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D" w:rsidRPr="0071615D" w:rsidRDefault="0071615D" w:rsidP="0071615D">
      <w:pPr>
        <w:pStyle w:val="Default"/>
        <w:rPr>
          <w:rFonts w:ascii="Times New Roman" w:hAnsi="Times New Roman" w:cs="Times New Roman"/>
        </w:rPr>
      </w:pPr>
    </w:p>
    <w:p w:rsidR="0071615D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354E76">
        <w:rPr>
          <w:rFonts w:ascii="Times New Roman" w:hAnsi="Times New Roman" w:cs="Times New Roman"/>
          <w:b/>
          <w:bCs/>
        </w:rPr>
        <w:t>40</w:t>
      </w:r>
      <w:r w:rsidR="0071615D" w:rsidRPr="0071615D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7</w:t>
      </w: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Wójta Gminy Miłkowice</w:t>
      </w:r>
    </w:p>
    <w:p w:rsidR="0071615D" w:rsidRDefault="00EE37C1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10 kwietnia 2017</w:t>
      </w:r>
      <w:r w:rsidR="0071615D" w:rsidRPr="0071615D">
        <w:rPr>
          <w:rFonts w:ascii="Times New Roman" w:hAnsi="Times New Roman" w:cs="Times New Roman"/>
          <w:b/>
          <w:bCs/>
        </w:rPr>
        <w:t>r.</w:t>
      </w:r>
    </w:p>
    <w:p w:rsidR="00EE37C1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</w:p>
    <w:p w:rsidR="0071615D" w:rsidRDefault="0071615D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615D">
        <w:rPr>
          <w:rFonts w:ascii="Times New Roman" w:hAnsi="Times New Roman" w:cs="Times New Roman"/>
          <w:b/>
          <w:bCs/>
        </w:rPr>
        <w:t xml:space="preserve">w sprawie regulaminu trybu pracy komisji konkursowej powołanej w celu rozstrzygnięcia konkursu na stanowisko dyrektora </w:t>
      </w:r>
      <w:r w:rsidR="00EE37C1">
        <w:rPr>
          <w:rFonts w:ascii="Times New Roman" w:hAnsi="Times New Roman" w:cs="Times New Roman"/>
          <w:b/>
          <w:bCs/>
        </w:rPr>
        <w:t>Szkoły Podstawowej im. Marii Konopnickiej w Rzeszotarach</w:t>
      </w:r>
    </w:p>
    <w:p w:rsidR="00EE37C1" w:rsidRPr="0071615D" w:rsidRDefault="00EE37C1" w:rsidP="00EE37C1">
      <w:pPr>
        <w:pStyle w:val="Default"/>
        <w:jc w:val="center"/>
        <w:rPr>
          <w:rFonts w:ascii="Times New Roman" w:hAnsi="Times New Roman" w:cs="Times New Roman"/>
        </w:rPr>
      </w:pPr>
    </w:p>
    <w:p w:rsidR="00EE37C1" w:rsidRPr="00EE37C1" w:rsidRDefault="0071615D" w:rsidP="00EE37C1">
      <w:pPr>
        <w:pStyle w:val="Default"/>
        <w:jc w:val="both"/>
        <w:rPr>
          <w:rFonts w:ascii="Times New Roman" w:hAnsi="Times New Roman" w:cs="Times New Roman"/>
        </w:rPr>
      </w:pPr>
      <w:r w:rsidRPr="00EE37C1">
        <w:rPr>
          <w:rFonts w:ascii="Times New Roman" w:hAnsi="Times New Roman" w:cs="Times New Roman"/>
        </w:rPr>
        <w:t>Na podstawie art. 30 ust. 1 ustawy z dnia 8 marca 1990 r. o samorządzie gminnym (</w:t>
      </w:r>
      <w:proofErr w:type="spellStart"/>
      <w:r w:rsidR="00EE37C1" w:rsidRPr="00EE37C1">
        <w:rPr>
          <w:rFonts w:ascii="Times New Roman" w:eastAsia="Calibri" w:hAnsi="Times New Roman" w:cs="Times New Roman"/>
        </w:rPr>
        <w:t>Dz.U</w:t>
      </w:r>
      <w:proofErr w:type="spellEnd"/>
      <w:r w:rsidR="00EE37C1" w:rsidRPr="00EE37C1">
        <w:rPr>
          <w:rFonts w:ascii="Times New Roman" w:eastAsia="Calibri" w:hAnsi="Times New Roman" w:cs="Times New Roman"/>
        </w:rPr>
        <w:t>. z</w:t>
      </w:r>
      <w:r w:rsidR="00EE37C1" w:rsidRPr="00EE37C1">
        <w:rPr>
          <w:rFonts w:ascii="Times New Roman" w:hAnsi="Times New Roman" w:cs="Times New Roman"/>
        </w:rPr>
        <w:t xml:space="preserve"> 2016 r. 446 ze zmianami</w:t>
      </w:r>
      <w:r w:rsidRPr="00EE37C1">
        <w:rPr>
          <w:rFonts w:ascii="Times New Roman" w:hAnsi="Times New Roman" w:cs="Times New Roman"/>
        </w:rPr>
        <w:t xml:space="preserve">.), art. 5c </w:t>
      </w:r>
      <w:proofErr w:type="spellStart"/>
      <w:r w:rsidRPr="00EE37C1">
        <w:rPr>
          <w:rFonts w:ascii="Times New Roman" w:hAnsi="Times New Roman" w:cs="Times New Roman"/>
        </w:rPr>
        <w:t>pkt</w:t>
      </w:r>
      <w:proofErr w:type="spellEnd"/>
      <w:r w:rsidRPr="00EE37C1">
        <w:rPr>
          <w:rFonts w:ascii="Times New Roman" w:hAnsi="Times New Roman" w:cs="Times New Roman"/>
        </w:rPr>
        <w:t xml:space="preserve"> 2 i art. 36a ust. 1 i 2 ustawy z dnia 7 września 1991 r. o systemie oświaty (</w:t>
      </w:r>
      <w:r w:rsidR="00EE37C1" w:rsidRPr="00EE37C1">
        <w:rPr>
          <w:rFonts w:ascii="Times New Roman" w:hAnsi="Times New Roman" w:cs="Times New Roman"/>
        </w:rPr>
        <w:t xml:space="preserve">Dz. U. z 2016 r. poz. 1943, z </w:t>
      </w:r>
      <w:proofErr w:type="spellStart"/>
      <w:r w:rsidR="00EE37C1" w:rsidRPr="00EE37C1">
        <w:rPr>
          <w:rFonts w:ascii="Times New Roman" w:hAnsi="Times New Roman" w:cs="Times New Roman"/>
        </w:rPr>
        <w:t>późn</w:t>
      </w:r>
      <w:proofErr w:type="spellEnd"/>
      <w:r w:rsidR="00EE37C1" w:rsidRPr="00EE37C1">
        <w:rPr>
          <w:rFonts w:ascii="Times New Roman" w:hAnsi="Times New Roman" w:cs="Times New Roman"/>
        </w:rPr>
        <w:t>. zm.</w:t>
      </w:r>
      <w:r w:rsidRPr="00EE37C1">
        <w:rPr>
          <w:rFonts w:ascii="Times New Roman" w:hAnsi="Times New Roman" w:cs="Times New Roman"/>
        </w:rPr>
        <w:t xml:space="preserve">), w związku z Rozporządzeniem Ministra Edukacji Narodowej z dnia 8 kwietnia 2010 r. w sprawie regulaminu konkursu na stanowisko dyrektora publicznej szkoły lub publicznej placówki oraz trybu pracy komisji konkursowej (Dz. U. Nr 60, poz.373 ze zm. ) </w:t>
      </w:r>
    </w:p>
    <w:p w:rsidR="0071615D" w:rsidRPr="0071615D" w:rsidRDefault="0071615D" w:rsidP="00EE37C1">
      <w:pPr>
        <w:pStyle w:val="Default"/>
        <w:jc w:val="both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</w:rPr>
        <w:t xml:space="preserve">zarządza się co następuje: </w:t>
      </w:r>
    </w:p>
    <w:p w:rsidR="00EE37C1" w:rsidRDefault="00EE37C1" w:rsidP="0071615D">
      <w:pPr>
        <w:pStyle w:val="Default"/>
        <w:rPr>
          <w:rFonts w:ascii="Times New Roman" w:hAnsi="Times New Roman" w:cs="Times New Roman"/>
          <w:b/>
          <w:bCs/>
        </w:rPr>
      </w:pP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1</w:t>
      </w:r>
    </w:p>
    <w:p w:rsidR="0071615D" w:rsidRDefault="0071615D" w:rsidP="00EE37C1">
      <w:pPr>
        <w:pStyle w:val="Default"/>
        <w:jc w:val="both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</w:rPr>
        <w:t xml:space="preserve">Ustala się regulamin trybu pracy komisji konkursowej powołanej w celu rozstrzygnięcia konkursu na stanowisko dyrektora </w:t>
      </w:r>
      <w:r w:rsidR="00EE37C1">
        <w:rPr>
          <w:rFonts w:ascii="Times New Roman" w:hAnsi="Times New Roman" w:cs="Times New Roman"/>
        </w:rPr>
        <w:t xml:space="preserve">Szkoły Podstawowej im. Marii Konopnickiej w Rzeszotarach  stanowiący załącznik </w:t>
      </w:r>
      <w:r w:rsidRPr="0071615D">
        <w:rPr>
          <w:rFonts w:ascii="Times New Roman" w:hAnsi="Times New Roman" w:cs="Times New Roman"/>
        </w:rPr>
        <w:t xml:space="preserve">do niniejszego Zarządzenia. </w:t>
      </w:r>
    </w:p>
    <w:p w:rsidR="00EE37C1" w:rsidRPr="0071615D" w:rsidRDefault="00EE37C1" w:rsidP="00EE37C1">
      <w:pPr>
        <w:pStyle w:val="Default"/>
        <w:jc w:val="both"/>
        <w:rPr>
          <w:rFonts w:ascii="Times New Roman" w:hAnsi="Times New Roman" w:cs="Times New Roman"/>
        </w:rPr>
      </w:pP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2</w:t>
      </w:r>
    </w:p>
    <w:p w:rsidR="0071615D" w:rsidRPr="0071615D" w:rsidRDefault="0071615D" w:rsidP="0071615D">
      <w:pPr>
        <w:pStyle w:val="Default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</w:rPr>
        <w:t xml:space="preserve">Wykonanie zarządzenia powierzam </w:t>
      </w:r>
      <w:r w:rsidR="00EE37C1">
        <w:rPr>
          <w:rFonts w:ascii="Times New Roman" w:hAnsi="Times New Roman" w:cs="Times New Roman"/>
        </w:rPr>
        <w:t xml:space="preserve">kierownikowi Referatu Oświaty i Obsługi Placówek Oświatowych. </w:t>
      </w:r>
    </w:p>
    <w:p w:rsidR="00EE37C1" w:rsidRDefault="00EE37C1" w:rsidP="00EE37C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1615D" w:rsidRPr="0071615D" w:rsidRDefault="0071615D" w:rsidP="00EE37C1">
      <w:pPr>
        <w:pStyle w:val="Default"/>
        <w:jc w:val="center"/>
        <w:rPr>
          <w:rFonts w:ascii="Times New Roman" w:hAnsi="Times New Roman" w:cs="Times New Roman"/>
        </w:rPr>
      </w:pPr>
      <w:r w:rsidRPr="0071615D">
        <w:rPr>
          <w:rFonts w:ascii="Times New Roman" w:hAnsi="Times New Roman" w:cs="Times New Roman"/>
          <w:b/>
          <w:bCs/>
        </w:rPr>
        <w:t>§ 3</w:t>
      </w:r>
    </w:p>
    <w:p w:rsidR="00635488" w:rsidRDefault="0071615D" w:rsidP="0071615D">
      <w:pPr>
        <w:rPr>
          <w:rFonts w:ascii="Times New Roman" w:hAnsi="Times New Roman" w:cs="Times New Roman"/>
          <w:sz w:val="24"/>
          <w:szCs w:val="24"/>
        </w:rPr>
      </w:pPr>
      <w:r w:rsidRPr="0071615D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635488" w:rsidRDefault="00635488" w:rsidP="0071615D">
      <w:pPr>
        <w:rPr>
          <w:rFonts w:ascii="Times New Roman" w:hAnsi="Times New Roman" w:cs="Times New Roman"/>
          <w:sz w:val="24"/>
          <w:szCs w:val="24"/>
        </w:rPr>
      </w:pPr>
    </w:p>
    <w:p w:rsidR="00635488" w:rsidRPr="00517D28" w:rsidRDefault="00635488" w:rsidP="00635488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635488" w:rsidRPr="00517D28" w:rsidRDefault="00635488" w:rsidP="00635488">
      <w:pPr>
        <w:spacing w:line="360" w:lineRule="auto"/>
        <w:jc w:val="both"/>
        <w:rPr>
          <w:b/>
        </w:rPr>
      </w:pP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  <w:t xml:space="preserve">     (-) Dawid Stachura</w:t>
      </w:r>
    </w:p>
    <w:p w:rsidR="0071615D" w:rsidRPr="0071615D" w:rsidRDefault="0071615D" w:rsidP="0071615D">
      <w:pPr>
        <w:rPr>
          <w:rFonts w:ascii="Times New Roman" w:eastAsia="ArialNarrow" w:hAnsi="Times New Roman" w:cs="Times New Roman"/>
          <w:sz w:val="24"/>
          <w:szCs w:val="24"/>
        </w:rPr>
      </w:pPr>
      <w:r w:rsidRPr="0071615D">
        <w:rPr>
          <w:rFonts w:ascii="Times New Roman" w:eastAsia="ArialNarrow" w:hAnsi="Times New Roman" w:cs="Times New Roman"/>
          <w:sz w:val="24"/>
          <w:szCs w:val="24"/>
        </w:rPr>
        <w:br w:type="page"/>
      </w:r>
    </w:p>
    <w:p w:rsidR="00547915" w:rsidRPr="0071615D" w:rsidRDefault="006808BC" w:rsidP="00EE3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  <w:r w:rsidRPr="0071615D">
        <w:rPr>
          <w:rFonts w:ascii="Times New Roman" w:eastAsia="ArialNarrow" w:hAnsi="Times New Roman" w:cs="Times New Roman"/>
          <w:sz w:val="24"/>
          <w:szCs w:val="24"/>
        </w:rPr>
        <w:lastRenderedPageBreak/>
        <w:t>Załą</w:t>
      </w:r>
      <w:r w:rsidR="00C81093" w:rsidRPr="0071615D">
        <w:rPr>
          <w:rFonts w:ascii="Times New Roman" w:eastAsia="ArialNarrow" w:hAnsi="Times New Roman" w:cs="Times New Roman"/>
          <w:sz w:val="24"/>
          <w:szCs w:val="24"/>
        </w:rPr>
        <w:t xml:space="preserve">cznik </w:t>
      </w:r>
      <w:r w:rsidRPr="0071615D">
        <w:rPr>
          <w:rFonts w:ascii="Times New Roman" w:eastAsia="ArialNarrow" w:hAnsi="Times New Roman" w:cs="Times New Roman"/>
          <w:sz w:val="24"/>
          <w:szCs w:val="24"/>
        </w:rPr>
        <w:t xml:space="preserve">do Zarządzenia </w:t>
      </w:r>
      <w:r w:rsidR="00C81093" w:rsidRPr="0071615D">
        <w:rPr>
          <w:rFonts w:ascii="Times New Roman" w:eastAsia="ArialNarrow" w:hAnsi="Times New Roman" w:cs="Times New Roman"/>
          <w:sz w:val="24"/>
          <w:szCs w:val="24"/>
        </w:rPr>
        <w:t xml:space="preserve">Nr </w:t>
      </w:r>
      <w:r w:rsidR="00354E76">
        <w:rPr>
          <w:rFonts w:ascii="Times New Roman" w:eastAsia="ArialNarrow" w:hAnsi="Times New Roman" w:cs="Times New Roman"/>
          <w:sz w:val="24"/>
          <w:szCs w:val="24"/>
        </w:rPr>
        <w:t>40/2017</w:t>
      </w:r>
    </w:p>
    <w:p w:rsidR="006808BC" w:rsidRPr="0071615D" w:rsidRDefault="00C81093" w:rsidP="00EE3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</w:rPr>
      </w:pPr>
      <w:r w:rsidRPr="0071615D">
        <w:rPr>
          <w:rFonts w:ascii="Times New Roman" w:eastAsia="ArialNarrow" w:hAnsi="Times New Roman" w:cs="Times New Roman"/>
          <w:sz w:val="24"/>
          <w:szCs w:val="24"/>
        </w:rPr>
        <w:t>Wó</w:t>
      </w:r>
      <w:r w:rsidR="006808BC" w:rsidRPr="0071615D">
        <w:rPr>
          <w:rFonts w:ascii="Times New Roman" w:eastAsia="ArialNarrow" w:hAnsi="Times New Roman" w:cs="Times New Roman"/>
          <w:sz w:val="24"/>
          <w:szCs w:val="24"/>
        </w:rPr>
        <w:t>jta Gminy Miłkowice</w:t>
      </w:r>
    </w:p>
    <w:p w:rsidR="006808BC" w:rsidRPr="0071615D" w:rsidRDefault="00C81093" w:rsidP="00EE37C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ArialNarrow" w:hAnsi="Times New Roman" w:cs="Times New Roman"/>
          <w:sz w:val="24"/>
          <w:szCs w:val="24"/>
        </w:rPr>
      </w:pPr>
      <w:r w:rsidRPr="0071615D">
        <w:rPr>
          <w:rFonts w:ascii="Times New Roman" w:eastAsia="ArialNarrow" w:hAnsi="Times New Roman" w:cs="Times New Roman"/>
          <w:sz w:val="24"/>
          <w:szCs w:val="24"/>
        </w:rPr>
        <w:t xml:space="preserve">z dnia </w:t>
      </w:r>
      <w:r w:rsidR="00EE37C1">
        <w:rPr>
          <w:rFonts w:ascii="Times New Roman" w:eastAsia="ArialNarrow" w:hAnsi="Times New Roman" w:cs="Times New Roman"/>
          <w:sz w:val="24"/>
          <w:szCs w:val="24"/>
        </w:rPr>
        <w:t>10 kwietnia 2017 r.</w:t>
      </w:r>
    </w:p>
    <w:p w:rsidR="00C81093" w:rsidRPr="0071615D" w:rsidRDefault="00C81093" w:rsidP="006808BC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6808BC" w:rsidRPr="00F873CF" w:rsidRDefault="006808BC" w:rsidP="00C8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sz w:val="24"/>
          <w:szCs w:val="24"/>
        </w:rPr>
      </w:pPr>
      <w:r w:rsidRPr="00F873CF">
        <w:rPr>
          <w:rFonts w:ascii="Times New Roman" w:eastAsia="ArialNarrow" w:hAnsi="Times New Roman" w:cs="Times New Roman"/>
          <w:b/>
          <w:sz w:val="24"/>
          <w:szCs w:val="24"/>
        </w:rPr>
        <w:t>REGULAMIN</w:t>
      </w:r>
    </w:p>
    <w:p w:rsidR="006808BC" w:rsidRPr="00F873CF" w:rsidRDefault="006808BC" w:rsidP="00F8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sz w:val="24"/>
          <w:szCs w:val="24"/>
        </w:rPr>
      </w:pPr>
      <w:r w:rsidRPr="00F873CF">
        <w:rPr>
          <w:rFonts w:ascii="Times New Roman" w:eastAsia="ArialNarrow" w:hAnsi="Times New Roman" w:cs="Times New Roman"/>
          <w:b/>
          <w:sz w:val="24"/>
          <w:szCs w:val="24"/>
        </w:rPr>
        <w:t>trybu pracy komisji konkursowej powołanej w celu rozstrzygnięcia konkursu na stanowisko</w:t>
      </w:r>
      <w:r w:rsidR="00F873CF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F873CF">
        <w:rPr>
          <w:rFonts w:ascii="Times New Roman" w:eastAsia="ArialNarrow" w:hAnsi="Times New Roman" w:cs="Times New Roman"/>
          <w:b/>
          <w:sz w:val="24"/>
          <w:szCs w:val="24"/>
        </w:rPr>
        <w:t xml:space="preserve">dyrektora </w:t>
      </w:r>
      <w:r w:rsidR="00C81093" w:rsidRPr="00F873CF">
        <w:rPr>
          <w:rFonts w:ascii="Times New Roman" w:eastAsia="ArialNarrow" w:hAnsi="Times New Roman" w:cs="Times New Roman"/>
          <w:b/>
          <w:sz w:val="24"/>
          <w:szCs w:val="24"/>
        </w:rPr>
        <w:t>Szkoły Podstawowej im. Marii Konopnickiej w Rzeszotarach</w:t>
      </w:r>
    </w:p>
    <w:p w:rsidR="00C81093" w:rsidRPr="0071615D" w:rsidRDefault="00C81093" w:rsidP="00C8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sz w:val="24"/>
          <w:szCs w:val="24"/>
        </w:rPr>
      </w:pPr>
    </w:p>
    <w:p w:rsidR="00F873CF" w:rsidRDefault="0071615D" w:rsidP="00364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F873CF">
        <w:rPr>
          <w:rFonts w:ascii="Times New Roman" w:eastAsia="ArialNarrow" w:hAnsi="Times New Roman" w:cs="Times New Roman"/>
          <w:sz w:val="24"/>
          <w:szCs w:val="24"/>
        </w:rPr>
        <w:t>Pracami komisji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kieruje jej przewodniczący, który w szczegó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lności - uzupełnia lub dokonuje zmiany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komisji w przypadku, gdy podmioty uprawnione do desygnowania swoich przedstawicieli do komisji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konkursowej nie prześlą imiennych zgłoszeń swoich przedstawicieli w terminie określonym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w powiadomieniu o ogłoszeniu i terminie prac komisji lub dokonują ich zmiany i na posiedzenie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komisji zgłaszają się osoby nie ujęte w zarządzeniu określającym skład komisji a posiadające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pisemne upoważ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nienie lub uwierzytelniony wyciąg z protokołu posiedzenia Rady Pedagogicznej lub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F873CF" w:rsidRPr="00F873CF">
        <w:rPr>
          <w:rFonts w:ascii="Times New Roman" w:eastAsia="ArialNarrow" w:hAnsi="Times New Roman" w:cs="Times New Roman"/>
          <w:sz w:val="24"/>
          <w:szCs w:val="24"/>
        </w:rPr>
        <w:t>Rady Rodzicó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w.</w:t>
      </w:r>
    </w:p>
    <w:p w:rsidR="00F873CF" w:rsidRDefault="0071615D" w:rsidP="00364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F873CF">
        <w:rPr>
          <w:rFonts w:ascii="Times New Roman" w:eastAsia="ArialNarrow" w:hAnsi="Times New Roman" w:cs="Times New Roman"/>
          <w:sz w:val="24"/>
          <w:szCs w:val="24"/>
        </w:rPr>
        <w:t>W posiedzeniu komisji poza protokolantem, nie mogą uczestniczyć osoby trzecie.</w:t>
      </w:r>
    </w:p>
    <w:p w:rsidR="00F873CF" w:rsidRDefault="0071615D" w:rsidP="00364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F873CF">
        <w:rPr>
          <w:rFonts w:ascii="Times New Roman" w:eastAsia="ArialNarrow" w:hAnsi="Times New Roman" w:cs="Times New Roman"/>
          <w:sz w:val="24"/>
          <w:szCs w:val="24"/>
        </w:rPr>
        <w:t>W kwestiach spornych występujących między członkami komisji przewodniczący zarządza jawne</w:t>
      </w:r>
      <w:r w:rsidR="00F873CF">
        <w:rPr>
          <w:rFonts w:ascii="Times New Roman" w:eastAsia="ArialNarrow" w:hAnsi="Times New Roman" w:cs="Times New Roman"/>
          <w:sz w:val="24"/>
          <w:szCs w:val="24"/>
        </w:rPr>
        <w:t xml:space="preserve"> głosowanie, w którym, w przypadku równego podziału głosó</w:t>
      </w:r>
      <w:r w:rsidRPr="00F873CF">
        <w:rPr>
          <w:rFonts w:ascii="Times New Roman" w:eastAsia="ArialNarrow" w:hAnsi="Times New Roman" w:cs="Times New Roman"/>
          <w:sz w:val="24"/>
          <w:szCs w:val="24"/>
        </w:rPr>
        <w:t>w rozstrzygający jest jego głos.</w:t>
      </w:r>
    </w:p>
    <w:p w:rsidR="0071615D" w:rsidRDefault="00F873CF" w:rsidP="00364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Konkurs odbywa się w dwó</w:t>
      </w:r>
      <w:r w:rsidR="0071615D" w:rsidRPr="00F873CF">
        <w:rPr>
          <w:rFonts w:ascii="Times New Roman" w:eastAsia="ArialNarrow" w:hAnsi="Times New Roman" w:cs="Times New Roman"/>
          <w:sz w:val="24"/>
          <w:szCs w:val="24"/>
        </w:rPr>
        <w:t>ch etapach przeprowadzonych w jednym dniu.</w:t>
      </w:r>
    </w:p>
    <w:p w:rsidR="00F873CF" w:rsidRPr="00F873CF" w:rsidRDefault="00F873CF" w:rsidP="003649A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861FC4" w:rsidRDefault="0071615D" w:rsidP="00364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Tryb pracy komisji konkursowej</w:t>
      </w:r>
    </w:p>
    <w:p w:rsidR="00861FC4" w:rsidRDefault="0071615D" w:rsidP="003649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ETAP PIERWSZY</w:t>
      </w:r>
    </w:p>
    <w:p w:rsidR="00861FC4" w:rsidRDefault="0071615D" w:rsidP="00364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Pierwszy etap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przebiega bez udziału kandydató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w. Członkowie komisji zapoznają się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61FC4" w:rsidRPr="00861FC4">
        <w:rPr>
          <w:rFonts w:ascii="Times New Roman" w:eastAsia="ArialNarrow" w:hAnsi="Times New Roman" w:cs="Times New Roman"/>
          <w:sz w:val="24"/>
          <w:szCs w:val="24"/>
        </w:rPr>
        <w:t>z dokumentami złożonymi przez kandydató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w, orzekają czy kandydaci spełniają kryteria określone</w:t>
      </w:r>
      <w:r w:rsidR="00861FC4" w:rsidRP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 przepisach ustawowych i ogłoszeniu o konkursie, sprawdzają warunki formalne i merytoryczne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złoż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onych o</w:t>
      </w:r>
      <w:r w:rsidR="00861FC4">
        <w:rPr>
          <w:rFonts w:ascii="Times New Roman" w:eastAsia="ArialNarrow" w:hAnsi="Times New Roman" w:cs="Times New Roman"/>
          <w:sz w:val="24"/>
          <w:szCs w:val="24"/>
        </w:rPr>
        <w:t>fert. Komisja, na podstawie złoż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onej oferty, podejmuje uchwałę o dopuszczeniu lub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odmowie dopuszczenia kandydata do postępowania konkursowego. Uchwała zapada zwykłą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większością głosó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 w głos</w:t>
      </w:r>
      <w:r w:rsidR="00861FC4">
        <w:rPr>
          <w:rFonts w:ascii="Times New Roman" w:eastAsia="ArialNarrow" w:hAnsi="Times New Roman" w:cs="Times New Roman"/>
          <w:sz w:val="24"/>
          <w:szCs w:val="24"/>
        </w:rPr>
        <w:t>owaniu jawnym. W przypadku równej liczby głosó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 głos decydujący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należ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y do przewodniczącego komisji.</w:t>
      </w:r>
    </w:p>
    <w:p w:rsidR="00861FC4" w:rsidRDefault="0071615D" w:rsidP="00364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Komisja podejmuje uchwałę o odmowie dopuszczenia kandydata do postępowania konkursowego,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jeż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eli:</w:t>
      </w:r>
    </w:p>
    <w:p w:rsidR="00861FC4" w:rsidRDefault="00861FC4" w:rsidP="00364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oferta została złoż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ona po terminie;</w:t>
      </w:r>
    </w:p>
    <w:p w:rsidR="00861FC4" w:rsidRDefault="0071615D" w:rsidP="00364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oferta nie zaw</w:t>
      </w:r>
      <w:r w:rsidR="00861FC4">
        <w:rPr>
          <w:rFonts w:ascii="Times New Roman" w:eastAsia="ArialNarrow" w:hAnsi="Times New Roman" w:cs="Times New Roman"/>
          <w:sz w:val="24"/>
          <w:szCs w:val="24"/>
        </w:rPr>
        <w:t>iera wszystkich dokumentó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 wskazanych w ogłoszeniu konkursu;</w:t>
      </w:r>
    </w:p>
    <w:p w:rsidR="0071615D" w:rsidRPr="00861FC4" w:rsidRDefault="0071615D" w:rsidP="00364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z oferty wynika, ze kandydat nie spełnia wymagań wskazanych w ogłoszeniu konkursu.</w:t>
      </w:r>
    </w:p>
    <w:p w:rsidR="00861FC4" w:rsidRDefault="0071615D" w:rsidP="00364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Po zakończeniu prac przewodniczący ko</w:t>
      </w:r>
      <w:r w:rsidR="00861FC4">
        <w:rPr>
          <w:rFonts w:ascii="Times New Roman" w:eastAsia="ArialNarrow" w:hAnsi="Times New Roman" w:cs="Times New Roman"/>
          <w:sz w:val="24"/>
          <w:szCs w:val="24"/>
        </w:rPr>
        <w:t>misji informuje ustnie kandydató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 o dopuszczeniu albo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odmowie dopuszczenia do postępowania konkursowego.</w:t>
      </w:r>
    </w:p>
    <w:p w:rsidR="0071615D" w:rsidRPr="00861FC4" w:rsidRDefault="00861FC4" w:rsidP="00364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Kandydat, któremu odmó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wiono dopuszczenia d</w:t>
      </w:r>
      <w:r>
        <w:rPr>
          <w:rFonts w:ascii="Times New Roman" w:eastAsia="ArialNarrow" w:hAnsi="Times New Roman" w:cs="Times New Roman"/>
          <w:sz w:val="24"/>
          <w:szCs w:val="24"/>
        </w:rPr>
        <w:t>o postępowania konkursowego, moż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e, w terminie 3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dni od otrzymania ustnej informacji o odmowie dopuszczenia do postępowania konkursowego,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wystąpić z pisemnym wnioskiem o podanie przyczyn odmowy. Przewodniczący komisji informuje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kandydata na piśmie o przyczynach odmowy dopuszczenia do postępowania konkursowego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w terminie 7 dni od dnia złoż</w:t>
      </w:r>
      <w:r w:rsidR="0071615D" w:rsidRPr="00861FC4">
        <w:rPr>
          <w:rFonts w:ascii="Times New Roman" w:eastAsia="ArialNarrow" w:hAnsi="Times New Roman" w:cs="Times New Roman"/>
          <w:sz w:val="24"/>
          <w:szCs w:val="24"/>
        </w:rPr>
        <w:t>enia wniosku.</w:t>
      </w:r>
    </w:p>
    <w:p w:rsidR="0071615D" w:rsidRPr="00861FC4" w:rsidRDefault="0071615D" w:rsidP="003649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ETAP DRUGI</w:t>
      </w:r>
    </w:p>
    <w:p w:rsidR="00522F83" w:rsidRDefault="0071615D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61FC4">
        <w:rPr>
          <w:rFonts w:ascii="Times New Roman" w:eastAsia="ArialNarrow" w:hAnsi="Times New Roman" w:cs="Times New Roman"/>
          <w:sz w:val="24"/>
          <w:szCs w:val="24"/>
        </w:rPr>
        <w:t>Drugi etap to rozmowa z kandydatem na temat perspektyw funkcjonowania szkoły, własnej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 xml:space="preserve">koncepcji funkcjonowania i rozwoju </w:t>
      </w:r>
      <w:r w:rsidR="00861FC4">
        <w:rPr>
          <w:rFonts w:ascii="Times New Roman" w:eastAsia="ArialNarrow" w:hAnsi="Times New Roman" w:cs="Times New Roman"/>
          <w:sz w:val="24"/>
          <w:szCs w:val="24"/>
        </w:rPr>
        <w:t>Szkoły Podstawowej im. Marii Konopnickiej w Rzeszotarach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. Komisja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przeprowadza rozmowy z kandydatami oddzielnie. Członkowie komisji mogą zadawać kandydatom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pytania. Celem rozmó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w kwalifikacyjnych jest ocena</w:t>
      </w:r>
      <w:r w:rsidR="00861FC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61FC4">
        <w:rPr>
          <w:rFonts w:ascii="Times New Roman" w:eastAsia="ArialNarrow" w:hAnsi="Times New Roman" w:cs="Times New Roman"/>
          <w:sz w:val="24"/>
          <w:szCs w:val="24"/>
        </w:rPr>
        <w:lastRenderedPageBreak/>
        <w:t>merytoryczna kandydató</w:t>
      </w:r>
      <w:r w:rsidR="00861FC4" w:rsidRPr="00861FC4">
        <w:rPr>
          <w:rFonts w:ascii="Times New Roman" w:eastAsia="ArialNarrow" w:hAnsi="Times New Roman" w:cs="Times New Roman"/>
          <w:sz w:val="24"/>
          <w:szCs w:val="24"/>
        </w:rPr>
        <w:t xml:space="preserve">w, ocena </w:t>
      </w:r>
      <w:r w:rsidRPr="00861FC4">
        <w:rPr>
          <w:rFonts w:ascii="Times New Roman" w:eastAsia="ArialNarrow" w:hAnsi="Times New Roman" w:cs="Times New Roman"/>
          <w:sz w:val="24"/>
          <w:szCs w:val="24"/>
        </w:rPr>
        <w:t>predyspozycji</w:t>
      </w:r>
      <w:r w:rsidR="00522F83">
        <w:rPr>
          <w:rFonts w:ascii="Times New Roman" w:eastAsia="ArialNarrow" w:hAnsi="Times New Roman" w:cs="Times New Roman"/>
          <w:sz w:val="24"/>
          <w:szCs w:val="24"/>
        </w:rPr>
        <w:t xml:space="preserve"> i umiejętności kandydató</w:t>
      </w:r>
      <w:r w:rsidRPr="00522F83">
        <w:rPr>
          <w:rFonts w:ascii="Times New Roman" w:eastAsia="ArialNarrow" w:hAnsi="Times New Roman" w:cs="Times New Roman"/>
          <w:sz w:val="24"/>
          <w:szCs w:val="24"/>
        </w:rPr>
        <w:t>w gwarantujących prawidłowe prowadzenie szkoły.</w:t>
      </w:r>
    </w:p>
    <w:p w:rsidR="00522F83" w:rsidRDefault="0071615D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F83">
        <w:rPr>
          <w:rFonts w:ascii="Times New Roman" w:eastAsia="ArialNarrow" w:hAnsi="Times New Roman" w:cs="Times New Roman"/>
          <w:sz w:val="24"/>
          <w:szCs w:val="24"/>
        </w:rPr>
        <w:t>Komisja wyłania kandydata na stanowisko dy</w:t>
      </w:r>
      <w:r w:rsidR="00522F83">
        <w:rPr>
          <w:rFonts w:ascii="Times New Roman" w:eastAsia="ArialNarrow" w:hAnsi="Times New Roman" w:cs="Times New Roman"/>
          <w:sz w:val="24"/>
          <w:szCs w:val="24"/>
        </w:rPr>
        <w:t>rektora w głosowaniu tajnym. Każdy z członkó</w:t>
      </w:r>
      <w:r w:rsidRPr="00522F83">
        <w:rPr>
          <w:rFonts w:ascii="Times New Roman" w:eastAsia="ArialNarrow" w:hAnsi="Times New Roman" w:cs="Times New Roman"/>
          <w:sz w:val="24"/>
          <w:szCs w:val="24"/>
        </w:rPr>
        <w:t>w</w:t>
      </w:r>
      <w:r w:rsidR="00522F8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522F83">
        <w:rPr>
          <w:rFonts w:ascii="Times New Roman" w:eastAsia="ArialNarrow" w:hAnsi="Times New Roman" w:cs="Times New Roman"/>
          <w:sz w:val="24"/>
          <w:szCs w:val="24"/>
        </w:rPr>
        <w:t>komisji dysponuje jednym głosem.</w:t>
      </w:r>
    </w:p>
    <w:p w:rsidR="00522F83" w:rsidRDefault="0071615D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F83">
        <w:rPr>
          <w:rFonts w:ascii="Times New Roman" w:eastAsia="ArialNarrow" w:hAnsi="Times New Roman" w:cs="Times New Roman"/>
          <w:sz w:val="24"/>
          <w:szCs w:val="24"/>
        </w:rPr>
        <w:t>Głosowanie dokonywane jest na jednakowych kartach do głosowania, ostemplowanych pieczęcią</w:t>
      </w:r>
      <w:r w:rsidR="00522F8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522F83">
        <w:rPr>
          <w:rFonts w:ascii="Times New Roman" w:eastAsia="ArialNarrow" w:hAnsi="Times New Roman" w:cs="Times New Roman"/>
          <w:sz w:val="24"/>
          <w:szCs w:val="24"/>
        </w:rPr>
        <w:t>organu prowadzącego, zawie</w:t>
      </w:r>
      <w:r w:rsidR="00522F83">
        <w:rPr>
          <w:rFonts w:ascii="Times New Roman" w:eastAsia="ArialNarrow" w:hAnsi="Times New Roman" w:cs="Times New Roman"/>
          <w:sz w:val="24"/>
          <w:szCs w:val="24"/>
        </w:rPr>
        <w:t>rających wykaz nazwisk kandydató</w:t>
      </w:r>
      <w:r w:rsidRPr="00522F83">
        <w:rPr>
          <w:rFonts w:ascii="Times New Roman" w:eastAsia="ArialNarrow" w:hAnsi="Times New Roman" w:cs="Times New Roman"/>
          <w:sz w:val="24"/>
          <w:szCs w:val="24"/>
        </w:rPr>
        <w:t>w w kolejności alfabetycznej.</w:t>
      </w:r>
    </w:p>
    <w:p w:rsidR="00522F83" w:rsidRDefault="0071615D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F83">
        <w:rPr>
          <w:rFonts w:ascii="Times New Roman" w:eastAsia="ArialNarrow" w:hAnsi="Times New Roman" w:cs="Times New Roman"/>
          <w:sz w:val="24"/>
          <w:szCs w:val="24"/>
        </w:rPr>
        <w:t>Głosowanie dokonywane jest poprzez pozostawienie nazwiska wybranego kandydata i skreślenie</w:t>
      </w:r>
      <w:r w:rsidR="00522F83">
        <w:rPr>
          <w:rFonts w:ascii="Times New Roman" w:eastAsia="ArialNarrow" w:hAnsi="Times New Roman" w:cs="Times New Roman"/>
          <w:sz w:val="24"/>
          <w:szCs w:val="24"/>
        </w:rPr>
        <w:t xml:space="preserve"> nazwisk pozostałych kandydató</w:t>
      </w:r>
      <w:r w:rsidRPr="00522F83">
        <w:rPr>
          <w:rFonts w:ascii="Times New Roman" w:eastAsia="ArialNarrow" w:hAnsi="Times New Roman" w:cs="Times New Roman"/>
          <w:sz w:val="24"/>
          <w:szCs w:val="24"/>
        </w:rPr>
        <w:t>w.</w:t>
      </w:r>
    </w:p>
    <w:p w:rsidR="00B529EE" w:rsidRDefault="00522F83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Karta, na któ</w:t>
      </w:r>
      <w:r w:rsidR="0071615D" w:rsidRPr="00522F83">
        <w:rPr>
          <w:rFonts w:ascii="Times New Roman" w:eastAsia="ArialNarrow" w:hAnsi="Times New Roman" w:cs="Times New Roman"/>
          <w:sz w:val="24"/>
          <w:szCs w:val="24"/>
        </w:rPr>
        <w:t>rej wszystkie nazw</w:t>
      </w:r>
      <w:r>
        <w:rPr>
          <w:rFonts w:ascii="Times New Roman" w:eastAsia="ArialNarrow" w:hAnsi="Times New Roman" w:cs="Times New Roman"/>
          <w:sz w:val="24"/>
          <w:szCs w:val="24"/>
        </w:rPr>
        <w:t>iska zostały skreślone, jest waż</w:t>
      </w:r>
      <w:r w:rsidR="0071615D" w:rsidRPr="00522F83">
        <w:rPr>
          <w:rFonts w:ascii="Times New Roman" w:eastAsia="ArialNarrow" w:hAnsi="Times New Roman" w:cs="Times New Roman"/>
          <w:sz w:val="24"/>
          <w:szCs w:val="24"/>
        </w:rPr>
        <w:t>na i traktowana jest jako odrzucenie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wszystkich kandydató</w:t>
      </w:r>
      <w:r w:rsidR="0071615D" w:rsidRPr="00522F83">
        <w:rPr>
          <w:rFonts w:ascii="Times New Roman" w:eastAsia="ArialNarrow" w:hAnsi="Times New Roman" w:cs="Times New Roman"/>
          <w:sz w:val="24"/>
          <w:szCs w:val="24"/>
        </w:rPr>
        <w:t>w przystępujących do konkursu.</w:t>
      </w:r>
    </w:p>
    <w:p w:rsidR="00B529EE" w:rsidRDefault="00B529EE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Głos jest nieważ</w:t>
      </w:r>
      <w:r w:rsidR="0071615D" w:rsidRPr="00B529EE">
        <w:rPr>
          <w:rFonts w:ascii="Times New Roman" w:eastAsia="ArialNarrow" w:hAnsi="Times New Roman" w:cs="Times New Roman"/>
          <w:sz w:val="24"/>
          <w:szCs w:val="24"/>
        </w:rPr>
        <w:t>ny w przypadku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B529EE">
        <w:rPr>
          <w:rFonts w:ascii="Times New Roman" w:eastAsia="ArialNarrow" w:hAnsi="Times New Roman" w:cs="Times New Roman"/>
          <w:sz w:val="24"/>
          <w:szCs w:val="24"/>
        </w:rPr>
        <w:t>pozostawienia nie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skreślonego nazwiska więcej niż</w:t>
      </w:r>
      <w:r w:rsidR="0071615D" w:rsidRPr="00B529EE">
        <w:rPr>
          <w:rFonts w:ascii="Times New Roman" w:eastAsia="ArialNarrow" w:hAnsi="Times New Roman" w:cs="Times New Roman"/>
          <w:sz w:val="24"/>
          <w:szCs w:val="24"/>
        </w:rPr>
        <w:t xml:space="preserve"> jednego kandydata.</w:t>
      </w:r>
    </w:p>
    <w:p w:rsidR="005224D1" w:rsidRDefault="0071615D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B529EE">
        <w:rPr>
          <w:rFonts w:ascii="Times New Roman" w:eastAsia="ArialNarrow" w:hAnsi="Times New Roman" w:cs="Times New Roman"/>
          <w:sz w:val="24"/>
          <w:szCs w:val="24"/>
        </w:rPr>
        <w:t>Konkurs wył</w:t>
      </w:r>
      <w:r w:rsidR="005224D1">
        <w:rPr>
          <w:rFonts w:ascii="Times New Roman" w:eastAsia="ArialNarrow" w:hAnsi="Times New Roman" w:cs="Times New Roman"/>
          <w:sz w:val="24"/>
          <w:szCs w:val="24"/>
        </w:rPr>
        <w:t>ania kandydata na dyrektora, jeżeli jeden z uczestnikó</w:t>
      </w:r>
      <w:r w:rsidRPr="00B529EE">
        <w:rPr>
          <w:rFonts w:ascii="Times New Roman" w:eastAsia="ArialNarrow" w:hAnsi="Times New Roman" w:cs="Times New Roman"/>
          <w:sz w:val="24"/>
          <w:szCs w:val="24"/>
        </w:rPr>
        <w:t>w otrzyma bezwzględną</w:t>
      </w:r>
      <w:r w:rsidR="005224D1">
        <w:rPr>
          <w:rFonts w:ascii="Times New Roman" w:eastAsia="ArialNarrow" w:hAnsi="Times New Roman" w:cs="Times New Roman"/>
          <w:sz w:val="24"/>
          <w:szCs w:val="24"/>
        </w:rPr>
        <w:t xml:space="preserve"> większość głosów obecnych członkó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w komisji.</w:t>
      </w:r>
    </w:p>
    <w:p w:rsidR="005224D1" w:rsidRDefault="005224D1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Jeż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eli pierwsze głosowanie nie wyłoni kandydata, a do konkursu przystąpiło co najmniej 2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kandydató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w, przeprowadza się drugie głosowanie. Do drugiej tury przechodzą dwaj kandydaci,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którzy uzyskali najwięcej głosów, a jeżeli według powyższej zasady nie można wyłonić dwó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ch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kandydató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w</w:t>
      </w:r>
      <w:r>
        <w:rPr>
          <w:rFonts w:ascii="Times New Roman" w:eastAsia="ArialNarrow" w:hAnsi="Times New Roman" w:cs="Times New Roman"/>
          <w:sz w:val="24"/>
          <w:szCs w:val="24"/>
        </w:rPr>
        <w:t>, wszyscy kandydaci, któ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rzy uzysk</w:t>
      </w:r>
      <w:r>
        <w:rPr>
          <w:rFonts w:ascii="Times New Roman" w:eastAsia="ArialNarrow" w:hAnsi="Times New Roman" w:cs="Times New Roman"/>
          <w:sz w:val="24"/>
          <w:szCs w:val="24"/>
        </w:rPr>
        <w:t>ali dwie największe liczby głosó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w.</w:t>
      </w:r>
    </w:p>
    <w:p w:rsidR="0071615D" w:rsidRPr="005224D1" w:rsidRDefault="005224D1" w:rsidP="00364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Jeż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eli w drugim głosowaniu kandydat nie zostanie wyłoniony zgodnie z ust. 3, komisja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konkursowa zarządza jeszcze jedno głosowanie według reguł określonych w ust. 4 albo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stwierdza nie rozstrzygnięcie konkursu.</w:t>
      </w:r>
    </w:p>
    <w:p w:rsidR="005224D1" w:rsidRDefault="0071615D" w:rsidP="00364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4D1">
        <w:rPr>
          <w:rFonts w:ascii="Times New Roman" w:eastAsia="ArialNarrow" w:hAnsi="Times New Roman" w:cs="Times New Roman"/>
          <w:sz w:val="24"/>
          <w:szCs w:val="24"/>
        </w:rPr>
        <w:t>Zakończenie prac komisji</w:t>
      </w:r>
    </w:p>
    <w:p w:rsidR="0071615D" w:rsidRPr="005224D1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4D1">
        <w:rPr>
          <w:rFonts w:ascii="Times New Roman" w:eastAsia="ArialNarrow" w:hAnsi="Times New Roman" w:cs="Times New Roman"/>
          <w:sz w:val="24"/>
          <w:szCs w:val="24"/>
        </w:rPr>
        <w:t>Z posiedzen</w:t>
      </w:r>
      <w:r w:rsidR="005224D1">
        <w:rPr>
          <w:rFonts w:ascii="Times New Roman" w:eastAsia="ArialNarrow" w:hAnsi="Times New Roman" w:cs="Times New Roman"/>
          <w:sz w:val="24"/>
          <w:szCs w:val="24"/>
        </w:rPr>
        <w:t>ia komisji sporządza się protokół, któ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ry podpisują obecni na posiedzeniu członkowie</w:t>
      </w:r>
      <w:r w:rsidR="005224D1">
        <w:rPr>
          <w:rFonts w:ascii="Times New Roman" w:eastAsia="ArialNarrow" w:hAnsi="Times New Roman" w:cs="Times New Roman"/>
          <w:sz w:val="24"/>
          <w:szCs w:val="24"/>
        </w:rPr>
        <w:t xml:space="preserve"> komisji. Protokół zawiera w szczegó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lności:</w:t>
      </w:r>
    </w:p>
    <w:p w:rsidR="005224D1" w:rsidRDefault="0071615D" w:rsidP="003649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4D1">
        <w:rPr>
          <w:rFonts w:ascii="Times New Roman" w:eastAsia="ArialNarrow" w:hAnsi="Times New Roman" w:cs="Times New Roman"/>
          <w:sz w:val="24"/>
          <w:szCs w:val="24"/>
        </w:rPr>
        <w:t>informację o składzie komisji;</w:t>
      </w:r>
    </w:p>
    <w:p w:rsidR="005224D1" w:rsidRDefault="0071615D" w:rsidP="003649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4D1">
        <w:rPr>
          <w:rFonts w:ascii="Times New Roman" w:eastAsia="ArialNarrow" w:hAnsi="Times New Roman" w:cs="Times New Roman"/>
          <w:sz w:val="24"/>
          <w:szCs w:val="24"/>
        </w:rPr>
        <w:t xml:space="preserve"> imiona i nazwiska kandyda</w:t>
      </w:r>
      <w:r w:rsidR="005224D1">
        <w:rPr>
          <w:rFonts w:ascii="Times New Roman" w:eastAsia="ArialNarrow" w:hAnsi="Times New Roman" w:cs="Times New Roman"/>
          <w:sz w:val="24"/>
          <w:szCs w:val="24"/>
        </w:rPr>
        <w:t>tó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w;</w:t>
      </w:r>
    </w:p>
    <w:p w:rsidR="005224D1" w:rsidRDefault="0071615D" w:rsidP="003649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4D1">
        <w:rPr>
          <w:rFonts w:ascii="Times New Roman" w:eastAsia="ArialNarrow" w:hAnsi="Times New Roman" w:cs="Times New Roman"/>
          <w:sz w:val="24"/>
          <w:szCs w:val="24"/>
        </w:rPr>
        <w:t>uchwałę o dopuszczen</w:t>
      </w:r>
      <w:r w:rsidR="005224D1">
        <w:rPr>
          <w:rFonts w:ascii="Times New Roman" w:eastAsia="ArialNarrow" w:hAnsi="Times New Roman" w:cs="Times New Roman"/>
          <w:sz w:val="24"/>
          <w:szCs w:val="24"/>
        </w:rPr>
        <w:t>iu lub niedopuszczeniu kandydató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w do dalszego postępowania</w:t>
      </w:r>
      <w:r w:rsidR="005224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konkursowego wraz z podaniem przyczyn odrzucenia ofert;</w:t>
      </w:r>
    </w:p>
    <w:p w:rsidR="005224D1" w:rsidRDefault="0071615D" w:rsidP="003649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224D1">
        <w:rPr>
          <w:rFonts w:ascii="Times New Roman" w:eastAsia="ArialNarrow" w:hAnsi="Times New Roman" w:cs="Times New Roman"/>
          <w:sz w:val="24"/>
          <w:szCs w:val="24"/>
        </w:rPr>
        <w:t>informację o rozmowach przeprowadzonych z kandydatami, pytania zadane kandydatom w</w:t>
      </w:r>
      <w:r w:rsidR="005224D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5224D1">
        <w:rPr>
          <w:rFonts w:ascii="Times New Roman" w:eastAsia="ArialNarrow" w:hAnsi="Times New Roman" w:cs="Times New Roman"/>
          <w:sz w:val="24"/>
          <w:szCs w:val="24"/>
        </w:rPr>
        <w:t>czasie postępowania konkursowego oraz informację o udzielonych odpowiedziach;</w:t>
      </w:r>
    </w:p>
    <w:p w:rsidR="00962799" w:rsidRDefault="005224D1" w:rsidP="003649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informację o liczbie głosów uzyskanych przez poszczególnych kandydató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w w kolejnych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5224D1">
        <w:rPr>
          <w:rFonts w:ascii="Times New Roman" w:eastAsia="ArialNarrow" w:hAnsi="Times New Roman" w:cs="Times New Roman"/>
          <w:sz w:val="24"/>
          <w:szCs w:val="24"/>
        </w:rPr>
        <w:t>głosowaniach,</w:t>
      </w:r>
    </w:p>
    <w:p w:rsidR="00962799" w:rsidRDefault="0071615D" w:rsidP="003649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62799">
        <w:rPr>
          <w:rFonts w:ascii="Times New Roman" w:eastAsia="ArialNarrow" w:hAnsi="Times New Roman" w:cs="Times New Roman"/>
          <w:sz w:val="24"/>
          <w:szCs w:val="24"/>
        </w:rPr>
        <w:t>informację o wyniku postępowania konkursowego.</w:t>
      </w:r>
    </w:p>
    <w:p w:rsidR="00962799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62799">
        <w:rPr>
          <w:rFonts w:ascii="Times New Roman" w:eastAsia="ArialNarrow" w:hAnsi="Times New Roman" w:cs="Times New Roman"/>
          <w:sz w:val="24"/>
          <w:szCs w:val="24"/>
        </w:rPr>
        <w:t xml:space="preserve">Po zakończeniu obrad komisji Przewodniczący komisji </w:t>
      </w:r>
      <w:r w:rsidR="00962799">
        <w:rPr>
          <w:rFonts w:ascii="Times New Roman" w:eastAsia="ArialNarrow" w:hAnsi="Times New Roman" w:cs="Times New Roman"/>
          <w:sz w:val="24"/>
          <w:szCs w:val="24"/>
        </w:rPr>
        <w:t>niezwłocznie powiadamia Wó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jta Gminy</w:t>
      </w:r>
      <w:r w:rsidR="0096279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Miłkowice o wyniku postępowania konkursowego oraz przekazuje dokumentację postępowania</w:t>
      </w:r>
      <w:r w:rsidR="0096279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konkursowego.</w:t>
      </w:r>
    </w:p>
    <w:p w:rsidR="00962799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62799">
        <w:rPr>
          <w:rFonts w:ascii="Times New Roman" w:eastAsia="ArialNarrow" w:hAnsi="Times New Roman" w:cs="Times New Roman"/>
          <w:sz w:val="24"/>
          <w:szCs w:val="24"/>
        </w:rPr>
        <w:t xml:space="preserve">Dokumentacja z prac Komisji przechowywana jest w Referacie </w:t>
      </w:r>
      <w:r w:rsidR="00962799">
        <w:rPr>
          <w:rFonts w:ascii="Times New Roman" w:eastAsia="ArialNarrow" w:hAnsi="Times New Roman" w:cs="Times New Roman"/>
          <w:sz w:val="24"/>
          <w:szCs w:val="24"/>
        </w:rPr>
        <w:t>Oświaty i Obsługi Placówek Oświatowych</w:t>
      </w:r>
      <w:r w:rsidRPr="0071615D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962799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62799">
        <w:rPr>
          <w:rFonts w:ascii="Times New Roman" w:eastAsia="ArialNarrow" w:hAnsi="Times New Roman" w:cs="Times New Roman"/>
          <w:sz w:val="24"/>
          <w:szCs w:val="24"/>
        </w:rPr>
        <w:t>Po rozstrzygnięciu konkursu, przewodniczący kom</w:t>
      </w:r>
      <w:r w:rsidR="00962799">
        <w:rPr>
          <w:rFonts w:ascii="Times New Roman" w:eastAsia="ArialNarrow" w:hAnsi="Times New Roman" w:cs="Times New Roman"/>
          <w:sz w:val="24"/>
          <w:szCs w:val="24"/>
        </w:rPr>
        <w:t>isji występuje z wnioskiem do Wó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jta Gminy</w:t>
      </w:r>
      <w:r w:rsidR="0096279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Miłkowice o powołanie wyłonionego kandydata na stanowisko dyrektora.</w:t>
      </w:r>
    </w:p>
    <w:p w:rsidR="00962799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62799">
        <w:rPr>
          <w:rFonts w:ascii="Times New Roman" w:eastAsia="ArialNarrow" w:hAnsi="Times New Roman" w:cs="Times New Roman"/>
          <w:sz w:val="24"/>
          <w:szCs w:val="24"/>
        </w:rPr>
        <w:t xml:space="preserve">Decyzję o powierzenie funkcji kandydatowi </w:t>
      </w:r>
      <w:r w:rsidR="00962799">
        <w:rPr>
          <w:rFonts w:ascii="Times New Roman" w:eastAsia="ArialNarrow" w:hAnsi="Times New Roman" w:cs="Times New Roman"/>
          <w:sz w:val="24"/>
          <w:szCs w:val="24"/>
        </w:rPr>
        <w:t>wyłonionemu w drodze konkursu Wó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jt Gminy podejmuje</w:t>
      </w:r>
      <w:r w:rsidR="0096279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w ciągu 14 dni licząc od dnia przedstawienia protokołu Komisji Konkursowej kończącego</w:t>
      </w:r>
      <w:r w:rsidR="00962799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przeprowadzoną rekrutację.</w:t>
      </w:r>
    </w:p>
    <w:p w:rsidR="002A71E4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62799">
        <w:rPr>
          <w:rFonts w:ascii="Times New Roman" w:eastAsia="ArialNarrow" w:hAnsi="Times New Roman" w:cs="Times New Roman"/>
          <w:sz w:val="24"/>
          <w:szCs w:val="24"/>
        </w:rPr>
        <w:t>W przypadku wyboru na stanowisko dyrektora szkoły osoby nie będącej nauczycielem, powierzenia</w:t>
      </w:r>
      <w:r w:rsidR="00962799">
        <w:rPr>
          <w:rFonts w:ascii="Times New Roman" w:eastAsia="ArialNarrow" w:hAnsi="Times New Roman" w:cs="Times New Roman"/>
          <w:sz w:val="24"/>
          <w:szCs w:val="24"/>
        </w:rPr>
        <w:t xml:space="preserve"> jej tego stanowiska moż</w:t>
      </w:r>
      <w:r w:rsidRPr="00962799">
        <w:rPr>
          <w:rFonts w:ascii="Times New Roman" w:eastAsia="ArialNarrow" w:hAnsi="Times New Roman" w:cs="Times New Roman"/>
          <w:sz w:val="24"/>
          <w:szCs w:val="24"/>
        </w:rPr>
        <w:t>e nastąpić po zasięgnięciu opinii Dolnośląskiego Kuratora Oświaty.</w:t>
      </w:r>
    </w:p>
    <w:p w:rsidR="002A71E4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lastRenderedPageBreak/>
        <w:t>Stanowisko dyrektora szkoły powierza się na 5 lat szkolnych. W uzasadnionych przypadkach</w:t>
      </w:r>
      <w:r w:rsidR="002A71E4">
        <w:rPr>
          <w:rFonts w:ascii="Times New Roman" w:eastAsia="ArialNarrow" w:hAnsi="Times New Roman" w:cs="Times New Roman"/>
          <w:sz w:val="24"/>
          <w:szCs w:val="24"/>
        </w:rPr>
        <w:t xml:space="preserve"> moż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n</w:t>
      </w:r>
      <w:r w:rsidR="002A71E4">
        <w:rPr>
          <w:rFonts w:ascii="Times New Roman" w:eastAsia="ArialNarrow" w:hAnsi="Times New Roman" w:cs="Times New Roman"/>
          <w:sz w:val="24"/>
          <w:szCs w:val="24"/>
        </w:rPr>
        <w:t>a powierzyć to stanowisko na krótszy okres, jednak nie krótszy niż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 xml:space="preserve"> jeden rok szkolny.</w:t>
      </w:r>
    </w:p>
    <w:p w:rsidR="0071615D" w:rsidRPr="002A71E4" w:rsidRDefault="0071615D" w:rsidP="00364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t>W przypadku nie roz</w:t>
      </w:r>
      <w:r w:rsidR="002A71E4">
        <w:rPr>
          <w:rFonts w:ascii="Times New Roman" w:eastAsia="ArialNarrow" w:hAnsi="Times New Roman" w:cs="Times New Roman"/>
          <w:sz w:val="24"/>
          <w:szCs w:val="24"/>
        </w:rPr>
        <w:t>strzygnięcia konkursu czyli, jeżeli do konkursu nie zgłosi się ż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aden kandydat,</w:t>
      </w:r>
      <w:r w:rsidR="002A71E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albo w wyniku konkursu nie wyłon</w:t>
      </w:r>
      <w:r w:rsidR="002A71E4">
        <w:rPr>
          <w:rFonts w:ascii="Times New Roman" w:eastAsia="ArialNarrow" w:hAnsi="Times New Roman" w:cs="Times New Roman"/>
          <w:sz w:val="24"/>
          <w:szCs w:val="24"/>
        </w:rPr>
        <w:t>iono kandydata w trybie przepisó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 xml:space="preserve">w ustawy z dnia 7 września 1991r. o systemie oświaty </w:t>
      </w:r>
      <w:r w:rsidR="002A71E4">
        <w:rPr>
          <w:rFonts w:ascii="Times New Roman" w:eastAsia="ArialNarrow" w:hAnsi="Times New Roman" w:cs="Times New Roman"/>
          <w:sz w:val="24"/>
          <w:szCs w:val="24"/>
        </w:rPr>
        <w:t>Wó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jt Gminy Miłkowice powierza</w:t>
      </w:r>
      <w:r w:rsidR="002A71E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to stanowisko ustalonemu przez siebie kandydatowi, po zasięgnię</w:t>
      </w:r>
      <w:r w:rsidR="002A71E4">
        <w:rPr>
          <w:rFonts w:ascii="Times New Roman" w:eastAsia="ArialNarrow" w:hAnsi="Times New Roman" w:cs="Times New Roman"/>
          <w:sz w:val="24"/>
          <w:szCs w:val="24"/>
        </w:rPr>
        <w:t>ciu opinii rady szkoły lub placó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wki</w:t>
      </w:r>
      <w:r w:rsidR="002A71E4">
        <w:rPr>
          <w:rFonts w:ascii="Times New Roman" w:eastAsia="ArialNarrow" w:hAnsi="Times New Roman" w:cs="Times New Roman"/>
          <w:sz w:val="24"/>
          <w:szCs w:val="24"/>
        </w:rPr>
        <w:t xml:space="preserve"> i rady pedagogicznej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2A71E4" w:rsidRDefault="002A71E4" w:rsidP="00364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t>Unieważ</w:t>
      </w:r>
      <w:r w:rsidR="0071615D" w:rsidRPr="002A71E4">
        <w:rPr>
          <w:rFonts w:ascii="Times New Roman" w:eastAsia="ArialNarrow" w:hAnsi="Times New Roman" w:cs="Times New Roman"/>
          <w:sz w:val="24"/>
          <w:szCs w:val="24"/>
        </w:rPr>
        <w:t>nienie konkursu</w:t>
      </w:r>
    </w:p>
    <w:p w:rsidR="0071615D" w:rsidRPr="002A71E4" w:rsidRDefault="002A71E4" w:rsidP="003649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Wó</w:t>
      </w:r>
      <w:r w:rsidR="0071615D" w:rsidRPr="002A71E4">
        <w:rPr>
          <w:rFonts w:ascii="Times New Roman" w:eastAsia="ArialNarrow" w:hAnsi="Times New Roman" w:cs="Times New Roman"/>
          <w:sz w:val="24"/>
          <w:szCs w:val="24"/>
        </w:rPr>
        <w:t>jt Gminy Miłkowice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zatwierdza konkurs albo unieważ</w:t>
      </w:r>
      <w:r w:rsidR="0071615D" w:rsidRPr="002A71E4">
        <w:rPr>
          <w:rFonts w:ascii="Times New Roman" w:eastAsia="ArialNarrow" w:hAnsi="Times New Roman" w:cs="Times New Roman"/>
          <w:sz w:val="24"/>
          <w:szCs w:val="24"/>
        </w:rPr>
        <w:t>nia konkurs i zarządza ponowne jego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1615D" w:rsidRPr="002A71E4">
        <w:rPr>
          <w:rFonts w:ascii="Times New Roman" w:eastAsia="ArialNarrow" w:hAnsi="Times New Roman" w:cs="Times New Roman"/>
          <w:sz w:val="24"/>
          <w:szCs w:val="24"/>
        </w:rPr>
        <w:t>przeprowadzenie w razie stwierdzenia:</w:t>
      </w:r>
    </w:p>
    <w:p w:rsidR="002A71E4" w:rsidRDefault="0071615D" w:rsidP="003649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t>nieuzasadnionego niedopuszczenia kandydata do postępowania konkursowego;</w:t>
      </w:r>
    </w:p>
    <w:p w:rsidR="002A71E4" w:rsidRDefault="0071615D" w:rsidP="003649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t>przeprowadzenia przez komisję postępowania konkursowego bez wymaganego udziału 2/3 jej</w:t>
      </w:r>
      <w:r w:rsidR="002A71E4">
        <w:rPr>
          <w:rFonts w:ascii="Times New Roman" w:eastAsia="ArialNarrow" w:hAnsi="Times New Roman" w:cs="Times New Roman"/>
          <w:sz w:val="24"/>
          <w:szCs w:val="24"/>
        </w:rPr>
        <w:t xml:space="preserve"> członkó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w;</w:t>
      </w:r>
    </w:p>
    <w:p w:rsidR="002A71E4" w:rsidRDefault="0071615D" w:rsidP="003649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t>naruszenia tajności głosowania;</w:t>
      </w:r>
    </w:p>
    <w:p w:rsidR="002A71E4" w:rsidRDefault="002A71E4" w:rsidP="003649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 innych nieprawidłowości, któ</w:t>
      </w:r>
      <w:r w:rsidR="0071615D" w:rsidRPr="002A71E4">
        <w:rPr>
          <w:rFonts w:ascii="Times New Roman" w:eastAsia="ArialNarrow" w:hAnsi="Times New Roman" w:cs="Times New Roman"/>
          <w:sz w:val="24"/>
          <w:szCs w:val="24"/>
        </w:rPr>
        <w:t>re mogły mieć wpływ na wynik konkursu.</w:t>
      </w:r>
    </w:p>
    <w:p w:rsidR="006808BC" w:rsidRDefault="0071615D" w:rsidP="00364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71E4">
        <w:rPr>
          <w:rFonts w:ascii="Times New Roman" w:eastAsia="ArialNarrow" w:hAnsi="Times New Roman" w:cs="Times New Roman"/>
          <w:sz w:val="24"/>
          <w:szCs w:val="24"/>
        </w:rPr>
        <w:t>W sprawach nieuregulowanych w niniejszym regulaminie zastosowanie mają przepisy ustawy z dnia</w:t>
      </w:r>
      <w:r w:rsidR="00850E62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2A71E4">
        <w:rPr>
          <w:rFonts w:ascii="Times New Roman" w:eastAsia="ArialNarrow" w:hAnsi="Times New Roman" w:cs="Times New Roman"/>
          <w:sz w:val="24"/>
          <w:szCs w:val="24"/>
        </w:rPr>
        <w:t>7 września 1991 roku o systemie oświaty wraz z przepisami wykonawczymi</w:t>
      </w:r>
      <w:r w:rsidR="002A71E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635488" w:rsidRDefault="00635488" w:rsidP="0063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635488" w:rsidRDefault="00635488" w:rsidP="0063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635488" w:rsidRDefault="00635488" w:rsidP="0063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635488" w:rsidRDefault="00635488" w:rsidP="0063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635488" w:rsidRPr="00517D28" w:rsidRDefault="00635488" w:rsidP="00635488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635488" w:rsidRPr="00517D28" w:rsidRDefault="00635488" w:rsidP="00635488">
      <w:pPr>
        <w:spacing w:line="360" w:lineRule="auto"/>
        <w:jc w:val="both"/>
        <w:rPr>
          <w:b/>
        </w:rPr>
      </w:pP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</w:r>
      <w:r w:rsidRPr="00517D28">
        <w:rPr>
          <w:b/>
        </w:rPr>
        <w:tab/>
        <w:t xml:space="preserve">     (-) Dawid Stachura</w:t>
      </w:r>
    </w:p>
    <w:p w:rsidR="00635488" w:rsidRPr="00635488" w:rsidRDefault="00635488" w:rsidP="0063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sectPr w:rsidR="00635488" w:rsidRPr="00635488" w:rsidSect="000E71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BA" w:rsidRDefault="00F201BA" w:rsidP="00850E62">
      <w:pPr>
        <w:spacing w:after="0" w:line="240" w:lineRule="auto"/>
      </w:pPr>
      <w:r>
        <w:separator/>
      </w:r>
    </w:p>
  </w:endnote>
  <w:endnote w:type="continuationSeparator" w:id="0">
    <w:p w:rsidR="00F201BA" w:rsidRDefault="00F201BA" w:rsidP="008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2610"/>
      <w:docPartObj>
        <w:docPartGallery w:val="Page Numbers (Bottom of Page)"/>
        <w:docPartUnique/>
      </w:docPartObj>
    </w:sdtPr>
    <w:sdtContent>
      <w:p w:rsidR="00850E62" w:rsidRDefault="00ED2732">
        <w:pPr>
          <w:pStyle w:val="Stopka"/>
          <w:jc w:val="right"/>
        </w:pPr>
        <w:fldSimple w:instr=" PAGE   \* MERGEFORMAT ">
          <w:r w:rsidR="00635488">
            <w:rPr>
              <w:noProof/>
            </w:rPr>
            <w:t>1</w:t>
          </w:r>
        </w:fldSimple>
      </w:p>
    </w:sdtContent>
  </w:sdt>
  <w:p w:rsidR="00850E62" w:rsidRDefault="00850E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BA" w:rsidRDefault="00F201BA" w:rsidP="00850E62">
      <w:pPr>
        <w:spacing w:after="0" w:line="240" w:lineRule="auto"/>
      </w:pPr>
      <w:r>
        <w:separator/>
      </w:r>
    </w:p>
  </w:footnote>
  <w:footnote w:type="continuationSeparator" w:id="0">
    <w:p w:rsidR="00F201BA" w:rsidRDefault="00F201BA" w:rsidP="0085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28"/>
    <w:multiLevelType w:val="hybridMultilevel"/>
    <w:tmpl w:val="CA28D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A46"/>
    <w:multiLevelType w:val="hybridMultilevel"/>
    <w:tmpl w:val="16DEB2E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E6D06"/>
    <w:multiLevelType w:val="hybridMultilevel"/>
    <w:tmpl w:val="A1A4A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053E"/>
    <w:multiLevelType w:val="hybridMultilevel"/>
    <w:tmpl w:val="770E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72323"/>
    <w:multiLevelType w:val="hybridMultilevel"/>
    <w:tmpl w:val="670A8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464A"/>
    <w:multiLevelType w:val="hybridMultilevel"/>
    <w:tmpl w:val="F89C1D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46E8C"/>
    <w:multiLevelType w:val="hybridMultilevel"/>
    <w:tmpl w:val="698A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180E"/>
    <w:multiLevelType w:val="hybridMultilevel"/>
    <w:tmpl w:val="03063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501C0"/>
    <w:multiLevelType w:val="hybridMultilevel"/>
    <w:tmpl w:val="800E1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231E8"/>
    <w:multiLevelType w:val="hybridMultilevel"/>
    <w:tmpl w:val="1F2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690C4C"/>
    <w:multiLevelType w:val="hybridMultilevel"/>
    <w:tmpl w:val="DA8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D1F50"/>
    <w:multiLevelType w:val="hybridMultilevel"/>
    <w:tmpl w:val="2340B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96A69"/>
    <w:multiLevelType w:val="hybridMultilevel"/>
    <w:tmpl w:val="1928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3FE6"/>
    <w:multiLevelType w:val="hybridMultilevel"/>
    <w:tmpl w:val="4FF4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D0B16"/>
    <w:multiLevelType w:val="hybridMultilevel"/>
    <w:tmpl w:val="04EC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47A36"/>
    <w:multiLevelType w:val="hybridMultilevel"/>
    <w:tmpl w:val="6B9E2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BC"/>
    <w:rsid w:val="000E715D"/>
    <w:rsid w:val="002A71E4"/>
    <w:rsid w:val="002E2B68"/>
    <w:rsid w:val="00354E76"/>
    <w:rsid w:val="003649A5"/>
    <w:rsid w:val="00390056"/>
    <w:rsid w:val="00414C61"/>
    <w:rsid w:val="005224D1"/>
    <w:rsid w:val="00522F83"/>
    <w:rsid w:val="00547915"/>
    <w:rsid w:val="00581539"/>
    <w:rsid w:val="00635488"/>
    <w:rsid w:val="006808BC"/>
    <w:rsid w:val="0071615D"/>
    <w:rsid w:val="007F7D1B"/>
    <w:rsid w:val="008104CD"/>
    <w:rsid w:val="00850E62"/>
    <w:rsid w:val="00861FC4"/>
    <w:rsid w:val="008E7C08"/>
    <w:rsid w:val="00962799"/>
    <w:rsid w:val="00AE18FB"/>
    <w:rsid w:val="00B529EE"/>
    <w:rsid w:val="00C81093"/>
    <w:rsid w:val="00CF7275"/>
    <w:rsid w:val="00DD5D94"/>
    <w:rsid w:val="00E178FF"/>
    <w:rsid w:val="00E36052"/>
    <w:rsid w:val="00E407F6"/>
    <w:rsid w:val="00ED2732"/>
    <w:rsid w:val="00EE37C1"/>
    <w:rsid w:val="00F201BA"/>
    <w:rsid w:val="00F873CF"/>
    <w:rsid w:val="00FA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8BC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paragraph" w:customStyle="1" w:styleId="Default">
    <w:name w:val="Default"/>
    <w:rsid w:val="00716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E62"/>
    <w:rPr>
      <w:rFonts w:cstheme="minorBid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8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E62"/>
    <w:rPr>
      <w:rFonts w:cstheme="minorBid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2017-03-09T11:13:00Z</dcterms:created>
  <dcterms:modified xsi:type="dcterms:W3CDTF">2017-04-11T13:03:00Z</dcterms:modified>
</cp:coreProperties>
</file>