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45" w:rsidRPr="00C06945" w:rsidRDefault="007E2264" w:rsidP="00C06945">
      <w:pPr>
        <w:widowControl w:val="0"/>
        <w:autoSpaceDE w:val="0"/>
        <w:autoSpaceDN w:val="0"/>
        <w:adjustRightInd w:val="0"/>
        <w:spacing w:after="0" w:line="360" w:lineRule="auto"/>
        <w:jc w:val="right"/>
        <w:rPr>
          <w:rFonts w:ascii="Arial Narrow" w:eastAsia="Times New Roman" w:hAnsi="Arial Narrow" w:cs="Arial"/>
          <w:b/>
          <w:sz w:val="24"/>
          <w:szCs w:val="24"/>
          <w:lang w:eastAsia="pl-PL"/>
          <w14:shadow w14:blurRad="50800" w14:dist="38100" w14:dir="2700000" w14:sx="100000" w14:sy="100000" w14:kx="0" w14:ky="0" w14:algn="tl">
            <w14:srgbClr w14:val="000000">
              <w14:alpha w14:val="60000"/>
            </w14:srgbClr>
          </w14:shadow>
        </w:rPr>
      </w:pPr>
      <w:r>
        <w:rPr>
          <w:rFonts w:ascii="Arial Narrow" w:eastAsia="Times New Roman" w:hAnsi="Arial Narrow" w:cs="Arial"/>
          <w:b/>
          <w:sz w:val="24"/>
          <w:szCs w:val="24"/>
          <w:lang w:eastAsia="pl-PL"/>
          <w14:shadow w14:blurRad="50800" w14:dist="38100" w14:dir="2700000" w14:sx="100000" w14:sy="100000" w14:kx="0" w14:ky="0" w14:algn="tl">
            <w14:srgbClr w14:val="000000">
              <w14:alpha w14:val="60000"/>
            </w14:srgbClr>
          </w14:shadow>
        </w:rPr>
        <w:t xml:space="preserve">           </w:t>
      </w:r>
      <w:r w:rsidR="00C06945" w:rsidRPr="00C06945">
        <w:rPr>
          <w:rFonts w:ascii="Arial Narrow" w:eastAsia="Times New Roman" w:hAnsi="Arial Narrow" w:cs="Arial"/>
          <w:b/>
          <w:sz w:val="24"/>
          <w:szCs w:val="24"/>
          <w:lang w:eastAsia="pl-PL"/>
          <w14:shadow w14:blurRad="50800" w14:dist="38100" w14:dir="2700000" w14:sx="100000" w14:sy="100000" w14:kx="0" w14:ky="0" w14:algn="tl">
            <w14:srgbClr w14:val="000000">
              <w14:alpha w14:val="60000"/>
            </w14:srgbClr>
          </w14:shadow>
        </w:rPr>
        <w:t>Załącznik Nr 1</w:t>
      </w:r>
    </w:p>
    <w:p w:rsidR="00C06945" w:rsidRPr="00C06945" w:rsidRDefault="00C06945" w:rsidP="00C06945">
      <w:pPr>
        <w:widowControl w:val="0"/>
        <w:autoSpaceDE w:val="0"/>
        <w:autoSpaceDN w:val="0"/>
        <w:adjustRightInd w:val="0"/>
        <w:spacing w:after="0" w:line="360" w:lineRule="auto"/>
        <w:jc w:val="right"/>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pPr>
      <w:r w:rsidRPr="00C06945">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 xml:space="preserve">do Zarządzenia Nr </w:t>
      </w:r>
      <w:r w:rsidR="00C65BF8">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34</w:t>
      </w:r>
      <w:r w:rsidR="00041025">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/2018</w:t>
      </w:r>
    </w:p>
    <w:p w:rsidR="00C06945" w:rsidRPr="00C06945" w:rsidRDefault="00C06945" w:rsidP="00C06945">
      <w:pPr>
        <w:widowControl w:val="0"/>
        <w:autoSpaceDE w:val="0"/>
        <w:autoSpaceDN w:val="0"/>
        <w:adjustRightInd w:val="0"/>
        <w:spacing w:after="0" w:line="360" w:lineRule="auto"/>
        <w:jc w:val="right"/>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pPr>
      <w:r w:rsidRPr="00C06945">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Wójta Gminy Miłkowice</w:t>
      </w:r>
    </w:p>
    <w:p w:rsidR="00C06945" w:rsidRPr="00C06945" w:rsidRDefault="00C06945" w:rsidP="00C06945">
      <w:pPr>
        <w:widowControl w:val="0"/>
        <w:autoSpaceDE w:val="0"/>
        <w:autoSpaceDN w:val="0"/>
        <w:adjustRightInd w:val="0"/>
        <w:spacing w:after="0" w:line="360" w:lineRule="auto"/>
        <w:jc w:val="right"/>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pPr>
      <w:r w:rsidRPr="00C06945">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 xml:space="preserve">z dnia </w:t>
      </w:r>
      <w:r w:rsidR="00C65BF8">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26</w:t>
      </w:r>
      <w:r w:rsidR="00E8331E">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 xml:space="preserve"> marca 201</w:t>
      </w:r>
      <w:r w:rsidR="00041025">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8</w:t>
      </w:r>
      <w:r w:rsidRPr="00C06945">
        <w:rPr>
          <w:rFonts w:ascii="Arial Narrow" w:eastAsia="Times New Roman" w:hAnsi="Arial Narrow" w:cs="Arial"/>
          <w:sz w:val="24"/>
          <w:szCs w:val="24"/>
          <w:lang w:eastAsia="pl-PL"/>
          <w14:shadow w14:blurRad="50800" w14:dist="38100" w14:dir="2700000" w14:sx="100000" w14:sy="100000" w14:kx="0" w14:ky="0" w14:algn="tl">
            <w14:srgbClr w14:val="000000">
              <w14:alpha w14:val="60000"/>
            </w14:srgbClr>
          </w14:shadow>
        </w:rPr>
        <w:t xml:space="preserve">r. </w:t>
      </w:r>
    </w:p>
    <w:p w:rsidR="00C06945" w:rsidRPr="00C06945" w:rsidRDefault="00C06945" w:rsidP="00C06945">
      <w:pPr>
        <w:widowControl w:val="0"/>
        <w:autoSpaceDE w:val="0"/>
        <w:autoSpaceDN w:val="0"/>
        <w:adjustRightInd w:val="0"/>
        <w:spacing w:after="0" w:line="237" w:lineRule="auto"/>
        <w:jc w:val="center"/>
        <w:rPr>
          <w:rFonts w:ascii="Arial Narrow" w:eastAsia="Times New Roman" w:hAnsi="Arial Narrow" w:cs="Arial"/>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autoSpaceDE w:val="0"/>
        <w:autoSpaceDN w:val="0"/>
        <w:adjustRightInd w:val="0"/>
        <w:spacing w:after="0" w:line="237" w:lineRule="auto"/>
        <w:jc w:val="center"/>
        <w:rPr>
          <w:rFonts w:ascii="Arial Narrow" w:eastAsia="Times New Roman" w:hAnsi="Arial Narrow" w:cs="Arial"/>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autoSpaceDE w:val="0"/>
        <w:autoSpaceDN w:val="0"/>
        <w:adjustRightInd w:val="0"/>
        <w:spacing w:after="0" w:line="237" w:lineRule="auto"/>
        <w:jc w:val="center"/>
        <w:rPr>
          <w:rFonts w:ascii="Arial Narrow" w:eastAsia="Times New Roman" w:hAnsi="Arial Narrow" w:cs="Arial"/>
          <w:b/>
          <w:sz w:val="52"/>
          <w:szCs w:val="52"/>
          <w:lang w:eastAsia="pl-PL"/>
          <w14:shadow w14:blurRad="50800" w14:dist="38100" w14:dir="2700000" w14:sx="100000" w14:sy="100000" w14:kx="0" w14:ky="0" w14:algn="tl">
            <w14:srgbClr w14:val="000000">
              <w14:alpha w14:val="60000"/>
            </w14:srgbClr>
          </w14:shadow>
        </w:rPr>
      </w:pPr>
    </w:p>
    <w:p w:rsidR="00C06945" w:rsidRPr="00C06945" w:rsidRDefault="00E8331E" w:rsidP="00C06945">
      <w:pPr>
        <w:widowControl w:val="0"/>
        <w:autoSpaceDE w:val="0"/>
        <w:autoSpaceDN w:val="0"/>
        <w:adjustRightInd w:val="0"/>
        <w:spacing w:after="0" w:line="237" w:lineRule="auto"/>
        <w:jc w:val="center"/>
        <w:rPr>
          <w:rFonts w:ascii="Arial Narrow" w:eastAsia="Times New Roman" w:hAnsi="Arial Narrow" w:cs="Arial"/>
          <w:b/>
          <w:sz w:val="52"/>
          <w:szCs w:val="52"/>
          <w:lang w:eastAsia="pl-PL"/>
          <w14:shadow w14:blurRad="50800" w14:dist="38100" w14:dir="2700000" w14:sx="100000" w14:sy="100000" w14:kx="0" w14:ky="0" w14:algn="tl">
            <w14:srgbClr w14:val="000000">
              <w14:alpha w14:val="60000"/>
            </w14:srgbClr>
          </w14:shadow>
        </w:rPr>
      </w:pPr>
      <w:r>
        <w:rPr>
          <w:rFonts w:ascii="Arial Narrow" w:eastAsia="Times New Roman" w:hAnsi="Arial Narrow" w:cs="Arial"/>
          <w:b/>
          <w:sz w:val="52"/>
          <w:szCs w:val="52"/>
          <w:lang w:eastAsia="pl-PL"/>
          <w14:shadow w14:blurRad="50800" w14:dist="38100" w14:dir="2700000" w14:sx="100000" w14:sy="100000" w14:kx="0" w14:ky="0" w14:algn="tl">
            <w14:srgbClr w14:val="000000">
              <w14:alpha w14:val="60000"/>
            </w14:srgbClr>
          </w14:shadow>
        </w:rPr>
        <w:t>SPRAWOZDANIE</w:t>
      </w:r>
      <w:r w:rsidR="00C06945" w:rsidRPr="00C06945">
        <w:rPr>
          <w:rFonts w:ascii="Arial Narrow" w:eastAsia="Times New Roman" w:hAnsi="Arial Narrow" w:cs="Arial"/>
          <w:b/>
          <w:sz w:val="52"/>
          <w:szCs w:val="52"/>
          <w:lang w:eastAsia="pl-PL"/>
          <w14:shadow w14:blurRad="50800" w14:dist="38100" w14:dir="2700000" w14:sx="100000" w14:sy="100000" w14:kx="0" w14:ky="0" w14:algn="tl">
            <w14:srgbClr w14:val="000000">
              <w14:alpha w14:val="60000"/>
            </w14:srgbClr>
          </w14:shadow>
        </w:rPr>
        <w:t xml:space="preserve">  </w:t>
      </w:r>
    </w:p>
    <w:p w:rsidR="00C06945" w:rsidRPr="00C06945" w:rsidRDefault="00E8331E" w:rsidP="00C06945">
      <w:pPr>
        <w:widowControl w:val="0"/>
        <w:autoSpaceDE w:val="0"/>
        <w:autoSpaceDN w:val="0"/>
        <w:adjustRightInd w:val="0"/>
        <w:spacing w:after="0" w:line="237" w:lineRule="auto"/>
        <w:jc w:val="center"/>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r>
        <w:rPr>
          <w:rFonts w:ascii="Arial Narrow" w:eastAsia="Times New Roman" w:hAnsi="Arial Narrow" w:cs="Gabriola"/>
          <w:b/>
          <w:sz w:val="52"/>
          <w:szCs w:val="52"/>
          <w:lang w:eastAsia="pl-PL"/>
          <w14:shadow w14:blurRad="50800" w14:dist="38100" w14:dir="2700000" w14:sx="100000" w14:sy="100000" w14:kx="0" w14:ky="0" w14:algn="tl">
            <w14:srgbClr w14:val="000000">
              <w14:alpha w14:val="60000"/>
            </w14:srgbClr>
          </w14:shadow>
        </w:rPr>
        <w:t>Z</w:t>
      </w:r>
      <w:r w:rsidR="00C06945" w:rsidRPr="00C06945">
        <w:rPr>
          <w:rFonts w:ascii="Arial Narrow" w:eastAsia="Times New Roman" w:hAnsi="Arial Narrow" w:cs="Gabriola"/>
          <w:b/>
          <w:sz w:val="52"/>
          <w:szCs w:val="52"/>
          <w:lang w:eastAsia="pl-PL"/>
          <w14:shadow w14:blurRad="50800" w14:dist="38100" w14:dir="2700000" w14:sx="100000" w14:sy="100000" w14:kx="0" w14:ky="0" w14:algn="tl">
            <w14:srgbClr w14:val="000000">
              <w14:alpha w14:val="60000"/>
            </w14:srgbClr>
          </w14:shadow>
        </w:rPr>
        <w:t xml:space="preserve"> WYKONANIA</w:t>
      </w:r>
    </w:p>
    <w:p w:rsidR="00C06945" w:rsidRPr="00C06945" w:rsidRDefault="00C06945" w:rsidP="00C06945">
      <w:pPr>
        <w:widowControl w:val="0"/>
        <w:autoSpaceDE w:val="0"/>
        <w:autoSpaceDN w:val="0"/>
        <w:adjustRightInd w:val="0"/>
        <w:spacing w:after="0" w:line="144" w:lineRule="exact"/>
        <w:jc w:val="center"/>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jc w:val="center"/>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r w:rsidRPr="00C0694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t xml:space="preserve">BUDŻETU GMINY MIŁKOWICE </w:t>
      </w:r>
      <w:r w:rsidRPr="00C0694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br/>
      </w:r>
      <w:r w:rsidR="00E8331E">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t>w</w:t>
      </w:r>
      <w:r w:rsidRPr="00C0694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t xml:space="preserve">  </w:t>
      </w:r>
      <w:r w:rsidR="00E8331E">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t>201</w:t>
      </w:r>
      <w:r w:rsidR="0004102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t>7</w:t>
      </w:r>
      <w:r w:rsidR="00E8331E">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t xml:space="preserve"> roku</w:t>
      </w:r>
    </w:p>
    <w:p w:rsidR="00C06945" w:rsidRPr="00C06945" w:rsidRDefault="00C06945" w:rsidP="00C06945">
      <w:pPr>
        <w:widowControl w:val="0"/>
        <w:overflowPunct w:val="0"/>
        <w:autoSpaceDE w:val="0"/>
        <w:autoSpaceDN w:val="0"/>
        <w:adjustRightInd w:val="0"/>
        <w:spacing w:after="0" w:line="240" w:lineRule="auto"/>
        <w:ind w:hanging="95"/>
        <w:jc w:val="center"/>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jc w:val="center"/>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jc w:val="center"/>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r w:rsidRPr="00C06945">
        <w:rPr>
          <w:rFonts w:ascii="Times New Roman" w:eastAsia="Times New Roman" w:hAnsi="Times New Roman" w:cs="Times New Roman"/>
          <w:noProof/>
          <w:sz w:val="20"/>
          <w:szCs w:val="20"/>
          <w:lang w:eastAsia="pl-PL"/>
        </w:rPr>
        <w:drawing>
          <wp:anchor distT="0" distB="0" distL="114300" distR="114300" simplePos="0" relativeHeight="251659264" behindDoc="0" locked="0" layoutInCell="1" allowOverlap="1" wp14:anchorId="0DBA26D9" wp14:editId="65C55603">
            <wp:simplePos x="0" y="0"/>
            <wp:positionH relativeFrom="column">
              <wp:posOffset>1343025</wp:posOffset>
            </wp:positionH>
            <wp:positionV relativeFrom="paragraph">
              <wp:posOffset>342900</wp:posOffset>
            </wp:positionV>
            <wp:extent cx="2514600" cy="2781300"/>
            <wp:effectExtent l="0" t="0" r="0" b="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781300"/>
                    </a:xfrm>
                    <a:prstGeom prst="rect">
                      <a:avLst/>
                    </a:prstGeom>
                    <a:noFill/>
                  </pic:spPr>
                </pic:pic>
              </a:graphicData>
            </a:graphic>
            <wp14:sizeRelH relativeFrom="page">
              <wp14:pctWidth>0</wp14:pctWidth>
            </wp14:sizeRelH>
            <wp14:sizeRelV relativeFrom="page">
              <wp14:pctHeight>0</wp14:pctHeight>
            </wp14:sizeRelV>
          </wp:anchor>
        </w:drawing>
      </w:r>
    </w:p>
    <w:p w:rsidR="00C06945" w:rsidRPr="00C06945" w:rsidRDefault="00C06945" w:rsidP="00C06945">
      <w:pPr>
        <w:widowControl w:val="0"/>
        <w:overflowPunct w:val="0"/>
        <w:autoSpaceDE w:val="0"/>
        <w:autoSpaceDN w:val="0"/>
        <w:adjustRightInd w:val="0"/>
        <w:spacing w:after="0" w:line="240" w:lineRule="auto"/>
        <w:ind w:hanging="9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C06945" w:rsidRPr="00C06945" w:rsidRDefault="00C06945" w:rsidP="00C06945">
      <w:pPr>
        <w:widowControl w:val="0"/>
        <w:overflowPunct w:val="0"/>
        <w:autoSpaceDE w:val="0"/>
        <w:autoSpaceDN w:val="0"/>
        <w:adjustRightInd w:val="0"/>
        <w:spacing w:after="0" w:line="240" w:lineRule="auto"/>
        <w:ind w:hanging="95"/>
        <w:rPr>
          <w:rFonts w:ascii="Arial Narrow" w:eastAsia="Times New Roman" w:hAnsi="Arial Narrow" w:cs="Times New Roman"/>
          <w:b/>
          <w:sz w:val="52"/>
          <w:szCs w:val="52"/>
          <w:lang w:eastAsia="pl-PL"/>
          <w14:shadow w14:blurRad="50800" w14:dist="38100" w14:dir="2700000" w14:sx="100000" w14:sy="100000" w14:kx="0" w14:ky="0" w14:algn="tl">
            <w14:srgbClr w14:val="000000">
              <w14:alpha w14:val="60000"/>
            </w14:srgbClr>
          </w14:shadow>
        </w:rPr>
      </w:pPr>
    </w:p>
    <w:p w:rsidR="00927F3F" w:rsidRDefault="00927F3F" w:rsidP="00C06945">
      <w:pPr>
        <w:spacing w:after="0" w:line="360" w:lineRule="auto"/>
        <w:jc w:val="center"/>
        <w:rPr>
          <w:rFonts w:ascii="Arial Narrow" w:eastAsia="Times New Roman" w:hAnsi="Arial Narrow" w:cs="Times New Roman"/>
          <w:b/>
          <w:sz w:val="24"/>
          <w:szCs w:val="24"/>
          <w:lang w:eastAsia="pl-PL"/>
        </w:rPr>
      </w:pPr>
    </w:p>
    <w:p w:rsidR="00BF6D40" w:rsidRDefault="00BF6D40" w:rsidP="00C06945">
      <w:pPr>
        <w:spacing w:after="0" w:line="360" w:lineRule="auto"/>
        <w:jc w:val="center"/>
        <w:rPr>
          <w:rFonts w:ascii="Arial Narrow" w:eastAsia="Times New Roman" w:hAnsi="Arial Narrow" w:cs="Times New Roman"/>
          <w:b/>
          <w:sz w:val="24"/>
          <w:szCs w:val="24"/>
          <w:lang w:eastAsia="pl-PL"/>
        </w:rPr>
      </w:pPr>
    </w:p>
    <w:p w:rsidR="00BF6D40" w:rsidRDefault="00BF6D40" w:rsidP="00C06945">
      <w:pPr>
        <w:spacing w:after="0" w:line="360" w:lineRule="auto"/>
        <w:jc w:val="center"/>
        <w:rPr>
          <w:rFonts w:ascii="Arial Narrow" w:eastAsia="Times New Roman" w:hAnsi="Arial Narrow" w:cs="Times New Roman"/>
          <w:b/>
          <w:sz w:val="24"/>
          <w:szCs w:val="24"/>
          <w:lang w:eastAsia="pl-PL"/>
        </w:rPr>
      </w:pPr>
    </w:p>
    <w:p w:rsidR="00C06945" w:rsidRPr="00C06945" w:rsidRDefault="00C06945" w:rsidP="00C06945">
      <w:pPr>
        <w:spacing w:after="0" w:line="360" w:lineRule="auto"/>
        <w:jc w:val="center"/>
        <w:rPr>
          <w:rFonts w:ascii="Arial Narrow" w:eastAsia="Times New Roman" w:hAnsi="Arial Narrow" w:cs="Times New Roman"/>
          <w:b/>
          <w:sz w:val="24"/>
          <w:szCs w:val="24"/>
          <w:lang w:eastAsia="pl-PL"/>
        </w:rPr>
      </w:pPr>
      <w:r w:rsidRPr="00C06945">
        <w:rPr>
          <w:rFonts w:ascii="Arial Narrow" w:eastAsia="Times New Roman" w:hAnsi="Arial Narrow" w:cs="Times New Roman"/>
          <w:b/>
          <w:sz w:val="24"/>
          <w:szCs w:val="24"/>
          <w:lang w:eastAsia="pl-PL"/>
        </w:rPr>
        <w:lastRenderedPageBreak/>
        <w:t>SPIS TREŚCI</w:t>
      </w:r>
    </w:p>
    <w:p w:rsidR="00C06945" w:rsidRPr="00C75B98" w:rsidRDefault="00C06945" w:rsidP="00C06945">
      <w:pPr>
        <w:spacing w:after="0" w:line="360" w:lineRule="auto"/>
        <w:ind w:firstLine="360"/>
        <w:jc w:val="both"/>
        <w:rPr>
          <w:rFonts w:ascii="Arial Narrow" w:eastAsia="Times New Roman" w:hAnsi="Arial Narrow" w:cs="Times New Roman"/>
          <w:i/>
          <w:lang w:eastAsia="pl-PL"/>
        </w:rPr>
      </w:pPr>
      <w:r w:rsidRPr="00C75B98">
        <w:rPr>
          <w:rFonts w:ascii="Arial Narrow" w:eastAsia="Times New Roman" w:hAnsi="Arial Narrow" w:cs="Times New Roman"/>
          <w:i/>
          <w:lang w:eastAsia="pl-PL"/>
        </w:rPr>
        <w:t>I.  WSTĘP…………………………………</w:t>
      </w:r>
      <w:r w:rsidR="003C439B">
        <w:rPr>
          <w:rFonts w:ascii="Arial Narrow" w:eastAsia="Times New Roman" w:hAnsi="Arial Narrow" w:cs="Times New Roman"/>
          <w:i/>
          <w:lang w:eastAsia="pl-PL"/>
        </w:rPr>
        <w:t>………....………………..………………………………..………….……3</w:t>
      </w:r>
    </w:p>
    <w:p w:rsidR="00C06945" w:rsidRPr="00C75B98" w:rsidRDefault="00C06945" w:rsidP="00C06945">
      <w:pPr>
        <w:spacing w:after="0" w:line="360" w:lineRule="auto"/>
        <w:ind w:left="360"/>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II. CZĘŚĆ TABELARYCZNA……………………………..…………………………………</w:t>
      </w:r>
      <w:r w:rsidR="003C439B">
        <w:rPr>
          <w:rFonts w:ascii="Arial Narrow" w:eastAsia="Times New Roman" w:hAnsi="Arial Narrow" w:cs="Times New Roman"/>
          <w:i/>
          <w:iCs/>
          <w:lang w:eastAsia="pl-PL"/>
        </w:rPr>
        <w:t>………..…………….…</w:t>
      </w:r>
      <w:r w:rsidR="00BE5364">
        <w:rPr>
          <w:rFonts w:ascii="Arial Narrow" w:eastAsia="Times New Roman" w:hAnsi="Arial Narrow" w:cs="Times New Roman"/>
          <w:i/>
          <w:iCs/>
          <w:lang w:eastAsia="pl-PL"/>
        </w:rPr>
        <w:t>5</w:t>
      </w:r>
    </w:p>
    <w:p w:rsidR="00C06945" w:rsidRPr="00C75B98" w:rsidRDefault="00C06945" w:rsidP="00C06945">
      <w:pPr>
        <w:spacing w:after="0" w:line="360" w:lineRule="auto"/>
        <w:ind w:left="567"/>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1. DOCHODY…………………….………………………………………………..………………</w:t>
      </w:r>
      <w:r w:rsidR="00BE5364">
        <w:rPr>
          <w:rFonts w:ascii="Arial Narrow" w:eastAsia="Times New Roman" w:hAnsi="Arial Narrow" w:cs="Times New Roman"/>
          <w:i/>
          <w:iCs/>
          <w:lang w:eastAsia="pl-PL"/>
        </w:rPr>
        <w:t>………..……….5</w:t>
      </w:r>
    </w:p>
    <w:p w:rsidR="00C06945" w:rsidRPr="00C75B98" w:rsidRDefault="00C06945" w:rsidP="00C06945">
      <w:pPr>
        <w:spacing w:after="0" w:line="360" w:lineRule="auto"/>
        <w:ind w:left="851"/>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1.1. Dochody według źródeł …..…</w:t>
      </w:r>
      <w:r w:rsidR="003C439B">
        <w:rPr>
          <w:rFonts w:ascii="Arial Narrow" w:eastAsia="Times New Roman" w:hAnsi="Arial Narrow" w:cs="Times New Roman"/>
          <w:i/>
          <w:iCs/>
          <w:lang w:eastAsia="pl-PL"/>
        </w:rPr>
        <w:t>…………</w:t>
      </w:r>
      <w:r w:rsidR="00BE5364">
        <w:rPr>
          <w:rFonts w:ascii="Arial Narrow" w:eastAsia="Times New Roman" w:hAnsi="Arial Narrow" w:cs="Times New Roman"/>
          <w:i/>
          <w:iCs/>
          <w:lang w:eastAsia="pl-PL"/>
        </w:rPr>
        <w:t>……………………………….………….…………………......5</w:t>
      </w:r>
      <w:r w:rsidRPr="00C75B98">
        <w:rPr>
          <w:rFonts w:ascii="Arial Narrow" w:eastAsia="Times New Roman" w:hAnsi="Arial Narrow" w:cs="Times New Roman"/>
          <w:i/>
          <w:iCs/>
          <w:lang w:eastAsia="pl-PL"/>
        </w:rPr>
        <w:t xml:space="preserve"> </w:t>
      </w:r>
    </w:p>
    <w:p w:rsidR="00C06945" w:rsidRPr="00C75B98" w:rsidRDefault="00C06945" w:rsidP="00C06945">
      <w:pPr>
        <w:spacing w:after="0" w:line="360" w:lineRule="auto"/>
        <w:ind w:left="851"/>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1.2. Dochody bieżące………………………………...…………………….….……</w:t>
      </w:r>
      <w:r w:rsidR="003C439B">
        <w:rPr>
          <w:rFonts w:ascii="Arial Narrow" w:eastAsia="Times New Roman" w:hAnsi="Arial Narrow" w:cs="Times New Roman"/>
          <w:i/>
          <w:iCs/>
          <w:lang w:eastAsia="pl-PL"/>
        </w:rPr>
        <w:t>……….……….…..…….5</w:t>
      </w:r>
    </w:p>
    <w:p w:rsidR="00C06945" w:rsidRPr="00C75B98" w:rsidRDefault="00C06945" w:rsidP="00C06945">
      <w:pPr>
        <w:spacing w:after="0" w:line="360" w:lineRule="auto"/>
        <w:ind w:left="851"/>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1.3  Dochody majątkowe…………</w:t>
      </w:r>
      <w:r w:rsidR="003C439B">
        <w:rPr>
          <w:rFonts w:ascii="Arial Narrow" w:eastAsia="Times New Roman" w:hAnsi="Arial Narrow" w:cs="Times New Roman"/>
          <w:i/>
          <w:iCs/>
          <w:lang w:eastAsia="pl-PL"/>
        </w:rPr>
        <w:t>………………………………………….…………………….…………..10</w:t>
      </w:r>
    </w:p>
    <w:p w:rsidR="00C06945" w:rsidRPr="00C75B98" w:rsidRDefault="00C06945" w:rsidP="00C06945">
      <w:pPr>
        <w:spacing w:after="0" w:line="360" w:lineRule="auto"/>
        <w:ind w:left="567"/>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2. WYDATKI……………………</w:t>
      </w:r>
      <w:r w:rsidR="003C439B">
        <w:rPr>
          <w:rFonts w:ascii="Arial Narrow" w:eastAsia="Times New Roman" w:hAnsi="Arial Narrow" w:cs="Times New Roman"/>
          <w:i/>
          <w:iCs/>
          <w:lang w:eastAsia="pl-PL"/>
        </w:rPr>
        <w:t>…………</w:t>
      </w:r>
      <w:r w:rsidR="00BE5364">
        <w:rPr>
          <w:rFonts w:ascii="Arial Narrow" w:eastAsia="Times New Roman" w:hAnsi="Arial Narrow" w:cs="Times New Roman"/>
          <w:i/>
          <w:iCs/>
          <w:lang w:eastAsia="pl-PL"/>
        </w:rPr>
        <w:t>……………………………………………………….………………..11</w:t>
      </w:r>
    </w:p>
    <w:p w:rsidR="00C06945" w:rsidRPr="00C75B98" w:rsidRDefault="00C75B98" w:rsidP="00C75B98">
      <w:pPr>
        <w:spacing w:after="0" w:line="360" w:lineRule="auto"/>
        <w:ind w:left="851"/>
        <w:rPr>
          <w:rFonts w:ascii="Arial Narrow" w:eastAsia="Times New Roman" w:hAnsi="Arial Narrow" w:cs="Times New Roman"/>
          <w:i/>
          <w:iCs/>
          <w:lang w:eastAsia="pl-PL"/>
        </w:rPr>
      </w:pPr>
      <w:r>
        <w:rPr>
          <w:rFonts w:ascii="Arial Narrow" w:eastAsia="Times New Roman" w:hAnsi="Arial Narrow" w:cs="Times New Roman"/>
          <w:i/>
          <w:iCs/>
          <w:lang w:eastAsia="pl-PL"/>
        </w:rPr>
        <w:t xml:space="preserve">2.1.1.Wydatki </w:t>
      </w:r>
      <w:r w:rsidR="00C06945" w:rsidRPr="00C75B98">
        <w:rPr>
          <w:rFonts w:ascii="Arial Narrow" w:eastAsia="Times New Roman" w:hAnsi="Arial Narrow" w:cs="Times New Roman"/>
          <w:i/>
          <w:iCs/>
          <w:lang w:eastAsia="pl-PL"/>
        </w:rPr>
        <w:t>bieżące……………</w:t>
      </w:r>
      <w:r w:rsidR="003C439B">
        <w:rPr>
          <w:rFonts w:ascii="Arial Narrow" w:eastAsia="Times New Roman" w:hAnsi="Arial Narrow" w:cs="Times New Roman"/>
          <w:i/>
          <w:iCs/>
          <w:lang w:eastAsia="pl-PL"/>
        </w:rPr>
        <w:t>…………</w:t>
      </w:r>
      <w:r w:rsidR="00BE5364">
        <w:rPr>
          <w:rFonts w:ascii="Arial Narrow" w:eastAsia="Times New Roman" w:hAnsi="Arial Narrow" w:cs="Times New Roman"/>
          <w:i/>
          <w:iCs/>
          <w:lang w:eastAsia="pl-PL"/>
        </w:rPr>
        <w:t>………………………………………………….…………......11</w:t>
      </w:r>
      <w:r w:rsidR="00C06945" w:rsidRPr="00C75B98">
        <w:rPr>
          <w:rFonts w:ascii="Arial Narrow" w:eastAsia="Times New Roman" w:hAnsi="Arial Narrow" w:cs="Times New Roman"/>
          <w:i/>
          <w:iCs/>
          <w:lang w:eastAsia="pl-PL"/>
        </w:rPr>
        <w:t xml:space="preserve"> 2.2..Wydatki majątkowe……………</w:t>
      </w:r>
      <w:r w:rsidR="003C439B">
        <w:rPr>
          <w:rFonts w:ascii="Arial Narrow" w:eastAsia="Times New Roman" w:hAnsi="Arial Narrow" w:cs="Times New Roman"/>
          <w:i/>
          <w:iCs/>
          <w:lang w:eastAsia="pl-PL"/>
        </w:rPr>
        <w:t>..……</w:t>
      </w:r>
      <w:r w:rsidR="00BE5364">
        <w:rPr>
          <w:rFonts w:ascii="Arial Narrow" w:eastAsia="Times New Roman" w:hAnsi="Arial Narrow" w:cs="Times New Roman"/>
          <w:i/>
          <w:iCs/>
          <w:lang w:eastAsia="pl-PL"/>
        </w:rPr>
        <w:t>…………………………………………….………………….....22</w:t>
      </w:r>
    </w:p>
    <w:p w:rsidR="00C06945" w:rsidRPr="00C75B98" w:rsidRDefault="00C06945" w:rsidP="00C06945">
      <w:pPr>
        <w:spacing w:after="0" w:line="360" w:lineRule="auto"/>
        <w:ind w:left="709" w:hanging="142"/>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3. PRZYCHODY I ROZCHODY BUDŻETU…………………………………………</w:t>
      </w:r>
      <w:r w:rsidR="008A7F0D">
        <w:rPr>
          <w:rFonts w:ascii="Arial Narrow" w:eastAsia="Times New Roman" w:hAnsi="Arial Narrow" w:cs="Times New Roman"/>
          <w:i/>
          <w:iCs/>
          <w:lang w:eastAsia="pl-PL"/>
        </w:rPr>
        <w:t>……….......................…22</w:t>
      </w:r>
    </w:p>
    <w:p w:rsidR="00570E32" w:rsidRDefault="00C06945" w:rsidP="00570E32">
      <w:pPr>
        <w:spacing w:after="0" w:line="360" w:lineRule="auto"/>
        <w:ind w:left="709" w:hanging="142"/>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4.</w:t>
      </w:r>
      <w:r w:rsidR="00570E32" w:rsidRPr="00570E32">
        <w:t xml:space="preserve"> </w:t>
      </w:r>
      <w:r w:rsidR="00570E32" w:rsidRPr="00570E32">
        <w:rPr>
          <w:rFonts w:ascii="Arial Narrow" w:eastAsia="Times New Roman" w:hAnsi="Arial Narrow" w:cs="Times New Roman"/>
          <w:i/>
          <w:iCs/>
          <w:lang w:eastAsia="pl-PL"/>
        </w:rPr>
        <w:t xml:space="preserve">ZESTAWIENIE DOCHODÓW I WYDATKÓW NA WYDZIELONYM RACHUNKU </w:t>
      </w:r>
      <w:r w:rsidR="00570E32">
        <w:rPr>
          <w:rFonts w:ascii="Arial Narrow" w:eastAsia="Times New Roman" w:hAnsi="Arial Narrow" w:cs="Times New Roman"/>
          <w:i/>
          <w:iCs/>
          <w:lang w:eastAsia="pl-PL"/>
        </w:rPr>
        <w:t xml:space="preserve"> </w:t>
      </w:r>
    </w:p>
    <w:p w:rsidR="00C06945" w:rsidRPr="00C75B98" w:rsidRDefault="00570E32" w:rsidP="00570E32">
      <w:pPr>
        <w:spacing w:after="0" w:line="360" w:lineRule="auto"/>
        <w:ind w:left="709" w:hanging="142"/>
        <w:jc w:val="both"/>
        <w:rPr>
          <w:rFonts w:ascii="Arial Narrow" w:eastAsia="Times New Roman" w:hAnsi="Arial Narrow" w:cs="Times New Roman"/>
          <w:i/>
          <w:iCs/>
          <w:lang w:eastAsia="pl-PL"/>
        </w:rPr>
      </w:pPr>
      <w:r>
        <w:rPr>
          <w:rFonts w:ascii="Arial Narrow" w:eastAsia="Times New Roman" w:hAnsi="Arial Narrow" w:cs="Times New Roman"/>
          <w:i/>
          <w:iCs/>
          <w:lang w:eastAsia="pl-PL"/>
        </w:rPr>
        <w:t xml:space="preserve">    </w:t>
      </w:r>
      <w:r w:rsidRPr="00570E32">
        <w:rPr>
          <w:rFonts w:ascii="Arial Narrow" w:eastAsia="Times New Roman" w:hAnsi="Arial Narrow" w:cs="Times New Roman"/>
          <w:i/>
          <w:iCs/>
          <w:lang w:eastAsia="pl-PL"/>
        </w:rPr>
        <w:t xml:space="preserve">DOCHODÓW </w:t>
      </w:r>
      <w:r w:rsidR="00C06945" w:rsidRPr="00C75B98">
        <w:rPr>
          <w:rFonts w:ascii="Arial Narrow" w:eastAsia="Times New Roman" w:hAnsi="Arial Narrow" w:cs="Times New Roman"/>
          <w:i/>
          <w:iCs/>
          <w:lang w:eastAsia="pl-PL"/>
        </w:rPr>
        <w:t>……...…………………………………………………………………</w:t>
      </w:r>
      <w:r w:rsidR="008A7F0D">
        <w:rPr>
          <w:rFonts w:ascii="Arial Narrow" w:eastAsia="Times New Roman" w:hAnsi="Arial Narrow" w:cs="Times New Roman"/>
          <w:i/>
          <w:iCs/>
          <w:lang w:eastAsia="pl-PL"/>
        </w:rPr>
        <w:t>……….……</w:t>
      </w:r>
      <w:r>
        <w:rPr>
          <w:rFonts w:ascii="Arial Narrow" w:eastAsia="Times New Roman" w:hAnsi="Arial Narrow" w:cs="Times New Roman"/>
          <w:i/>
          <w:iCs/>
          <w:lang w:eastAsia="pl-PL"/>
        </w:rPr>
        <w:t>……</w:t>
      </w:r>
      <w:r w:rsidR="00BE5364">
        <w:rPr>
          <w:rFonts w:ascii="Arial Narrow" w:eastAsia="Times New Roman" w:hAnsi="Arial Narrow" w:cs="Times New Roman"/>
          <w:i/>
          <w:iCs/>
          <w:lang w:eastAsia="pl-PL"/>
        </w:rPr>
        <w:t>….….23</w:t>
      </w:r>
    </w:p>
    <w:p w:rsidR="00C06945" w:rsidRPr="00C75B98" w:rsidRDefault="00C06945" w:rsidP="00C06945">
      <w:pPr>
        <w:widowControl w:val="0"/>
        <w:autoSpaceDE w:val="0"/>
        <w:autoSpaceDN w:val="0"/>
        <w:adjustRightInd w:val="0"/>
        <w:spacing w:after="0" w:line="360" w:lineRule="auto"/>
        <w:ind w:left="709" w:hanging="142"/>
        <w:rPr>
          <w:rFonts w:ascii="Arial Narrow" w:eastAsia="Times New Roman" w:hAnsi="Arial Narrow" w:cs="Arial"/>
          <w:i/>
          <w:iCs/>
          <w:lang w:eastAsia="pl-PL"/>
        </w:rPr>
      </w:pPr>
      <w:r w:rsidRPr="00C75B98">
        <w:rPr>
          <w:rFonts w:ascii="Arial Narrow" w:eastAsia="Times New Roman" w:hAnsi="Arial Narrow" w:cs="Times New Roman"/>
          <w:i/>
          <w:iCs/>
          <w:lang w:eastAsia="pl-PL"/>
        </w:rPr>
        <w:t xml:space="preserve">5. </w:t>
      </w:r>
      <w:r w:rsidRPr="00C75B98">
        <w:rPr>
          <w:rFonts w:ascii="Arial Narrow" w:eastAsia="Times New Roman" w:hAnsi="Arial Narrow" w:cs="Arial"/>
          <w:i/>
          <w:iCs/>
          <w:lang w:eastAsia="pl-PL"/>
        </w:rPr>
        <w:t xml:space="preserve">DOCHODY I WYDATKI ZWIĄZANE Z REALIZACJĄ ZADAŃ WYKONYWANYCH W DRODZE </w:t>
      </w:r>
    </w:p>
    <w:p w:rsidR="00C06945" w:rsidRPr="00C75B98" w:rsidRDefault="00C06945" w:rsidP="00C06945">
      <w:pPr>
        <w:widowControl w:val="0"/>
        <w:autoSpaceDE w:val="0"/>
        <w:autoSpaceDN w:val="0"/>
        <w:adjustRightInd w:val="0"/>
        <w:spacing w:after="0" w:line="360" w:lineRule="auto"/>
        <w:ind w:left="709" w:hanging="142"/>
        <w:rPr>
          <w:rFonts w:ascii="Arial Narrow" w:eastAsia="Times New Roman" w:hAnsi="Arial Narrow" w:cs="Arial"/>
          <w:i/>
          <w:iCs/>
          <w:lang w:eastAsia="pl-PL"/>
        </w:rPr>
      </w:pPr>
      <w:r w:rsidRPr="00C75B98">
        <w:rPr>
          <w:rFonts w:ascii="Arial Narrow" w:eastAsia="Times New Roman" w:hAnsi="Arial Narrow" w:cs="Arial"/>
          <w:i/>
          <w:iCs/>
          <w:lang w:eastAsia="pl-PL"/>
        </w:rPr>
        <w:t xml:space="preserve">   UMÓW I POROZUMIEŃ Z ORGANAMI ADMINISTRACJI RZĄDOWEJ I MIĘDZY </w:t>
      </w:r>
      <w:r w:rsidR="0023728C" w:rsidRPr="00C75B98">
        <w:rPr>
          <w:rFonts w:ascii="Arial Narrow" w:eastAsia="Times New Roman" w:hAnsi="Arial Narrow" w:cs="Arial"/>
          <w:i/>
          <w:iCs/>
          <w:lang w:eastAsia="pl-PL"/>
        </w:rPr>
        <w:t>JST</w:t>
      </w:r>
      <w:r w:rsidR="00BE5364">
        <w:rPr>
          <w:rFonts w:ascii="Arial Narrow" w:eastAsia="Times New Roman" w:hAnsi="Arial Narrow" w:cs="Arial"/>
          <w:i/>
          <w:iCs/>
          <w:lang w:eastAsia="pl-PL"/>
        </w:rPr>
        <w:t>…………….…24</w:t>
      </w:r>
    </w:p>
    <w:p w:rsidR="00C06945" w:rsidRPr="00C75B98" w:rsidRDefault="00C06945" w:rsidP="00C06945">
      <w:pPr>
        <w:widowControl w:val="0"/>
        <w:autoSpaceDE w:val="0"/>
        <w:autoSpaceDN w:val="0"/>
        <w:adjustRightInd w:val="0"/>
        <w:spacing w:after="0" w:line="360" w:lineRule="auto"/>
        <w:ind w:left="709" w:hanging="142"/>
        <w:rPr>
          <w:rFonts w:ascii="Arial Narrow" w:eastAsia="Times New Roman" w:hAnsi="Arial Narrow" w:cs="Arial"/>
          <w:i/>
          <w:iCs/>
          <w:lang w:eastAsia="pl-PL"/>
        </w:rPr>
      </w:pPr>
      <w:r w:rsidRPr="00C75B98">
        <w:rPr>
          <w:rFonts w:ascii="Arial Narrow" w:eastAsia="Times New Roman" w:hAnsi="Arial Narrow" w:cs="Times New Roman"/>
          <w:i/>
          <w:iCs/>
          <w:lang w:eastAsia="pl-PL"/>
        </w:rPr>
        <w:t xml:space="preserve">6. </w:t>
      </w:r>
      <w:r w:rsidRPr="00C75B98">
        <w:rPr>
          <w:rFonts w:ascii="Arial Narrow" w:eastAsia="Times New Roman" w:hAnsi="Arial Narrow" w:cs="Arial"/>
          <w:i/>
          <w:iCs/>
          <w:lang w:eastAsia="pl-PL"/>
        </w:rPr>
        <w:t>ZESTAWIENIE DOCHODÓW I WYDATKÓW ZWIĄZANYCH Z REALIZACJĄ ZADAŃ Z ZAKRESU ADM</w:t>
      </w:r>
      <w:r w:rsidR="0023728C" w:rsidRPr="00C75B98">
        <w:rPr>
          <w:rFonts w:ascii="Arial Narrow" w:eastAsia="Times New Roman" w:hAnsi="Arial Narrow" w:cs="Arial"/>
          <w:i/>
          <w:iCs/>
          <w:lang w:eastAsia="pl-PL"/>
        </w:rPr>
        <w:t>. R</w:t>
      </w:r>
      <w:r w:rsidRPr="00C75B98">
        <w:rPr>
          <w:rFonts w:ascii="Arial Narrow" w:eastAsia="Times New Roman" w:hAnsi="Arial Narrow" w:cs="Arial"/>
          <w:i/>
          <w:iCs/>
          <w:lang w:eastAsia="pl-PL"/>
        </w:rPr>
        <w:t xml:space="preserve">ZĄDOWEJ I INNYCH ZADAŃ ZLECONYCH ODRĘBNYMI </w:t>
      </w:r>
      <w:r w:rsidR="0023728C" w:rsidRPr="00C75B98">
        <w:rPr>
          <w:rFonts w:ascii="Arial Narrow" w:eastAsia="Times New Roman" w:hAnsi="Arial Narrow" w:cs="Arial"/>
          <w:i/>
          <w:iCs/>
          <w:lang w:eastAsia="pl-PL"/>
        </w:rPr>
        <w:t>USTAWAMI</w:t>
      </w:r>
      <w:r w:rsidRPr="00C75B98">
        <w:rPr>
          <w:rFonts w:ascii="Arial Narrow" w:eastAsia="Times New Roman" w:hAnsi="Arial Narrow" w:cs="Arial"/>
          <w:i/>
          <w:iCs/>
          <w:lang w:eastAsia="pl-PL"/>
        </w:rPr>
        <w:t>.</w:t>
      </w:r>
      <w:r w:rsidR="0023728C" w:rsidRPr="00C75B98">
        <w:rPr>
          <w:rFonts w:ascii="Arial Narrow" w:eastAsia="Times New Roman" w:hAnsi="Arial Narrow" w:cs="Arial"/>
          <w:i/>
          <w:iCs/>
          <w:lang w:eastAsia="pl-PL"/>
        </w:rPr>
        <w:t>.</w:t>
      </w:r>
      <w:r w:rsidRPr="00C75B98">
        <w:rPr>
          <w:rFonts w:ascii="Arial Narrow" w:eastAsia="Times New Roman" w:hAnsi="Arial Narrow" w:cs="Arial"/>
          <w:i/>
          <w:iCs/>
          <w:lang w:eastAsia="pl-PL"/>
        </w:rPr>
        <w:t>.</w:t>
      </w:r>
      <w:r w:rsidR="00BE5364">
        <w:rPr>
          <w:rFonts w:ascii="Arial Narrow" w:eastAsia="Times New Roman" w:hAnsi="Arial Narrow" w:cs="Arial"/>
          <w:i/>
          <w:iCs/>
          <w:lang w:eastAsia="pl-PL"/>
        </w:rPr>
        <w:t>..............................25</w:t>
      </w:r>
    </w:p>
    <w:p w:rsidR="00C06945" w:rsidRPr="00C75B98" w:rsidRDefault="00C06945" w:rsidP="000E33B3">
      <w:pPr>
        <w:widowControl w:val="0"/>
        <w:autoSpaceDE w:val="0"/>
        <w:autoSpaceDN w:val="0"/>
        <w:adjustRightInd w:val="0"/>
        <w:spacing w:after="0" w:line="360" w:lineRule="auto"/>
        <w:ind w:left="709" w:hanging="142"/>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7. PLANOWANE I UDZIELONE DOTACJE Z B</w:t>
      </w:r>
      <w:r w:rsidR="000E33B3" w:rsidRPr="00C75B98">
        <w:rPr>
          <w:rFonts w:ascii="Arial Narrow" w:eastAsia="Times New Roman" w:hAnsi="Arial Narrow" w:cs="Times New Roman"/>
          <w:i/>
          <w:iCs/>
          <w:lang w:eastAsia="pl-PL"/>
        </w:rPr>
        <w:t>UDŻETU GMINY…………………….…………</w:t>
      </w:r>
      <w:r w:rsidR="00BE5364">
        <w:rPr>
          <w:rFonts w:ascii="Arial Narrow" w:eastAsia="Times New Roman" w:hAnsi="Arial Narrow" w:cs="Times New Roman"/>
          <w:i/>
          <w:iCs/>
          <w:lang w:eastAsia="pl-PL"/>
        </w:rPr>
        <w:t>..……..….28</w:t>
      </w:r>
    </w:p>
    <w:p w:rsidR="00C06945" w:rsidRPr="00C75B98" w:rsidRDefault="00C06945" w:rsidP="00C06945">
      <w:pPr>
        <w:widowControl w:val="0"/>
        <w:autoSpaceDE w:val="0"/>
        <w:autoSpaceDN w:val="0"/>
        <w:adjustRightInd w:val="0"/>
        <w:spacing w:after="0" w:line="360" w:lineRule="auto"/>
        <w:ind w:firstLine="360"/>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III. CZĘŚĆ OPISOWA…………………………………………………………………………….……</w:t>
      </w:r>
      <w:r w:rsidR="00BE5364">
        <w:rPr>
          <w:rFonts w:ascii="Arial Narrow" w:eastAsia="Times New Roman" w:hAnsi="Arial Narrow" w:cs="Times New Roman"/>
          <w:i/>
          <w:iCs/>
          <w:lang w:eastAsia="pl-PL"/>
        </w:rPr>
        <w:t>..……..…...30</w:t>
      </w:r>
    </w:p>
    <w:p w:rsidR="00C06945" w:rsidRPr="00C75B98" w:rsidRDefault="00C06945" w:rsidP="00C06945">
      <w:pPr>
        <w:widowControl w:val="0"/>
        <w:autoSpaceDE w:val="0"/>
        <w:autoSpaceDN w:val="0"/>
        <w:adjustRightInd w:val="0"/>
        <w:spacing w:after="0" w:line="360" w:lineRule="auto"/>
        <w:ind w:left="567"/>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1. REALIZACJA PLANOWANYCH DOCHODÓW I WYDATKÓW BUDŻETOWYCH……......</w:t>
      </w:r>
      <w:r w:rsidR="00BE5364">
        <w:rPr>
          <w:rFonts w:ascii="Arial Narrow" w:eastAsia="Times New Roman" w:hAnsi="Arial Narrow" w:cs="Times New Roman"/>
          <w:i/>
          <w:iCs/>
          <w:lang w:eastAsia="pl-PL"/>
        </w:rPr>
        <w:t>..........…...30</w:t>
      </w:r>
    </w:p>
    <w:p w:rsidR="00C06945" w:rsidRPr="00C75B98" w:rsidRDefault="00C06945" w:rsidP="00C06945">
      <w:pPr>
        <w:widowControl w:val="0"/>
        <w:autoSpaceDE w:val="0"/>
        <w:autoSpaceDN w:val="0"/>
        <w:adjustRightInd w:val="0"/>
        <w:spacing w:after="0" w:line="360" w:lineRule="auto"/>
        <w:ind w:left="993" w:hanging="284"/>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1.1.DOCHODY……………………</w:t>
      </w:r>
      <w:r w:rsidR="008A7F0D">
        <w:rPr>
          <w:rFonts w:ascii="Arial Narrow" w:eastAsia="Times New Roman" w:hAnsi="Arial Narrow" w:cs="Times New Roman"/>
          <w:i/>
          <w:iCs/>
          <w:lang w:eastAsia="pl-PL"/>
        </w:rPr>
        <w:t>……………………………..….……………………</w:t>
      </w:r>
      <w:r w:rsidR="00BE5364">
        <w:rPr>
          <w:rFonts w:ascii="Arial Narrow" w:eastAsia="Times New Roman" w:hAnsi="Arial Narrow" w:cs="Times New Roman"/>
          <w:i/>
          <w:iCs/>
          <w:lang w:eastAsia="pl-PL"/>
        </w:rPr>
        <w:t>………..…..…….....30</w:t>
      </w:r>
    </w:p>
    <w:p w:rsidR="00C06945" w:rsidRPr="00C75B98" w:rsidRDefault="00C06945" w:rsidP="00C06945">
      <w:pPr>
        <w:widowControl w:val="0"/>
        <w:autoSpaceDE w:val="0"/>
        <w:autoSpaceDN w:val="0"/>
        <w:adjustRightInd w:val="0"/>
        <w:spacing w:after="0" w:line="360" w:lineRule="auto"/>
        <w:ind w:left="993" w:hanging="284"/>
        <w:rPr>
          <w:rFonts w:ascii="Arial Narrow" w:eastAsia="Times New Roman" w:hAnsi="Arial Narrow" w:cs="Helvetica"/>
          <w:i/>
          <w:iCs/>
          <w:lang w:eastAsia="pl-PL"/>
        </w:rPr>
      </w:pPr>
      <w:r w:rsidRPr="00C75B98">
        <w:rPr>
          <w:rFonts w:ascii="Arial Narrow" w:eastAsia="Times New Roman" w:hAnsi="Arial Narrow" w:cs="Helvetica"/>
          <w:i/>
          <w:iCs/>
          <w:lang w:eastAsia="pl-PL"/>
        </w:rPr>
        <w:t>1.2. WYDATKI BUDŻETOWE…</w:t>
      </w:r>
      <w:r w:rsidR="008A7F0D">
        <w:rPr>
          <w:rFonts w:ascii="Arial Narrow" w:eastAsia="Times New Roman" w:hAnsi="Arial Narrow" w:cs="Helvetica"/>
          <w:i/>
          <w:iCs/>
          <w:lang w:eastAsia="pl-PL"/>
        </w:rPr>
        <w:t>…………</w:t>
      </w:r>
      <w:r w:rsidR="00BE5364">
        <w:rPr>
          <w:rFonts w:ascii="Arial Narrow" w:eastAsia="Times New Roman" w:hAnsi="Arial Narrow" w:cs="Helvetica"/>
          <w:i/>
          <w:iCs/>
          <w:lang w:eastAsia="pl-PL"/>
        </w:rPr>
        <w:t>……………….…………………………………..………..….…42</w:t>
      </w:r>
    </w:p>
    <w:p w:rsidR="00C06945" w:rsidRPr="00C75B98" w:rsidRDefault="00C06945" w:rsidP="00C75B98">
      <w:pPr>
        <w:spacing w:after="0" w:line="240" w:lineRule="auto"/>
        <w:ind w:left="567"/>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 xml:space="preserve">2. PLANOWANA I WYKONANA KWOTA </w:t>
      </w:r>
      <w:r w:rsidR="008A7F0D">
        <w:rPr>
          <w:rFonts w:ascii="Arial Narrow" w:eastAsia="Times New Roman" w:hAnsi="Arial Narrow" w:cs="Times New Roman"/>
          <w:i/>
          <w:iCs/>
          <w:lang w:eastAsia="pl-PL"/>
        </w:rPr>
        <w:t>N</w:t>
      </w:r>
      <w:r w:rsidR="00BE5364">
        <w:rPr>
          <w:rFonts w:ascii="Arial Narrow" w:eastAsia="Times New Roman" w:hAnsi="Arial Narrow" w:cs="Times New Roman"/>
          <w:i/>
          <w:iCs/>
          <w:lang w:eastAsia="pl-PL"/>
        </w:rPr>
        <w:t>ADWYŻKI………………………………………...…………….62</w:t>
      </w:r>
    </w:p>
    <w:p w:rsidR="00C06945" w:rsidRPr="00C75B98" w:rsidRDefault="00C06945" w:rsidP="00C75B98">
      <w:pPr>
        <w:tabs>
          <w:tab w:val="left" w:pos="284"/>
        </w:tabs>
        <w:spacing w:before="120" w:after="120" w:line="240" w:lineRule="auto"/>
        <w:ind w:left="567"/>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3. WYKONANIE PLANU PRZYCHODÓW I ROZCH</w:t>
      </w:r>
      <w:r w:rsidR="008A7F0D">
        <w:rPr>
          <w:rFonts w:ascii="Arial Narrow" w:eastAsia="Times New Roman" w:hAnsi="Arial Narrow" w:cs="Times New Roman"/>
          <w:i/>
          <w:iCs/>
          <w:lang w:eastAsia="pl-PL"/>
        </w:rPr>
        <w:t>ODÓW    BU</w:t>
      </w:r>
      <w:r w:rsidR="00BE5364">
        <w:rPr>
          <w:rFonts w:ascii="Arial Narrow" w:eastAsia="Times New Roman" w:hAnsi="Arial Narrow" w:cs="Times New Roman"/>
          <w:i/>
          <w:iCs/>
          <w:lang w:eastAsia="pl-PL"/>
        </w:rPr>
        <w:t>DŻETU …………..…….……..............62</w:t>
      </w:r>
      <w:r w:rsidRPr="00C75B98">
        <w:rPr>
          <w:rFonts w:ascii="Arial Narrow" w:eastAsia="Times New Roman" w:hAnsi="Arial Narrow" w:cs="Times New Roman"/>
          <w:i/>
          <w:iCs/>
          <w:lang w:eastAsia="pl-PL"/>
        </w:rPr>
        <w:t xml:space="preserve">   </w:t>
      </w:r>
    </w:p>
    <w:p w:rsidR="00C06945" w:rsidRPr="00C75B98" w:rsidRDefault="00C06945" w:rsidP="00C75B98">
      <w:pPr>
        <w:widowControl w:val="0"/>
        <w:overflowPunct w:val="0"/>
        <w:autoSpaceDE w:val="0"/>
        <w:autoSpaceDN w:val="0"/>
        <w:adjustRightInd w:val="0"/>
        <w:spacing w:after="0" w:line="240" w:lineRule="auto"/>
        <w:ind w:left="567"/>
        <w:jc w:val="both"/>
        <w:rPr>
          <w:rFonts w:ascii="Arial Narrow" w:eastAsia="Times New Roman" w:hAnsi="Arial Narrow" w:cs="Helvetica"/>
          <w:i/>
          <w:iCs/>
          <w:lang w:eastAsia="pl-PL"/>
        </w:rPr>
      </w:pPr>
      <w:r w:rsidRPr="00C75B98">
        <w:rPr>
          <w:rFonts w:ascii="Arial Narrow" w:eastAsia="Times New Roman" w:hAnsi="Arial Narrow" w:cs="Helvetica"/>
          <w:i/>
          <w:iCs/>
          <w:lang w:eastAsia="pl-PL"/>
        </w:rPr>
        <w:t>4. STAN ZOBOWIĄZAŃ  ……</w:t>
      </w:r>
      <w:r w:rsidR="008A7F0D">
        <w:rPr>
          <w:rFonts w:ascii="Arial Narrow" w:eastAsia="Times New Roman" w:hAnsi="Arial Narrow" w:cs="Helvetica"/>
          <w:i/>
          <w:iCs/>
          <w:lang w:eastAsia="pl-PL"/>
        </w:rPr>
        <w:t>………</w:t>
      </w:r>
      <w:r w:rsidR="00BE5364">
        <w:rPr>
          <w:rFonts w:ascii="Arial Narrow" w:eastAsia="Times New Roman" w:hAnsi="Arial Narrow" w:cs="Helvetica"/>
          <w:i/>
          <w:iCs/>
          <w:lang w:eastAsia="pl-PL"/>
        </w:rPr>
        <w:t>……………………………………………………….….………………62</w:t>
      </w:r>
    </w:p>
    <w:p w:rsidR="00C06945" w:rsidRPr="00C75B98" w:rsidRDefault="00C06945" w:rsidP="008A7F0D">
      <w:pPr>
        <w:tabs>
          <w:tab w:val="left" w:pos="9000"/>
        </w:tabs>
        <w:spacing w:before="180" w:after="180" w:line="240" w:lineRule="auto"/>
        <w:ind w:left="567"/>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5. REALIZACJA PLANU I WYKONANI</w:t>
      </w:r>
      <w:r w:rsidR="008A7F0D">
        <w:rPr>
          <w:rFonts w:ascii="Arial Narrow" w:eastAsia="Times New Roman" w:hAnsi="Arial Narrow" w:cs="Times New Roman"/>
          <w:i/>
          <w:iCs/>
          <w:lang w:eastAsia="pl-PL"/>
        </w:rPr>
        <w:t>A DOCHODÓW Z TYTUŁU ZEZWOLEŃ NA </w:t>
      </w:r>
      <w:r w:rsidRPr="00C75B98">
        <w:rPr>
          <w:rFonts w:ascii="Arial Narrow" w:eastAsia="Times New Roman" w:hAnsi="Arial Narrow" w:cs="Times New Roman"/>
          <w:i/>
          <w:iCs/>
          <w:lang w:eastAsia="pl-PL"/>
        </w:rPr>
        <w:t xml:space="preserve">SPRZEDAŻ ALKOHOLU I WYDATKÓW NA REALIZACJĘ GPPRPA I PN </w:t>
      </w:r>
      <w:r w:rsidR="0023728C" w:rsidRPr="00C75B98">
        <w:rPr>
          <w:rFonts w:ascii="Arial Narrow" w:eastAsia="Times New Roman" w:hAnsi="Arial Narrow" w:cs="Times New Roman"/>
          <w:i/>
          <w:iCs/>
          <w:lang w:eastAsia="pl-PL"/>
        </w:rPr>
        <w:t>………………………</w:t>
      </w:r>
      <w:r w:rsidRPr="00C75B98">
        <w:rPr>
          <w:rFonts w:ascii="Arial Narrow" w:eastAsia="Times New Roman" w:hAnsi="Arial Narrow" w:cs="Times New Roman"/>
          <w:i/>
          <w:iCs/>
          <w:lang w:eastAsia="pl-PL"/>
        </w:rPr>
        <w:t>…</w:t>
      </w:r>
      <w:r w:rsidR="008A7F0D">
        <w:rPr>
          <w:rFonts w:ascii="Arial Narrow" w:eastAsia="Times New Roman" w:hAnsi="Arial Narrow" w:cs="Times New Roman"/>
          <w:i/>
          <w:iCs/>
          <w:lang w:eastAsia="pl-PL"/>
        </w:rPr>
        <w:t>…………</w:t>
      </w:r>
      <w:r w:rsidRPr="00C75B98">
        <w:rPr>
          <w:rFonts w:ascii="Arial Narrow" w:eastAsia="Times New Roman" w:hAnsi="Arial Narrow" w:cs="Times New Roman"/>
          <w:i/>
          <w:iCs/>
          <w:lang w:eastAsia="pl-PL"/>
        </w:rPr>
        <w:t>………..</w:t>
      </w:r>
      <w:r w:rsidR="00BE5364">
        <w:rPr>
          <w:rFonts w:ascii="Arial Narrow" w:eastAsia="Times New Roman" w:hAnsi="Arial Narrow" w:cs="Times New Roman"/>
          <w:i/>
          <w:iCs/>
          <w:lang w:eastAsia="pl-PL"/>
        </w:rPr>
        <w:t>63</w:t>
      </w:r>
    </w:p>
    <w:p w:rsidR="00C06945" w:rsidRPr="00C75B98" w:rsidRDefault="00C06945" w:rsidP="00C75B98">
      <w:pPr>
        <w:spacing w:after="0" w:line="240" w:lineRule="auto"/>
        <w:ind w:left="567"/>
        <w:jc w:val="both"/>
        <w:rPr>
          <w:rFonts w:ascii="Arial Narrow" w:eastAsia="Times New Roman" w:hAnsi="Arial Narrow" w:cs="Helvetica"/>
          <w:i/>
          <w:iCs/>
          <w:lang w:eastAsia="pl-PL"/>
        </w:rPr>
      </w:pPr>
      <w:r w:rsidRPr="00C75B98">
        <w:rPr>
          <w:rFonts w:ascii="Arial Narrow" w:eastAsia="Times New Roman" w:hAnsi="Arial Narrow" w:cs="Helvetica"/>
          <w:i/>
          <w:iCs/>
          <w:lang w:eastAsia="pl-PL"/>
        </w:rPr>
        <w:t>6. WYKONANIE PLANU WYDATKÓW Z BUDŻETU NA DOTACJE……………………..….…</w:t>
      </w:r>
      <w:r w:rsidR="008A7F0D">
        <w:rPr>
          <w:rFonts w:ascii="Arial Narrow" w:eastAsia="Times New Roman" w:hAnsi="Arial Narrow" w:cs="Helvetica"/>
          <w:i/>
          <w:iCs/>
          <w:lang w:eastAsia="pl-PL"/>
        </w:rPr>
        <w:t>………</w:t>
      </w:r>
      <w:r w:rsidRPr="00C75B98">
        <w:rPr>
          <w:rFonts w:ascii="Arial Narrow" w:eastAsia="Times New Roman" w:hAnsi="Arial Narrow" w:cs="Helvetica"/>
          <w:i/>
          <w:iCs/>
          <w:lang w:eastAsia="pl-PL"/>
        </w:rPr>
        <w:t>….</w:t>
      </w:r>
      <w:r w:rsidR="00BE5364">
        <w:rPr>
          <w:rFonts w:ascii="Arial Narrow" w:eastAsia="Times New Roman" w:hAnsi="Arial Narrow" w:cs="Helvetica"/>
          <w:i/>
          <w:iCs/>
          <w:lang w:eastAsia="pl-PL"/>
        </w:rPr>
        <w:t>64</w:t>
      </w:r>
    </w:p>
    <w:p w:rsidR="00C06945" w:rsidRPr="00C75B98" w:rsidRDefault="00C06945" w:rsidP="008A7F0D">
      <w:pPr>
        <w:spacing w:before="120" w:after="0" w:line="360" w:lineRule="auto"/>
        <w:ind w:left="567"/>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7. REALIZACJA ZADAŃ INWESTYCYJN</w:t>
      </w:r>
      <w:r w:rsidR="008A7F0D">
        <w:rPr>
          <w:rFonts w:ascii="Arial Narrow" w:eastAsia="Times New Roman" w:hAnsi="Arial Narrow" w:cs="Times New Roman"/>
          <w:i/>
          <w:iCs/>
          <w:lang w:eastAsia="pl-PL"/>
        </w:rPr>
        <w:t>YCH……………………</w:t>
      </w:r>
      <w:r w:rsidR="00BE5364">
        <w:rPr>
          <w:rFonts w:ascii="Arial Narrow" w:eastAsia="Times New Roman" w:hAnsi="Arial Narrow" w:cs="Times New Roman"/>
          <w:i/>
          <w:iCs/>
          <w:lang w:eastAsia="pl-PL"/>
        </w:rPr>
        <w:t>…………………………..….................66</w:t>
      </w:r>
    </w:p>
    <w:p w:rsidR="00C06945" w:rsidRPr="00C75B98" w:rsidRDefault="00C06945" w:rsidP="00C06945">
      <w:pPr>
        <w:widowControl w:val="0"/>
        <w:autoSpaceDE w:val="0"/>
        <w:autoSpaceDN w:val="0"/>
        <w:adjustRightInd w:val="0"/>
        <w:spacing w:after="0" w:line="360" w:lineRule="auto"/>
        <w:ind w:left="567"/>
        <w:rPr>
          <w:rFonts w:ascii="Arial Narrow" w:eastAsia="Times New Roman" w:hAnsi="Arial Narrow" w:cs="Helvetica"/>
          <w:i/>
          <w:iCs/>
          <w:lang w:eastAsia="pl-PL"/>
        </w:rPr>
      </w:pPr>
      <w:r w:rsidRPr="00C75B98">
        <w:rPr>
          <w:rFonts w:ascii="Arial Narrow" w:eastAsia="Times New Roman" w:hAnsi="Arial Narrow" w:cs="Helvetica"/>
          <w:i/>
          <w:iCs/>
          <w:lang w:eastAsia="pl-PL"/>
        </w:rPr>
        <w:t>8. REALIZACJA ZADAŃ W RAMACH FUNDU</w:t>
      </w:r>
      <w:r w:rsidR="008A7F0D">
        <w:rPr>
          <w:rFonts w:ascii="Arial Narrow" w:eastAsia="Times New Roman" w:hAnsi="Arial Narrow" w:cs="Helvetica"/>
          <w:i/>
          <w:iCs/>
          <w:lang w:eastAsia="pl-PL"/>
        </w:rPr>
        <w:t>SZU SOŁECKI</w:t>
      </w:r>
      <w:r w:rsidR="00BE5364">
        <w:rPr>
          <w:rFonts w:ascii="Arial Narrow" w:eastAsia="Times New Roman" w:hAnsi="Arial Narrow" w:cs="Helvetica"/>
          <w:i/>
          <w:iCs/>
          <w:lang w:eastAsia="pl-PL"/>
        </w:rPr>
        <w:t>EGO……………………………................72</w:t>
      </w:r>
    </w:p>
    <w:p w:rsidR="00C75B98" w:rsidRDefault="00C06945" w:rsidP="008A7F0D">
      <w:pPr>
        <w:tabs>
          <w:tab w:val="left" w:pos="284"/>
        </w:tabs>
        <w:spacing w:before="120" w:after="120" w:line="360" w:lineRule="auto"/>
        <w:ind w:left="567"/>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 xml:space="preserve">9.ŚRODKI POCHODZĄCE Z OPŁAT I KAR ZA KORZYSTANIE </w:t>
      </w:r>
      <w:r w:rsidR="008A7F0D">
        <w:rPr>
          <w:rFonts w:ascii="Arial Narrow" w:eastAsia="Times New Roman" w:hAnsi="Arial Narrow" w:cs="Times New Roman"/>
          <w:i/>
          <w:iCs/>
          <w:lang w:eastAsia="pl-PL"/>
        </w:rPr>
        <w:t>ZE ŚRODOWISKA </w:t>
      </w:r>
      <w:r w:rsidRPr="00C75B98">
        <w:rPr>
          <w:rFonts w:ascii="Arial Narrow" w:eastAsia="Times New Roman" w:hAnsi="Arial Narrow" w:cs="Times New Roman"/>
          <w:i/>
          <w:iCs/>
          <w:lang w:eastAsia="pl-PL"/>
        </w:rPr>
        <w:t>……………………………………………………………………………</w:t>
      </w:r>
      <w:r w:rsidR="00BE5364">
        <w:rPr>
          <w:rFonts w:ascii="Arial Narrow" w:eastAsia="Times New Roman" w:hAnsi="Arial Narrow" w:cs="Times New Roman"/>
          <w:i/>
          <w:iCs/>
          <w:lang w:eastAsia="pl-PL"/>
        </w:rPr>
        <w:t>……………...….….78</w:t>
      </w:r>
      <w:r w:rsidR="00C75B98">
        <w:rPr>
          <w:rFonts w:ascii="Arial Narrow" w:eastAsia="Times New Roman" w:hAnsi="Arial Narrow" w:cs="Times New Roman"/>
          <w:i/>
          <w:iCs/>
          <w:lang w:eastAsia="pl-PL"/>
        </w:rPr>
        <w:t xml:space="preserve"> </w:t>
      </w:r>
    </w:p>
    <w:p w:rsidR="00C75B98" w:rsidRPr="00C75B98" w:rsidRDefault="00C75B98" w:rsidP="00C75B98">
      <w:pPr>
        <w:pStyle w:val="Akapitzlist"/>
        <w:numPr>
          <w:ilvl w:val="0"/>
          <w:numId w:val="22"/>
        </w:numPr>
        <w:tabs>
          <w:tab w:val="left" w:pos="284"/>
        </w:tabs>
        <w:spacing w:before="120" w:after="120" w:line="360" w:lineRule="auto"/>
        <w:jc w:val="both"/>
        <w:rPr>
          <w:rFonts w:ascii="Arial Narrow" w:hAnsi="Arial Narrow"/>
          <w:i/>
          <w:iCs/>
        </w:rPr>
      </w:pPr>
      <w:r w:rsidRPr="00C75B98">
        <w:rPr>
          <w:rFonts w:ascii="Arial Narrow" w:hAnsi="Arial Narrow"/>
          <w:i/>
          <w:iCs/>
        </w:rPr>
        <w:t>REALIZACJA ZADAŃ WYNIKAJĄCYCH Z UST</w:t>
      </w:r>
      <w:r w:rsidR="008A7F0D">
        <w:rPr>
          <w:rFonts w:ascii="Arial Narrow" w:hAnsi="Arial Narrow"/>
          <w:i/>
          <w:iCs/>
        </w:rPr>
        <w:t>.</w:t>
      </w:r>
      <w:r w:rsidRPr="00C75B98">
        <w:rPr>
          <w:rFonts w:ascii="Arial Narrow" w:hAnsi="Arial Narrow"/>
          <w:i/>
          <w:iCs/>
        </w:rPr>
        <w:t>O UTRZYMANIU CZYSTOŚCI I PORZĄDKU</w:t>
      </w:r>
      <w:r w:rsidR="00BE5364">
        <w:rPr>
          <w:rFonts w:ascii="Arial Narrow" w:hAnsi="Arial Narrow"/>
          <w:i/>
          <w:iCs/>
        </w:rPr>
        <w:t>…….78</w:t>
      </w:r>
    </w:p>
    <w:p w:rsidR="00C75B98" w:rsidRPr="00C75B98" w:rsidRDefault="00C75B98" w:rsidP="00C75B98">
      <w:pPr>
        <w:numPr>
          <w:ilvl w:val="0"/>
          <w:numId w:val="22"/>
        </w:numPr>
        <w:tabs>
          <w:tab w:val="left" w:pos="284"/>
        </w:tabs>
        <w:spacing w:before="120" w:after="120" w:line="360" w:lineRule="auto"/>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REALIZACJA PLANU PRZYCHODÓW I WYDATKÓW ZAKŁADU BUDŻETOWEGO</w:t>
      </w:r>
      <w:r w:rsidR="00BE5364">
        <w:rPr>
          <w:rFonts w:ascii="Arial Narrow" w:eastAsia="Times New Roman" w:hAnsi="Arial Narrow" w:cs="Times New Roman"/>
          <w:i/>
          <w:iCs/>
          <w:lang w:eastAsia="pl-PL"/>
        </w:rPr>
        <w:t>……………….78</w:t>
      </w:r>
    </w:p>
    <w:p w:rsidR="00C75B98" w:rsidRPr="00C75B98" w:rsidRDefault="00C75B98" w:rsidP="00C75B98">
      <w:pPr>
        <w:tabs>
          <w:tab w:val="left" w:pos="284"/>
        </w:tabs>
        <w:spacing w:before="120" w:after="120" w:line="360" w:lineRule="auto"/>
        <w:ind w:left="567" w:hanging="283"/>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 xml:space="preserve">12. INFORMACJA O KSZTAŁTOWANIU SIĘ WIELOLETNIEJ PROGNOZY FINANSOWEJ </w:t>
      </w:r>
    </w:p>
    <w:p w:rsidR="00C75B98" w:rsidRPr="00C75B98" w:rsidRDefault="00C75B98" w:rsidP="00C75B98">
      <w:pPr>
        <w:tabs>
          <w:tab w:val="left" w:pos="284"/>
        </w:tabs>
        <w:spacing w:before="120" w:after="120" w:line="360" w:lineRule="auto"/>
        <w:ind w:left="567"/>
        <w:jc w:val="both"/>
        <w:rPr>
          <w:rFonts w:ascii="Arial Narrow" w:eastAsia="Times New Roman" w:hAnsi="Arial Narrow" w:cs="Times New Roman"/>
          <w:i/>
          <w:iCs/>
          <w:lang w:eastAsia="pl-PL"/>
        </w:rPr>
      </w:pPr>
      <w:r w:rsidRPr="00C75B98">
        <w:rPr>
          <w:rFonts w:ascii="Arial Narrow" w:eastAsia="Times New Roman" w:hAnsi="Arial Narrow" w:cs="Times New Roman"/>
          <w:i/>
          <w:iCs/>
          <w:lang w:eastAsia="pl-PL"/>
        </w:rPr>
        <w:t>I REALIZACJI PRZEDSIĘWZIĘĆ</w:t>
      </w:r>
      <w:r w:rsidR="00BE5364">
        <w:rPr>
          <w:rFonts w:ascii="Arial Narrow" w:eastAsia="Times New Roman" w:hAnsi="Arial Narrow" w:cs="Times New Roman"/>
          <w:i/>
          <w:iCs/>
          <w:lang w:eastAsia="pl-PL"/>
        </w:rPr>
        <w:t>…………………………………………………………………………….84</w:t>
      </w:r>
    </w:p>
    <w:p w:rsidR="00DD4F71" w:rsidRDefault="00C06945" w:rsidP="00C06945">
      <w:pPr>
        <w:widowControl w:val="0"/>
        <w:overflowPunct w:val="0"/>
        <w:autoSpaceDE w:val="0"/>
        <w:autoSpaceDN w:val="0"/>
        <w:adjustRightInd w:val="0"/>
        <w:spacing w:after="0" w:line="237" w:lineRule="auto"/>
        <w:jc w:val="both"/>
        <w:rPr>
          <w:rFonts w:ascii="Arial Narrow" w:eastAsia="Times New Roman" w:hAnsi="Arial Narrow" w:cs="Helvetica"/>
          <w:b/>
          <w:i/>
          <w:sz w:val="28"/>
          <w:szCs w:val="28"/>
          <w:lang w:eastAsia="pl-PL"/>
        </w:rPr>
      </w:pPr>
      <w:r w:rsidRPr="00C06945">
        <w:rPr>
          <w:rFonts w:ascii="Arial Narrow" w:eastAsia="Times New Roman" w:hAnsi="Arial Narrow" w:cs="Helvetica"/>
          <w:b/>
          <w:i/>
          <w:sz w:val="28"/>
          <w:szCs w:val="28"/>
          <w:lang w:eastAsia="pl-PL"/>
        </w:rPr>
        <w:t xml:space="preserve"> </w:t>
      </w:r>
    </w:p>
    <w:p w:rsidR="00C06945" w:rsidRPr="00C06945" w:rsidRDefault="00C06945" w:rsidP="00C06945">
      <w:pPr>
        <w:widowControl w:val="0"/>
        <w:overflowPunct w:val="0"/>
        <w:autoSpaceDE w:val="0"/>
        <w:autoSpaceDN w:val="0"/>
        <w:adjustRightInd w:val="0"/>
        <w:spacing w:after="0" w:line="237" w:lineRule="auto"/>
        <w:jc w:val="both"/>
        <w:rPr>
          <w:rFonts w:ascii="Arial Narrow" w:eastAsia="Times New Roman" w:hAnsi="Arial Narrow" w:cs="Helvetica"/>
          <w:b/>
          <w:i/>
          <w:sz w:val="28"/>
          <w:szCs w:val="28"/>
          <w:lang w:eastAsia="pl-PL"/>
        </w:rPr>
      </w:pPr>
      <w:r w:rsidRPr="00C06945">
        <w:rPr>
          <w:rFonts w:ascii="Arial Narrow" w:eastAsia="Times New Roman" w:hAnsi="Arial Narrow" w:cs="Helvetica"/>
          <w:b/>
          <w:i/>
          <w:sz w:val="28"/>
          <w:szCs w:val="28"/>
          <w:lang w:eastAsia="pl-PL"/>
        </w:rPr>
        <w:lastRenderedPageBreak/>
        <w:t>WSTĘP</w:t>
      </w:r>
    </w:p>
    <w:p w:rsidR="00C06945" w:rsidRPr="00C06945" w:rsidRDefault="00C06945" w:rsidP="00C06945">
      <w:pPr>
        <w:widowControl w:val="0"/>
        <w:overflowPunct w:val="0"/>
        <w:autoSpaceDE w:val="0"/>
        <w:autoSpaceDN w:val="0"/>
        <w:adjustRightInd w:val="0"/>
        <w:spacing w:after="0" w:line="237" w:lineRule="auto"/>
        <w:jc w:val="both"/>
        <w:rPr>
          <w:rFonts w:ascii="Arial Narrow" w:eastAsia="Times New Roman" w:hAnsi="Arial Narrow" w:cs="Helvetica"/>
          <w:sz w:val="20"/>
          <w:szCs w:val="20"/>
          <w:lang w:eastAsia="pl-PL"/>
        </w:rPr>
      </w:pPr>
    </w:p>
    <w:p w:rsidR="00041025" w:rsidRDefault="00041025" w:rsidP="00EA4EB4">
      <w:pPr>
        <w:widowControl w:val="0"/>
        <w:autoSpaceDE w:val="0"/>
        <w:autoSpaceDN w:val="0"/>
        <w:adjustRightInd w:val="0"/>
        <w:spacing w:after="0" w:line="360" w:lineRule="exact"/>
        <w:ind w:firstLine="284"/>
        <w:jc w:val="both"/>
        <w:rPr>
          <w:rFonts w:ascii="Arial Narrow" w:eastAsia="Times New Roman" w:hAnsi="Arial Narrow" w:cs="Helvetica"/>
          <w:sz w:val="24"/>
          <w:szCs w:val="24"/>
          <w:lang w:eastAsia="pl-PL"/>
        </w:rPr>
      </w:pPr>
      <w:r w:rsidRPr="00C06945">
        <w:rPr>
          <w:rFonts w:ascii="Arial Narrow" w:eastAsia="Times New Roman" w:hAnsi="Arial Narrow" w:cs="Helvetica"/>
          <w:sz w:val="24"/>
          <w:szCs w:val="24"/>
          <w:lang w:eastAsia="pl-PL"/>
        </w:rPr>
        <w:t>Bud</w:t>
      </w:r>
      <w:r w:rsidRPr="00C06945">
        <w:rPr>
          <w:rFonts w:ascii="Arial Narrow" w:eastAsia="Times New Roman" w:hAnsi="Arial Narrow" w:cs="Arial"/>
          <w:sz w:val="24"/>
          <w:szCs w:val="24"/>
          <w:lang w:eastAsia="pl-PL"/>
        </w:rPr>
        <w:t>ż</w:t>
      </w:r>
      <w:r w:rsidRPr="00C06945">
        <w:rPr>
          <w:rFonts w:ascii="Arial Narrow" w:eastAsia="Times New Roman" w:hAnsi="Arial Narrow" w:cs="Helvetica"/>
          <w:sz w:val="24"/>
          <w:szCs w:val="24"/>
          <w:lang w:eastAsia="pl-PL"/>
        </w:rPr>
        <w:t>et Gminy Miłkowice na rok 201</w:t>
      </w:r>
      <w:r>
        <w:rPr>
          <w:rFonts w:ascii="Arial Narrow" w:eastAsia="Times New Roman" w:hAnsi="Arial Narrow" w:cs="Helvetica"/>
          <w:sz w:val="24"/>
          <w:szCs w:val="24"/>
          <w:lang w:eastAsia="pl-PL"/>
        </w:rPr>
        <w:t>7</w:t>
      </w:r>
      <w:r w:rsidRPr="00C06945">
        <w:rPr>
          <w:rFonts w:ascii="Arial Narrow" w:eastAsia="Times New Roman" w:hAnsi="Arial Narrow" w:cs="Helvetica"/>
          <w:sz w:val="24"/>
          <w:szCs w:val="24"/>
          <w:lang w:eastAsia="pl-PL"/>
        </w:rPr>
        <w:t>, został przyjęty Uchwał</w:t>
      </w:r>
      <w:r w:rsidRPr="00C06945">
        <w:rPr>
          <w:rFonts w:ascii="Arial Narrow" w:eastAsia="Times New Roman" w:hAnsi="Arial Narrow" w:cs="Arial"/>
          <w:sz w:val="24"/>
          <w:szCs w:val="24"/>
          <w:lang w:eastAsia="pl-PL"/>
        </w:rPr>
        <w:t>ą</w:t>
      </w:r>
      <w:r w:rsidRPr="00C06945">
        <w:rPr>
          <w:rFonts w:ascii="Arial Narrow" w:eastAsia="Times New Roman" w:hAnsi="Arial Narrow" w:cs="Helvetica"/>
          <w:sz w:val="24"/>
          <w:szCs w:val="24"/>
          <w:lang w:eastAsia="pl-PL"/>
        </w:rPr>
        <w:t xml:space="preserve"> Rady Gminy Miłkowice </w:t>
      </w:r>
      <w:r w:rsidRPr="00C06945">
        <w:rPr>
          <w:rFonts w:ascii="Arial Narrow" w:eastAsia="Times New Roman" w:hAnsi="Arial Narrow" w:cs="Helvetica"/>
          <w:sz w:val="24"/>
          <w:szCs w:val="24"/>
          <w:lang w:eastAsia="pl-PL"/>
        </w:rPr>
        <w:br/>
      </w:r>
      <w:r>
        <w:rPr>
          <w:rFonts w:ascii="Arial Narrow" w:eastAsia="Times New Roman" w:hAnsi="Arial Narrow" w:cs="Helvetica"/>
          <w:sz w:val="24"/>
          <w:szCs w:val="24"/>
          <w:lang w:eastAsia="pl-PL"/>
        </w:rPr>
        <w:t>N</w:t>
      </w:r>
      <w:r w:rsidRPr="00C06945">
        <w:rPr>
          <w:rFonts w:ascii="Arial Narrow" w:eastAsia="Times New Roman" w:hAnsi="Arial Narrow" w:cs="Helvetica"/>
          <w:sz w:val="24"/>
          <w:szCs w:val="24"/>
          <w:lang w:eastAsia="pl-PL"/>
        </w:rPr>
        <w:t xml:space="preserve">r </w:t>
      </w:r>
      <w:r>
        <w:rPr>
          <w:rFonts w:ascii="Arial Narrow" w:eastAsia="Times New Roman" w:hAnsi="Arial Narrow" w:cs="Helvetica"/>
          <w:sz w:val="24"/>
          <w:szCs w:val="24"/>
          <w:lang w:eastAsia="pl-PL"/>
        </w:rPr>
        <w:t>XXIX/228/2016</w:t>
      </w:r>
      <w:r w:rsidRPr="00C06945">
        <w:rPr>
          <w:rFonts w:ascii="Arial Narrow" w:eastAsia="Times New Roman" w:hAnsi="Arial Narrow" w:cs="Helvetica"/>
          <w:sz w:val="24"/>
          <w:szCs w:val="24"/>
          <w:lang w:eastAsia="pl-PL"/>
        </w:rPr>
        <w:t xml:space="preserve"> z dnia </w:t>
      </w:r>
      <w:r>
        <w:rPr>
          <w:rFonts w:ascii="Arial Narrow" w:eastAsia="Times New Roman" w:hAnsi="Arial Narrow" w:cs="Helvetica"/>
          <w:sz w:val="24"/>
          <w:szCs w:val="24"/>
          <w:lang w:eastAsia="pl-PL"/>
        </w:rPr>
        <w:t>28</w:t>
      </w:r>
      <w:r w:rsidRPr="00C06945">
        <w:rPr>
          <w:rFonts w:ascii="Arial Narrow" w:eastAsia="Times New Roman" w:hAnsi="Arial Narrow" w:cs="Helvetica"/>
          <w:sz w:val="24"/>
          <w:szCs w:val="24"/>
          <w:lang w:eastAsia="pl-PL"/>
        </w:rPr>
        <w:t>.12.201</w:t>
      </w:r>
      <w:r>
        <w:rPr>
          <w:rFonts w:ascii="Arial Narrow" w:eastAsia="Times New Roman" w:hAnsi="Arial Narrow" w:cs="Helvetica"/>
          <w:sz w:val="24"/>
          <w:szCs w:val="24"/>
          <w:lang w:eastAsia="pl-PL"/>
        </w:rPr>
        <w:t>6</w:t>
      </w:r>
      <w:r w:rsidRPr="00C06945">
        <w:rPr>
          <w:rFonts w:ascii="Arial Narrow" w:eastAsia="Times New Roman" w:hAnsi="Arial Narrow" w:cs="Helvetica"/>
          <w:sz w:val="24"/>
          <w:szCs w:val="24"/>
          <w:lang w:eastAsia="pl-PL"/>
        </w:rPr>
        <w:t xml:space="preserve">r. </w:t>
      </w:r>
      <w:r w:rsidRPr="0023728C">
        <w:rPr>
          <w:rFonts w:ascii="Arial Narrow" w:eastAsia="Times New Roman" w:hAnsi="Arial Narrow" w:cs="Helvetica"/>
          <w:sz w:val="24"/>
          <w:szCs w:val="24"/>
          <w:lang w:eastAsia="pl-PL"/>
        </w:rPr>
        <w:t xml:space="preserve">i przewidywał po stronie dochodów kwotę </w:t>
      </w:r>
      <w:r>
        <w:rPr>
          <w:rFonts w:ascii="Arial Narrow" w:eastAsia="Times New Roman" w:hAnsi="Arial Narrow" w:cs="Helvetica"/>
          <w:b/>
          <w:sz w:val="24"/>
          <w:szCs w:val="24"/>
          <w:lang w:eastAsia="pl-PL"/>
        </w:rPr>
        <w:t>24 615 929</w:t>
      </w:r>
      <w:r w:rsidRPr="0023728C">
        <w:rPr>
          <w:rFonts w:ascii="Arial Narrow" w:eastAsia="Times New Roman" w:hAnsi="Arial Narrow" w:cs="Helvetica"/>
          <w:b/>
          <w:sz w:val="24"/>
          <w:szCs w:val="24"/>
          <w:lang w:eastAsia="pl-PL"/>
        </w:rPr>
        <w:t>zł</w:t>
      </w:r>
      <w:r w:rsidRPr="0023728C">
        <w:rPr>
          <w:rFonts w:ascii="Arial Narrow" w:eastAsia="Times New Roman" w:hAnsi="Arial Narrow" w:cs="Helvetica"/>
          <w:sz w:val="24"/>
          <w:szCs w:val="24"/>
          <w:lang w:eastAsia="pl-PL"/>
        </w:rPr>
        <w:t xml:space="preserve">, natomiast po stronie wydatków kwotę </w:t>
      </w:r>
      <w:r>
        <w:rPr>
          <w:rFonts w:ascii="Arial Narrow" w:eastAsia="Times New Roman" w:hAnsi="Arial Narrow" w:cs="Helvetica"/>
          <w:b/>
          <w:sz w:val="24"/>
          <w:szCs w:val="24"/>
          <w:lang w:eastAsia="pl-PL"/>
        </w:rPr>
        <w:t>27 262 639</w:t>
      </w:r>
      <w:r w:rsidRPr="0023728C">
        <w:rPr>
          <w:rFonts w:ascii="Arial Narrow" w:eastAsia="Times New Roman" w:hAnsi="Arial Narrow" w:cs="Helvetica"/>
          <w:b/>
          <w:sz w:val="24"/>
          <w:szCs w:val="24"/>
          <w:lang w:eastAsia="pl-PL"/>
        </w:rPr>
        <w:t>zł</w:t>
      </w:r>
      <w:r w:rsidRPr="0023728C">
        <w:rPr>
          <w:rFonts w:ascii="Arial Narrow" w:eastAsia="Times New Roman" w:hAnsi="Arial Narrow" w:cs="Helvetica"/>
          <w:sz w:val="24"/>
          <w:szCs w:val="24"/>
          <w:lang w:eastAsia="pl-PL"/>
        </w:rPr>
        <w:t>. Planowan</w:t>
      </w:r>
      <w:r>
        <w:rPr>
          <w:rFonts w:ascii="Arial Narrow" w:eastAsia="Times New Roman" w:hAnsi="Arial Narrow" w:cs="Helvetica"/>
          <w:sz w:val="24"/>
          <w:szCs w:val="24"/>
          <w:lang w:eastAsia="pl-PL"/>
        </w:rPr>
        <w:t xml:space="preserve">y deficyt </w:t>
      </w:r>
      <w:r w:rsidRPr="0023728C">
        <w:rPr>
          <w:rFonts w:ascii="Arial Narrow" w:eastAsia="Times New Roman" w:hAnsi="Arial Narrow" w:cs="Helvetica"/>
          <w:sz w:val="24"/>
          <w:szCs w:val="24"/>
          <w:lang w:eastAsia="pl-PL"/>
        </w:rPr>
        <w:t xml:space="preserve">budżetu </w:t>
      </w:r>
      <w:r>
        <w:rPr>
          <w:rFonts w:ascii="Arial Narrow" w:eastAsia="Times New Roman" w:hAnsi="Arial Narrow" w:cs="Helvetica"/>
          <w:sz w:val="24"/>
          <w:szCs w:val="24"/>
          <w:lang w:eastAsia="pl-PL"/>
        </w:rPr>
        <w:t xml:space="preserve">wynosi </w:t>
      </w:r>
      <w:r>
        <w:rPr>
          <w:rFonts w:ascii="Arial Narrow" w:eastAsia="Times New Roman" w:hAnsi="Arial Narrow" w:cs="Helvetica"/>
          <w:b/>
          <w:sz w:val="24"/>
          <w:szCs w:val="24"/>
          <w:lang w:eastAsia="pl-PL"/>
        </w:rPr>
        <w:t>2 646 710</w:t>
      </w:r>
      <w:r w:rsidRPr="0023728C">
        <w:rPr>
          <w:rFonts w:ascii="Arial Narrow" w:eastAsia="Times New Roman" w:hAnsi="Arial Narrow" w:cs="Helvetica"/>
          <w:b/>
          <w:sz w:val="24"/>
          <w:szCs w:val="24"/>
          <w:lang w:eastAsia="pl-PL"/>
        </w:rPr>
        <w:t>zł</w:t>
      </w:r>
      <w:r w:rsidRPr="0023728C">
        <w:rPr>
          <w:rFonts w:ascii="Arial Narrow" w:eastAsia="Times New Roman" w:hAnsi="Arial Narrow" w:cs="Helvetica"/>
          <w:sz w:val="24"/>
          <w:szCs w:val="24"/>
          <w:lang w:eastAsia="pl-PL"/>
        </w:rPr>
        <w:t xml:space="preserve"> </w:t>
      </w:r>
      <w:r>
        <w:rPr>
          <w:rFonts w:ascii="Arial Narrow" w:eastAsia="Times New Roman" w:hAnsi="Arial Narrow" w:cs="Helvetica"/>
          <w:sz w:val="24"/>
          <w:szCs w:val="24"/>
          <w:lang w:eastAsia="pl-PL"/>
        </w:rPr>
        <w:t>i m</w:t>
      </w:r>
      <w:r w:rsidR="00A2212F">
        <w:rPr>
          <w:rFonts w:ascii="Arial Narrow" w:eastAsia="Times New Roman" w:hAnsi="Arial Narrow" w:cs="Helvetica"/>
          <w:sz w:val="24"/>
          <w:szCs w:val="24"/>
          <w:lang w:eastAsia="pl-PL"/>
        </w:rPr>
        <w:t>i</w:t>
      </w:r>
      <w:r>
        <w:rPr>
          <w:rFonts w:ascii="Arial Narrow" w:eastAsia="Times New Roman" w:hAnsi="Arial Narrow" w:cs="Helvetica"/>
          <w:sz w:val="24"/>
          <w:szCs w:val="24"/>
          <w:lang w:eastAsia="pl-PL"/>
        </w:rPr>
        <w:t>a</w:t>
      </w:r>
      <w:r w:rsidR="00A2212F">
        <w:rPr>
          <w:rFonts w:ascii="Arial Narrow" w:eastAsia="Times New Roman" w:hAnsi="Arial Narrow" w:cs="Helvetica"/>
          <w:sz w:val="24"/>
          <w:szCs w:val="24"/>
          <w:lang w:eastAsia="pl-PL"/>
        </w:rPr>
        <w:t>ł</w:t>
      </w:r>
      <w:r>
        <w:rPr>
          <w:rFonts w:ascii="Arial Narrow" w:eastAsia="Times New Roman" w:hAnsi="Arial Narrow" w:cs="Helvetica"/>
          <w:sz w:val="24"/>
          <w:szCs w:val="24"/>
          <w:lang w:eastAsia="pl-PL"/>
        </w:rPr>
        <w:t xml:space="preserve"> </w:t>
      </w:r>
      <w:r w:rsidRPr="0023728C">
        <w:rPr>
          <w:rFonts w:ascii="Arial Narrow" w:eastAsia="Times New Roman" w:hAnsi="Arial Narrow" w:cs="Helvetica"/>
          <w:sz w:val="24"/>
          <w:szCs w:val="24"/>
          <w:lang w:eastAsia="pl-PL"/>
        </w:rPr>
        <w:t xml:space="preserve">być </w:t>
      </w:r>
      <w:r>
        <w:rPr>
          <w:rFonts w:ascii="Arial Narrow" w:eastAsia="Times New Roman" w:hAnsi="Arial Narrow" w:cs="Helvetica"/>
          <w:sz w:val="24"/>
          <w:szCs w:val="24"/>
          <w:lang w:eastAsia="pl-PL"/>
        </w:rPr>
        <w:t>pokryty  z</w:t>
      </w:r>
      <w:r w:rsidRPr="0023728C">
        <w:rPr>
          <w:rFonts w:ascii="Arial Narrow" w:eastAsia="Times New Roman" w:hAnsi="Arial Narrow" w:cs="Helvetica"/>
          <w:sz w:val="24"/>
          <w:szCs w:val="24"/>
          <w:lang w:eastAsia="pl-PL"/>
        </w:rPr>
        <w:t xml:space="preserve"> pożyczek </w:t>
      </w:r>
      <w:r>
        <w:rPr>
          <w:rFonts w:ascii="Arial Narrow" w:eastAsia="Times New Roman" w:hAnsi="Arial Narrow" w:cs="Helvetica"/>
          <w:sz w:val="24"/>
          <w:szCs w:val="24"/>
          <w:lang w:eastAsia="pl-PL"/>
        </w:rPr>
        <w:t xml:space="preserve">z Wojewódzkiego Funduszu Ochrony Środowiska i Gospodarki Wodnej we Wrocławiu w wysokości 2 462 988zł oraz z wolnych środków w wysokości 183 722zł. </w:t>
      </w:r>
    </w:p>
    <w:p w:rsidR="00EA4EB4" w:rsidRDefault="00041025" w:rsidP="00EA4EB4">
      <w:pPr>
        <w:widowControl w:val="0"/>
        <w:autoSpaceDE w:val="0"/>
        <w:autoSpaceDN w:val="0"/>
        <w:adjustRightInd w:val="0"/>
        <w:spacing w:after="0" w:line="360" w:lineRule="exact"/>
        <w:ind w:firstLine="284"/>
        <w:jc w:val="both"/>
        <w:rPr>
          <w:rFonts w:ascii="Arial Narrow" w:eastAsia="Times New Roman" w:hAnsi="Arial Narrow" w:cs="Helvetica"/>
          <w:sz w:val="24"/>
          <w:szCs w:val="24"/>
          <w:lang w:eastAsia="pl-PL"/>
        </w:rPr>
      </w:pPr>
      <w:r w:rsidRPr="00C06945">
        <w:rPr>
          <w:rFonts w:ascii="Arial Narrow" w:eastAsia="Times New Roman" w:hAnsi="Arial Narrow" w:cs="Helvetica"/>
          <w:sz w:val="24"/>
          <w:szCs w:val="24"/>
          <w:lang w:eastAsia="pl-PL"/>
        </w:rPr>
        <w:t xml:space="preserve">Na przełomie </w:t>
      </w:r>
      <w:r>
        <w:rPr>
          <w:rFonts w:ascii="Arial Narrow" w:eastAsia="Times New Roman" w:hAnsi="Arial Narrow" w:cs="Helvetica"/>
          <w:sz w:val="24"/>
          <w:szCs w:val="24"/>
          <w:lang w:eastAsia="pl-PL"/>
        </w:rPr>
        <w:t>2017</w:t>
      </w:r>
      <w:r w:rsidRPr="00C06945">
        <w:rPr>
          <w:rFonts w:ascii="Arial Narrow" w:eastAsia="Times New Roman" w:hAnsi="Arial Narrow" w:cs="Helvetica"/>
          <w:sz w:val="24"/>
          <w:szCs w:val="24"/>
          <w:lang w:eastAsia="pl-PL"/>
        </w:rPr>
        <w:t xml:space="preserve"> roku budżet był zmieniany </w:t>
      </w:r>
      <w:r w:rsidR="00374355">
        <w:rPr>
          <w:rFonts w:ascii="Arial Narrow" w:eastAsia="Times New Roman" w:hAnsi="Arial Narrow" w:cs="Helvetica"/>
          <w:sz w:val="24"/>
          <w:szCs w:val="24"/>
          <w:lang w:eastAsia="pl-PL"/>
        </w:rPr>
        <w:t>38</w:t>
      </w:r>
      <w:r>
        <w:rPr>
          <w:rFonts w:ascii="Arial Narrow" w:eastAsia="Times New Roman" w:hAnsi="Arial Narrow" w:cs="Helvetica"/>
          <w:sz w:val="24"/>
          <w:szCs w:val="24"/>
          <w:lang w:eastAsia="pl-PL"/>
        </w:rPr>
        <w:t xml:space="preserve"> razy - </w:t>
      </w:r>
      <w:r w:rsidRPr="00C06945">
        <w:rPr>
          <w:rFonts w:ascii="Arial Narrow" w:eastAsia="Times New Roman" w:hAnsi="Arial Narrow" w:cs="Helvetica"/>
          <w:sz w:val="24"/>
          <w:szCs w:val="24"/>
          <w:lang w:eastAsia="pl-PL"/>
        </w:rPr>
        <w:t>niżej wymienionymi Uchwałami Rady Gminy i Zarządzeniami Wójta</w:t>
      </w:r>
      <w:r w:rsidR="00EA4EB4">
        <w:rPr>
          <w:rFonts w:ascii="Arial Narrow" w:eastAsia="Times New Roman" w:hAnsi="Arial Narrow" w:cs="Helvetica"/>
          <w:sz w:val="24"/>
          <w:szCs w:val="24"/>
          <w:lang w:eastAsia="pl-PL"/>
        </w:rPr>
        <w:t xml:space="preserve"> Gminy Miłkowice</w:t>
      </w:r>
      <w:r w:rsidRPr="00C06945">
        <w:rPr>
          <w:rFonts w:ascii="Arial Narrow" w:eastAsia="Times New Roman" w:hAnsi="Arial Narrow" w:cs="Helvetica"/>
          <w:sz w:val="24"/>
          <w:szCs w:val="24"/>
          <w:lang w:eastAsia="pl-PL"/>
        </w:rPr>
        <w:t xml:space="preserve">. </w:t>
      </w:r>
    </w:p>
    <w:p w:rsidR="00EA4EB4" w:rsidRDefault="00041025" w:rsidP="00EA4EB4">
      <w:pPr>
        <w:widowControl w:val="0"/>
        <w:autoSpaceDE w:val="0"/>
        <w:autoSpaceDN w:val="0"/>
        <w:adjustRightInd w:val="0"/>
        <w:spacing w:after="0" w:line="360" w:lineRule="exact"/>
        <w:ind w:firstLine="284"/>
        <w:jc w:val="both"/>
        <w:rPr>
          <w:rFonts w:ascii="Arial Narrow" w:eastAsia="Times New Roman" w:hAnsi="Arial Narrow" w:cs="Helvetica"/>
          <w:b/>
          <w:sz w:val="24"/>
          <w:szCs w:val="24"/>
          <w:lang w:eastAsia="pl-PL"/>
        </w:rPr>
      </w:pPr>
      <w:r w:rsidRPr="00C06945">
        <w:rPr>
          <w:rFonts w:ascii="Arial Narrow" w:eastAsia="Times New Roman" w:hAnsi="Arial Narrow" w:cs="Helvetica"/>
          <w:sz w:val="24"/>
          <w:szCs w:val="24"/>
          <w:lang w:eastAsia="pl-PL"/>
        </w:rPr>
        <w:t>W wyniku dokonanych zm</w:t>
      </w:r>
      <w:r>
        <w:rPr>
          <w:rFonts w:ascii="Arial Narrow" w:eastAsia="Times New Roman" w:hAnsi="Arial Narrow" w:cs="Helvetica"/>
          <w:sz w:val="24"/>
          <w:szCs w:val="24"/>
          <w:lang w:eastAsia="pl-PL"/>
        </w:rPr>
        <w:t xml:space="preserve">ian zwiększono plan </w:t>
      </w:r>
      <w:r w:rsidRPr="00C06945">
        <w:rPr>
          <w:rFonts w:ascii="Arial Narrow" w:eastAsia="Times New Roman" w:hAnsi="Arial Narrow" w:cs="Helvetica"/>
          <w:sz w:val="24"/>
          <w:szCs w:val="24"/>
          <w:lang w:eastAsia="pl-PL"/>
        </w:rPr>
        <w:t xml:space="preserve">dochodów o kwotę </w:t>
      </w:r>
      <w:r>
        <w:rPr>
          <w:rFonts w:ascii="Arial Narrow" w:eastAsia="Times New Roman" w:hAnsi="Arial Narrow" w:cs="Helvetica"/>
          <w:sz w:val="24"/>
          <w:szCs w:val="24"/>
          <w:lang w:eastAsia="pl-PL"/>
        </w:rPr>
        <w:t xml:space="preserve">– </w:t>
      </w:r>
      <w:r w:rsidR="00374355">
        <w:rPr>
          <w:rFonts w:ascii="Arial Narrow" w:eastAsia="Times New Roman" w:hAnsi="Arial Narrow" w:cs="Helvetica"/>
          <w:sz w:val="24"/>
          <w:szCs w:val="24"/>
          <w:lang w:eastAsia="pl-PL"/>
        </w:rPr>
        <w:t>2 332 376,24</w:t>
      </w:r>
      <w:r w:rsidRPr="00C06945">
        <w:rPr>
          <w:rFonts w:ascii="Arial Narrow" w:eastAsia="Times New Roman" w:hAnsi="Arial Narrow" w:cs="Helvetica"/>
          <w:sz w:val="24"/>
          <w:szCs w:val="24"/>
          <w:lang w:eastAsia="pl-PL"/>
        </w:rPr>
        <w:t>zł</w:t>
      </w:r>
      <w:r w:rsidR="00374355">
        <w:rPr>
          <w:rFonts w:ascii="Arial Narrow" w:eastAsia="Times New Roman" w:hAnsi="Arial Narrow" w:cs="Helvetica"/>
          <w:sz w:val="24"/>
          <w:szCs w:val="24"/>
          <w:lang w:eastAsia="pl-PL"/>
        </w:rPr>
        <w:t>, natomiast plan wydatków o kwotę 685 666,24</w:t>
      </w:r>
      <w:r>
        <w:rPr>
          <w:rFonts w:ascii="Arial Narrow" w:eastAsia="Times New Roman" w:hAnsi="Arial Narrow" w:cs="Helvetica"/>
          <w:sz w:val="24"/>
          <w:szCs w:val="24"/>
          <w:lang w:eastAsia="pl-PL"/>
        </w:rPr>
        <w:t xml:space="preserve">. Po zmianie Plan Dochodów Budżetowych wynosi </w:t>
      </w:r>
      <w:r w:rsidR="00374355">
        <w:rPr>
          <w:rFonts w:ascii="Arial Narrow" w:eastAsia="Times New Roman" w:hAnsi="Arial Narrow" w:cs="Helvetica"/>
          <w:b/>
          <w:sz w:val="24"/>
          <w:szCs w:val="24"/>
          <w:lang w:eastAsia="pl-PL"/>
        </w:rPr>
        <w:t>26 948 305,24</w:t>
      </w:r>
      <w:r>
        <w:rPr>
          <w:rFonts w:ascii="Arial Narrow" w:eastAsia="Times New Roman" w:hAnsi="Arial Narrow" w:cs="Helvetica"/>
          <w:b/>
          <w:sz w:val="24"/>
          <w:szCs w:val="24"/>
          <w:lang w:eastAsia="pl-PL"/>
        </w:rPr>
        <w:t>zł</w:t>
      </w:r>
      <w:r>
        <w:rPr>
          <w:rFonts w:ascii="Arial Narrow" w:eastAsia="Times New Roman" w:hAnsi="Arial Narrow" w:cs="Helvetica"/>
          <w:sz w:val="24"/>
          <w:szCs w:val="24"/>
          <w:lang w:eastAsia="pl-PL"/>
        </w:rPr>
        <w:t>,</w:t>
      </w:r>
      <w:r w:rsidRPr="00C06945">
        <w:rPr>
          <w:rFonts w:ascii="Arial Narrow" w:eastAsia="Times New Roman" w:hAnsi="Arial Narrow" w:cs="Helvetica"/>
          <w:sz w:val="24"/>
          <w:szCs w:val="24"/>
          <w:lang w:eastAsia="pl-PL"/>
        </w:rPr>
        <w:t xml:space="preserve"> </w:t>
      </w:r>
      <w:r>
        <w:rPr>
          <w:rFonts w:ascii="Arial Narrow" w:eastAsia="Times New Roman" w:hAnsi="Arial Narrow" w:cs="Helvetica"/>
          <w:sz w:val="24"/>
          <w:szCs w:val="24"/>
          <w:lang w:eastAsia="pl-PL"/>
        </w:rPr>
        <w:t xml:space="preserve">a Plan Wydatków Budżetowych wynosi </w:t>
      </w:r>
      <w:r>
        <w:rPr>
          <w:rFonts w:ascii="Arial Narrow" w:eastAsia="Times New Roman" w:hAnsi="Arial Narrow" w:cs="Helvetica"/>
          <w:b/>
          <w:sz w:val="24"/>
          <w:szCs w:val="24"/>
          <w:lang w:eastAsia="pl-PL"/>
        </w:rPr>
        <w:t>27</w:t>
      </w:r>
      <w:r w:rsidR="00374355">
        <w:rPr>
          <w:rFonts w:ascii="Arial Narrow" w:eastAsia="Times New Roman" w:hAnsi="Arial Narrow" w:cs="Helvetica"/>
          <w:b/>
          <w:sz w:val="24"/>
          <w:szCs w:val="24"/>
          <w:lang w:eastAsia="pl-PL"/>
        </w:rPr>
        <w:t> 948 305,24</w:t>
      </w:r>
      <w:r>
        <w:rPr>
          <w:rFonts w:ascii="Arial Narrow" w:eastAsia="Times New Roman" w:hAnsi="Arial Narrow" w:cs="Helvetica"/>
          <w:b/>
          <w:sz w:val="24"/>
          <w:szCs w:val="24"/>
          <w:lang w:eastAsia="pl-PL"/>
        </w:rPr>
        <w:t xml:space="preserve">zł. </w:t>
      </w:r>
    </w:p>
    <w:p w:rsidR="00041025" w:rsidRDefault="00374355" w:rsidP="00EA4EB4">
      <w:pPr>
        <w:widowControl w:val="0"/>
        <w:autoSpaceDE w:val="0"/>
        <w:autoSpaceDN w:val="0"/>
        <w:adjustRightInd w:val="0"/>
        <w:spacing w:after="0" w:line="360" w:lineRule="exact"/>
        <w:ind w:firstLine="284"/>
        <w:jc w:val="both"/>
        <w:rPr>
          <w:rFonts w:ascii="Arial Narrow" w:eastAsia="Times New Roman" w:hAnsi="Arial Narrow" w:cs="Helvetica"/>
          <w:b/>
          <w:sz w:val="24"/>
          <w:szCs w:val="24"/>
          <w:lang w:eastAsia="pl-PL"/>
        </w:rPr>
      </w:pPr>
      <w:r w:rsidRPr="00374355">
        <w:rPr>
          <w:rFonts w:ascii="Arial Narrow" w:eastAsia="Times New Roman" w:hAnsi="Arial Narrow" w:cs="Helvetica"/>
          <w:sz w:val="24"/>
          <w:szCs w:val="24"/>
          <w:lang w:eastAsia="pl-PL"/>
        </w:rPr>
        <w:t>Natomiast planowany deficyt zmalał o 1 646 710zł do kwoty</w:t>
      </w:r>
      <w:r>
        <w:rPr>
          <w:rFonts w:ascii="Arial Narrow" w:eastAsia="Times New Roman" w:hAnsi="Arial Narrow" w:cs="Helvetica"/>
          <w:b/>
          <w:sz w:val="24"/>
          <w:szCs w:val="24"/>
          <w:lang w:eastAsia="pl-PL"/>
        </w:rPr>
        <w:t xml:space="preserve"> 1 000 000zł.</w:t>
      </w:r>
    </w:p>
    <w:p w:rsidR="00041025" w:rsidRPr="00C06945" w:rsidRDefault="00041025" w:rsidP="00EA4EB4">
      <w:pPr>
        <w:widowControl w:val="0"/>
        <w:autoSpaceDE w:val="0"/>
        <w:autoSpaceDN w:val="0"/>
        <w:adjustRightInd w:val="0"/>
        <w:spacing w:after="0" w:line="360" w:lineRule="exact"/>
        <w:ind w:firstLine="284"/>
        <w:jc w:val="both"/>
        <w:rPr>
          <w:rFonts w:ascii="Arial Narrow" w:eastAsia="Times New Roman" w:hAnsi="Arial Narrow" w:cs="Helvetica"/>
          <w:sz w:val="24"/>
          <w:szCs w:val="24"/>
          <w:lang w:eastAsia="pl-PL"/>
        </w:rPr>
      </w:pPr>
      <w:r>
        <w:rPr>
          <w:rFonts w:ascii="Arial Narrow" w:eastAsia="Times New Roman" w:hAnsi="Arial Narrow" w:cs="Helvetica"/>
          <w:sz w:val="24"/>
          <w:szCs w:val="24"/>
          <w:lang w:eastAsia="pl-PL"/>
        </w:rPr>
        <w:t>Plan P</w:t>
      </w:r>
      <w:r w:rsidRPr="00C06945">
        <w:rPr>
          <w:rFonts w:ascii="Arial Narrow" w:eastAsia="Times New Roman" w:hAnsi="Arial Narrow" w:cs="Helvetica"/>
          <w:sz w:val="24"/>
          <w:szCs w:val="24"/>
          <w:lang w:eastAsia="pl-PL"/>
        </w:rPr>
        <w:t>rzychodów</w:t>
      </w:r>
      <w:r>
        <w:rPr>
          <w:rFonts w:ascii="Arial Narrow" w:eastAsia="Times New Roman" w:hAnsi="Arial Narrow" w:cs="Helvetica"/>
          <w:sz w:val="24"/>
          <w:szCs w:val="24"/>
          <w:lang w:eastAsia="pl-PL"/>
        </w:rPr>
        <w:t xml:space="preserve"> wynosi</w:t>
      </w:r>
      <w:r w:rsidR="00374355">
        <w:rPr>
          <w:rFonts w:ascii="Arial Narrow" w:eastAsia="Times New Roman" w:hAnsi="Arial Narrow" w:cs="Helvetica"/>
          <w:sz w:val="24"/>
          <w:szCs w:val="24"/>
          <w:lang w:eastAsia="pl-PL"/>
        </w:rPr>
        <w:t>ł</w:t>
      </w:r>
      <w:r>
        <w:rPr>
          <w:rFonts w:ascii="Arial Narrow" w:eastAsia="Times New Roman" w:hAnsi="Arial Narrow" w:cs="Helvetica"/>
          <w:sz w:val="24"/>
          <w:szCs w:val="24"/>
          <w:lang w:eastAsia="pl-PL"/>
        </w:rPr>
        <w:t xml:space="preserve"> 3 896 710zł, </w:t>
      </w:r>
      <w:r w:rsidR="00374355">
        <w:rPr>
          <w:rFonts w:ascii="Arial Narrow" w:eastAsia="Times New Roman" w:hAnsi="Arial Narrow" w:cs="Helvetica"/>
          <w:sz w:val="24"/>
          <w:szCs w:val="24"/>
          <w:lang w:eastAsia="pl-PL"/>
        </w:rPr>
        <w:t xml:space="preserve">został pomniejszony do kwoty 2 250 000zł, </w:t>
      </w:r>
      <w:r>
        <w:rPr>
          <w:rFonts w:ascii="Arial Narrow" w:eastAsia="Times New Roman" w:hAnsi="Arial Narrow" w:cs="Helvetica"/>
          <w:sz w:val="24"/>
          <w:szCs w:val="24"/>
          <w:lang w:eastAsia="pl-PL"/>
        </w:rPr>
        <w:t xml:space="preserve">a Plan Rozchodów </w:t>
      </w:r>
      <w:r w:rsidR="00374355">
        <w:rPr>
          <w:rFonts w:ascii="Arial Narrow" w:eastAsia="Times New Roman" w:hAnsi="Arial Narrow" w:cs="Helvetica"/>
          <w:sz w:val="24"/>
          <w:szCs w:val="24"/>
          <w:lang w:eastAsia="pl-PL"/>
        </w:rPr>
        <w:t xml:space="preserve">pozostał bez zmian i </w:t>
      </w:r>
      <w:r>
        <w:rPr>
          <w:rFonts w:ascii="Arial Narrow" w:eastAsia="Times New Roman" w:hAnsi="Arial Narrow" w:cs="Helvetica"/>
          <w:sz w:val="24"/>
          <w:szCs w:val="24"/>
          <w:lang w:eastAsia="pl-PL"/>
        </w:rPr>
        <w:t>wynosi 1 250 000zł.</w:t>
      </w:r>
    </w:p>
    <w:p w:rsidR="00041025" w:rsidRDefault="00041025" w:rsidP="00041025">
      <w:pPr>
        <w:widowControl w:val="0"/>
        <w:autoSpaceDE w:val="0"/>
        <w:autoSpaceDN w:val="0"/>
        <w:adjustRightInd w:val="0"/>
        <w:spacing w:after="0" w:line="240" w:lineRule="auto"/>
        <w:jc w:val="both"/>
        <w:rPr>
          <w:rFonts w:ascii="Arial Narrow" w:eastAsia="Times New Roman" w:hAnsi="Arial Narrow" w:cs="Helvetica"/>
          <w:sz w:val="24"/>
          <w:szCs w:val="24"/>
          <w:lang w:eastAsia="pl-PL"/>
        </w:rPr>
      </w:pPr>
    </w:p>
    <w:p w:rsidR="00041025" w:rsidRPr="002569FE" w:rsidRDefault="00041025" w:rsidP="00041025">
      <w:pPr>
        <w:widowControl w:val="0"/>
        <w:autoSpaceDE w:val="0"/>
        <w:autoSpaceDN w:val="0"/>
        <w:adjustRightInd w:val="0"/>
        <w:spacing w:after="0" w:line="240" w:lineRule="auto"/>
        <w:jc w:val="center"/>
        <w:rPr>
          <w:rFonts w:ascii="Arial Narrow" w:eastAsia="Times New Roman" w:hAnsi="Arial Narrow" w:cs="Helvetica"/>
          <w:b/>
          <w:sz w:val="24"/>
          <w:szCs w:val="24"/>
          <w:lang w:eastAsia="pl-PL"/>
        </w:rPr>
      </w:pPr>
      <w:r>
        <w:rPr>
          <w:rFonts w:ascii="Arial Narrow" w:eastAsia="Times New Roman" w:hAnsi="Arial Narrow" w:cs="Helvetica"/>
          <w:b/>
          <w:sz w:val="24"/>
          <w:szCs w:val="24"/>
          <w:lang w:eastAsia="pl-PL"/>
        </w:rPr>
        <w:t>ZESTAWIENIE ZMIAN W BUDŻECIE GMINY MIŁKOWICE za 2017r.</w:t>
      </w:r>
    </w:p>
    <w:p w:rsidR="00041025" w:rsidRDefault="00041025" w:rsidP="00041025">
      <w:pPr>
        <w:widowControl w:val="0"/>
        <w:autoSpaceDE w:val="0"/>
        <w:autoSpaceDN w:val="0"/>
        <w:adjustRightInd w:val="0"/>
        <w:spacing w:after="0" w:line="240" w:lineRule="auto"/>
        <w:jc w:val="both"/>
        <w:rPr>
          <w:rFonts w:ascii="Arial Narrow" w:eastAsia="Times New Roman" w:hAnsi="Arial Narrow" w:cs="Helvetica"/>
          <w:sz w:val="24"/>
          <w:szCs w:val="24"/>
          <w:lang w:eastAsia="pl-PL"/>
        </w:rPr>
      </w:pPr>
    </w:p>
    <w:tbl>
      <w:tblPr>
        <w:tblW w:w="9209" w:type="dxa"/>
        <w:tblCellMar>
          <w:left w:w="70" w:type="dxa"/>
          <w:right w:w="70" w:type="dxa"/>
        </w:tblCellMar>
        <w:tblLook w:val="04A0" w:firstRow="1" w:lastRow="0" w:firstColumn="1" w:lastColumn="0" w:noHBand="0" w:noVBand="1"/>
      </w:tblPr>
      <w:tblGrid>
        <w:gridCol w:w="431"/>
        <w:gridCol w:w="1461"/>
        <w:gridCol w:w="1310"/>
        <w:gridCol w:w="1188"/>
        <w:gridCol w:w="1134"/>
        <w:gridCol w:w="1311"/>
        <w:gridCol w:w="1240"/>
        <w:gridCol w:w="1134"/>
      </w:tblGrid>
      <w:tr w:rsidR="00041025" w:rsidRPr="002569FE" w:rsidTr="00360A09">
        <w:trPr>
          <w:trHeight w:val="695"/>
        </w:trPr>
        <w:tc>
          <w:tcPr>
            <w:tcW w:w="431"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L.p.</w:t>
            </w:r>
          </w:p>
        </w:tc>
        <w:tc>
          <w:tcPr>
            <w:tcW w:w="1461" w:type="dxa"/>
            <w:tcBorders>
              <w:top w:val="single" w:sz="4" w:space="0" w:color="auto"/>
              <w:left w:val="nil"/>
              <w:bottom w:val="single" w:sz="4" w:space="0" w:color="auto"/>
              <w:right w:val="single" w:sz="4" w:space="0" w:color="auto"/>
            </w:tcBorders>
            <w:shd w:val="clear" w:color="000000" w:fill="99CCFF"/>
            <w:vAlign w:val="center"/>
            <w:hideMark/>
          </w:tcPr>
          <w:p w:rsidR="00041025" w:rsidRPr="002569FE" w:rsidRDefault="00041025" w:rsidP="00041025">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Data Uchwały/ Zarządzenia</w:t>
            </w:r>
          </w:p>
        </w:tc>
        <w:tc>
          <w:tcPr>
            <w:tcW w:w="1310" w:type="dxa"/>
            <w:tcBorders>
              <w:top w:val="single" w:sz="4" w:space="0" w:color="auto"/>
              <w:left w:val="nil"/>
              <w:bottom w:val="single" w:sz="4" w:space="0" w:color="auto"/>
              <w:right w:val="single" w:sz="4" w:space="0" w:color="auto"/>
            </w:tcBorders>
            <w:shd w:val="clear" w:color="000000" w:fill="99CCFF"/>
            <w:vAlign w:val="center"/>
            <w:hideMark/>
          </w:tcPr>
          <w:p w:rsidR="00041025" w:rsidRPr="002569FE" w:rsidRDefault="00041025" w:rsidP="00041025">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Dochody budżetu</w:t>
            </w:r>
          </w:p>
        </w:tc>
        <w:tc>
          <w:tcPr>
            <w:tcW w:w="1188" w:type="dxa"/>
            <w:tcBorders>
              <w:top w:val="single" w:sz="4" w:space="0" w:color="auto"/>
              <w:left w:val="nil"/>
              <w:bottom w:val="single" w:sz="4" w:space="0" w:color="auto"/>
              <w:right w:val="single" w:sz="4" w:space="0" w:color="auto"/>
            </w:tcBorders>
            <w:shd w:val="clear" w:color="000000" w:fill="99CCFF"/>
            <w:vAlign w:val="center"/>
            <w:hideMark/>
          </w:tcPr>
          <w:p w:rsidR="00041025" w:rsidRPr="002569FE" w:rsidRDefault="00041025" w:rsidP="00360A09">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Dochody bieżące</w:t>
            </w:r>
            <w:r w:rsidR="00360A09">
              <w:rPr>
                <w:rFonts w:ascii="Calibri" w:eastAsia="Times New Roman" w:hAnsi="Calibri" w:cs="Times New Roman"/>
                <w:color w:val="000000"/>
                <w:sz w:val="20"/>
                <w:szCs w:val="20"/>
                <w:lang w:eastAsia="pl-PL"/>
              </w:rPr>
              <w:t xml:space="preserve"> </w:t>
            </w:r>
          </w:p>
        </w:tc>
        <w:tc>
          <w:tcPr>
            <w:tcW w:w="1134" w:type="dxa"/>
            <w:tcBorders>
              <w:top w:val="single" w:sz="4" w:space="0" w:color="auto"/>
              <w:left w:val="nil"/>
              <w:bottom w:val="single" w:sz="4" w:space="0" w:color="auto"/>
              <w:right w:val="single" w:sz="4" w:space="0" w:color="auto"/>
            </w:tcBorders>
            <w:shd w:val="clear" w:color="000000" w:fill="99CCFF"/>
            <w:vAlign w:val="center"/>
            <w:hideMark/>
          </w:tcPr>
          <w:p w:rsidR="00041025" w:rsidRPr="002569FE" w:rsidRDefault="00041025" w:rsidP="00041025">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Dochody majątkowe</w:t>
            </w:r>
            <w:r w:rsidR="00360A09">
              <w:rPr>
                <w:rFonts w:ascii="Calibri" w:eastAsia="Times New Roman" w:hAnsi="Calibri" w:cs="Times New Roman"/>
                <w:color w:val="000000"/>
                <w:sz w:val="20"/>
                <w:szCs w:val="20"/>
                <w:lang w:eastAsia="pl-PL"/>
              </w:rPr>
              <w:t xml:space="preserve"> </w:t>
            </w:r>
          </w:p>
        </w:tc>
        <w:tc>
          <w:tcPr>
            <w:tcW w:w="1311" w:type="dxa"/>
            <w:tcBorders>
              <w:top w:val="single" w:sz="4" w:space="0" w:color="auto"/>
              <w:left w:val="nil"/>
              <w:bottom w:val="single" w:sz="4" w:space="0" w:color="auto"/>
              <w:right w:val="single" w:sz="4" w:space="0" w:color="auto"/>
            </w:tcBorders>
            <w:shd w:val="clear" w:color="000000" w:fill="99CCFF"/>
            <w:vAlign w:val="center"/>
            <w:hideMark/>
          </w:tcPr>
          <w:p w:rsidR="00041025" w:rsidRPr="002569FE" w:rsidRDefault="00041025" w:rsidP="00041025">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Wydatki budżetu</w:t>
            </w:r>
          </w:p>
        </w:tc>
        <w:tc>
          <w:tcPr>
            <w:tcW w:w="1240" w:type="dxa"/>
            <w:tcBorders>
              <w:top w:val="single" w:sz="4" w:space="0" w:color="auto"/>
              <w:left w:val="nil"/>
              <w:bottom w:val="single" w:sz="4" w:space="0" w:color="auto"/>
              <w:right w:val="single" w:sz="4" w:space="0" w:color="auto"/>
            </w:tcBorders>
            <w:shd w:val="clear" w:color="000000" w:fill="99CCFF"/>
            <w:vAlign w:val="center"/>
            <w:hideMark/>
          </w:tcPr>
          <w:p w:rsidR="00041025" w:rsidRPr="002569FE" w:rsidRDefault="00041025" w:rsidP="00041025">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Wydatki bieżące</w:t>
            </w:r>
            <w:r w:rsidR="00360A09">
              <w:rPr>
                <w:rFonts w:ascii="Calibri" w:eastAsia="Times New Roman" w:hAnsi="Calibri" w:cs="Times New Roman"/>
                <w:color w:val="000000"/>
                <w:sz w:val="20"/>
                <w:szCs w:val="20"/>
                <w:lang w:eastAsia="pl-PL"/>
              </w:rPr>
              <w:t xml:space="preserve"> </w:t>
            </w:r>
          </w:p>
        </w:tc>
        <w:tc>
          <w:tcPr>
            <w:tcW w:w="1134" w:type="dxa"/>
            <w:tcBorders>
              <w:top w:val="single" w:sz="4" w:space="0" w:color="auto"/>
              <w:left w:val="nil"/>
              <w:bottom w:val="single" w:sz="4" w:space="0" w:color="auto"/>
              <w:right w:val="single" w:sz="4" w:space="0" w:color="auto"/>
            </w:tcBorders>
            <w:shd w:val="clear" w:color="000000" w:fill="99CCFF"/>
            <w:vAlign w:val="center"/>
            <w:hideMark/>
          </w:tcPr>
          <w:p w:rsidR="00041025" w:rsidRPr="002569FE" w:rsidRDefault="00041025" w:rsidP="00041025">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Wydatki majątkowe</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A2212F" w:rsidP="00A2212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w:t>
            </w:r>
            <w:r w:rsidRPr="00A2212F">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XXIX/228</w:t>
            </w:r>
            <w:r w:rsidRPr="00A2212F">
              <w:rPr>
                <w:rFonts w:ascii="Calibri" w:eastAsia="Times New Roman" w:hAnsi="Calibri" w:cs="Times New Roman"/>
                <w:color w:val="000000"/>
                <w:sz w:val="18"/>
                <w:szCs w:val="18"/>
                <w:lang w:eastAsia="pl-PL"/>
              </w:rPr>
              <w:t>/ 201</w:t>
            </w:r>
            <w:r>
              <w:rPr>
                <w:rFonts w:ascii="Calibri" w:eastAsia="Times New Roman" w:hAnsi="Calibri" w:cs="Times New Roman"/>
                <w:color w:val="000000"/>
                <w:sz w:val="18"/>
                <w:szCs w:val="18"/>
                <w:lang w:eastAsia="pl-PL"/>
              </w:rPr>
              <w:t>6</w:t>
            </w:r>
            <w:r w:rsidRPr="00A2212F">
              <w:rPr>
                <w:rFonts w:ascii="Calibri" w:eastAsia="Times New Roman" w:hAnsi="Calibri" w:cs="Times New Roman"/>
                <w:color w:val="000000"/>
                <w:sz w:val="18"/>
                <w:szCs w:val="18"/>
                <w:lang w:eastAsia="pl-PL"/>
              </w:rPr>
              <w:t xml:space="preserve"> z</w:t>
            </w:r>
            <w:r>
              <w:rPr>
                <w:rFonts w:ascii="Calibri" w:eastAsia="Times New Roman" w:hAnsi="Calibri" w:cs="Times New Roman"/>
                <w:color w:val="000000"/>
                <w:sz w:val="18"/>
                <w:szCs w:val="18"/>
                <w:lang w:eastAsia="pl-PL"/>
              </w:rPr>
              <w:t xml:space="preserve"> dnia</w:t>
            </w:r>
            <w:r w:rsidRPr="00A2212F">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28.12.2016</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24 615 929,00</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23 149 269,00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1 466 660,00</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27 262 639,00</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21 376 177,65</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5 886 461,35</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1.</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A2212F" w:rsidP="00041025">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2/2017 z</w:t>
            </w:r>
            <w:r w:rsidR="00041025" w:rsidRPr="002569FE">
              <w:rPr>
                <w:rFonts w:ascii="Calibri" w:eastAsia="Times New Roman" w:hAnsi="Calibri" w:cs="Times New Roman"/>
                <w:color w:val="000000"/>
                <w:sz w:val="18"/>
                <w:szCs w:val="18"/>
                <w:lang w:eastAsia="pl-PL"/>
              </w:rPr>
              <w:t xml:space="preserve"> </w:t>
            </w:r>
            <w:r w:rsidR="00041025" w:rsidRPr="001F4309">
              <w:rPr>
                <w:rFonts w:ascii="Calibri" w:eastAsia="Times New Roman" w:hAnsi="Calibri" w:cs="Times New Roman"/>
                <w:color w:val="000000"/>
                <w:sz w:val="18"/>
                <w:szCs w:val="18"/>
                <w:lang w:eastAsia="pl-PL"/>
              </w:rPr>
              <w:t>0</w:t>
            </w:r>
            <w:r>
              <w:rPr>
                <w:rFonts w:ascii="Calibri" w:eastAsia="Times New Roman" w:hAnsi="Calibri" w:cs="Times New Roman"/>
                <w:color w:val="000000"/>
                <w:sz w:val="18"/>
                <w:szCs w:val="18"/>
                <w:lang w:eastAsia="pl-PL"/>
              </w:rPr>
              <w:t>3.01.</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24 615 929,00</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27 262 639,00</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2.</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A2212F" w:rsidP="00A2212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8/2017</w:t>
            </w:r>
            <w:r w:rsidR="00041025" w:rsidRPr="002569FE">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 xml:space="preserve">z </w:t>
            </w:r>
            <w:r w:rsidR="00041025" w:rsidRPr="002569FE">
              <w:rPr>
                <w:rFonts w:ascii="Calibri" w:eastAsia="Times New Roman" w:hAnsi="Calibri" w:cs="Times New Roman"/>
                <w:color w:val="000000"/>
                <w:sz w:val="18"/>
                <w:szCs w:val="18"/>
                <w:lang w:eastAsia="pl-PL"/>
              </w:rPr>
              <w:t>30.01.</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24 616 671,00</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742,00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27 263 381,00</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742,00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3.</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A2212F" w:rsidP="00041025">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12/2017</w:t>
            </w:r>
            <w:r w:rsidR="00041025" w:rsidRPr="001F4309">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-31.01.</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24 616 671,00</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27 263 381,00</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4.</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A2212F" w:rsidP="00041025">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13/2017</w:t>
            </w:r>
            <w:r w:rsidR="00041025" w:rsidRPr="001F4309">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-09.02.</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24 616 671,00</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27 263 381,00</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5.</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A2212F" w:rsidP="00A2212F">
            <w:pPr>
              <w:spacing w:after="0" w:line="240" w:lineRule="auto"/>
              <w:jc w:val="center"/>
              <w:rPr>
                <w:rFonts w:ascii="Calibri" w:eastAsia="Times New Roman" w:hAnsi="Calibri" w:cs="Times New Roman"/>
                <w:color w:val="000000"/>
                <w:sz w:val="18"/>
                <w:szCs w:val="18"/>
                <w:lang w:eastAsia="pl-PL"/>
              </w:rPr>
            </w:pPr>
            <w:r w:rsidRPr="00A2212F">
              <w:rPr>
                <w:rFonts w:ascii="Calibri" w:eastAsia="Times New Roman" w:hAnsi="Calibri" w:cs="Times New Roman"/>
                <w:color w:val="000000"/>
                <w:sz w:val="18"/>
                <w:szCs w:val="18"/>
                <w:lang w:eastAsia="pl-PL"/>
              </w:rPr>
              <w:t xml:space="preserve">U </w:t>
            </w:r>
            <w:r>
              <w:rPr>
                <w:rFonts w:ascii="Calibri" w:eastAsia="Times New Roman" w:hAnsi="Calibri" w:cs="Times New Roman"/>
                <w:color w:val="000000"/>
                <w:sz w:val="18"/>
                <w:szCs w:val="18"/>
                <w:lang w:eastAsia="pl-PL"/>
              </w:rPr>
              <w:t>XXX</w:t>
            </w:r>
            <w:r w:rsidRPr="00A2212F">
              <w:rPr>
                <w:rFonts w:ascii="Calibri" w:eastAsia="Times New Roman" w:hAnsi="Calibri" w:cs="Times New Roman"/>
                <w:color w:val="000000"/>
                <w:sz w:val="18"/>
                <w:szCs w:val="18"/>
                <w:lang w:eastAsia="pl-PL"/>
              </w:rPr>
              <w:t>/2</w:t>
            </w:r>
            <w:r>
              <w:rPr>
                <w:rFonts w:ascii="Calibri" w:eastAsia="Times New Roman" w:hAnsi="Calibri" w:cs="Times New Roman"/>
                <w:color w:val="000000"/>
                <w:sz w:val="18"/>
                <w:szCs w:val="18"/>
                <w:lang w:eastAsia="pl-PL"/>
              </w:rPr>
              <w:t>33</w:t>
            </w:r>
            <w:r w:rsidRPr="00A2212F">
              <w:rPr>
                <w:rFonts w:ascii="Calibri" w:eastAsia="Times New Roman" w:hAnsi="Calibri" w:cs="Times New Roman"/>
                <w:color w:val="000000"/>
                <w:sz w:val="18"/>
                <w:szCs w:val="18"/>
                <w:lang w:eastAsia="pl-PL"/>
              </w:rPr>
              <w:t>/201</w:t>
            </w:r>
            <w:r>
              <w:rPr>
                <w:rFonts w:ascii="Calibri" w:eastAsia="Times New Roman" w:hAnsi="Calibri" w:cs="Times New Roman"/>
                <w:color w:val="000000"/>
                <w:sz w:val="18"/>
                <w:szCs w:val="18"/>
                <w:lang w:eastAsia="pl-PL"/>
              </w:rPr>
              <w:t>7</w:t>
            </w:r>
            <w:r w:rsidRPr="00A2212F">
              <w:rPr>
                <w:rFonts w:ascii="Calibri" w:eastAsia="Times New Roman" w:hAnsi="Calibri" w:cs="Times New Roman"/>
                <w:color w:val="000000"/>
                <w:sz w:val="18"/>
                <w:szCs w:val="18"/>
                <w:lang w:eastAsia="pl-PL"/>
              </w:rPr>
              <w:t xml:space="preserve"> z dnia </w:t>
            </w:r>
            <w:r>
              <w:rPr>
                <w:rFonts w:ascii="Calibri" w:eastAsia="Times New Roman" w:hAnsi="Calibri" w:cs="Times New Roman"/>
                <w:color w:val="000000"/>
                <w:sz w:val="18"/>
                <w:szCs w:val="18"/>
                <w:lang w:eastAsia="pl-PL"/>
              </w:rPr>
              <w:t>15.02.2017</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24 654 771,00</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28 100,00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10 000,00</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27 301 481,00</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28 100,00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10 000,00</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6.</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A2212F" w:rsidP="00041025">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25/2017</w:t>
            </w:r>
            <w:r w:rsidR="00041025" w:rsidRPr="001F4309">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-06.03.</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24 654 771,00</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27 301 481,00</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7.</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A2212F" w:rsidP="00041025">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27/2017 -22.03.</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24 654 771,00</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27 301 481,00</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-4 000,00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4 000,00</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8.</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A2212F" w:rsidP="00041025">
            <w:pPr>
              <w:spacing w:after="0" w:line="240" w:lineRule="auto"/>
              <w:jc w:val="center"/>
              <w:rPr>
                <w:rFonts w:ascii="Calibri" w:eastAsia="Times New Roman" w:hAnsi="Calibri" w:cs="Times New Roman"/>
                <w:color w:val="000000"/>
                <w:sz w:val="18"/>
                <w:szCs w:val="18"/>
                <w:lang w:eastAsia="pl-PL"/>
              </w:rPr>
            </w:pPr>
            <w:r w:rsidRPr="00A2212F">
              <w:rPr>
                <w:rFonts w:ascii="Calibri" w:eastAsia="Times New Roman" w:hAnsi="Calibri" w:cs="Times New Roman"/>
                <w:color w:val="000000"/>
                <w:sz w:val="18"/>
                <w:szCs w:val="18"/>
                <w:lang w:eastAsia="pl-PL"/>
              </w:rPr>
              <w:t>U XXX</w:t>
            </w:r>
            <w:r>
              <w:rPr>
                <w:rFonts w:ascii="Calibri" w:eastAsia="Times New Roman" w:hAnsi="Calibri" w:cs="Times New Roman"/>
                <w:color w:val="000000"/>
                <w:sz w:val="18"/>
                <w:szCs w:val="18"/>
                <w:lang w:eastAsia="pl-PL"/>
              </w:rPr>
              <w:t>I</w:t>
            </w:r>
            <w:r w:rsidRPr="00A2212F">
              <w:rPr>
                <w:rFonts w:ascii="Calibri" w:eastAsia="Times New Roman" w:hAnsi="Calibri" w:cs="Times New Roman"/>
                <w:color w:val="000000"/>
                <w:sz w:val="18"/>
                <w:szCs w:val="18"/>
                <w:lang w:eastAsia="pl-PL"/>
              </w:rPr>
              <w:t>/2</w:t>
            </w:r>
            <w:r>
              <w:rPr>
                <w:rFonts w:ascii="Calibri" w:eastAsia="Times New Roman" w:hAnsi="Calibri" w:cs="Times New Roman"/>
                <w:color w:val="000000"/>
                <w:sz w:val="18"/>
                <w:szCs w:val="18"/>
                <w:lang w:eastAsia="pl-PL"/>
              </w:rPr>
              <w:t>4</w:t>
            </w:r>
            <w:r w:rsidRPr="00A2212F">
              <w:rPr>
                <w:rFonts w:ascii="Calibri" w:eastAsia="Times New Roman" w:hAnsi="Calibri" w:cs="Times New Roman"/>
                <w:color w:val="000000"/>
                <w:sz w:val="18"/>
                <w:szCs w:val="18"/>
                <w:lang w:eastAsia="pl-PL"/>
              </w:rPr>
              <w:t xml:space="preserve">3/2017 z dnia </w:t>
            </w:r>
            <w:r>
              <w:rPr>
                <w:rFonts w:ascii="Calibri" w:eastAsia="Times New Roman" w:hAnsi="Calibri" w:cs="Times New Roman"/>
                <w:color w:val="000000"/>
                <w:sz w:val="18"/>
                <w:szCs w:val="18"/>
                <w:lang w:eastAsia="pl-PL"/>
              </w:rPr>
              <w:t>30.03</w:t>
            </w:r>
            <w:r w:rsidRPr="00A2212F">
              <w:rPr>
                <w:rFonts w:ascii="Calibri" w:eastAsia="Times New Roman" w:hAnsi="Calibri" w:cs="Times New Roman"/>
                <w:color w:val="000000"/>
                <w:sz w:val="18"/>
                <w:szCs w:val="18"/>
                <w:lang w:eastAsia="pl-PL"/>
              </w:rPr>
              <w:t>.2017</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24 723 297,70</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68 526,70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27 370 007,70</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39 526,70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29 000,00</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9.</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A2212F" w:rsidP="00041025">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33/2017 -31.03.</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24 798 202,70</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74 905,00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27 444 912,70</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74 905,00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10.</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A2212F" w:rsidP="00041025">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36/2017</w:t>
            </w:r>
            <w:r w:rsidR="00041025" w:rsidRPr="001F4309">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-04.04.</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24 798 202,70</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27 444 912,70</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3 000,00</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11.</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A2212F" w:rsidP="00A2212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47/2017</w:t>
            </w:r>
            <w:r w:rsidR="00041025" w:rsidRPr="002569FE">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28.04.</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25 023 827,32</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225 624,62</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27 670 537,32</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225 624,62</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12.</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A2212F" w:rsidP="00A2212F">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62/2017</w:t>
            </w:r>
            <w:r w:rsidR="00041025" w:rsidRPr="002569FE">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23.05.</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25 023 827,32</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27 670 537,32</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13.</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A2212F" w:rsidP="009611A4">
            <w:pPr>
              <w:spacing w:after="0" w:line="240" w:lineRule="auto"/>
              <w:ind w:left="-149"/>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64/2017</w:t>
            </w:r>
            <w:r w:rsidR="00041025" w:rsidRPr="002569FE">
              <w:rPr>
                <w:rFonts w:ascii="Calibri" w:eastAsia="Times New Roman" w:hAnsi="Calibri" w:cs="Times New Roman"/>
                <w:color w:val="000000"/>
                <w:sz w:val="18"/>
                <w:szCs w:val="18"/>
                <w:lang w:eastAsia="pl-PL"/>
              </w:rPr>
              <w:t xml:space="preserve"> </w:t>
            </w: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30.05.</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25 023 827,32</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27 670 537,32</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14.</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9611A4" w:rsidP="00041025">
            <w:pPr>
              <w:spacing w:after="0" w:line="240" w:lineRule="auto"/>
              <w:jc w:val="center"/>
              <w:rPr>
                <w:rFonts w:ascii="Calibri" w:eastAsia="Times New Roman" w:hAnsi="Calibri" w:cs="Times New Roman"/>
                <w:color w:val="000000"/>
                <w:sz w:val="18"/>
                <w:szCs w:val="18"/>
                <w:lang w:eastAsia="pl-PL"/>
              </w:rPr>
            </w:pPr>
            <w:r w:rsidRPr="009611A4">
              <w:rPr>
                <w:rFonts w:ascii="Calibri" w:eastAsia="Times New Roman" w:hAnsi="Calibri" w:cs="Times New Roman"/>
                <w:color w:val="000000"/>
                <w:sz w:val="18"/>
                <w:szCs w:val="18"/>
                <w:lang w:eastAsia="pl-PL"/>
              </w:rPr>
              <w:t>U XXX</w:t>
            </w:r>
            <w:r>
              <w:rPr>
                <w:rFonts w:ascii="Calibri" w:eastAsia="Times New Roman" w:hAnsi="Calibri" w:cs="Times New Roman"/>
                <w:color w:val="000000"/>
                <w:sz w:val="18"/>
                <w:szCs w:val="18"/>
                <w:lang w:eastAsia="pl-PL"/>
              </w:rPr>
              <w:t>IV</w:t>
            </w:r>
            <w:r w:rsidRPr="009611A4">
              <w:rPr>
                <w:rFonts w:ascii="Calibri" w:eastAsia="Times New Roman" w:hAnsi="Calibri" w:cs="Times New Roman"/>
                <w:color w:val="000000"/>
                <w:sz w:val="18"/>
                <w:szCs w:val="18"/>
                <w:lang w:eastAsia="pl-PL"/>
              </w:rPr>
              <w:t>/2</w:t>
            </w:r>
            <w:r>
              <w:rPr>
                <w:rFonts w:ascii="Calibri" w:eastAsia="Times New Roman" w:hAnsi="Calibri" w:cs="Times New Roman"/>
                <w:color w:val="000000"/>
                <w:sz w:val="18"/>
                <w:szCs w:val="18"/>
                <w:lang w:eastAsia="pl-PL"/>
              </w:rPr>
              <w:t>61/</w:t>
            </w:r>
            <w:r w:rsidRPr="009611A4">
              <w:rPr>
                <w:rFonts w:ascii="Calibri" w:eastAsia="Times New Roman" w:hAnsi="Calibri" w:cs="Times New Roman"/>
                <w:color w:val="000000"/>
                <w:sz w:val="18"/>
                <w:szCs w:val="18"/>
                <w:lang w:eastAsia="pl-PL"/>
              </w:rPr>
              <w:t xml:space="preserve">17 z dnia </w:t>
            </w:r>
            <w:r>
              <w:rPr>
                <w:rFonts w:ascii="Calibri" w:eastAsia="Times New Roman" w:hAnsi="Calibri" w:cs="Times New Roman"/>
                <w:color w:val="000000"/>
                <w:sz w:val="18"/>
                <w:szCs w:val="18"/>
                <w:lang w:eastAsia="pl-PL"/>
              </w:rPr>
              <w:t>14.06</w:t>
            </w:r>
            <w:r w:rsidRPr="009611A4">
              <w:rPr>
                <w:rFonts w:ascii="Calibri" w:eastAsia="Times New Roman" w:hAnsi="Calibri" w:cs="Times New Roman"/>
                <w:color w:val="000000"/>
                <w:sz w:val="18"/>
                <w:szCs w:val="18"/>
                <w:lang w:eastAsia="pl-PL"/>
              </w:rPr>
              <w:t>.2017</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25 043 827,32</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27 690 537,32</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20 000,00</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15.</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9611A4" w:rsidP="00041025">
            <w:pPr>
              <w:spacing w:after="0" w:line="240" w:lineRule="auto"/>
              <w:jc w:val="center"/>
              <w:rPr>
                <w:rFonts w:ascii="Calibri" w:eastAsia="Times New Roman" w:hAnsi="Calibri" w:cs="Times New Roman"/>
                <w:color w:val="000000"/>
                <w:sz w:val="18"/>
                <w:szCs w:val="18"/>
                <w:lang w:eastAsia="pl-PL"/>
              </w:rPr>
            </w:pPr>
            <w:r w:rsidRPr="009611A4">
              <w:rPr>
                <w:rFonts w:ascii="Calibri" w:eastAsia="Times New Roman" w:hAnsi="Calibri" w:cs="Times New Roman"/>
                <w:color w:val="000000"/>
                <w:sz w:val="18"/>
                <w:szCs w:val="18"/>
                <w:lang w:eastAsia="pl-PL"/>
              </w:rPr>
              <w:t>U XXXV/2</w:t>
            </w:r>
            <w:r>
              <w:rPr>
                <w:rFonts w:ascii="Calibri" w:eastAsia="Times New Roman" w:hAnsi="Calibri" w:cs="Times New Roman"/>
                <w:color w:val="000000"/>
                <w:sz w:val="18"/>
                <w:szCs w:val="18"/>
                <w:lang w:eastAsia="pl-PL"/>
              </w:rPr>
              <w:t>65</w:t>
            </w:r>
            <w:r w:rsidRPr="009611A4">
              <w:rPr>
                <w:rFonts w:ascii="Calibri" w:eastAsia="Times New Roman" w:hAnsi="Calibri" w:cs="Times New Roman"/>
                <w:color w:val="000000"/>
                <w:sz w:val="18"/>
                <w:szCs w:val="18"/>
                <w:lang w:eastAsia="pl-PL"/>
              </w:rPr>
              <w:t>/</w:t>
            </w:r>
            <w:r>
              <w:rPr>
                <w:rFonts w:ascii="Calibri" w:eastAsia="Times New Roman" w:hAnsi="Calibri" w:cs="Times New Roman"/>
                <w:color w:val="000000"/>
                <w:sz w:val="18"/>
                <w:szCs w:val="18"/>
                <w:lang w:eastAsia="pl-PL"/>
              </w:rPr>
              <w:t>20</w:t>
            </w:r>
            <w:r w:rsidRPr="009611A4">
              <w:rPr>
                <w:rFonts w:ascii="Calibri" w:eastAsia="Times New Roman" w:hAnsi="Calibri" w:cs="Times New Roman"/>
                <w:color w:val="000000"/>
                <w:sz w:val="18"/>
                <w:szCs w:val="18"/>
                <w:lang w:eastAsia="pl-PL"/>
              </w:rPr>
              <w:t xml:space="preserve">17 z dnia </w:t>
            </w:r>
            <w:r>
              <w:rPr>
                <w:rFonts w:ascii="Calibri" w:eastAsia="Times New Roman" w:hAnsi="Calibri" w:cs="Times New Roman"/>
                <w:color w:val="000000"/>
                <w:sz w:val="18"/>
                <w:szCs w:val="18"/>
                <w:lang w:eastAsia="pl-PL"/>
              </w:rPr>
              <w:t>28</w:t>
            </w:r>
            <w:r w:rsidRPr="009611A4">
              <w:rPr>
                <w:rFonts w:ascii="Calibri" w:eastAsia="Times New Roman" w:hAnsi="Calibri" w:cs="Times New Roman"/>
                <w:color w:val="000000"/>
                <w:sz w:val="18"/>
                <w:szCs w:val="18"/>
                <w:lang w:eastAsia="pl-PL"/>
              </w:rPr>
              <w:t>.06.2017</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25 063 998,32</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9 700,00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10 471,00</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27 710 708,32</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189 571,00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-169 400,00</w:t>
            </w:r>
          </w:p>
        </w:tc>
      </w:tr>
      <w:tr w:rsidR="00041025"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1025" w:rsidRPr="00360A09" w:rsidRDefault="00041025"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16.</w:t>
            </w:r>
          </w:p>
        </w:tc>
        <w:tc>
          <w:tcPr>
            <w:tcW w:w="1461" w:type="dxa"/>
            <w:tcBorders>
              <w:top w:val="nil"/>
              <w:left w:val="nil"/>
              <w:bottom w:val="single" w:sz="4" w:space="0" w:color="auto"/>
              <w:right w:val="single" w:sz="4" w:space="0" w:color="auto"/>
            </w:tcBorders>
            <w:shd w:val="clear" w:color="auto" w:fill="auto"/>
            <w:noWrap/>
            <w:vAlign w:val="center"/>
            <w:hideMark/>
          </w:tcPr>
          <w:p w:rsidR="00041025" w:rsidRPr="002569FE" w:rsidRDefault="009611A4" w:rsidP="009611A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76/2017 -</w:t>
            </w:r>
            <w:r w:rsidR="00041025" w:rsidRPr="002569FE">
              <w:rPr>
                <w:rFonts w:ascii="Calibri" w:eastAsia="Times New Roman" w:hAnsi="Calibri" w:cs="Times New Roman"/>
                <w:color w:val="000000"/>
                <w:sz w:val="18"/>
                <w:szCs w:val="18"/>
                <w:lang w:eastAsia="pl-PL"/>
              </w:rPr>
              <w:t>30.06.</w:t>
            </w:r>
          </w:p>
        </w:tc>
        <w:tc>
          <w:tcPr>
            <w:tcW w:w="1310"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25 073 832,32</w:t>
            </w:r>
          </w:p>
        </w:tc>
        <w:tc>
          <w:tcPr>
            <w:tcW w:w="1188"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9 834,00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27 720 542,32</w:t>
            </w:r>
          </w:p>
        </w:tc>
        <w:tc>
          <w:tcPr>
            <w:tcW w:w="1240" w:type="dxa"/>
            <w:tcBorders>
              <w:top w:val="nil"/>
              <w:left w:val="nil"/>
              <w:bottom w:val="single" w:sz="4" w:space="0" w:color="auto"/>
              <w:right w:val="single" w:sz="4" w:space="0" w:color="auto"/>
            </w:tcBorders>
            <w:shd w:val="clear" w:color="auto" w:fill="auto"/>
            <w:noWrap/>
            <w:vAlign w:val="center"/>
            <w:hideMark/>
          </w:tcPr>
          <w:p w:rsidR="00041025"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041025" w:rsidRPr="002569FE">
              <w:rPr>
                <w:rFonts w:ascii="Calibri" w:eastAsia="Times New Roman" w:hAnsi="Calibri" w:cs="Times New Roman"/>
                <w:color w:val="000000"/>
                <w:sz w:val="18"/>
                <w:szCs w:val="18"/>
                <w:lang w:eastAsia="pl-PL"/>
              </w:rPr>
              <w:t>9 834,00</w:t>
            </w:r>
          </w:p>
        </w:tc>
        <w:tc>
          <w:tcPr>
            <w:tcW w:w="1134" w:type="dxa"/>
            <w:tcBorders>
              <w:top w:val="nil"/>
              <w:left w:val="nil"/>
              <w:bottom w:val="single" w:sz="4" w:space="0" w:color="auto"/>
              <w:right w:val="single" w:sz="4" w:space="0" w:color="auto"/>
            </w:tcBorders>
            <w:shd w:val="clear" w:color="auto" w:fill="auto"/>
            <w:noWrap/>
            <w:vAlign w:val="center"/>
            <w:hideMark/>
          </w:tcPr>
          <w:p w:rsidR="00041025" w:rsidRPr="002569FE" w:rsidRDefault="00041025" w:rsidP="00041025">
            <w:pPr>
              <w:spacing w:after="0" w:line="240" w:lineRule="auto"/>
              <w:jc w:val="center"/>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w:t>
            </w:r>
          </w:p>
        </w:tc>
      </w:tr>
      <w:tr w:rsidR="00A2212F"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A2212F" w:rsidRPr="00360A09" w:rsidRDefault="00A2212F"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17.</w:t>
            </w:r>
          </w:p>
        </w:tc>
        <w:tc>
          <w:tcPr>
            <w:tcW w:w="1461" w:type="dxa"/>
            <w:tcBorders>
              <w:top w:val="nil"/>
              <w:left w:val="nil"/>
              <w:bottom w:val="single" w:sz="4" w:space="0" w:color="auto"/>
              <w:right w:val="single" w:sz="4" w:space="0" w:color="auto"/>
            </w:tcBorders>
            <w:shd w:val="clear" w:color="auto" w:fill="auto"/>
            <w:noWrap/>
            <w:vAlign w:val="center"/>
          </w:tcPr>
          <w:p w:rsidR="00A2212F" w:rsidRPr="002569FE" w:rsidRDefault="009611A4" w:rsidP="009611A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w:t>
            </w:r>
            <w:r w:rsidR="00A2212F">
              <w:rPr>
                <w:rFonts w:ascii="Calibri" w:eastAsia="Times New Roman" w:hAnsi="Calibri" w:cs="Times New Roman"/>
                <w:color w:val="000000"/>
                <w:sz w:val="18"/>
                <w:szCs w:val="18"/>
                <w:lang w:eastAsia="pl-PL"/>
              </w:rPr>
              <w:t xml:space="preserve"> XXXVI/272/17 z </w:t>
            </w:r>
            <w:r>
              <w:rPr>
                <w:rFonts w:ascii="Calibri" w:eastAsia="Times New Roman" w:hAnsi="Calibri" w:cs="Times New Roman"/>
                <w:color w:val="000000"/>
                <w:sz w:val="18"/>
                <w:szCs w:val="18"/>
                <w:lang w:eastAsia="pl-PL"/>
              </w:rPr>
              <w:t xml:space="preserve">dnia </w:t>
            </w:r>
            <w:r w:rsidR="00A2212F">
              <w:rPr>
                <w:rFonts w:ascii="Calibri" w:eastAsia="Times New Roman" w:hAnsi="Calibri" w:cs="Times New Roman"/>
                <w:color w:val="000000"/>
                <w:sz w:val="18"/>
                <w:szCs w:val="18"/>
                <w:lang w:eastAsia="pl-PL"/>
              </w:rPr>
              <w:t>07.07.</w:t>
            </w:r>
            <w:r>
              <w:rPr>
                <w:rFonts w:ascii="Calibri" w:eastAsia="Times New Roman" w:hAnsi="Calibri" w:cs="Times New Roman"/>
                <w:color w:val="000000"/>
                <w:sz w:val="18"/>
                <w:szCs w:val="18"/>
                <w:lang w:eastAsia="pl-PL"/>
              </w:rPr>
              <w:t>2017</w:t>
            </w:r>
            <w:r w:rsidR="00A2212F">
              <w:rPr>
                <w:rFonts w:ascii="Calibri" w:eastAsia="Times New Roman" w:hAnsi="Calibri" w:cs="Times New Roman"/>
                <w:color w:val="000000"/>
                <w:sz w:val="18"/>
                <w:szCs w:val="18"/>
                <w:lang w:eastAsia="pl-PL"/>
              </w:rPr>
              <w:t xml:space="preserve"> </w:t>
            </w:r>
          </w:p>
        </w:tc>
        <w:tc>
          <w:tcPr>
            <w:tcW w:w="1310" w:type="dxa"/>
            <w:tcBorders>
              <w:top w:val="nil"/>
              <w:left w:val="nil"/>
              <w:bottom w:val="single" w:sz="4" w:space="0" w:color="auto"/>
              <w:right w:val="single" w:sz="4" w:space="0" w:color="auto"/>
            </w:tcBorders>
            <w:shd w:val="clear" w:color="auto" w:fill="auto"/>
            <w:noWrap/>
            <w:vAlign w:val="center"/>
          </w:tcPr>
          <w:p w:rsidR="00A2212F" w:rsidRPr="002569FE" w:rsidRDefault="009611A4" w:rsidP="00041025">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25 087 332,32</w:t>
            </w:r>
          </w:p>
        </w:tc>
        <w:tc>
          <w:tcPr>
            <w:tcW w:w="1188" w:type="dxa"/>
            <w:tcBorders>
              <w:top w:val="nil"/>
              <w:left w:val="nil"/>
              <w:bottom w:val="single" w:sz="4" w:space="0" w:color="auto"/>
              <w:right w:val="single" w:sz="4" w:space="0" w:color="auto"/>
            </w:tcBorders>
            <w:shd w:val="clear" w:color="auto" w:fill="auto"/>
            <w:noWrap/>
            <w:vAlign w:val="center"/>
          </w:tcPr>
          <w:p w:rsidR="00A2212F"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9611A4">
              <w:rPr>
                <w:rFonts w:ascii="Calibri" w:eastAsia="Times New Roman" w:hAnsi="Calibri" w:cs="Times New Roman"/>
                <w:color w:val="000000"/>
                <w:sz w:val="18"/>
                <w:szCs w:val="18"/>
                <w:lang w:eastAsia="pl-PL"/>
              </w:rPr>
              <w:t>13 500,00</w:t>
            </w:r>
          </w:p>
        </w:tc>
        <w:tc>
          <w:tcPr>
            <w:tcW w:w="1134" w:type="dxa"/>
            <w:tcBorders>
              <w:top w:val="nil"/>
              <w:left w:val="nil"/>
              <w:bottom w:val="single" w:sz="4" w:space="0" w:color="auto"/>
              <w:right w:val="single" w:sz="4" w:space="0" w:color="auto"/>
            </w:tcBorders>
            <w:shd w:val="clear" w:color="auto" w:fill="auto"/>
            <w:noWrap/>
            <w:vAlign w:val="center"/>
          </w:tcPr>
          <w:p w:rsidR="00A2212F" w:rsidRPr="002569FE" w:rsidRDefault="009611A4" w:rsidP="00041025">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A2212F" w:rsidRPr="002569FE" w:rsidRDefault="009611A4" w:rsidP="00041025">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27 734 042,32</w:t>
            </w:r>
          </w:p>
        </w:tc>
        <w:tc>
          <w:tcPr>
            <w:tcW w:w="1240" w:type="dxa"/>
            <w:tcBorders>
              <w:top w:val="nil"/>
              <w:left w:val="nil"/>
              <w:bottom w:val="single" w:sz="4" w:space="0" w:color="auto"/>
              <w:right w:val="single" w:sz="4" w:space="0" w:color="auto"/>
            </w:tcBorders>
            <w:shd w:val="clear" w:color="auto" w:fill="auto"/>
            <w:noWrap/>
            <w:vAlign w:val="center"/>
          </w:tcPr>
          <w:p w:rsidR="00A2212F"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009611A4">
              <w:rPr>
                <w:rFonts w:ascii="Calibri" w:eastAsia="Times New Roman" w:hAnsi="Calibri" w:cs="Times New Roman"/>
                <w:color w:val="000000"/>
                <w:sz w:val="18"/>
                <w:szCs w:val="18"/>
                <w:lang w:eastAsia="pl-PL"/>
              </w:rPr>
              <w:t>13 500,00</w:t>
            </w:r>
          </w:p>
        </w:tc>
        <w:tc>
          <w:tcPr>
            <w:tcW w:w="1134" w:type="dxa"/>
            <w:tcBorders>
              <w:top w:val="nil"/>
              <w:left w:val="nil"/>
              <w:bottom w:val="single" w:sz="4" w:space="0" w:color="auto"/>
              <w:right w:val="single" w:sz="4" w:space="0" w:color="auto"/>
            </w:tcBorders>
            <w:shd w:val="clear" w:color="auto" w:fill="auto"/>
            <w:noWrap/>
            <w:vAlign w:val="center"/>
          </w:tcPr>
          <w:p w:rsidR="00A2212F" w:rsidRPr="002569FE" w:rsidRDefault="009611A4" w:rsidP="00041025">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A2212F" w:rsidRPr="002569FE" w:rsidTr="00EA4EB4">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A2212F" w:rsidRPr="00360A09" w:rsidRDefault="009611A4" w:rsidP="00041025">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18</w:t>
            </w:r>
            <w:r w:rsidR="00C34173" w:rsidRPr="00360A09">
              <w:rPr>
                <w:rFonts w:ascii="Calibri" w:eastAsia="Times New Roman" w:hAnsi="Calibri" w:cs="Times New Roman"/>
                <w:color w:val="000000"/>
                <w:sz w:val="18"/>
                <w:szCs w:val="20"/>
                <w:lang w:eastAsia="pl-PL"/>
              </w:rPr>
              <w:t>.</w:t>
            </w:r>
          </w:p>
        </w:tc>
        <w:tc>
          <w:tcPr>
            <w:tcW w:w="1461" w:type="dxa"/>
            <w:tcBorders>
              <w:top w:val="nil"/>
              <w:left w:val="nil"/>
              <w:bottom w:val="single" w:sz="4" w:space="0" w:color="auto"/>
              <w:right w:val="single" w:sz="4" w:space="0" w:color="auto"/>
            </w:tcBorders>
            <w:shd w:val="clear" w:color="auto" w:fill="auto"/>
            <w:noWrap/>
            <w:vAlign w:val="center"/>
          </w:tcPr>
          <w:p w:rsidR="00A2212F" w:rsidRPr="002569FE" w:rsidRDefault="009611A4" w:rsidP="00041025">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86/2017 -18.07.</w:t>
            </w:r>
          </w:p>
        </w:tc>
        <w:tc>
          <w:tcPr>
            <w:tcW w:w="1310" w:type="dxa"/>
            <w:tcBorders>
              <w:top w:val="nil"/>
              <w:left w:val="nil"/>
              <w:bottom w:val="single" w:sz="4" w:space="0" w:color="auto"/>
              <w:right w:val="single" w:sz="4" w:space="0" w:color="auto"/>
            </w:tcBorders>
            <w:shd w:val="clear" w:color="auto" w:fill="auto"/>
            <w:noWrap/>
            <w:vAlign w:val="center"/>
          </w:tcPr>
          <w:p w:rsidR="00A2212F" w:rsidRPr="002569FE" w:rsidRDefault="00C34173" w:rsidP="00041025">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25 159 770,32</w:t>
            </w:r>
          </w:p>
        </w:tc>
        <w:tc>
          <w:tcPr>
            <w:tcW w:w="1188" w:type="dxa"/>
            <w:tcBorders>
              <w:top w:val="nil"/>
              <w:left w:val="nil"/>
              <w:bottom w:val="single" w:sz="4" w:space="0" w:color="auto"/>
              <w:right w:val="single" w:sz="4" w:space="0" w:color="auto"/>
            </w:tcBorders>
            <w:shd w:val="clear" w:color="auto" w:fill="auto"/>
            <w:noWrap/>
            <w:vAlign w:val="center"/>
          </w:tcPr>
          <w:p w:rsidR="00A2212F"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+72 438,00</w:t>
            </w:r>
          </w:p>
        </w:tc>
        <w:tc>
          <w:tcPr>
            <w:tcW w:w="1134" w:type="dxa"/>
            <w:tcBorders>
              <w:top w:val="nil"/>
              <w:left w:val="nil"/>
              <w:bottom w:val="single" w:sz="4" w:space="0" w:color="auto"/>
              <w:right w:val="single" w:sz="4" w:space="0" w:color="auto"/>
            </w:tcBorders>
            <w:shd w:val="clear" w:color="auto" w:fill="auto"/>
            <w:noWrap/>
            <w:vAlign w:val="center"/>
          </w:tcPr>
          <w:p w:rsidR="00A2212F" w:rsidRPr="002569FE" w:rsidRDefault="00C34173" w:rsidP="00041025">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A2212F" w:rsidRPr="002569FE" w:rsidRDefault="00C34173" w:rsidP="00041025">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27 806 480,32</w:t>
            </w:r>
          </w:p>
        </w:tc>
        <w:tc>
          <w:tcPr>
            <w:tcW w:w="1240" w:type="dxa"/>
            <w:tcBorders>
              <w:top w:val="nil"/>
              <w:left w:val="nil"/>
              <w:bottom w:val="single" w:sz="4" w:space="0" w:color="auto"/>
              <w:right w:val="single" w:sz="4" w:space="0" w:color="auto"/>
            </w:tcBorders>
            <w:shd w:val="clear" w:color="auto" w:fill="auto"/>
            <w:noWrap/>
            <w:vAlign w:val="center"/>
          </w:tcPr>
          <w:p w:rsidR="00A2212F" w:rsidRPr="002569FE" w:rsidRDefault="00C34173" w:rsidP="0004102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+72 438,00</w:t>
            </w:r>
          </w:p>
        </w:tc>
        <w:tc>
          <w:tcPr>
            <w:tcW w:w="1134" w:type="dxa"/>
            <w:tcBorders>
              <w:top w:val="nil"/>
              <w:left w:val="nil"/>
              <w:bottom w:val="single" w:sz="4" w:space="0" w:color="auto"/>
              <w:right w:val="single" w:sz="4" w:space="0" w:color="auto"/>
            </w:tcBorders>
            <w:shd w:val="clear" w:color="auto" w:fill="auto"/>
            <w:noWrap/>
            <w:vAlign w:val="center"/>
          </w:tcPr>
          <w:p w:rsidR="00A2212F" w:rsidRPr="002569FE" w:rsidRDefault="00C34173" w:rsidP="00041025">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EA4EB4">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EA4EB4" w:rsidRPr="002569FE" w:rsidRDefault="00EA4EB4" w:rsidP="00EA4EB4">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lastRenderedPageBreak/>
              <w:t>L.p.</w:t>
            </w:r>
          </w:p>
        </w:tc>
        <w:tc>
          <w:tcPr>
            <w:tcW w:w="1461"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EA4EB4" w:rsidRPr="002569FE" w:rsidRDefault="00EA4EB4" w:rsidP="00EA4EB4">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Data Uchwały/ Zarządzenia</w:t>
            </w:r>
          </w:p>
        </w:tc>
        <w:tc>
          <w:tcPr>
            <w:tcW w:w="131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EA4EB4" w:rsidRPr="002569FE" w:rsidRDefault="00EA4EB4" w:rsidP="00EA4EB4">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Dochody budżetu</w:t>
            </w:r>
          </w:p>
        </w:tc>
        <w:tc>
          <w:tcPr>
            <w:tcW w:w="1188"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EA4EB4" w:rsidRPr="002569FE" w:rsidRDefault="00EA4EB4" w:rsidP="00EA4EB4">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Dochody bieżące</w:t>
            </w:r>
            <w:r>
              <w:rPr>
                <w:rFonts w:ascii="Calibri" w:eastAsia="Times New Roman" w:hAnsi="Calibri" w:cs="Times New Roman"/>
                <w:color w:val="000000"/>
                <w:sz w:val="20"/>
                <w:szCs w:val="20"/>
                <w:lang w:eastAsia="pl-P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EA4EB4" w:rsidRPr="002569FE" w:rsidRDefault="00EA4EB4" w:rsidP="00EA4EB4">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Dochody majątkowe</w:t>
            </w:r>
            <w:r>
              <w:rPr>
                <w:rFonts w:ascii="Calibri" w:eastAsia="Times New Roman" w:hAnsi="Calibri" w:cs="Times New Roman"/>
                <w:color w:val="000000"/>
                <w:sz w:val="20"/>
                <w:szCs w:val="20"/>
                <w:lang w:eastAsia="pl-PL"/>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EA4EB4" w:rsidRPr="002569FE" w:rsidRDefault="00EA4EB4" w:rsidP="00EA4EB4">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Wydatki budżetu</w:t>
            </w:r>
          </w:p>
        </w:tc>
        <w:tc>
          <w:tcPr>
            <w:tcW w:w="124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EA4EB4" w:rsidRPr="002569FE" w:rsidRDefault="00EA4EB4" w:rsidP="00EA4EB4">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Wydatki bieżące</w:t>
            </w:r>
            <w:r>
              <w:rPr>
                <w:rFonts w:ascii="Calibri" w:eastAsia="Times New Roman" w:hAnsi="Calibri" w:cs="Times New Roman"/>
                <w:color w:val="000000"/>
                <w:sz w:val="20"/>
                <w:szCs w:val="20"/>
                <w:lang w:eastAsia="pl-P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EA4EB4" w:rsidRPr="002569FE" w:rsidRDefault="00EA4EB4" w:rsidP="00EA4EB4">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Wydatki majątkowe</w:t>
            </w:r>
          </w:p>
        </w:tc>
      </w:tr>
      <w:tr w:rsidR="00EA4EB4" w:rsidRPr="002569FE" w:rsidTr="00EA4EB4">
        <w:trPr>
          <w:trHeight w:val="408"/>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19.</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sidRPr="00C34173">
              <w:rPr>
                <w:rFonts w:ascii="Calibri" w:eastAsia="Times New Roman" w:hAnsi="Calibri" w:cs="Times New Roman"/>
                <w:color w:val="000000"/>
                <w:sz w:val="18"/>
                <w:szCs w:val="18"/>
                <w:lang w:eastAsia="pl-PL"/>
              </w:rPr>
              <w:t>U XXXV</w:t>
            </w:r>
            <w:r>
              <w:rPr>
                <w:rFonts w:ascii="Calibri" w:eastAsia="Times New Roman" w:hAnsi="Calibri" w:cs="Times New Roman"/>
                <w:color w:val="000000"/>
                <w:sz w:val="18"/>
                <w:szCs w:val="18"/>
                <w:lang w:eastAsia="pl-PL"/>
              </w:rPr>
              <w:t>II/280</w:t>
            </w:r>
            <w:r w:rsidRPr="00C34173">
              <w:rPr>
                <w:rFonts w:ascii="Calibri" w:eastAsia="Times New Roman" w:hAnsi="Calibri" w:cs="Times New Roman"/>
                <w:color w:val="000000"/>
                <w:sz w:val="18"/>
                <w:szCs w:val="18"/>
                <w:lang w:eastAsia="pl-PL"/>
              </w:rPr>
              <w:t xml:space="preserve">/17 z dnia </w:t>
            </w:r>
            <w:r>
              <w:rPr>
                <w:rFonts w:ascii="Calibri" w:eastAsia="Times New Roman" w:hAnsi="Calibri" w:cs="Times New Roman"/>
                <w:color w:val="000000"/>
                <w:sz w:val="18"/>
                <w:szCs w:val="18"/>
                <w:lang w:eastAsia="pl-PL"/>
              </w:rPr>
              <w:t>28</w:t>
            </w:r>
            <w:r w:rsidRPr="00C34173">
              <w:rPr>
                <w:rFonts w:ascii="Calibri" w:eastAsia="Times New Roman" w:hAnsi="Calibri" w:cs="Times New Roman"/>
                <w:color w:val="000000"/>
                <w:sz w:val="18"/>
                <w:szCs w:val="18"/>
                <w:lang w:eastAsia="pl-PL"/>
              </w:rPr>
              <w:t>.07.2017</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25 182 270,32</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+22 500,00</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27 828 980,32</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+120 000,00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-97 500,00</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20.</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90/2017 -16.08.</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25 192 563,32</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+10 293,00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27 839 273,32</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+10 293,00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21.</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95/2017 -25.08.</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25 192 563,32</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27 839 273,32</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+/-1 528,00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22.</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102/2017 31.08.</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25 192 563,32</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27 839 273,32</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+/-2 350,00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23.</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103/2017 08.09.</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25 255 995,35</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+63 432,03</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27 902 705,35</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+63 432,03</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sidRPr="00360A09">
              <w:rPr>
                <w:rFonts w:ascii="Calibri" w:eastAsia="Times New Roman" w:hAnsi="Calibri" w:cs="Times New Roman"/>
                <w:color w:val="000000"/>
                <w:sz w:val="18"/>
                <w:szCs w:val="20"/>
                <w:lang w:eastAsia="pl-PL"/>
              </w:rPr>
              <w:t>24.</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106/2017 14.09.</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25 256 535,34</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+539,99</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27 903 245,34</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+539,99</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Pr>
                <w:rFonts w:ascii="Calibri" w:eastAsia="Times New Roman" w:hAnsi="Calibri" w:cs="Times New Roman"/>
                <w:color w:val="000000"/>
                <w:sz w:val="18"/>
                <w:szCs w:val="20"/>
                <w:lang w:eastAsia="pl-PL"/>
              </w:rPr>
              <w:t>25.</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sidRPr="00C34173">
              <w:rPr>
                <w:rFonts w:ascii="Calibri" w:eastAsia="Times New Roman" w:hAnsi="Calibri" w:cs="Times New Roman"/>
                <w:color w:val="000000"/>
                <w:sz w:val="18"/>
                <w:szCs w:val="18"/>
                <w:lang w:eastAsia="pl-PL"/>
              </w:rPr>
              <w:t>U XXXV</w:t>
            </w:r>
            <w:r>
              <w:rPr>
                <w:rFonts w:ascii="Calibri" w:eastAsia="Times New Roman" w:hAnsi="Calibri" w:cs="Times New Roman"/>
                <w:color w:val="000000"/>
                <w:sz w:val="18"/>
                <w:szCs w:val="18"/>
                <w:lang w:eastAsia="pl-PL"/>
              </w:rPr>
              <w:t>III/290</w:t>
            </w:r>
            <w:r w:rsidRPr="00C34173">
              <w:rPr>
                <w:rFonts w:ascii="Calibri" w:eastAsia="Times New Roman" w:hAnsi="Calibri" w:cs="Times New Roman"/>
                <w:color w:val="000000"/>
                <w:sz w:val="18"/>
                <w:szCs w:val="18"/>
                <w:lang w:eastAsia="pl-PL"/>
              </w:rPr>
              <w:t xml:space="preserve">/17 z dnia </w:t>
            </w:r>
            <w:r>
              <w:rPr>
                <w:rFonts w:ascii="Calibri" w:eastAsia="Times New Roman" w:hAnsi="Calibri" w:cs="Times New Roman"/>
                <w:color w:val="000000"/>
                <w:sz w:val="18"/>
                <w:szCs w:val="18"/>
                <w:lang w:eastAsia="pl-PL"/>
              </w:rPr>
              <w:t>28</w:t>
            </w:r>
            <w:r w:rsidRPr="00C34173">
              <w:rPr>
                <w:rFonts w:ascii="Calibri" w:eastAsia="Times New Roman" w:hAnsi="Calibri" w:cs="Times New Roman"/>
                <w:color w:val="000000"/>
                <w:sz w:val="18"/>
                <w:szCs w:val="18"/>
                <w:lang w:eastAsia="pl-PL"/>
              </w:rPr>
              <w:t>.0</w:t>
            </w:r>
            <w:r>
              <w:rPr>
                <w:rFonts w:ascii="Calibri" w:eastAsia="Times New Roman" w:hAnsi="Calibri" w:cs="Times New Roman"/>
                <w:color w:val="000000"/>
                <w:sz w:val="18"/>
                <w:szCs w:val="18"/>
                <w:lang w:eastAsia="pl-PL"/>
              </w:rPr>
              <w:t>9</w:t>
            </w:r>
            <w:r w:rsidRPr="00C34173">
              <w:rPr>
                <w:rFonts w:ascii="Calibri" w:eastAsia="Times New Roman" w:hAnsi="Calibri" w:cs="Times New Roman"/>
                <w:color w:val="000000"/>
                <w:sz w:val="18"/>
                <w:szCs w:val="18"/>
                <w:lang w:eastAsia="pl-PL"/>
              </w:rPr>
              <w:t>.2017</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25 957 887,15</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+159 867,69</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+541 484,12</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28 604 597,15</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+694 078,33</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+7 273,48</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Pr>
                <w:rFonts w:ascii="Calibri" w:eastAsia="Times New Roman" w:hAnsi="Calibri" w:cs="Times New Roman"/>
                <w:color w:val="000000"/>
                <w:sz w:val="18"/>
                <w:szCs w:val="20"/>
                <w:lang w:eastAsia="pl-PL"/>
              </w:rPr>
              <w:t>26.</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113/2017 29.09.</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25 960 241,15</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+2 354,00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28 606 951,15</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+2 354,00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Pr>
                <w:rFonts w:ascii="Calibri" w:eastAsia="Times New Roman" w:hAnsi="Calibri" w:cs="Times New Roman"/>
                <w:color w:val="000000"/>
                <w:sz w:val="18"/>
                <w:szCs w:val="20"/>
                <w:lang w:eastAsia="pl-PL"/>
              </w:rPr>
              <w:t>27.</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117/2017 10.10.</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26 036 084,15</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+75 843,00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28 682 794,15</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+75 843,00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Pr>
                <w:rFonts w:ascii="Calibri" w:eastAsia="Times New Roman" w:hAnsi="Calibri" w:cs="Times New Roman"/>
                <w:color w:val="000000"/>
                <w:sz w:val="18"/>
                <w:szCs w:val="20"/>
                <w:lang w:eastAsia="pl-PL"/>
              </w:rPr>
              <w:t>28.</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123/2017 23.10.</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26 256 045,21</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+219 961,06</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28 902 755,21</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+219 961,06</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Pr>
                <w:rFonts w:ascii="Calibri" w:eastAsia="Times New Roman" w:hAnsi="Calibri" w:cs="Times New Roman"/>
                <w:color w:val="000000"/>
                <w:sz w:val="18"/>
                <w:szCs w:val="20"/>
                <w:lang w:eastAsia="pl-PL"/>
              </w:rPr>
              <w:t>29.</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125/2017 31.10.</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26 256 045,21</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28 902 755,21</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+/-168 487,00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Pr>
                <w:rFonts w:ascii="Calibri" w:eastAsia="Times New Roman" w:hAnsi="Calibri" w:cs="Times New Roman"/>
                <w:color w:val="000000"/>
                <w:sz w:val="18"/>
                <w:szCs w:val="20"/>
                <w:lang w:eastAsia="pl-PL"/>
              </w:rPr>
              <w:t>30.</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sidRPr="00AF4C68">
              <w:rPr>
                <w:rFonts w:ascii="Calibri" w:eastAsia="Times New Roman" w:hAnsi="Calibri" w:cs="Times New Roman"/>
                <w:color w:val="000000"/>
                <w:sz w:val="18"/>
                <w:szCs w:val="18"/>
                <w:lang w:eastAsia="pl-PL"/>
              </w:rPr>
              <w:t>U XXXVIII/290/17 z dnia 28.09.2017</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26 256 045,21</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-117 000,00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+117 000,00</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27 256 045,21</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+149 131,11</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-1795 841,11</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Pr>
                <w:rFonts w:ascii="Calibri" w:eastAsia="Times New Roman" w:hAnsi="Calibri" w:cs="Times New Roman"/>
                <w:color w:val="000000"/>
                <w:sz w:val="18"/>
                <w:szCs w:val="20"/>
                <w:lang w:eastAsia="pl-PL"/>
              </w:rPr>
              <w:t>31.</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126/2017 08.11.</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26 315 426,24</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+59 381,03</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27 315 426,24</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+59 381,03</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Pr>
                <w:rFonts w:ascii="Calibri" w:eastAsia="Times New Roman" w:hAnsi="Calibri" w:cs="Times New Roman"/>
                <w:color w:val="000000"/>
                <w:sz w:val="18"/>
                <w:szCs w:val="20"/>
                <w:lang w:eastAsia="pl-PL"/>
              </w:rPr>
              <w:t>32.</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130/2017 13.11.</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26 329 426,24</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+14 000,00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27 329 426,24</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+14 000,00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Pr>
                <w:rFonts w:ascii="Calibri" w:eastAsia="Times New Roman" w:hAnsi="Calibri" w:cs="Times New Roman"/>
                <w:color w:val="000000"/>
                <w:sz w:val="18"/>
                <w:szCs w:val="20"/>
                <w:lang w:eastAsia="pl-PL"/>
              </w:rPr>
              <w:t>33.</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137/2017 27.11.</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26 349 805,24</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+20 379,00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27 349 805,24</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+20 379,00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Pr>
                <w:rFonts w:ascii="Calibri" w:eastAsia="Times New Roman" w:hAnsi="Calibri" w:cs="Times New Roman"/>
                <w:color w:val="000000"/>
                <w:sz w:val="18"/>
                <w:szCs w:val="20"/>
                <w:lang w:eastAsia="pl-PL"/>
              </w:rPr>
              <w:t>34.</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139/2017 30.11.</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26 305 705,24</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-44 100,00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27 305 705,24</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-44 100,00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Pr>
                <w:rFonts w:ascii="Calibri" w:eastAsia="Times New Roman" w:hAnsi="Calibri" w:cs="Times New Roman"/>
                <w:color w:val="000000"/>
                <w:sz w:val="18"/>
                <w:szCs w:val="20"/>
                <w:lang w:eastAsia="pl-PL"/>
              </w:rPr>
              <w:t>35.</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 XLI/313/2017 z dnia 11.12.2017</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26 748 705,24</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+183 000,00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+260 000,00</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27 748 705,24</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-105 000,44</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+548 000,44</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Pr>
                <w:rFonts w:ascii="Calibri" w:eastAsia="Times New Roman" w:hAnsi="Calibri" w:cs="Times New Roman"/>
                <w:color w:val="000000"/>
                <w:sz w:val="18"/>
                <w:szCs w:val="20"/>
                <w:lang w:eastAsia="pl-PL"/>
              </w:rPr>
              <w:t>36.</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142/2017 14.12.</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26 918 305,24</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+169 600,00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27 918 305,24</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+169 600,00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Default="00EA4EB4" w:rsidP="00EA4EB4">
            <w:pPr>
              <w:spacing w:after="0" w:line="240" w:lineRule="auto"/>
              <w:jc w:val="center"/>
              <w:rPr>
                <w:rFonts w:ascii="Calibri" w:eastAsia="Times New Roman" w:hAnsi="Calibri" w:cs="Times New Roman"/>
                <w:color w:val="000000"/>
                <w:sz w:val="18"/>
                <w:szCs w:val="20"/>
                <w:lang w:eastAsia="pl-PL"/>
              </w:rPr>
            </w:pPr>
            <w:r>
              <w:rPr>
                <w:rFonts w:ascii="Calibri" w:eastAsia="Times New Roman" w:hAnsi="Calibri" w:cs="Times New Roman"/>
                <w:color w:val="000000"/>
                <w:sz w:val="18"/>
                <w:szCs w:val="20"/>
                <w:lang w:eastAsia="pl-PL"/>
              </w:rPr>
              <w:t>37.</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U XLII/323 z dnia 28.12.2017</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26 918 305,24</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27 918 305,24</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+/-41 542,94</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431" w:type="dxa"/>
            <w:tcBorders>
              <w:top w:val="nil"/>
              <w:left w:val="single" w:sz="4" w:space="0" w:color="auto"/>
              <w:bottom w:val="single" w:sz="4" w:space="0" w:color="auto"/>
              <w:right w:val="single" w:sz="4" w:space="0" w:color="auto"/>
            </w:tcBorders>
            <w:shd w:val="clear" w:color="auto" w:fill="auto"/>
            <w:noWrap/>
            <w:vAlign w:val="center"/>
          </w:tcPr>
          <w:p w:rsidR="00EA4EB4" w:rsidRPr="00360A09" w:rsidRDefault="00EA4EB4" w:rsidP="00EA4EB4">
            <w:pPr>
              <w:spacing w:after="0" w:line="240" w:lineRule="auto"/>
              <w:jc w:val="center"/>
              <w:rPr>
                <w:rFonts w:ascii="Calibri" w:eastAsia="Times New Roman" w:hAnsi="Calibri" w:cs="Times New Roman"/>
                <w:color w:val="000000"/>
                <w:sz w:val="18"/>
                <w:szCs w:val="20"/>
                <w:lang w:eastAsia="pl-PL"/>
              </w:rPr>
            </w:pPr>
            <w:r>
              <w:rPr>
                <w:rFonts w:ascii="Calibri" w:eastAsia="Times New Roman" w:hAnsi="Calibri" w:cs="Times New Roman"/>
                <w:color w:val="000000"/>
                <w:sz w:val="18"/>
                <w:szCs w:val="20"/>
                <w:lang w:eastAsia="pl-PL"/>
              </w:rPr>
              <w:t>38.</w:t>
            </w:r>
          </w:p>
        </w:tc>
        <w:tc>
          <w:tcPr>
            <w:tcW w:w="146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ind w:left="-80"/>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Z 144/2017 29.12.</w:t>
            </w:r>
          </w:p>
        </w:tc>
        <w:tc>
          <w:tcPr>
            <w:tcW w:w="131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26 948 305,24</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+30 000,00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c>
          <w:tcPr>
            <w:tcW w:w="1311"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27 948 305,24</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+30 000,00</w:t>
            </w: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p>
        </w:tc>
      </w:tr>
      <w:tr w:rsidR="00EA4EB4" w:rsidRPr="002569FE" w:rsidTr="00041025">
        <w:trPr>
          <w:trHeight w:val="408"/>
        </w:trPr>
        <w:tc>
          <w:tcPr>
            <w:tcW w:w="189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A4EB4" w:rsidRPr="002569FE" w:rsidRDefault="00EA4EB4" w:rsidP="00EA4EB4">
            <w:pPr>
              <w:spacing w:after="0" w:line="240" w:lineRule="auto"/>
              <w:jc w:val="right"/>
              <w:rPr>
                <w:rFonts w:ascii="Calibri" w:eastAsia="Times New Roman" w:hAnsi="Calibri" w:cs="Times New Roman"/>
                <w:b/>
                <w:bCs/>
                <w:color w:val="000000"/>
                <w:sz w:val="20"/>
                <w:szCs w:val="20"/>
                <w:lang w:eastAsia="pl-PL"/>
              </w:rPr>
            </w:pPr>
            <w:r w:rsidRPr="002569FE">
              <w:rPr>
                <w:rFonts w:ascii="Calibri" w:eastAsia="Times New Roman" w:hAnsi="Calibri" w:cs="Times New Roman"/>
                <w:b/>
                <w:bCs/>
                <w:color w:val="000000"/>
                <w:sz w:val="20"/>
                <w:szCs w:val="20"/>
                <w:lang w:eastAsia="pl-PL"/>
              </w:rPr>
              <w:t>Razem:</w:t>
            </w:r>
          </w:p>
        </w:tc>
        <w:tc>
          <w:tcPr>
            <w:tcW w:w="1310" w:type="dxa"/>
            <w:tcBorders>
              <w:top w:val="nil"/>
              <w:left w:val="nil"/>
              <w:bottom w:val="single" w:sz="4" w:space="0" w:color="auto"/>
              <w:right w:val="single" w:sz="4" w:space="0" w:color="auto"/>
            </w:tcBorders>
            <w:shd w:val="clear" w:color="000000" w:fill="D9D9D9"/>
            <w:noWrap/>
            <w:vAlign w:val="center"/>
            <w:hideMark/>
          </w:tcPr>
          <w:p w:rsidR="00EA4EB4" w:rsidRPr="002569FE" w:rsidRDefault="00EA4EB4" w:rsidP="00EA4EB4">
            <w:pPr>
              <w:spacing w:after="0" w:line="240" w:lineRule="auto"/>
              <w:jc w:val="center"/>
              <w:rPr>
                <w:rFonts w:ascii="Calibri" w:eastAsia="Times New Roman" w:hAnsi="Calibri" w:cs="Times New Roman"/>
                <w:b/>
                <w:bCs/>
                <w:color w:val="000000"/>
                <w:sz w:val="20"/>
                <w:szCs w:val="20"/>
                <w:lang w:eastAsia="pl-PL"/>
              </w:rPr>
            </w:pPr>
            <w:r>
              <w:rPr>
                <w:rFonts w:ascii="Calibri" w:eastAsia="Times New Roman" w:hAnsi="Calibri" w:cs="Times New Roman"/>
                <w:b/>
                <w:bCs/>
                <w:color w:val="000000"/>
                <w:sz w:val="20"/>
                <w:szCs w:val="20"/>
                <w:lang w:eastAsia="pl-PL"/>
              </w:rPr>
              <w:t>26 948 305,24</w:t>
            </w:r>
          </w:p>
        </w:tc>
        <w:tc>
          <w:tcPr>
            <w:tcW w:w="1188" w:type="dxa"/>
            <w:tcBorders>
              <w:top w:val="nil"/>
              <w:left w:val="nil"/>
              <w:bottom w:val="single" w:sz="4" w:space="0" w:color="auto"/>
              <w:right w:val="single" w:sz="4" w:space="0" w:color="auto"/>
            </w:tcBorders>
            <w:shd w:val="clear" w:color="000000" w:fill="D9D9D9"/>
            <w:noWrap/>
            <w:vAlign w:val="center"/>
            <w:hideMark/>
          </w:tcPr>
          <w:p w:rsidR="00EA4EB4" w:rsidRPr="002569FE" w:rsidRDefault="00EA4EB4" w:rsidP="00EA4EB4">
            <w:pPr>
              <w:spacing w:after="0" w:line="240" w:lineRule="auto"/>
              <w:jc w:val="right"/>
              <w:rPr>
                <w:rFonts w:ascii="Calibri" w:eastAsia="Times New Roman" w:hAnsi="Calibri" w:cs="Times New Roman"/>
                <w:b/>
                <w:bCs/>
                <w:color w:val="000000"/>
                <w:sz w:val="18"/>
                <w:szCs w:val="18"/>
                <w:lang w:eastAsia="pl-PL"/>
              </w:rPr>
            </w:pPr>
            <w:r>
              <w:rPr>
                <w:rFonts w:ascii="Calibri" w:eastAsia="Times New Roman" w:hAnsi="Calibri" w:cs="Times New Roman"/>
                <w:b/>
                <w:bCs/>
                <w:color w:val="000000"/>
                <w:sz w:val="18"/>
                <w:szCs w:val="18"/>
                <w:lang w:eastAsia="pl-PL"/>
              </w:rPr>
              <w:t>24 516 890,12</w:t>
            </w:r>
          </w:p>
        </w:tc>
        <w:tc>
          <w:tcPr>
            <w:tcW w:w="1134" w:type="dxa"/>
            <w:tcBorders>
              <w:top w:val="nil"/>
              <w:left w:val="nil"/>
              <w:bottom w:val="single" w:sz="4" w:space="0" w:color="auto"/>
              <w:right w:val="single" w:sz="4" w:space="0" w:color="auto"/>
            </w:tcBorders>
            <w:shd w:val="clear" w:color="000000" w:fill="D9D9D9"/>
            <w:noWrap/>
            <w:vAlign w:val="center"/>
            <w:hideMark/>
          </w:tcPr>
          <w:p w:rsidR="00EA4EB4" w:rsidRPr="002569FE" w:rsidRDefault="00EA4EB4" w:rsidP="00EA4EB4">
            <w:pPr>
              <w:spacing w:after="0" w:line="240" w:lineRule="auto"/>
              <w:jc w:val="right"/>
              <w:rPr>
                <w:rFonts w:ascii="Calibri" w:eastAsia="Times New Roman" w:hAnsi="Calibri" w:cs="Times New Roman"/>
                <w:b/>
                <w:bCs/>
                <w:color w:val="000000"/>
                <w:sz w:val="18"/>
                <w:szCs w:val="18"/>
                <w:lang w:eastAsia="pl-PL"/>
              </w:rPr>
            </w:pPr>
            <w:r>
              <w:rPr>
                <w:rFonts w:ascii="Calibri" w:eastAsia="Times New Roman" w:hAnsi="Calibri" w:cs="Times New Roman"/>
                <w:b/>
                <w:bCs/>
                <w:color w:val="000000"/>
                <w:sz w:val="18"/>
                <w:szCs w:val="18"/>
                <w:lang w:eastAsia="pl-PL"/>
              </w:rPr>
              <w:t>2 431 415,12</w:t>
            </w:r>
          </w:p>
        </w:tc>
        <w:tc>
          <w:tcPr>
            <w:tcW w:w="1311" w:type="dxa"/>
            <w:tcBorders>
              <w:top w:val="nil"/>
              <w:left w:val="nil"/>
              <w:bottom w:val="single" w:sz="4" w:space="0" w:color="auto"/>
              <w:right w:val="single" w:sz="4" w:space="0" w:color="auto"/>
            </w:tcBorders>
            <w:shd w:val="clear" w:color="000000" w:fill="D9D9D9"/>
            <w:noWrap/>
            <w:vAlign w:val="center"/>
            <w:hideMark/>
          </w:tcPr>
          <w:p w:rsidR="00EA4EB4" w:rsidRPr="002569FE" w:rsidRDefault="00EA4EB4" w:rsidP="00EA4EB4">
            <w:pPr>
              <w:spacing w:after="0" w:line="240" w:lineRule="auto"/>
              <w:jc w:val="center"/>
              <w:rPr>
                <w:rFonts w:ascii="Calibri" w:eastAsia="Times New Roman" w:hAnsi="Calibri" w:cs="Times New Roman"/>
                <w:b/>
                <w:bCs/>
                <w:color w:val="000000"/>
                <w:sz w:val="20"/>
                <w:szCs w:val="20"/>
                <w:lang w:eastAsia="pl-PL"/>
              </w:rPr>
            </w:pPr>
            <w:r w:rsidRPr="002569FE">
              <w:rPr>
                <w:rFonts w:ascii="Calibri" w:eastAsia="Times New Roman" w:hAnsi="Calibri" w:cs="Times New Roman"/>
                <w:b/>
                <w:bCs/>
                <w:color w:val="000000"/>
                <w:sz w:val="20"/>
                <w:szCs w:val="20"/>
                <w:lang w:eastAsia="pl-PL"/>
              </w:rPr>
              <w:t>27</w:t>
            </w:r>
            <w:r>
              <w:rPr>
                <w:rFonts w:ascii="Calibri" w:eastAsia="Times New Roman" w:hAnsi="Calibri" w:cs="Times New Roman"/>
                <w:b/>
                <w:bCs/>
                <w:color w:val="000000"/>
                <w:sz w:val="20"/>
                <w:szCs w:val="20"/>
                <w:lang w:eastAsia="pl-PL"/>
              </w:rPr>
              <w:t> 948 305,24</w:t>
            </w:r>
          </w:p>
        </w:tc>
        <w:tc>
          <w:tcPr>
            <w:tcW w:w="1240" w:type="dxa"/>
            <w:tcBorders>
              <w:top w:val="nil"/>
              <w:left w:val="nil"/>
              <w:bottom w:val="single" w:sz="4" w:space="0" w:color="auto"/>
              <w:right w:val="single" w:sz="4" w:space="0" w:color="auto"/>
            </w:tcBorders>
            <w:shd w:val="clear" w:color="000000" w:fill="D9D9D9"/>
            <w:noWrap/>
            <w:vAlign w:val="center"/>
            <w:hideMark/>
          </w:tcPr>
          <w:p w:rsidR="00EA4EB4" w:rsidRPr="002569FE" w:rsidRDefault="00EA4EB4" w:rsidP="00EA4EB4">
            <w:pPr>
              <w:spacing w:after="0" w:line="240" w:lineRule="auto"/>
              <w:jc w:val="right"/>
              <w:rPr>
                <w:rFonts w:ascii="Calibri" w:eastAsia="Times New Roman" w:hAnsi="Calibri" w:cs="Times New Roman"/>
                <w:b/>
                <w:bCs/>
                <w:color w:val="000000"/>
                <w:sz w:val="18"/>
                <w:szCs w:val="18"/>
                <w:lang w:eastAsia="pl-PL"/>
              </w:rPr>
            </w:pPr>
            <w:r>
              <w:rPr>
                <w:rFonts w:ascii="Calibri" w:eastAsia="Times New Roman" w:hAnsi="Calibri" w:cs="Times New Roman"/>
                <w:b/>
                <w:bCs/>
                <w:color w:val="000000"/>
                <w:sz w:val="18"/>
                <w:szCs w:val="18"/>
                <w:lang w:eastAsia="pl-PL"/>
              </w:rPr>
              <w:t>23 489 811,08</w:t>
            </w:r>
          </w:p>
        </w:tc>
        <w:tc>
          <w:tcPr>
            <w:tcW w:w="1134" w:type="dxa"/>
            <w:tcBorders>
              <w:top w:val="nil"/>
              <w:left w:val="nil"/>
              <w:bottom w:val="single" w:sz="4" w:space="0" w:color="auto"/>
              <w:right w:val="single" w:sz="4" w:space="0" w:color="auto"/>
            </w:tcBorders>
            <w:shd w:val="clear" w:color="000000" w:fill="D9D9D9"/>
            <w:noWrap/>
            <w:vAlign w:val="center"/>
            <w:hideMark/>
          </w:tcPr>
          <w:p w:rsidR="00EA4EB4" w:rsidRPr="002569FE" w:rsidRDefault="00EA4EB4" w:rsidP="00EA4EB4">
            <w:pPr>
              <w:spacing w:after="0" w:line="240" w:lineRule="auto"/>
              <w:jc w:val="right"/>
              <w:rPr>
                <w:rFonts w:ascii="Calibri" w:eastAsia="Times New Roman" w:hAnsi="Calibri" w:cs="Times New Roman"/>
                <w:b/>
                <w:bCs/>
                <w:color w:val="000000"/>
                <w:sz w:val="18"/>
                <w:szCs w:val="18"/>
                <w:lang w:eastAsia="pl-PL"/>
              </w:rPr>
            </w:pPr>
            <w:r>
              <w:rPr>
                <w:rFonts w:ascii="Calibri" w:eastAsia="Times New Roman" w:hAnsi="Calibri" w:cs="Times New Roman"/>
                <w:b/>
                <w:bCs/>
                <w:color w:val="000000"/>
                <w:sz w:val="18"/>
                <w:szCs w:val="18"/>
                <w:lang w:eastAsia="pl-PL"/>
              </w:rPr>
              <w:t>4 458 494,16</w:t>
            </w:r>
          </w:p>
        </w:tc>
      </w:tr>
      <w:tr w:rsidR="00EA4EB4" w:rsidRPr="002569FE" w:rsidTr="00041025">
        <w:trPr>
          <w:trHeight w:val="1128"/>
        </w:trPr>
        <w:tc>
          <w:tcPr>
            <w:tcW w:w="1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4EB4" w:rsidRPr="002569FE" w:rsidRDefault="00EA4EB4" w:rsidP="00EA4EB4">
            <w:pPr>
              <w:spacing w:after="0" w:line="240" w:lineRule="auto"/>
              <w:jc w:val="center"/>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Przychody i rozchody związane z finansowaniem deficytu budżetu</w:t>
            </w:r>
          </w:p>
        </w:tc>
        <w:tc>
          <w:tcPr>
            <w:tcW w:w="1310" w:type="dxa"/>
            <w:tcBorders>
              <w:top w:val="nil"/>
              <w:left w:val="nil"/>
              <w:bottom w:val="single" w:sz="4" w:space="0" w:color="auto"/>
              <w:right w:val="single" w:sz="4" w:space="0" w:color="auto"/>
            </w:tcBorders>
            <w:shd w:val="clear" w:color="auto" w:fill="auto"/>
            <w:noWrap/>
            <w:vAlign w:val="center"/>
            <w:hideMark/>
          </w:tcPr>
          <w:p w:rsidR="00EA4EB4" w:rsidRDefault="00EA4EB4" w:rsidP="00EA4EB4">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PRZYCHODY</w:t>
            </w:r>
          </w:p>
          <w:p w:rsidR="00EA4EB4" w:rsidRDefault="00EA4EB4" w:rsidP="00EA4EB4">
            <w:pPr>
              <w:spacing w:after="0" w:line="240" w:lineRule="auto"/>
              <w:jc w:val="right"/>
              <w:rPr>
                <w:rFonts w:ascii="Calibri" w:eastAsia="Times New Roman" w:hAnsi="Calibri" w:cs="Times New Roman"/>
                <w:color w:val="000000"/>
                <w:sz w:val="20"/>
                <w:szCs w:val="20"/>
                <w:lang w:eastAsia="pl-PL"/>
              </w:rPr>
            </w:pPr>
          </w:p>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3 896 710,00</w:t>
            </w:r>
          </w:p>
        </w:tc>
        <w:tc>
          <w:tcPr>
            <w:tcW w:w="1188" w:type="dxa"/>
            <w:tcBorders>
              <w:top w:val="nil"/>
              <w:left w:val="nil"/>
              <w:bottom w:val="single" w:sz="4" w:space="0" w:color="auto"/>
              <w:right w:val="single" w:sz="4" w:space="0" w:color="auto"/>
            </w:tcBorders>
            <w:shd w:val="clear" w:color="auto" w:fill="auto"/>
            <w:noWrap/>
            <w:vAlign w:val="center"/>
            <w:hideMark/>
          </w:tcPr>
          <w:p w:rsidR="00EA4EB4" w:rsidRPr="002569FE" w:rsidRDefault="00EA4EB4" w:rsidP="00EA4EB4">
            <w:pPr>
              <w:spacing w:after="0" w:line="240" w:lineRule="auto"/>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EB4" w:rsidRPr="002569FE" w:rsidRDefault="00EA4EB4" w:rsidP="00EA4EB4">
            <w:pPr>
              <w:spacing w:after="0" w:line="240" w:lineRule="auto"/>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 </w:t>
            </w:r>
          </w:p>
        </w:tc>
        <w:tc>
          <w:tcPr>
            <w:tcW w:w="1311" w:type="dxa"/>
            <w:tcBorders>
              <w:top w:val="nil"/>
              <w:left w:val="nil"/>
              <w:bottom w:val="single" w:sz="4" w:space="0" w:color="auto"/>
              <w:right w:val="single" w:sz="4" w:space="0" w:color="auto"/>
            </w:tcBorders>
            <w:shd w:val="clear" w:color="auto" w:fill="auto"/>
            <w:noWrap/>
            <w:vAlign w:val="center"/>
            <w:hideMark/>
          </w:tcPr>
          <w:p w:rsidR="00EA4EB4" w:rsidRDefault="00EA4EB4" w:rsidP="00EA4EB4">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ROZCHODY</w:t>
            </w:r>
          </w:p>
          <w:p w:rsidR="00EA4EB4" w:rsidRDefault="00EA4EB4" w:rsidP="00EA4EB4">
            <w:pPr>
              <w:spacing w:after="0" w:line="240" w:lineRule="auto"/>
              <w:jc w:val="right"/>
              <w:rPr>
                <w:rFonts w:ascii="Calibri" w:eastAsia="Times New Roman" w:hAnsi="Calibri" w:cs="Times New Roman"/>
                <w:color w:val="000000"/>
                <w:sz w:val="20"/>
                <w:szCs w:val="20"/>
                <w:lang w:eastAsia="pl-PL"/>
              </w:rPr>
            </w:pPr>
          </w:p>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sidRPr="002569FE">
              <w:rPr>
                <w:rFonts w:ascii="Calibri" w:eastAsia="Times New Roman" w:hAnsi="Calibri" w:cs="Times New Roman"/>
                <w:color w:val="000000"/>
                <w:sz w:val="20"/>
                <w:szCs w:val="20"/>
                <w:lang w:eastAsia="pl-PL"/>
              </w:rPr>
              <w:t>1 250 000,00</w:t>
            </w:r>
          </w:p>
        </w:tc>
        <w:tc>
          <w:tcPr>
            <w:tcW w:w="1240" w:type="dxa"/>
            <w:tcBorders>
              <w:top w:val="nil"/>
              <w:left w:val="nil"/>
              <w:bottom w:val="single" w:sz="4" w:space="0" w:color="auto"/>
              <w:right w:val="single" w:sz="4" w:space="0" w:color="auto"/>
            </w:tcBorders>
            <w:shd w:val="clear" w:color="auto" w:fill="auto"/>
            <w:noWrap/>
            <w:vAlign w:val="center"/>
            <w:hideMark/>
          </w:tcPr>
          <w:p w:rsidR="00EA4EB4" w:rsidRPr="002569FE" w:rsidRDefault="00EA4EB4" w:rsidP="00EA4EB4">
            <w:pPr>
              <w:spacing w:after="0" w:line="240" w:lineRule="auto"/>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EA4EB4" w:rsidRPr="002569FE" w:rsidRDefault="00EA4EB4" w:rsidP="00EA4EB4">
            <w:pPr>
              <w:spacing w:after="0" w:line="240" w:lineRule="auto"/>
              <w:rPr>
                <w:rFonts w:ascii="Calibri" w:eastAsia="Times New Roman" w:hAnsi="Calibri" w:cs="Times New Roman"/>
                <w:color w:val="000000"/>
                <w:sz w:val="18"/>
                <w:szCs w:val="18"/>
                <w:lang w:eastAsia="pl-PL"/>
              </w:rPr>
            </w:pPr>
            <w:r w:rsidRPr="002569FE">
              <w:rPr>
                <w:rFonts w:ascii="Calibri" w:eastAsia="Times New Roman" w:hAnsi="Calibri" w:cs="Times New Roman"/>
                <w:color w:val="000000"/>
                <w:sz w:val="18"/>
                <w:szCs w:val="18"/>
                <w:lang w:eastAsia="pl-PL"/>
              </w:rPr>
              <w:t> </w:t>
            </w:r>
          </w:p>
        </w:tc>
      </w:tr>
      <w:tr w:rsidR="00EA4EB4" w:rsidRPr="002569FE" w:rsidTr="00AF4C68">
        <w:trPr>
          <w:trHeight w:val="687"/>
        </w:trPr>
        <w:tc>
          <w:tcPr>
            <w:tcW w:w="1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EB4" w:rsidRPr="002569FE" w:rsidRDefault="00EA4EB4" w:rsidP="00EA4EB4">
            <w:pPr>
              <w:spacing w:after="0" w:line="240" w:lineRule="auto"/>
              <w:jc w:val="center"/>
              <w:rPr>
                <w:rFonts w:ascii="Calibri" w:eastAsia="Times New Roman" w:hAnsi="Calibri" w:cs="Times New Roman"/>
                <w:color w:val="000000"/>
                <w:sz w:val="20"/>
                <w:szCs w:val="20"/>
                <w:lang w:eastAsia="pl-PL"/>
              </w:rPr>
            </w:pPr>
            <w:r w:rsidRPr="00AF4C68">
              <w:rPr>
                <w:rFonts w:ascii="Calibri" w:eastAsia="Times New Roman" w:hAnsi="Calibri" w:cs="Times New Roman"/>
                <w:color w:val="000000"/>
                <w:sz w:val="20"/>
                <w:szCs w:val="20"/>
                <w:lang w:eastAsia="pl-PL"/>
              </w:rPr>
              <w:t>U XXXVIII/290/17 z dnia 28.09.2017</w:t>
            </w:r>
          </w:p>
        </w:tc>
        <w:tc>
          <w:tcPr>
            <w:tcW w:w="1310" w:type="dxa"/>
            <w:tcBorders>
              <w:top w:val="nil"/>
              <w:left w:val="nil"/>
              <w:bottom w:val="single" w:sz="4" w:space="0" w:color="auto"/>
              <w:right w:val="single" w:sz="4" w:space="0" w:color="auto"/>
            </w:tcBorders>
            <w:shd w:val="clear" w:color="auto" w:fill="auto"/>
            <w:noWrap/>
            <w:vAlign w:val="center"/>
          </w:tcPr>
          <w:p w:rsidR="00EA4EB4" w:rsidRDefault="00EA4EB4" w:rsidP="00EA4EB4">
            <w:pPr>
              <w:spacing w:after="0" w:line="240" w:lineRule="auto"/>
              <w:jc w:val="right"/>
              <w:rPr>
                <w:rFonts w:ascii="Calibri" w:eastAsia="Times New Roman" w:hAnsi="Calibri" w:cs="Times New Roman"/>
                <w:color w:val="000000"/>
                <w:sz w:val="20"/>
                <w:szCs w:val="20"/>
                <w:u w:val="single"/>
                <w:lang w:eastAsia="pl-PL"/>
              </w:rPr>
            </w:pPr>
            <w:r w:rsidRPr="00AF4C68">
              <w:rPr>
                <w:rFonts w:ascii="Calibri" w:eastAsia="Times New Roman" w:hAnsi="Calibri" w:cs="Times New Roman"/>
                <w:color w:val="000000"/>
                <w:sz w:val="20"/>
                <w:szCs w:val="20"/>
                <w:u w:val="single"/>
                <w:lang w:eastAsia="pl-PL"/>
              </w:rPr>
              <w:t>- 1 646 710,00</w:t>
            </w:r>
          </w:p>
          <w:p w:rsidR="00EA4EB4" w:rsidRPr="00AF4C68"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2 250 000,00</w:t>
            </w:r>
          </w:p>
        </w:tc>
        <w:tc>
          <w:tcPr>
            <w:tcW w:w="1188"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rPr>
                <w:rFonts w:ascii="Calibri" w:eastAsia="Times New Roman" w:hAnsi="Calibri" w:cs="Times New Roman"/>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rPr>
                <w:rFonts w:ascii="Calibri" w:eastAsia="Times New Roman" w:hAnsi="Calibri" w:cs="Times New Roman"/>
                <w:color w:val="000000"/>
                <w:sz w:val="18"/>
                <w:szCs w:val="18"/>
                <w:lang w:eastAsia="pl-PL"/>
              </w:rPr>
            </w:pPr>
          </w:p>
        </w:tc>
        <w:tc>
          <w:tcPr>
            <w:tcW w:w="1311" w:type="dxa"/>
            <w:tcBorders>
              <w:top w:val="nil"/>
              <w:left w:val="nil"/>
              <w:bottom w:val="single" w:sz="4" w:space="0" w:color="auto"/>
              <w:right w:val="single" w:sz="4" w:space="0" w:color="auto"/>
            </w:tcBorders>
            <w:shd w:val="clear" w:color="auto" w:fill="auto"/>
            <w:noWrap/>
            <w:vAlign w:val="center"/>
          </w:tcPr>
          <w:p w:rsidR="00EA4EB4" w:rsidRDefault="00EA4EB4" w:rsidP="00EA4EB4">
            <w:pPr>
              <w:spacing w:after="0" w:line="240" w:lineRule="auto"/>
              <w:jc w:val="center"/>
              <w:rPr>
                <w:rFonts w:ascii="Calibri" w:eastAsia="Times New Roman" w:hAnsi="Calibri" w:cs="Times New Roman"/>
                <w:color w:val="000000"/>
                <w:sz w:val="20"/>
                <w:szCs w:val="20"/>
                <w:u w:val="single"/>
                <w:lang w:eastAsia="pl-PL"/>
              </w:rPr>
            </w:pPr>
            <w:r>
              <w:rPr>
                <w:rFonts w:ascii="Calibri" w:eastAsia="Times New Roman" w:hAnsi="Calibri" w:cs="Times New Roman"/>
                <w:color w:val="000000"/>
                <w:sz w:val="20"/>
                <w:szCs w:val="20"/>
                <w:u w:val="single"/>
                <w:lang w:eastAsia="pl-PL"/>
              </w:rPr>
              <w:t>bez zmian</w:t>
            </w:r>
          </w:p>
          <w:p w:rsidR="00EA4EB4" w:rsidRPr="002569FE" w:rsidRDefault="00EA4EB4" w:rsidP="00EA4EB4">
            <w:pPr>
              <w:spacing w:after="0" w:line="240" w:lineRule="auto"/>
              <w:jc w:val="right"/>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1 250 000,00</w:t>
            </w:r>
          </w:p>
        </w:tc>
        <w:tc>
          <w:tcPr>
            <w:tcW w:w="1240"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rPr>
                <w:rFonts w:ascii="Calibri" w:eastAsia="Times New Roman" w:hAnsi="Calibri" w:cs="Times New Roman"/>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EA4EB4" w:rsidRPr="002569FE" w:rsidRDefault="00EA4EB4" w:rsidP="00EA4EB4">
            <w:pPr>
              <w:spacing w:after="0" w:line="240" w:lineRule="auto"/>
              <w:rPr>
                <w:rFonts w:ascii="Calibri" w:eastAsia="Times New Roman" w:hAnsi="Calibri" w:cs="Times New Roman"/>
                <w:color w:val="000000"/>
                <w:sz w:val="18"/>
                <w:szCs w:val="18"/>
                <w:lang w:eastAsia="pl-PL"/>
              </w:rPr>
            </w:pPr>
          </w:p>
        </w:tc>
      </w:tr>
      <w:tr w:rsidR="00EA4EB4" w:rsidRPr="002569FE" w:rsidTr="00041025">
        <w:trPr>
          <w:trHeight w:val="408"/>
        </w:trPr>
        <w:tc>
          <w:tcPr>
            <w:tcW w:w="189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A4EB4" w:rsidRPr="002569FE" w:rsidRDefault="00EA4EB4" w:rsidP="00EA4EB4">
            <w:pPr>
              <w:spacing w:after="0" w:line="240" w:lineRule="auto"/>
              <w:jc w:val="right"/>
              <w:rPr>
                <w:rFonts w:ascii="Calibri" w:eastAsia="Times New Roman" w:hAnsi="Calibri" w:cs="Times New Roman"/>
                <w:b/>
                <w:bCs/>
                <w:color w:val="000000"/>
                <w:sz w:val="20"/>
                <w:szCs w:val="20"/>
                <w:lang w:eastAsia="pl-PL"/>
              </w:rPr>
            </w:pPr>
            <w:r w:rsidRPr="002569FE">
              <w:rPr>
                <w:rFonts w:ascii="Calibri" w:eastAsia="Times New Roman" w:hAnsi="Calibri" w:cs="Times New Roman"/>
                <w:b/>
                <w:bCs/>
                <w:color w:val="000000"/>
                <w:sz w:val="20"/>
                <w:szCs w:val="20"/>
                <w:lang w:eastAsia="pl-PL"/>
              </w:rPr>
              <w:t xml:space="preserve">Stan na </w:t>
            </w:r>
            <w:r>
              <w:rPr>
                <w:rFonts w:ascii="Calibri" w:eastAsia="Times New Roman" w:hAnsi="Calibri" w:cs="Times New Roman"/>
                <w:b/>
                <w:bCs/>
                <w:color w:val="000000"/>
                <w:sz w:val="20"/>
                <w:szCs w:val="20"/>
                <w:lang w:eastAsia="pl-PL"/>
              </w:rPr>
              <w:t>31.12</w:t>
            </w:r>
            <w:r w:rsidRPr="002569FE">
              <w:rPr>
                <w:rFonts w:ascii="Calibri" w:eastAsia="Times New Roman" w:hAnsi="Calibri" w:cs="Times New Roman"/>
                <w:b/>
                <w:bCs/>
                <w:color w:val="000000"/>
                <w:sz w:val="20"/>
                <w:szCs w:val="20"/>
                <w:lang w:eastAsia="pl-PL"/>
              </w:rPr>
              <w:t>.2017</w:t>
            </w:r>
          </w:p>
        </w:tc>
        <w:tc>
          <w:tcPr>
            <w:tcW w:w="1310" w:type="dxa"/>
            <w:tcBorders>
              <w:top w:val="nil"/>
              <w:left w:val="nil"/>
              <w:bottom w:val="single" w:sz="4" w:space="0" w:color="auto"/>
              <w:right w:val="single" w:sz="4" w:space="0" w:color="auto"/>
            </w:tcBorders>
            <w:shd w:val="clear" w:color="000000" w:fill="D9D9D9"/>
            <w:noWrap/>
            <w:vAlign w:val="center"/>
            <w:hideMark/>
          </w:tcPr>
          <w:p w:rsidR="00EA4EB4" w:rsidRPr="002569FE" w:rsidRDefault="00EA4EB4" w:rsidP="00EA4EB4">
            <w:pPr>
              <w:spacing w:after="0" w:line="240" w:lineRule="auto"/>
              <w:jc w:val="center"/>
              <w:rPr>
                <w:rFonts w:ascii="Calibri" w:eastAsia="Times New Roman" w:hAnsi="Calibri" w:cs="Times New Roman"/>
                <w:b/>
                <w:bCs/>
                <w:color w:val="000000"/>
                <w:sz w:val="20"/>
                <w:szCs w:val="20"/>
                <w:lang w:eastAsia="pl-PL"/>
              </w:rPr>
            </w:pPr>
            <w:r>
              <w:rPr>
                <w:rFonts w:ascii="Calibri" w:eastAsia="Times New Roman" w:hAnsi="Calibri" w:cs="Times New Roman"/>
                <w:b/>
                <w:bCs/>
                <w:color w:val="000000"/>
                <w:sz w:val="20"/>
                <w:szCs w:val="20"/>
                <w:lang w:eastAsia="pl-PL"/>
              </w:rPr>
              <w:t>29 198 305,24</w:t>
            </w:r>
          </w:p>
        </w:tc>
        <w:tc>
          <w:tcPr>
            <w:tcW w:w="1188" w:type="dxa"/>
            <w:tcBorders>
              <w:top w:val="nil"/>
              <w:left w:val="nil"/>
              <w:bottom w:val="single" w:sz="4" w:space="0" w:color="auto"/>
              <w:right w:val="single" w:sz="4" w:space="0" w:color="auto"/>
            </w:tcBorders>
            <w:shd w:val="clear" w:color="000000" w:fill="D9D9D9"/>
            <w:noWrap/>
            <w:vAlign w:val="center"/>
            <w:hideMark/>
          </w:tcPr>
          <w:p w:rsidR="00EA4EB4" w:rsidRPr="002569FE" w:rsidRDefault="00EA4EB4" w:rsidP="00EA4EB4">
            <w:pPr>
              <w:spacing w:after="0" w:line="240" w:lineRule="auto"/>
              <w:jc w:val="right"/>
              <w:rPr>
                <w:rFonts w:ascii="Calibri" w:eastAsia="Times New Roman" w:hAnsi="Calibri"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000000" w:fill="D9D9D9"/>
            <w:noWrap/>
            <w:vAlign w:val="center"/>
            <w:hideMark/>
          </w:tcPr>
          <w:p w:rsidR="00EA4EB4" w:rsidRPr="002569FE" w:rsidRDefault="00EA4EB4" w:rsidP="00EA4EB4">
            <w:pPr>
              <w:spacing w:after="0" w:line="240" w:lineRule="auto"/>
              <w:jc w:val="right"/>
              <w:rPr>
                <w:rFonts w:ascii="Calibri" w:eastAsia="Times New Roman" w:hAnsi="Calibri" w:cs="Times New Roman"/>
                <w:b/>
                <w:bCs/>
                <w:color w:val="000000"/>
                <w:sz w:val="18"/>
                <w:szCs w:val="18"/>
                <w:lang w:eastAsia="pl-PL"/>
              </w:rPr>
            </w:pPr>
          </w:p>
        </w:tc>
        <w:tc>
          <w:tcPr>
            <w:tcW w:w="1311" w:type="dxa"/>
            <w:tcBorders>
              <w:top w:val="nil"/>
              <w:left w:val="nil"/>
              <w:bottom w:val="single" w:sz="4" w:space="0" w:color="auto"/>
              <w:right w:val="single" w:sz="4" w:space="0" w:color="auto"/>
            </w:tcBorders>
            <w:shd w:val="clear" w:color="000000" w:fill="D9D9D9"/>
            <w:noWrap/>
            <w:vAlign w:val="center"/>
            <w:hideMark/>
          </w:tcPr>
          <w:p w:rsidR="00EA4EB4" w:rsidRPr="002569FE" w:rsidRDefault="00EA4EB4" w:rsidP="00EA4EB4">
            <w:pPr>
              <w:spacing w:after="0" w:line="240" w:lineRule="auto"/>
              <w:jc w:val="center"/>
              <w:rPr>
                <w:rFonts w:ascii="Calibri" w:eastAsia="Times New Roman" w:hAnsi="Calibri" w:cs="Times New Roman"/>
                <w:b/>
                <w:bCs/>
                <w:color w:val="000000"/>
                <w:sz w:val="20"/>
                <w:szCs w:val="20"/>
                <w:lang w:eastAsia="pl-PL"/>
              </w:rPr>
            </w:pPr>
            <w:r>
              <w:rPr>
                <w:rFonts w:ascii="Calibri" w:eastAsia="Times New Roman" w:hAnsi="Calibri" w:cs="Times New Roman"/>
                <w:b/>
                <w:bCs/>
                <w:color w:val="000000"/>
                <w:sz w:val="20"/>
                <w:szCs w:val="20"/>
                <w:lang w:eastAsia="pl-PL"/>
              </w:rPr>
              <w:t>29 198 305,24</w:t>
            </w:r>
          </w:p>
        </w:tc>
        <w:tc>
          <w:tcPr>
            <w:tcW w:w="1240" w:type="dxa"/>
            <w:tcBorders>
              <w:top w:val="nil"/>
              <w:left w:val="nil"/>
              <w:bottom w:val="single" w:sz="4" w:space="0" w:color="auto"/>
              <w:right w:val="single" w:sz="4" w:space="0" w:color="auto"/>
            </w:tcBorders>
            <w:shd w:val="clear" w:color="000000" w:fill="D9D9D9"/>
            <w:noWrap/>
            <w:vAlign w:val="center"/>
            <w:hideMark/>
          </w:tcPr>
          <w:p w:rsidR="00EA4EB4" w:rsidRPr="002569FE" w:rsidRDefault="00EA4EB4" w:rsidP="00EA4EB4">
            <w:pPr>
              <w:spacing w:after="0" w:line="240" w:lineRule="auto"/>
              <w:jc w:val="right"/>
              <w:rPr>
                <w:rFonts w:ascii="Calibri" w:eastAsia="Times New Roman" w:hAnsi="Calibri"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000000" w:fill="D9D9D9"/>
            <w:noWrap/>
            <w:vAlign w:val="center"/>
            <w:hideMark/>
          </w:tcPr>
          <w:p w:rsidR="00EA4EB4" w:rsidRPr="002569FE" w:rsidRDefault="00EA4EB4" w:rsidP="00EA4EB4">
            <w:pPr>
              <w:spacing w:after="0" w:line="240" w:lineRule="auto"/>
              <w:jc w:val="right"/>
              <w:rPr>
                <w:rFonts w:ascii="Calibri" w:eastAsia="Times New Roman" w:hAnsi="Calibri" w:cs="Times New Roman"/>
                <w:b/>
                <w:bCs/>
                <w:color w:val="000000"/>
                <w:sz w:val="18"/>
                <w:szCs w:val="18"/>
                <w:lang w:eastAsia="pl-PL"/>
              </w:rPr>
            </w:pPr>
          </w:p>
        </w:tc>
      </w:tr>
    </w:tbl>
    <w:p w:rsidR="00041025" w:rsidRPr="00C06945" w:rsidRDefault="00041025" w:rsidP="00041025">
      <w:pPr>
        <w:widowControl w:val="0"/>
        <w:autoSpaceDE w:val="0"/>
        <w:autoSpaceDN w:val="0"/>
        <w:adjustRightInd w:val="0"/>
        <w:spacing w:after="0" w:line="240" w:lineRule="auto"/>
        <w:jc w:val="both"/>
        <w:rPr>
          <w:rFonts w:ascii="Arial Narrow" w:eastAsia="Times New Roman" w:hAnsi="Arial Narrow" w:cs="Helvetica"/>
          <w:sz w:val="24"/>
          <w:szCs w:val="24"/>
          <w:lang w:eastAsia="pl-PL"/>
        </w:rPr>
      </w:pPr>
    </w:p>
    <w:p w:rsidR="00C06945" w:rsidRPr="00C06945" w:rsidRDefault="00C06945" w:rsidP="00C06945">
      <w:pPr>
        <w:widowControl w:val="0"/>
        <w:autoSpaceDE w:val="0"/>
        <w:autoSpaceDN w:val="0"/>
        <w:adjustRightInd w:val="0"/>
        <w:spacing w:after="0" w:line="240" w:lineRule="auto"/>
        <w:jc w:val="both"/>
        <w:rPr>
          <w:rFonts w:ascii="Arial Narrow" w:eastAsia="Times New Roman" w:hAnsi="Arial Narrow" w:cs="Helvetica"/>
          <w:sz w:val="24"/>
          <w:szCs w:val="24"/>
          <w:lang w:eastAsia="pl-PL"/>
        </w:rPr>
      </w:pPr>
    </w:p>
    <w:p w:rsidR="00EA4EB4" w:rsidRDefault="00EA4EB4"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p>
    <w:p w:rsidR="00EA4EB4" w:rsidRDefault="00EA4EB4"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p>
    <w:p w:rsidR="00EA4EB4" w:rsidRDefault="00EA4EB4"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p>
    <w:p w:rsidR="00EA4EB4" w:rsidRDefault="00EA4EB4"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p>
    <w:p w:rsidR="00EA4EB4" w:rsidRDefault="00EA4EB4"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p>
    <w:p w:rsidR="00EA4EB4" w:rsidRDefault="00EA4EB4"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p>
    <w:p w:rsidR="00EA4EB4" w:rsidRDefault="00EA4EB4"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p>
    <w:p w:rsidR="00C06945" w:rsidRPr="00C06945" w:rsidRDefault="00C06945"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r w:rsidRPr="00C06945">
        <w:rPr>
          <w:rFonts w:ascii="Arial Narrow" w:eastAsia="Times New Roman" w:hAnsi="Arial Narrow" w:cs="Times New Roman"/>
          <w:b/>
          <w:i/>
          <w:sz w:val="28"/>
          <w:szCs w:val="28"/>
          <w:lang w:eastAsia="pl-PL"/>
        </w:rPr>
        <w:lastRenderedPageBreak/>
        <w:t>II. CZĘŚĆ TABELARYCZNA</w:t>
      </w:r>
    </w:p>
    <w:p w:rsidR="00C06945" w:rsidRPr="00C06945" w:rsidRDefault="00C06945" w:rsidP="00775D58">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r w:rsidRPr="00C06945">
        <w:rPr>
          <w:rFonts w:ascii="Arial Narrow" w:eastAsia="Times New Roman" w:hAnsi="Arial Narrow" w:cs="Times New Roman"/>
          <w:b/>
          <w:i/>
          <w:sz w:val="24"/>
          <w:szCs w:val="24"/>
          <w:lang w:eastAsia="pl-PL"/>
        </w:rPr>
        <w:t>1.DOCHODY</w:t>
      </w:r>
    </w:p>
    <w:p w:rsidR="00C06945" w:rsidRDefault="00C06945" w:rsidP="00775D58">
      <w:pPr>
        <w:widowControl w:val="0"/>
        <w:autoSpaceDE w:val="0"/>
        <w:autoSpaceDN w:val="0"/>
        <w:adjustRightInd w:val="0"/>
        <w:spacing w:after="0" w:line="355" w:lineRule="exact"/>
        <w:rPr>
          <w:rFonts w:ascii="Arial Narrow" w:eastAsia="Times New Roman" w:hAnsi="Arial Narrow" w:cs="Times New Roman"/>
          <w:b/>
          <w:i/>
          <w:lang w:eastAsia="pl-PL"/>
        </w:rPr>
      </w:pPr>
      <w:r w:rsidRPr="00C06945">
        <w:rPr>
          <w:rFonts w:ascii="Arial Narrow" w:eastAsia="Times New Roman" w:hAnsi="Arial Narrow" w:cs="Times New Roman"/>
          <w:b/>
          <w:i/>
          <w:lang w:eastAsia="pl-PL"/>
        </w:rPr>
        <w:t>1.1. DOCHODY WEDŁUG ŹRÓDEŁ</w:t>
      </w:r>
    </w:p>
    <w:p w:rsidR="007A27FF" w:rsidRDefault="007A27FF" w:rsidP="00DD4F71">
      <w:pPr>
        <w:widowControl w:val="0"/>
        <w:autoSpaceDE w:val="0"/>
        <w:autoSpaceDN w:val="0"/>
        <w:adjustRightInd w:val="0"/>
        <w:spacing w:after="0" w:line="355" w:lineRule="exact"/>
        <w:jc w:val="center"/>
        <w:rPr>
          <w:rFonts w:ascii="Arial Narrow" w:eastAsia="Times New Roman" w:hAnsi="Arial Narrow" w:cs="Times New Roman"/>
          <w:b/>
          <w:i/>
          <w:lang w:eastAsia="pl-PL"/>
        </w:rPr>
      </w:pPr>
    </w:p>
    <w:tbl>
      <w:tblPr>
        <w:tblW w:w="8946" w:type="dxa"/>
        <w:jc w:val="center"/>
        <w:tblCellMar>
          <w:left w:w="70" w:type="dxa"/>
          <w:right w:w="70" w:type="dxa"/>
        </w:tblCellMar>
        <w:tblLook w:val="04A0" w:firstRow="1" w:lastRow="0" w:firstColumn="1" w:lastColumn="0" w:noHBand="0" w:noVBand="1"/>
      </w:tblPr>
      <w:tblGrid>
        <w:gridCol w:w="3964"/>
        <w:gridCol w:w="1921"/>
        <w:gridCol w:w="1675"/>
        <w:gridCol w:w="1386"/>
      </w:tblGrid>
      <w:tr w:rsidR="00041025" w:rsidRPr="00041025" w:rsidTr="00374355">
        <w:trPr>
          <w:trHeight w:hRule="exact" w:val="510"/>
          <w:jc w:val="center"/>
        </w:trPr>
        <w:tc>
          <w:tcPr>
            <w:tcW w:w="3964"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041025" w:rsidRPr="00041025" w:rsidRDefault="00041025"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sidRPr="00041025">
              <w:rPr>
                <w:rFonts w:ascii="Arial Narrow" w:eastAsia="Times New Roman" w:hAnsi="Arial Narrow" w:cs="Times New Roman"/>
                <w:b/>
                <w:bCs/>
                <w:i/>
                <w:iCs/>
                <w:lang w:eastAsia="pl-PL"/>
              </w:rPr>
              <w:t>Wyszczególnienie</w:t>
            </w:r>
          </w:p>
        </w:tc>
        <w:tc>
          <w:tcPr>
            <w:tcW w:w="1921" w:type="dxa"/>
            <w:tcBorders>
              <w:top w:val="single" w:sz="4" w:space="0" w:color="auto"/>
              <w:left w:val="nil"/>
              <w:bottom w:val="single" w:sz="4" w:space="0" w:color="auto"/>
              <w:right w:val="single" w:sz="4" w:space="0" w:color="auto"/>
            </w:tcBorders>
            <w:shd w:val="clear" w:color="auto" w:fill="99CC00"/>
            <w:vAlign w:val="center"/>
            <w:hideMark/>
          </w:tcPr>
          <w:p w:rsidR="00041025" w:rsidRPr="00041025" w:rsidRDefault="00041025"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sidRPr="00041025">
              <w:rPr>
                <w:rFonts w:ascii="Arial Narrow" w:eastAsia="Times New Roman" w:hAnsi="Arial Narrow" w:cs="Times New Roman"/>
                <w:b/>
                <w:bCs/>
                <w:i/>
                <w:iCs/>
                <w:lang w:eastAsia="pl-PL"/>
              </w:rPr>
              <w:t>Plan</w:t>
            </w:r>
          </w:p>
        </w:tc>
        <w:tc>
          <w:tcPr>
            <w:tcW w:w="1675" w:type="dxa"/>
            <w:tcBorders>
              <w:top w:val="single" w:sz="4" w:space="0" w:color="auto"/>
              <w:left w:val="nil"/>
              <w:bottom w:val="single" w:sz="4" w:space="0" w:color="auto"/>
              <w:right w:val="single" w:sz="4" w:space="0" w:color="auto"/>
            </w:tcBorders>
            <w:shd w:val="clear" w:color="auto" w:fill="99CC00"/>
            <w:vAlign w:val="center"/>
            <w:hideMark/>
          </w:tcPr>
          <w:p w:rsidR="00041025" w:rsidRPr="00041025" w:rsidRDefault="00041025"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sidRPr="00041025">
              <w:rPr>
                <w:rFonts w:ascii="Arial Narrow" w:eastAsia="Times New Roman" w:hAnsi="Arial Narrow" w:cs="Times New Roman"/>
                <w:b/>
                <w:bCs/>
                <w:i/>
                <w:iCs/>
                <w:lang w:eastAsia="pl-PL"/>
              </w:rPr>
              <w:t>Wykonanie</w:t>
            </w:r>
          </w:p>
        </w:tc>
        <w:tc>
          <w:tcPr>
            <w:tcW w:w="1386" w:type="dxa"/>
            <w:tcBorders>
              <w:top w:val="single" w:sz="4" w:space="0" w:color="auto"/>
              <w:left w:val="nil"/>
              <w:bottom w:val="single" w:sz="4" w:space="0" w:color="auto"/>
              <w:right w:val="single" w:sz="4" w:space="0" w:color="auto"/>
            </w:tcBorders>
            <w:shd w:val="clear" w:color="auto" w:fill="99CC00"/>
            <w:vAlign w:val="bottom"/>
            <w:hideMark/>
          </w:tcPr>
          <w:p w:rsidR="00041025" w:rsidRPr="00041025" w:rsidRDefault="00041025" w:rsidP="0037435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sidRPr="00041025">
              <w:rPr>
                <w:rFonts w:ascii="Arial Narrow" w:eastAsia="Times New Roman" w:hAnsi="Arial Narrow" w:cs="Times New Roman"/>
                <w:b/>
                <w:bCs/>
                <w:i/>
                <w:iCs/>
                <w:lang w:eastAsia="pl-PL"/>
              </w:rPr>
              <w:t>%  wykonania</w:t>
            </w:r>
            <w:r w:rsidR="00374355">
              <w:rPr>
                <w:rFonts w:ascii="Arial Narrow" w:eastAsia="Times New Roman" w:hAnsi="Arial Narrow" w:cs="Times New Roman"/>
                <w:b/>
                <w:bCs/>
                <w:i/>
                <w:iCs/>
                <w:lang w:eastAsia="pl-PL"/>
              </w:rPr>
              <w:t xml:space="preserve"> </w:t>
            </w:r>
            <w:r w:rsidRPr="00041025">
              <w:rPr>
                <w:rFonts w:ascii="Arial Narrow" w:eastAsia="Times New Roman" w:hAnsi="Arial Narrow" w:cs="Times New Roman"/>
                <w:b/>
                <w:bCs/>
                <w:i/>
                <w:iCs/>
                <w:lang w:eastAsia="pl-PL"/>
              </w:rPr>
              <w:t>u</w:t>
            </w:r>
          </w:p>
        </w:tc>
      </w:tr>
      <w:tr w:rsidR="00041025" w:rsidRPr="00041025" w:rsidTr="00041025">
        <w:trPr>
          <w:trHeight w:val="418"/>
          <w:jc w:val="center"/>
        </w:trPr>
        <w:tc>
          <w:tcPr>
            <w:tcW w:w="3964" w:type="dxa"/>
            <w:tcBorders>
              <w:top w:val="nil"/>
              <w:left w:val="single" w:sz="4" w:space="0" w:color="auto"/>
              <w:bottom w:val="single" w:sz="4" w:space="0" w:color="auto"/>
              <w:right w:val="single" w:sz="4" w:space="0" w:color="auto"/>
            </w:tcBorders>
            <w:shd w:val="clear" w:color="auto" w:fill="CCFFCC"/>
            <w:vAlign w:val="center"/>
            <w:hideMark/>
          </w:tcPr>
          <w:p w:rsidR="00041025" w:rsidRPr="00041025" w:rsidRDefault="00041025"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sidRPr="00041025">
              <w:rPr>
                <w:rFonts w:ascii="Arial Narrow" w:eastAsia="Times New Roman" w:hAnsi="Arial Narrow" w:cs="Times New Roman"/>
                <w:b/>
                <w:bCs/>
                <w:i/>
                <w:iCs/>
                <w:lang w:eastAsia="pl-PL"/>
              </w:rPr>
              <w:t>DOCHODY WŁASNE</w:t>
            </w:r>
          </w:p>
        </w:tc>
        <w:tc>
          <w:tcPr>
            <w:tcW w:w="1921" w:type="dxa"/>
            <w:tcBorders>
              <w:top w:val="nil"/>
              <w:left w:val="nil"/>
              <w:bottom w:val="single" w:sz="4" w:space="0" w:color="auto"/>
              <w:right w:val="single" w:sz="4" w:space="0" w:color="auto"/>
            </w:tcBorders>
            <w:shd w:val="clear" w:color="auto" w:fill="CCFFCC"/>
            <w:vAlign w:val="center"/>
          </w:tcPr>
          <w:p w:rsidR="00041025" w:rsidRPr="00041025" w:rsidRDefault="00514EA2"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12 720 908,58</w:t>
            </w:r>
          </w:p>
        </w:tc>
        <w:tc>
          <w:tcPr>
            <w:tcW w:w="1675" w:type="dxa"/>
            <w:tcBorders>
              <w:top w:val="nil"/>
              <w:left w:val="nil"/>
              <w:bottom w:val="single" w:sz="4" w:space="0" w:color="auto"/>
              <w:right w:val="single" w:sz="4" w:space="0" w:color="auto"/>
            </w:tcBorders>
            <w:shd w:val="clear" w:color="auto" w:fill="CCFFCC"/>
            <w:vAlign w:val="center"/>
          </w:tcPr>
          <w:p w:rsidR="00041025" w:rsidRPr="00041025" w:rsidRDefault="00514EA2"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13 059 251,92</w:t>
            </w:r>
          </w:p>
        </w:tc>
        <w:tc>
          <w:tcPr>
            <w:tcW w:w="1386" w:type="dxa"/>
            <w:tcBorders>
              <w:top w:val="nil"/>
              <w:left w:val="nil"/>
              <w:bottom w:val="single" w:sz="4" w:space="0" w:color="auto"/>
              <w:right w:val="single" w:sz="4" w:space="0" w:color="auto"/>
            </w:tcBorders>
            <w:shd w:val="clear" w:color="auto" w:fill="CCFFCC"/>
            <w:vAlign w:val="center"/>
          </w:tcPr>
          <w:p w:rsidR="00041025" w:rsidRPr="00041025" w:rsidRDefault="00514EA2"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102,66</w:t>
            </w:r>
          </w:p>
        </w:tc>
      </w:tr>
      <w:tr w:rsidR="00041025" w:rsidRPr="00041025" w:rsidTr="00041025">
        <w:trPr>
          <w:trHeight w:val="300"/>
          <w:jc w:val="center"/>
        </w:trPr>
        <w:tc>
          <w:tcPr>
            <w:tcW w:w="3964" w:type="dxa"/>
            <w:tcBorders>
              <w:top w:val="nil"/>
              <w:left w:val="single" w:sz="4" w:space="0" w:color="auto"/>
              <w:bottom w:val="single" w:sz="4" w:space="0" w:color="auto"/>
              <w:right w:val="single" w:sz="4" w:space="0" w:color="auto"/>
            </w:tcBorders>
            <w:vAlign w:val="center"/>
            <w:hideMark/>
          </w:tcPr>
          <w:p w:rsidR="00041025" w:rsidRPr="00041025" w:rsidRDefault="00041025"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sidRPr="00041025">
              <w:rPr>
                <w:rFonts w:ascii="Arial Narrow" w:eastAsia="Times New Roman" w:hAnsi="Arial Narrow" w:cs="Times New Roman"/>
                <w:b/>
                <w:i/>
                <w:iCs/>
                <w:lang w:eastAsia="pl-PL"/>
              </w:rPr>
              <w:t>wpływy z podatków i opłat</w:t>
            </w:r>
          </w:p>
        </w:tc>
        <w:tc>
          <w:tcPr>
            <w:tcW w:w="1921" w:type="dxa"/>
            <w:tcBorders>
              <w:top w:val="nil"/>
              <w:left w:val="nil"/>
              <w:bottom w:val="single" w:sz="4" w:space="0" w:color="auto"/>
              <w:right w:val="single" w:sz="4" w:space="0" w:color="auto"/>
            </w:tcBorders>
            <w:vAlign w:val="center"/>
          </w:tcPr>
          <w:p w:rsidR="00041025" w:rsidRPr="00041025" w:rsidRDefault="007F24F0"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4 979 638,00</w:t>
            </w:r>
          </w:p>
        </w:tc>
        <w:tc>
          <w:tcPr>
            <w:tcW w:w="1675" w:type="dxa"/>
            <w:tcBorders>
              <w:top w:val="nil"/>
              <w:left w:val="nil"/>
              <w:bottom w:val="single" w:sz="4" w:space="0" w:color="auto"/>
              <w:right w:val="single" w:sz="4" w:space="0" w:color="auto"/>
            </w:tcBorders>
            <w:vAlign w:val="center"/>
          </w:tcPr>
          <w:p w:rsidR="00041025" w:rsidRPr="00041025" w:rsidRDefault="007F24F0"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sidRPr="007F24F0">
              <w:rPr>
                <w:rFonts w:ascii="Arial Narrow" w:eastAsia="Times New Roman" w:hAnsi="Arial Narrow" w:cs="Times New Roman"/>
                <w:b/>
                <w:bCs/>
                <w:i/>
                <w:iCs/>
                <w:lang w:eastAsia="pl-PL"/>
              </w:rPr>
              <w:t>5 012 938,41</w:t>
            </w:r>
          </w:p>
        </w:tc>
        <w:tc>
          <w:tcPr>
            <w:tcW w:w="1386" w:type="dxa"/>
            <w:tcBorders>
              <w:top w:val="nil"/>
              <w:left w:val="nil"/>
              <w:bottom w:val="single" w:sz="4" w:space="0" w:color="auto"/>
              <w:right w:val="single" w:sz="4" w:space="0" w:color="auto"/>
            </w:tcBorders>
            <w:vAlign w:val="center"/>
          </w:tcPr>
          <w:p w:rsidR="00041025" w:rsidRPr="00041025" w:rsidRDefault="007F24F0"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100,67</w:t>
            </w:r>
          </w:p>
        </w:tc>
      </w:tr>
      <w:tr w:rsidR="00041025" w:rsidRPr="00041025" w:rsidTr="00041025">
        <w:trPr>
          <w:trHeight w:val="300"/>
          <w:jc w:val="center"/>
        </w:trPr>
        <w:tc>
          <w:tcPr>
            <w:tcW w:w="3964" w:type="dxa"/>
            <w:tcBorders>
              <w:top w:val="nil"/>
              <w:left w:val="single" w:sz="4" w:space="0" w:color="auto"/>
              <w:bottom w:val="single" w:sz="4" w:space="0" w:color="auto"/>
              <w:right w:val="single" w:sz="4" w:space="0" w:color="auto"/>
            </w:tcBorders>
            <w:vAlign w:val="center"/>
            <w:hideMark/>
          </w:tcPr>
          <w:p w:rsidR="00041025" w:rsidRPr="00041025" w:rsidRDefault="00041025"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sidRPr="00041025">
              <w:rPr>
                <w:rFonts w:ascii="Arial Narrow" w:eastAsia="Times New Roman" w:hAnsi="Arial Narrow" w:cs="Times New Roman"/>
                <w:b/>
                <w:i/>
                <w:iCs/>
                <w:lang w:eastAsia="pl-PL"/>
              </w:rPr>
              <w:t>dochody z</w:t>
            </w:r>
            <w:r w:rsidR="00D16D5D">
              <w:rPr>
                <w:rFonts w:ascii="Arial Narrow" w:eastAsia="Times New Roman" w:hAnsi="Arial Narrow" w:cs="Times New Roman"/>
                <w:b/>
                <w:i/>
                <w:iCs/>
                <w:lang w:eastAsia="pl-PL"/>
              </w:rPr>
              <w:t>e sprzedaży</w:t>
            </w:r>
            <w:r w:rsidRPr="00041025">
              <w:rPr>
                <w:rFonts w:ascii="Arial Narrow" w:eastAsia="Times New Roman" w:hAnsi="Arial Narrow" w:cs="Times New Roman"/>
                <w:b/>
                <w:i/>
                <w:iCs/>
                <w:lang w:eastAsia="pl-PL"/>
              </w:rPr>
              <w:t xml:space="preserve"> majątku gminy</w:t>
            </w:r>
          </w:p>
        </w:tc>
        <w:tc>
          <w:tcPr>
            <w:tcW w:w="1921" w:type="dxa"/>
            <w:tcBorders>
              <w:top w:val="nil"/>
              <w:left w:val="nil"/>
              <w:bottom w:val="single" w:sz="4" w:space="0" w:color="auto"/>
              <w:right w:val="single" w:sz="4" w:space="0" w:color="auto"/>
            </w:tcBorders>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2 285 000,00</w:t>
            </w:r>
          </w:p>
        </w:tc>
        <w:tc>
          <w:tcPr>
            <w:tcW w:w="1675" w:type="dxa"/>
            <w:tcBorders>
              <w:top w:val="nil"/>
              <w:left w:val="nil"/>
              <w:bottom w:val="single" w:sz="4" w:space="0" w:color="auto"/>
              <w:right w:val="single" w:sz="4" w:space="0" w:color="auto"/>
            </w:tcBorders>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2 295 566,40</w:t>
            </w:r>
          </w:p>
        </w:tc>
        <w:tc>
          <w:tcPr>
            <w:tcW w:w="1386" w:type="dxa"/>
            <w:tcBorders>
              <w:top w:val="nil"/>
              <w:left w:val="nil"/>
              <w:bottom w:val="single" w:sz="4" w:space="0" w:color="auto"/>
              <w:right w:val="single" w:sz="4" w:space="0" w:color="auto"/>
            </w:tcBorders>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100,46</w:t>
            </w:r>
          </w:p>
        </w:tc>
      </w:tr>
      <w:tr w:rsidR="00041025" w:rsidRPr="00041025" w:rsidTr="00041025">
        <w:trPr>
          <w:trHeight w:val="300"/>
          <w:jc w:val="center"/>
        </w:trPr>
        <w:tc>
          <w:tcPr>
            <w:tcW w:w="3964" w:type="dxa"/>
            <w:tcBorders>
              <w:top w:val="nil"/>
              <w:left w:val="single" w:sz="4" w:space="0" w:color="auto"/>
              <w:bottom w:val="single" w:sz="4" w:space="0" w:color="auto"/>
              <w:right w:val="single" w:sz="4" w:space="0" w:color="auto"/>
            </w:tcBorders>
            <w:vAlign w:val="center"/>
            <w:hideMark/>
          </w:tcPr>
          <w:p w:rsidR="00041025" w:rsidRPr="00041025" w:rsidRDefault="00041025" w:rsidP="00374355">
            <w:pPr>
              <w:widowControl w:val="0"/>
              <w:autoSpaceDE w:val="0"/>
              <w:autoSpaceDN w:val="0"/>
              <w:adjustRightInd w:val="0"/>
              <w:spacing w:after="0" w:line="355" w:lineRule="exact"/>
              <w:ind w:left="-75" w:right="-70"/>
              <w:jc w:val="center"/>
              <w:rPr>
                <w:rFonts w:ascii="Arial Narrow" w:eastAsia="Times New Roman" w:hAnsi="Arial Narrow" w:cs="Times New Roman"/>
                <w:b/>
                <w:i/>
                <w:iCs/>
                <w:lang w:eastAsia="pl-PL"/>
              </w:rPr>
            </w:pPr>
            <w:r w:rsidRPr="00041025">
              <w:rPr>
                <w:rFonts w:ascii="Arial Narrow" w:eastAsia="Times New Roman" w:hAnsi="Arial Narrow" w:cs="Times New Roman"/>
                <w:b/>
                <w:i/>
                <w:iCs/>
                <w:lang w:eastAsia="pl-PL"/>
              </w:rPr>
              <w:t>udziały we</w:t>
            </w:r>
            <w:r w:rsidR="00A13DF6">
              <w:rPr>
                <w:rFonts w:ascii="Arial Narrow" w:eastAsia="Times New Roman" w:hAnsi="Arial Narrow" w:cs="Times New Roman"/>
                <w:b/>
                <w:i/>
                <w:iCs/>
                <w:lang w:eastAsia="pl-PL"/>
              </w:rPr>
              <w:t xml:space="preserve"> wpływach z </w:t>
            </w:r>
            <w:r w:rsidR="00810FD0">
              <w:rPr>
                <w:rFonts w:ascii="Arial Narrow" w:eastAsia="Times New Roman" w:hAnsi="Arial Narrow" w:cs="Times New Roman"/>
                <w:b/>
                <w:i/>
                <w:iCs/>
                <w:sz w:val="20"/>
                <w:lang w:eastAsia="pl-PL"/>
              </w:rPr>
              <w:t>podatków dochodowych</w:t>
            </w:r>
          </w:p>
        </w:tc>
        <w:tc>
          <w:tcPr>
            <w:tcW w:w="1921" w:type="dxa"/>
            <w:tcBorders>
              <w:top w:val="nil"/>
              <w:left w:val="nil"/>
              <w:bottom w:val="single" w:sz="4" w:space="0" w:color="auto"/>
              <w:right w:val="single" w:sz="4" w:space="0" w:color="auto"/>
            </w:tcBorders>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4 72</w:t>
            </w:r>
            <w:r w:rsidR="00041025" w:rsidRPr="00041025">
              <w:rPr>
                <w:rFonts w:ascii="Arial Narrow" w:eastAsia="Times New Roman" w:hAnsi="Arial Narrow" w:cs="Times New Roman"/>
                <w:b/>
                <w:i/>
                <w:iCs/>
                <w:lang w:eastAsia="pl-PL"/>
              </w:rPr>
              <w:t>3 052,00</w:t>
            </w:r>
          </w:p>
        </w:tc>
        <w:tc>
          <w:tcPr>
            <w:tcW w:w="1675" w:type="dxa"/>
            <w:tcBorders>
              <w:top w:val="nil"/>
              <w:left w:val="nil"/>
              <w:bottom w:val="single" w:sz="4" w:space="0" w:color="auto"/>
              <w:right w:val="single" w:sz="4" w:space="0" w:color="auto"/>
            </w:tcBorders>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4 840 825,25</w:t>
            </w:r>
          </w:p>
        </w:tc>
        <w:tc>
          <w:tcPr>
            <w:tcW w:w="1386" w:type="dxa"/>
            <w:tcBorders>
              <w:top w:val="nil"/>
              <w:left w:val="nil"/>
              <w:bottom w:val="single" w:sz="4" w:space="0" w:color="auto"/>
              <w:right w:val="single" w:sz="4" w:space="0" w:color="auto"/>
            </w:tcBorders>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102,49</w:t>
            </w:r>
          </w:p>
        </w:tc>
      </w:tr>
      <w:tr w:rsidR="00041025" w:rsidRPr="00041025" w:rsidTr="00D16D5D">
        <w:trPr>
          <w:trHeight w:val="300"/>
          <w:jc w:val="center"/>
        </w:trPr>
        <w:tc>
          <w:tcPr>
            <w:tcW w:w="3964" w:type="dxa"/>
            <w:tcBorders>
              <w:top w:val="nil"/>
              <w:left w:val="single" w:sz="4" w:space="0" w:color="auto"/>
              <w:bottom w:val="single" w:sz="4" w:space="0" w:color="auto"/>
              <w:right w:val="single" w:sz="4" w:space="0" w:color="auto"/>
            </w:tcBorders>
            <w:vAlign w:val="center"/>
            <w:hideMark/>
          </w:tcPr>
          <w:p w:rsidR="00041025" w:rsidRPr="00041025" w:rsidRDefault="00041025"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sidRPr="00041025">
              <w:rPr>
                <w:rFonts w:ascii="Arial Narrow" w:eastAsia="Times New Roman" w:hAnsi="Arial Narrow" w:cs="Times New Roman"/>
                <w:b/>
                <w:i/>
                <w:iCs/>
                <w:lang w:eastAsia="pl-PL"/>
              </w:rPr>
              <w:t>pozostałe dochody własne</w:t>
            </w:r>
          </w:p>
        </w:tc>
        <w:tc>
          <w:tcPr>
            <w:tcW w:w="1921" w:type="dxa"/>
            <w:tcBorders>
              <w:top w:val="nil"/>
              <w:left w:val="nil"/>
              <w:bottom w:val="single" w:sz="4" w:space="0" w:color="auto"/>
              <w:right w:val="single" w:sz="4" w:space="0" w:color="auto"/>
            </w:tcBorders>
            <w:vAlign w:val="center"/>
          </w:tcPr>
          <w:p w:rsidR="00041025" w:rsidRPr="00041025" w:rsidRDefault="007F24F0"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733 218,58</w:t>
            </w:r>
          </w:p>
        </w:tc>
        <w:tc>
          <w:tcPr>
            <w:tcW w:w="1675" w:type="dxa"/>
            <w:tcBorders>
              <w:top w:val="nil"/>
              <w:left w:val="nil"/>
              <w:bottom w:val="single" w:sz="4" w:space="0" w:color="auto"/>
              <w:right w:val="single" w:sz="4" w:space="0" w:color="auto"/>
            </w:tcBorders>
            <w:vAlign w:val="center"/>
          </w:tcPr>
          <w:p w:rsidR="00041025" w:rsidRPr="00041025" w:rsidRDefault="001F7F92"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909 921,86</w:t>
            </w:r>
          </w:p>
        </w:tc>
        <w:tc>
          <w:tcPr>
            <w:tcW w:w="1386" w:type="dxa"/>
            <w:tcBorders>
              <w:top w:val="nil"/>
              <w:left w:val="nil"/>
              <w:bottom w:val="single" w:sz="4" w:space="0" w:color="auto"/>
              <w:right w:val="single" w:sz="4" w:space="0" w:color="auto"/>
            </w:tcBorders>
            <w:vAlign w:val="center"/>
          </w:tcPr>
          <w:p w:rsidR="00041025" w:rsidRPr="00041025" w:rsidRDefault="00514EA2"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12</w:t>
            </w:r>
            <w:r w:rsidR="001F7F92">
              <w:rPr>
                <w:rFonts w:ascii="Arial Narrow" w:eastAsia="Times New Roman" w:hAnsi="Arial Narrow" w:cs="Times New Roman"/>
                <w:b/>
                <w:i/>
                <w:iCs/>
                <w:lang w:eastAsia="pl-PL"/>
              </w:rPr>
              <w:t>4,10</w:t>
            </w:r>
          </w:p>
        </w:tc>
      </w:tr>
      <w:tr w:rsidR="00073F1C" w:rsidRPr="00041025" w:rsidTr="00D16D5D">
        <w:trPr>
          <w:trHeight w:val="300"/>
          <w:jc w:val="center"/>
        </w:trPr>
        <w:tc>
          <w:tcPr>
            <w:tcW w:w="396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73F1C" w:rsidRPr="00041025" w:rsidRDefault="00073F1C" w:rsidP="00073F1C">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sidRPr="00041025">
              <w:rPr>
                <w:rFonts w:ascii="Arial Narrow" w:eastAsia="Times New Roman" w:hAnsi="Arial Narrow" w:cs="Times New Roman"/>
                <w:b/>
                <w:bCs/>
                <w:i/>
                <w:iCs/>
                <w:lang w:eastAsia="pl-PL"/>
              </w:rPr>
              <w:t>SUBWENCJA OGÓLNA</w:t>
            </w:r>
          </w:p>
        </w:tc>
        <w:tc>
          <w:tcPr>
            <w:tcW w:w="1921" w:type="dxa"/>
            <w:tcBorders>
              <w:top w:val="single" w:sz="4" w:space="0" w:color="auto"/>
              <w:left w:val="single" w:sz="4" w:space="0" w:color="auto"/>
              <w:bottom w:val="single" w:sz="4" w:space="0" w:color="auto"/>
              <w:right w:val="single" w:sz="4" w:space="0" w:color="auto"/>
            </w:tcBorders>
            <w:shd w:val="clear" w:color="auto" w:fill="CCFFCC"/>
            <w:vAlign w:val="center"/>
          </w:tcPr>
          <w:p w:rsidR="00073F1C" w:rsidRPr="00041025" w:rsidRDefault="00073F1C" w:rsidP="00073F1C">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sidRPr="00041025">
              <w:rPr>
                <w:rFonts w:ascii="Arial Narrow" w:eastAsia="Times New Roman" w:hAnsi="Arial Narrow" w:cs="Times New Roman"/>
                <w:b/>
                <w:bCs/>
                <w:i/>
                <w:iCs/>
                <w:lang w:eastAsia="pl-PL"/>
              </w:rPr>
              <w:t>6 021 515,00</w:t>
            </w:r>
          </w:p>
        </w:tc>
        <w:tc>
          <w:tcPr>
            <w:tcW w:w="1675" w:type="dxa"/>
            <w:tcBorders>
              <w:top w:val="single" w:sz="4" w:space="0" w:color="auto"/>
              <w:left w:val="single" w:sz="4" w:space="0" w:color="auto"/>
              <w:bottom w:val="single" w:sz="4" w:space="0" w:color="auto"/>
              <w:right w:val="single" w:sz="4" w:space="0" w:color="auto"/>
            </w:tcBorders>
            <w:shd w:val="clear" w:color="auto" w:fill="CCFFCC"/>
            <w:vAlign w:val="center"/>
          </w:tcPr>
          <w:p w:rsidR="00073F1C" w:rsidRPr="00041025" w:rsidRDefault="00073F1C" w:rsidP="00073F1C">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sidRPr="00041025">
              <w:rPr>
                <w:rFonts w:ascii="Arial Narrow" w:eastAsia="Times New Roman" w:hAnsi="Arial Narrow" w:cs="Times New Roman"/>
                <w:b/>
                <w:bCs/>
                <w:i/>
                <w:iCs/>
                <w:lang w:eastAsia="pl-PL"/>
              </w:rPr>
              <w:t>6 021 515,00</w:t>
            </w:r>
          </w:p>
        </w:tc>
        <w:tc>
          <w:tcPr>
            <w:tcW w:w="1386" w:type="dxa"/>
            <w:tcBorders>
              <w:top w:val="single" w:sz="4" w:space="0" w:color="auto"/>
              <w:left w:val="single" w:sz="4" w:space="0" w:color="auto"/>
              <w:bottom w:val="single" w:sz="4" w:space="0" w:color="auto"/>
              <w:right w:val="single" w:sz="4" w:space="0" w:color="auto"/>
            </w:tcBorders>
            <w:shd w:val="clear" w:color="auto" w:fill="CCFFCC"/>
            <w:vAlign w:val="center"/>
          </w:tcPr>
          <w:p w:rsidR="00073F1C" w:rsidRPr="00041025" w:rsidRDefault="00073F1C" w:rsidP="00073F1C">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100</w:t>
            </w:r>
          </w:p>
        </w:tc>
      </w:tr>
      <w:tr w:rsidR="00073F1C" w:rsidRPr="00041025" w:rsidTr="00D16D5D">
        <w:trPr>
          <w:trHeight w:val="300"/>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73F1C" w:rsidRPr="00041025" w:rsidRDefault="00073F1C" w:rsidP="00073F1C">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sidRPr="00041025">
              <w:rPr>
                <w:rFonts w:ascii="Arial Narrow" w:eastAsia="Times New Roman" w:hAnsi="Arial Narrow" w:cs="Times New Roman"/>
                <w:b/>
                <w:i/>
                <w:iCs/>
                <w:lang w:eastAsia="pl-PL"/>
              </w:rPr>
              <w:t>część oświatowa</w:t>
            </w:r>
          </w:p>
        </w:tc>
        <w:tc>
          <w:tcPr>
            <w:tcW w:w="1921" w:type="dxa"/>
            <w:tcBorders>
              <w:top w:val="single" w:sz="4" w:space="0" w:color="auto"/>
              <w:left w:val="nil"/>
              <w:bottom w:val="single" w:sz="4" w:space="0" w:color="auto"/>
              <w:right w:val="single" w:sz="4" w:space="0" w:color="auto"/>
            </w:tcBorders>
            <w:vAlign w:val="center"/>
          </w:tcPr>
          <w:p w:rsidR="00073F1C" w:rsidRPr="00041025" w:rsidRDefault="00073F1C" w:rsidP="00073F1C">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sidRPr="00041025">
              <w:rPr>
                <w:rFonts w:ascii="Arial Narrow" w:eastAsia="Times New Roman" w:hAnsi="Arial Narrow" w:cs="Times New Roman"/>
                <w:b/>
                <w:i/>
                <w:iCs/>
                <w:lang w:eastAsia="pl-PL"/>
              </w:rPr>
              <w:t>4 134 245,00</w:t>
            </w:r>
          </w:p>
        </w:tc>
        <w:tc>
          <w:tcPr>
            <w:tcW w:w="1675" w:type="dxa"/>
            <w:tcBorders>
              <w:top w:val="single" w:sz="4" w:space="0" w:color="auto"/>
              <w:left w:val="nil"/>
              <w:bottom w:val="single" w:sz="4" w:space="0" w:color="auto"/>
              <w:right w:val="single" w:sz="4" w:space="0" w:color="auto"/>
            </w:tcBorders>
            <w:vAlign w:val="center"/>
          </w:tcPr>
          <w:p w:rsidR="00073F1C" w:rsidRPr="00041025" w:rsidRDefault="00073F1C" w:rsidP="00073F1C">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sidRPr="00041025">
              <w:rPr>
                <w:rFonts w:ascii="Arial Narrow" w:eastAsia="Times New Roman" w:hAnsi="Arial Narrow" w:cs="Times New Roman"/>
                <w:b/>
                <w:i/>
                <w:iCs/>
                <w:lang w:eastAsia="pl-PL"/>
              </w:rPr>
              <w:t>4 134 245,00</w:t>
            </w:r>
          </w:p>
        </w:tc>
        <w:tc>
          <w:tcPr>
            <w:tcW w:w="1386" w:type="dxa"/>
            <w:tcBorders>
              <w:top w:val="single" w:sz="4" w:space="0" w:color="auto"/>
              <w:left w:val="nil"/>
              <w:bottom w:val="single" w:sz="4" w:space="0" w:color="auto"/>
              <w:right w:val="single" w:sz="4" w:space="0" w:color="auto"/>
            </w:tcBorders>
            <w:vAlign w:val="center"/>
          </w:tcPr>
          <w:p w:rsidR="00073F1C" w:rsidRPr="00041025" w:rsidRDefault="00073F1C" w:rsidP="00073F1C">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100</w:t>
            </w:r>
          </w:p>
        </w:tc>
      </w:tr>
      <w:tr w:rsidR="00073F1C" w:rsidRPr="00041025" w:rsidTr="00041025">
        <w:trPr>
          <w:trHeight w:val="300"/>
          <w:jc w:val="center"/>
        </w:trPr>
        <w:tc>
          <w:tcPr>
            <w:tcW w:w="3964" w:type="dxa"/>
            <w:tcBorders>
              <w:top w:val="nil"/>
              <w:left w:val="single" w:sz="4" w:space="0" w:color="auto"/>
              <w:bottom w:val="single" w:sz="4" w:space="0" w:color="auto"/>
              <w:right w:val="single" w:sz="4" w:space="0" w:color="auto"/>
            </w:tcBorders>
            <w:vAlign w:val="center"/>
            <w:hideMark/>
          </w:tcPr>
          <w:p w:rsidR="00073F1C" w:rsidRPr="00041025" w:rsidRDefault="00073F1C" w:rsidP="00073F1C">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sidRPr="00041025">
              <w:rPr>
                <w:rFonts w:ascii="Arial Narrow" w:eastAsia="Times New Roman" w:hAnsi="Arial Narrow" w:cs="Times New Roman"/>
                <w:b/>
                <w:i/>
                <w:iCs/>
                <w:lang w:eastAsia="pl-PL"/>
              </w:rPr>
              <w:t>część wyrównawcza</w:t>
            </w:r>
          </w:p>
        </w:tc>
        <w:tc>
          <w:tcPr>
            <w:tcW w:w="1921" w:type="dxa"/>
            <w:tcBorders>
              <w:top w:val="nil"/>
              <w:left w:val="nil"/>
              <w:bottom w:val="single" w:sz="4" w:space="0" w:color="auto"/>
              <w:right w:val="single" w:sz="4" w:space="0" w:color="auto"/>
            </w:tcBorders>
            <w:vAlign w:val="center"/>
          </w:tcPr>
          <w:p w:rsidR="00073F1C" w:rsidRPr="00041025" w:rsidRDefault="00073F1C" w:rsidP="00073F1C">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sidRPr="00041025">
              <w:rPr>
                <w:rFonts w:ascii="Arial Narrow" w:eastAsia="Times New Roman" w:hAnsi="Arial Narrow" w:cs="Times New Roman"/>
                <w:b/>
                <w:i/>
                <w:iCs/>
                <w:lang w:eastAsia="pl-PL"/>
              </w:rPr>
              <w:t>1 887 270,00</w:t>
            </w:r>
          </w:p>
        </w:tc>
        <w:tc>
          <w:tcPr>
            <w:tcW w:w="1675" w:type="dxa"/>
            <w:tcBorders>
              <w:top w:val="nil"/>
              <w:left w:val="nil"/>
              <w:bottom w:val="single" w:sz="4" w:space="0" w:color="auto"/>
              <w:right w:val="single" w:sz="4" w:space="0" w:color="auto"/>
            </w:tcBorders>
            <w:vAlign w:val="center"/>
          </w:tcPr>
          <w:p w:rsidR="00073F1C" w:rsidRPr="00041025" w:rsidRDefault="00073F1C" w:rsidP="00073F1C">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sidRPr="00041025">
              <w:rPr>
                <w:rFonts w:ascii="Arial Narrow" w:eastAsia="Times New Roman" w:hAnsi="Arial Narrow" w:cs="Times New Roman"/>
                <w:b/>
                <w:i/>
                <w:iCs/>
                <w:lang w:eastAsia="pl-PL"/>
              </w:rPr>
              <w:t>1 887 270,00</w:t>
            </w:r>
          </w:p>
        </w:tc>
        <w:tc>
          <w:tcPr>
            <w:tcW w:w="1386" w:type="dxa"/>
            <w:tcBorders>
              <w:top w:val="nil"/>
              <w:left w:val="nil"/>
              <w:bottom w:val="single" w:sz="4" w:space="0" w:color="auto"/>
              <w:right w:val="single" w:sz="4" w:space="0" w:color="auto"/>
            </w:tcBorders>
            <w:vAlign w:val="center"/>
          </w:tcPr>
          <w:p w:rsidR="00073F1C" w:rsidRPr="00041025" w:rsidRDefault="00073F1C" w:rsidP="00073F1C">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100</w:t>
            </w:r>
          </w:p>
        </w:tc>
      </w:tr>
      <w:tr w:rsidR="00041025" w:rsidRPr="00041025" w:rsidTr="00041025">
        <w:trPr>
          <w:trHeight w:val="504"/>
          <w:jc w:val="center"/>
        </w:trPr>
        <w:tc>
          <w:tcPr>
            <w:tcW w:w="396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41025" w:rsidRPr="00041025" w:rsidRDefault="00041025"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sidRPr="00041025">
              <w:rPr>
                <w:rFonts w:ascii="Arial Narrow" w:eastAsia="Times New Roman" w:hAnsi="Arial Narrow" w:cs="Times New Roman"/>
                <w:b/>
                <w:bCs/>
                <w:i/>
                <w:iCs/>
                <w:lang w:eastAsia="pl-PL"/>
              </w:rPr>
              <w:t>DOTACJE CELOWE Z BUDŻETU PAŃSTWA</w:t>
            </w:r>
          </w:p>
        </w:tc>
        <w:tc>
          <w:tcPr>
            <w:tcW w:w="1921" w:type="dxa"/>
            <w:tcBorders>
              <w:top w:val="single" w:sz="4" w:space="0" w:color="auto"/>
              <w:left w:val="nil"/>
              <w:bottom w:val="single" w:sz="4" w:space="0" w:color="auto"/>
              <w:right w:val="single" w:sz="4" w:space="0" w:color="auto"/>
            </w:tcBorders>
            <w:shd w:val="clear" w:color="auto" w:fill="CCFFCC"/>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7 951 274,42</w:t>
            </w:r>
          </w:p>
        </w:tc>
        <w:tc>
          <w:tcPr>
            <w:tcW w:w="1675" w:type="dxa"/>
            <w:tcBorders>
              <w:top w:val="single" w:sz="4" w:space="0" w:color="auto"/>
              <w:left w:val="nil"/>
              <w:bottom w:val="single" w:sz="4" w:space="0" w:color="auto"/>
              <w:right w:val="single" w:sz="4" w:space="0" w:color="auto"/>
            </w:tcBorders>
            <w:shd w:val="clear" w:color="auto" w:fill="CCFFCC"/>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7 891 526,19</w:t>
            </w:r>
          </w:p>
        </w:tc>
        <w:tc>
          <w:tcPr>
            <w:tcW w:w="1386" w:type="dxa"/>
            <w:tcBorders>
              <w:top w:val="single" w:sz="4" w:space="0" w:color="auto"/>
              <w:left w:val="nil"/>
              <w:bottom w:val="single" w:sz="4" w:space="0" w:color="auto"/>
              <w:right w:val="single" w:sz="4" w:space="0" w:color="auto"/>
            </w:tcBorders>
            <w:shd w:val="clear" w:color="auto" w:fill="CCFFCC"/>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99,25</w:t>
            </w:r>
          </w:p>
        </w:tc>
      </w:tr>
      <w:tr w:rsidR="00041025" w:rsidRPr="00041025" w:rsidTr="00041025">
        <w:trPr>
          <w:trHeight w:val="300"/>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041025" w:rsidRPr="00041025" w:rsidRDefault="00041025"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sidRPr="00041025">
              <w:rPr>
                <w:rFonts w:ascii="Arial Narrow" w:eastAsia="Times New Roman" w:hAnsi="Arial Narrow" w:cs="Times New Roman"/>
                <w:b/>
                <w:i/>
                <w:iCs/>
                <w:lang w:eastAsia="pl-PL"/>
              </w:rPr>
              <w:t>na zadania zlecone</w:t>
            </w:r>
          </w:p>
        </w:tc>
        <w:tc>
          <w:tcPr>
            <w:tcW w:w="1921" w:type="dxa"/>
            <w:tcBorders>
              <w:top w:val="single" w:sz="4" w:space="0" w:color="auto"/>
              <w:left w:val="nil"/>
              <w:bottom w:val="single" w:sz="4" w:space="0" w:color="auto"/>
              <w:right w:val="single" w:sz="4" w:space="0" w:color="auto"/>
            </w:tcBorders>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6 682 570,67</w:t>
            </w:r>
          </w:p>
        </w:tc>
        <w:tc>
          <w:tcPr>
            <w:tcW w:w="1675" w:type="dxa"/>
            <w:tcBorders>
              <w:top w:val="single" w:sz="4" w:space="0" w:color="auto"/>
              <w:left w:val="nil"/>
              <w:bottom w:val="single" w:sz="4" w:space="0" w:color="auto"/>
              <w:right w:val="single" w:sz="4" w:space="0" w:color="auto"/>
            </w:tcBorders>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6 635 780,16</w:t>
            </w:r>
          </w:p>
        </w:tc>
        <w:tc>
          <w:tcPr>
            <w:tcW w:w="1386" w:type="dxa"/>
            <w:tcBorders>
              <w:top w:val="single" w:sz="4" w:space="0" w:color="auto"/>
              <w:left w:val="nil"/>
              <w:bottom w:val="single" w:sz="4" w:space="0" w:color="auto"/>
              <w:right w:val="single" w:sz="4" w:space="0" w:color="auto"/>
            </w:tcBorders>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99,30</w:t>
            </w:r>
          </w:p>
        </w:tc>
      </w:tr>
      <w:tr w:rsidR="00041025" w:rsidRPr="00041025" w:rsidTr="00041025">
        <w:trPr>
          <w:trHeight w:val="300"/>
          <w:jc w:val="center"/>
        </w:trPr>
        <w:tc>
          <w:tcPr>
            <w:tcW w:w="3964" w:type="dxa"/>
            <w:tcBorders>
              <w:top w:val="nil"/>
              <w:left w:val="single" w:sz="4" w:space="0" w:color="auto"/>
              <w:bottom w:val="single" w:sz="4" w:space="0" w:color="auto"/>
              <w:right w:val="single" w:sz="4" w:space="0" w:color="auto"/>
            </w:tcBorders>
            <w:vAlign w:val="center"/>
            <w:hideMark/>
          </w:tcPr>
          <w:p w:rsidR="00041025" w:rsidRPr="00041025" w:rsidRDefault="00041025"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sidRPr="00041025">
              <w:rPr>
                <w:rFonts w:ascii="Arial Narrow" w:eastAsia="Times New Roman" w:hAnsi="Arial Narrow" w:cs="Times New Roman"/>
                <w:b/>
                <w:i/>
                <w:iCs/>
                <w:lang w:eastAsia="pl-PL"/>
              </w:rPr>
              <w:t>na zadania własne</w:t>
            </w:r>
          </w:p>
        </w:tc>
        <w:tc>
          <w:tcPr>
            <w:tcW w:w="1921" w:type="dxa"/>
            <w:tcBorders>
              <w:top w:val="nil"/>
              <w:left w:val="nil"/>
              <w:bottom w:val="single" w:sz="4" w:space="0" w:color="auto"/>
              <w:right w:val="single" w:sz="4" w:space="0" w:color="auto"/>
            </w:tcBorders>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1 268 703,75</w:t>
            </w:r>
          </w:p>
        </w:tc>
        <w:tc>
          <w:tcPr>
            <w:tcW w:w="1675" w:type="dxa"/>
            <w:tcBorders>
              <w:top w:val="nil"/>
              <w:left w:val="nil"/>
              <w:bottom w:val="single" w:sz="4" w:space="0" w:color="auto"/>
              <w:right w:val="single" w:sz="4" w:space="0" w:color="auto"/>
            </w:tcBorders>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1 255 746,03</w:t>
            </w:r>
          </w:p>
        </w:tc>
        <w:tc>
          <w:tcPr>
            <w:tcW w:w="1386" w:type="dxa"/>
            <w:tcBorders>
              <w:top w:val="nil"/>
              <w:left w:val="nil"/>
              <w:bottom w:val="single" w:sz="4" w:space="0" w:color="auto"/>
              <w:right w:val="single" w:sz="4" w:space="0" w:color="auto"/>
            </w:tcBorders>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i/>
                <w:iCs/>
                <w:lang w:eastAsia="pl-PL"/>
              </w:rPr>
            </w:pPr>
            <w:r>
              <w:rPr>
                <w:rFonts w:ascii="Arial Narrow" w:eastAsia="Times New Roman" w:hAnsi="Arial Narrow" w:cs="Times New Roman"/>
                <w:b/>
                <w:i/>
                <w:iCs/>
                <w:lang w:eastAsia="pl-PL"/>
              </w:rPr>
              <w:t>98,98</w:t>
            </w:r>
          </w:p>
        </w:tc>
      </w:tr>
      <w:tr w:rsidR="00041025" w:rsidRPr="00041025" w:rsidTr="00041025">
        <w:trPr>
          <w:trHeight w:val="300"/>
          <w:jc w:val="center"/>
        </w:trPr>
        <w:tc>
          <w:tcPr>
            <w:tcW w:w="3964" w:type="dxa"/>
            <w:tcBorders>
              <w:top w:val="nil"/>
              <w:left w:val="single" w:sz="4" w:space="0" w:color="auto"/>
              <w:bottom w:val="single" w:sz="4" w:space="0" w:color="auto"/>
              <w:right w:val="single" w:sz="4" w:space="0" w:color="auto"/>
            </w:tcBorders>
            <w:shd w:val="clear" w:color="auto" w:fill="CCFFCC"/>
            <w:vAlign w:val="center"/>
            <w:hideMark/>
          </w:tcPr>
          <w:p w:rsidR="00041025" w:rsidRPr="00041025" w:rsidRDefault="00041025"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sidRPr="00041025">
              <w:rPr>
                <w:rFonts w:ascii="Arial Narrow" w:eastAsia="Times New Roman" w:hAnsi="Arial Narrow" w:cs="Times New Roman"/>
                <w:b/>
                <w:bCs/>
                <w:i/>
                <w:iCs/>
                <w:lang w:eastAsia="pl-PL"/>
              </w:rPr>
              <w:t xml:space="preserve">DOTACJE CELOWE NA ZADANIA BIEŻĄCE </w:t>
            </w:r>
          </w:p>
        </w:tc>
        <w:tc>
          <w:tcPr>
            <w:tcW w:w="1921" w:type="dxa"/>
            <w:tcBorders>
              <w:top w:val="nil"/>
              <w:left w:val="nil"/>
              <w:bottom w:val="single" w:sz="4" w:space="0" w:color="auto"/>
              <w:right w:val="single" w:sz="4" w:space="0" w:color="auto"/>
            </w:tcBorders>
            <w:shd w:val="clear" w:color="auto" w:fill="CCFFCC"/>
            <w:vAlign w:val="center"/>
          </w:tcPr>
          <w:p w:rsidR="00041025" w:rsidRPr="00041025" w:rsidRDefault="00A13DF6"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108 192,12</w:t>
            </w:r>
          </w:p>
        </w:tc>
        <w:tc>
          <w:tcPr>
            <w:tcW w:w="1675" w:type="dxa"/>
            <w:tcBorders>
              <w:top w:val="nil"/>
              <w:left w:val="nil"/>
              <w:bottom w:val="single" w:sz="4" w:space="0" w:color="auto"/>
              <w:right w:val="single" w:sz="4" w:space="0" w:color="auto"/>
            </w:tcBorders>
            <w:shd w:val="clear" w:color="auto" w:fill="CCFFCC"/>
            <w:vAlign w:val="center"/>
          </w:tcPr>
          <w:p w:rsidR="00041025" w:rsidRPr="00041025" w:rsidRDefault="00514EA2"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108 191,77</w:t>
            </w:r>
          </w:p>
        </w:tc>
        <w:tc>
          <w:tcPr>
            <w:tcW w:w="1386" w:type="dxa"/>
            <w:tcBorders>
              <w:top w:val="nil"/>
              <w:left w:val="nil"/>
              <w:bottom w:val="single" w:sz="4" w:space="0" w:color="auto"/>
              <w:right w:val="single" w:sz="4" w:space="0" w:color="auto"/>
            </w:tcBorders>
            <w:shd w:val="clear" w:color="auto" w:fill="CCFFCC"/>
            <w:vAlign w:val="center"/>
          </w:tcPr>
          <w:p w:rsidR="00041025" w:rsidRPr="00041025" w:rsidRDefault="00514EA2"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100</w:t>
            </w:r>
          </w:p>
        </w:tc>
      </w:tr>
      <w:tr w:rsidR="00041025" w:rsidRPr="00041025" w:rsidTr="00041025">
        <w:trPr>
          <w:trHeight w:val="300"/>
          <w:jc w:val="center"/>
        </w:trPr>
        <w:tc>
          <w:tcPr>
            <w:tcW w:w="3964" w:type="dxa"/>
            <w:tcBorders>
              <w:top w:val="nil"/>
              <w:left w:val="single" w:sz="4" w:space="0" w:color="auto"/>
              <w:bottom w:val="single" w:sz="4" w:space="0" w:color="auto"/>
              <w:right w:val="single" w:sz="4" w:space="0" w:color="auto"/>
            </w:tcBorders>
            <w:shd w:val="clear" w:color="auto" w:fill="CCFFCC"/>
            <w:vAlign w:val="center"/>
            <w:hideMark/>
          </w:tcPr>
          <w:p w:rsidR="00041025" w:rsidRPr="00041025" w:rsidRDefault="00041025" w:rsidP="00073F1C">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sidRPr="00041025">
              <w:rPr>
                <w:rFonts w:ascii="Arial Narrow" w:eastAsia="Times New Roman" w:hAnsi="Arial Narrow" w:cs="Times New Roman"/>
                <w:b/>
                <w:bCs/>
                <w:i/>
                <w:iCs/>
                <w:lang w:eastAsia="pl-PL"/>
              </w:rPr>
              <w:t xml:space="preserve">DOTACJE </w:t>
            </w:r>
            <w:r w:rsidR="00073F1C">
              <w:rPr>
                <w:rFonts w:ascii="Arial Narrow" w:eastAsia="Times New Roman" w:hAnsi="Arial Narrow" w:cs="Times New Roman"/>
                <w:b/>
                <w:bCs/>
                <w:i/>
                <w:iCs/>
                <w:lang w:eastAsia="pl-PL"/>
              </w:rPr>
              <w:t>I ŚRODKI NA  INWESTYCJ</w:t>
            </w:r>
            <w:r w:rsidRPr="00041025">
              <w:rPr>
                <w:rFonts w:ascii="Arial Narrow" w:eastAsia="Times New Roman" w:hAnsi="Arial Narrow" w:cs="Times New Roman"/>
                <w:b/>
                <w:bCs/>
                <w:i/>
                <w:iCs/>
                <w:lang w:eastAsia="pl-PL"/>
              </w:rPr>
              <w:t>E</w:t>
            </w:r>
          </w:p>
        </w:tc>
        <w:tc>
          <w:tcPr>
            <w:tcW w:w="1921" w:type="dxa"/>
            <w:tcBorders>
              <w:top w:val="nil"/>
              <w:left w:val="nil"/>
              <w:bottom w:val="single" w:sz="4" w:space="0" w:color="auto"/>
              <w:right w:val="single" w:sz="4" w:space="0" w:color="auto"/>
            </w:tcBorders>
            <w:shd w:val="clear" w:color="auto" w:fill="CCFFCC"/>
            <w:vAlign w:val="center"/>
          </w:tcPr>
          <w:p w:rsidR="00041025" w:rsidRPr="00041025" w:rsidRDefault="00514EA2"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146 415,12</w:t>
            </w:r>
          </w:p>
        </w:tc>
        <w:tc>
          <w:tcPr>
            <w:tcW w:w="1675" w:type="dxa"/>
            <w:tcBorders>
              <w:top w:val="nil"/>
              <w:left w:val="nil"/>
              <w:bottom w:val="single" w:sz="4" w:space="0" w:color="auto"/>
              <w:right w:val="single" w:sz="4" w:space="0" w:color="auto"/>
            </w:tcBorders>
            <w:shd w:val="clear" w:color="auto" w:fill="CCFFCC"/>
            <w:vAlign w:val="center"/>
          </w:tcPr>
          <w:p w:rsidR="00041025" w:rsidRPr="00041025" w:rsidRDefault="00514EA2"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100 497,03</w:t>
            </w:r>
          </w:p>
        </w:tc>
        <w:tc>
          <w:tcPr>
            <w:tcW w:w="1386" w:type="dxa"/>
            <w:tcBorders>
              <w:top w:val="nil"/>
              <w:left w:val="nil"/>
              <w:bottom w:val="single" w:sz="4" w:space="0" w:color="auto"/>
              <w:right w:val="single" w:sz="4" w:space="0" w:color="auto"/>
            </w:tcBorders>
            <w:shd w:val="clear" w:color="auto" w:fill="CCFFCC"/>
            <w:vAlign w:val="center"/>
          </w:tcPr>
          <w:p w:rsidR="00041025" w:rsidRPr="00041025" w:rsidRDefault="00514EA2"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68,64</w:t>
            </w:r>
          </w:p>
        </w:tc>
      </w:tr>
      <w:tr w:rsidR="00041025" w:rsidRPr="00041025" w:rsidTr="00041025">
        <w:trPr>
          <w:trHeight w:val="565"/>
          <w:jc w:val="center"/>
        </w:trPr>
        <w:tc>
          <w:tcPr>
            <w:tcW w:w="3964" w:type="dxa"/>
            <w:tcBorders>
              <w:top w:val="nil"/>
              <w:left w:val="single" w:sz="4" w:space="0" w:color="auto"/>
              <w:bottom w:val="single" w:sz="4" w:space="0" w:color="auto"/>
              <w:right w:val="single" w:sz="4" w:space="0" w:color="auto"/>
            </w:tcBorders>
            <w:shd w:val="clear" w:color="auto" w:fill="99CC00"/>
            <w:vAlign w:val="center"/>
            <w:hideMark/>
          </w:tcPr>
          <w:p w:rsidR="00041025" w:rsidRPr="00041025" w:rsidRDefault="00041025"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sidRPr="00041025">
              <w:rPr>
                <w:rFonts w:ascii="Arial Narrow" w:eastAsia="Times New Roman" w:hAnsi="Arial Narrow" w:cs="Times New Roman"/>
                <w:b/>
                <w:bCs/>
                <w:i/>
                <w:iCs/>
                <w:lang w:eastAsia="pl-PL"/>
              </w:rPr>
              <w:t>DOCHODY OGÓŁEM</w:t>
            </w:r>
          </w:p>
        </w:tc>
        <w:tc>
          <w:tcPr>
            <w:tcW w:w="1921" w:type="dxa"/>
            <w:tcBorders>
              <w:top w:val="nil"/>
              <w:left w:val="nil"/>
              <w:bottom w:val="single" w:sz="4" w:space="0" w:color="auto"/>
              <w:right w:val="single" w:sz="4" w:space="0" w:color="auto"/>
            </w:tcBorders>
            <w:shd w:val="clear" w:color="auto" w:fill="99CC00"/>
            <w:noWrap/>
            <w:vAlign w:val="center"/>
          </w:tcPr>
          <w:p w:rsidR="00041025" w:rsidRPr="00041025" w:rsidRDefault="00D16D5D"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26 948 305,24</w:t>
            </w:r>
          </w:p>
        </w:tc>
        <w:tc>
          <w:tcPr>
            <w:tcW w:w="1675" w:type="dxa"/>
            <w:tcBorders>
              <w:top w:val="nil"/>
              <w:left w:val="nil"/>
              <w:bottom w:val="single" w:sz="4" w:space="0" w:color="auto"/>
              <w:right w:val="single" w:sz="4" w:space="0" w:color="auto"/>
            </w:tcBorders>
            <w:shd w:val="clear" w:color="auto" w:fill="99CC00"/>
            <w:noWrap/>
            <w:vAlign w:val="center"/>
          </w:tcPr>
          <w:p w:rsidR="00041025" w:rsidRPr="00041025" w:rsidRDefault="00514EA2"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27 180 981,91</w:t>
            </w:r>
          </w:p>
        </w:tc>
        <w:tc>
          <w:tcPr>
            <w:tcW w:w="1386" w:type="dxa"/>
            <w:tcBorders>
              <w:top w:val="nil"/>
              <w:left w:val="nil"/>
              <w:bottom w:val="single" w:sz="4" w:space="0" w:color="auto"/>
              <w:right w:val="single" w:sz="4" w:space="0" w:color="auto"/>
            </w:tcBorders>
            <w:shd w:val="clear" w:color="auto" w:fill="99CC00"/>
            <w:vAlign w:val="center"/>
          </w:tcPr>
          <w:p w:rsidR="00041025" w:rsidRPr="00041025" w:rsidRDefault="00514EA2" w:rsidP="00041025">
            <w:pPr>
              <w:widowControl w:val="0"/>
              <w:autoSpaceDE w:val="0"/>
              <w:autoSpaceDN w:val="0"/>
              <w:adjustRightInd w:val="0"/>
              <w:spacing w:after="0" w:line="355" w:lineRule="exact"/>
              <w:jc w:val="center"/>
              <w:rPr>
                <w:rFonts w:ascii="Arial Narrow" w:eastAsia="Times New Roman" w:hAnsi="Arial Narrow" w:cs="Times New Roman"/>
                <w:b/>
                <w:bCs/>
                <w:i/>
                <w:iCs/>
                <w:lang w:eastAsia="pl-PL"/>
              </w:rPr>
            </w:pPr>
            <w:r>
              <w:rPr>
                <w:rFonts w:ascii="Arial Narrow" w:eastAsia="Times New Roman" w:hAnsi="Arial Narrow" w:cs="Times New Roman"/>
                <w:b/>
                <w:bCs/>
                <w:i/>
                <w:iCs/>
                <w:lang w:eastAsia="pl-PL"/>
              </w:rPr>
              <w:t>100,86</w:t>
            </w:r>
          </w:p>
        </w:tc>
      </w:tr>
    </w:tbl>
    <w:p w:rsidR="00041025" w:rsidRDefault="00041025" w:rsidP="00DD4F71">
      <w:pPr>
        <w:widowControl w:val="0"/>
        <w:autoSpaceDE w:val="0"/>
        <w:autoSpaceDN w:val="0"/>
        <w:adjustRightInd w:val="0"/>
        <w:spacing w:after="0" w:line="355" w:lineRule="exact"/>
        <w:jc w:val="center"/>
        <w:rPr>
          <w:rFonts w:ascii="Arial Narrow" w:eastAsia="Times New Roman" w:hAnsi="Arial Narrow" w:cs="Times New Roman"/>
          <w:b/>
          <w:i/>
          <w:lang w:eastAsia="pl-PL"/>
        </w:rPr>
      </w:pPr>
    </w:p>
    <w:p w:rsidR="00C06945" w:rsidRPr="00C06945" w:rsidRDefault="00C06945" w:rsidP="00775D58">
      <w:pPr>
        <w:widowControl w:val="0"/>
        <w:autoSpaceDE w:val="0"/>
        <w:autoSpaceDN w:val="0"/>
        <w:adjustRightInd w:val="0"/>
        <w:spacing w:after="0" w:line="355" w:lineRule="exact"/>
        <w:ind w:left="360"/>
        <w:rPr>
          <w:rFonts w:ascii="Arial Narrow" w:eastAsia="Times New Roman" w:hAnsi="Arial Narrow" w:cs="Times New Roman"/>
          <w:b/>
          <w:i/>
          <w:lang w:eastAsia="pl-PL"/>
        </w:rPr>
      </w:pPr>
      <w:r w:rsidRPr="00C06945">
        <w:rPr>
          <w:rFonts w:ascii="Arial Narrow" w:eastAsia="Times New Roman" w:hAnsi="Arial Narrow" w:cs="Times New Roman"/>
          <w:b/>
          <w:i/>
          <w:lang w:eastAsia="pl-PL"/>
        </w:rPr>
        <w:t>1.2. DOCHODY BIEŻĄCE</w:t>
      </w:r>
    </w:p>
    <w:tbl>
      <w:tblPr>
        <w:tblW w:w="8861" w:type="dxa"/>
        <w:tblInd w:w="65" w:type="dxa"/>
        <w:tblLayout w:type="fixed"/>
        <w:tblCellMar>
          <w:left w:w="70" w:type="dxa"/>
          <w:right w:w="70" w:type="dxa"/>
        </w:tblCellMar>
        <w:tblLook w:val="04A0" w:firstRow="1" w:lastRow="0" w:firstColumn="1" w:lastColumn="0" w:noHBand="0" w:noVBand="1"/>
      </w:tblPr>
      <w:tblGrid>
        <w:gridCol w:w="497"/>
        <w:gridCol w:w="690"/>
        <w:gridCol w:w="586"/>
        <w:gridCol w:w="3686"/>
        <w:gridCol w:w="1189"/>
        <w:gridCol w:w="1189"/>
        <w:gridCol w:w="1024"/>
      </w:tblGrid>
      <w:tr w:rsidR="00041025" w:rsidRPr="00C06945" w:rsidTr="006E2D08">
        <w:trPr>
          <w:trHeight w:val="390"/>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Dział</w:t>
            </w:r>
          </w:p>
        </w:tc>
        <w:tc>
          <w:tcPr>
            <w:tcW w:w="6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58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686"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2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041025" w:rsidRPr="00C06945" w:rsidTr="006E2D08">
        <w:trPr>
          <w:trHeight w:val="374"/>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010</w:t>
            </w:r>
          </w:p>
        </w:tc>
        <w:tc>
          <w:tcPr>
            <w:tcW w:w="4962" w:type="dxa"/>
            <w:gridSpan w:val="3"/>
            <w:tcBorders>
              <w:top w:val="nil"/>
              <w:left w:val="nil"/>
              <w:bottom w:val="single" w:sz="4" w:space="0" w:color="000000"/>
              <w:right w:val="single" w:sz="4" w:space="0" w:color="000000"/>
            </w:tcBorders>
            <w:shd w:val="clear" w:color="auto" w:fill="99CC00"/>
            <w:vAlign w:val="center"/>
            <w:hideMark/>
          </w:tcPr>
          <w:p w:rsidR="00041025" w:rsidRPr="00DA128C" w:rsidRDefault="00041025" w:rsidP="00041025">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Rolnictwo i łowiectwo</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041025" w:rsidRPr="00C06945" w:rsidRDefault="00CD5B56"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329 034,97</w:t>
            </w:r>
          </w:p>
        </w:tc>
        <w:tc>
          <w:tcPr>
            <w:tcW w:w="1189" w:type="dxa"/>
            <w:tcBorders>
              <w:top w:val="nil"/>
              <w:left w:val="nil"/>
              <w:bottom w:val="single" w:sz="4" w:space="0" w:color="auto"/>
              <w:right w:val="single" w:sz="4" w:space="0" w:color="auto"/>
            </w:tcBorders>
            <w:shd w:val="clear" w:color="auto" w:fill="99CC00"/>
            <w:noWrap/>
            <w:vAlign w:val="center"/>
          </w:tcPr>
          <w:p w:rsidR="00041025" w:rsidRPr="00C06945" w:rsidRDefault="00CD5B56"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328 792,86</w:t>
            </w:r>
          </w:p>
        </w:tc>
        <w:tc>
          <w:tcPr>
            <w:tcW w:w="1024" w:type="dxa"/>
            <w:tcBorders>
              <w:top w:val="nil"/>
              <w:left w:val="nil"/>
              <w:bottom w:val="single" w:sz="4" w:space="0" w:color="auto"/>
              <w:right w:val="single" w:sz="4" w:space="0" w:color="auto"/>
            </w:tcBorders>
            <w:shd w:val="clear" w:color="auto" w:fill="99CC00"/>
            <w:noWrap/>
            <w:vAlign w:val="center"/>
          </w:tcPr>
          <w:p w:rsidR="00041025" w:rsidRPr="00C06945" w:rsidRDefault="00CD5B56"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99,93</w:t>
            </w:r>
          </w:p>
        </w:tc>
      </w:tr>
      <w:tr w:rsidR="00D16D5D" w:rsidRPr="00C06945" w:rsidTr="006E2D08">
        <w:trPr>
          <w:trHeight w:val="278"/>
        </w:trPr>
        <w:tc>
          <w:tcPr>
            <w:tcW w:w="497" w:type="dxa"/>
            <w:tcBorders>
              <w:top w:val="nil"/>
              <w:left w:val="single" w:sz="4" w:space="0" w:color="auto"/>
              <w:bottom w:val="single" w:sz="4" w:space="0" w:color="000000"/>
              <w:right w:val="single" w:sz="4" w:space="0" w:color="000000"/>
            </w:tcBorders>
            <w:vAlign w:val="center"/>
          </w:tcPr>
          <w:p w:rsidR="00D16D5D" w:rsidRPr="00C06945" w:rsidRDefault="00D16D5D" w:rsidP="0004102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D16D5D" w:rsidRPr="00C06945" w:rsidRDefault="00D16D5D"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01008</w:t>
            </w:r>
          </w:p>
        </w:tc>
        <w:tc>
          <w:tcPr>
            <w:tcW w:w="4272" w:type="dxa"/>
            <w:gridSpan w:val="2"/>
            <w:tcBorders>
              <w:top w:val="nil"/>
              <w:left w:val="nil"/>
              <w:bottom w:val="single" w:sz="4" w:space="0" w:color="000000"/>
              <w:right w:val="single" w:sz="4" w:space="0" w:color="000000"/>
            </w:tcBorders>
            <w:vAlign w:val="center"/>
          </w:tcPr>
          <w:p w:rsidR="00D16D5D" w:rsidRPr="00DA128C" w:rsidRDefault="00D16D5D" w:rsidP="00041025">
            <w:pPr>
              <w:spacing w:after="0" w:line="240" w:lineRule="auto"/>
              <w:jc w:val="center"/>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Melioracje</w:t>
            </w:r>
          </w:p>
        </w:tc>
        <w:tc>
          <w:tcPr>
            <w:tcW w:w="1189" w:type="dxa"/>
            <w:tcBorders>
              <w:top w:val="nil"/>
              <w:left w:val="single" w:sz="4" w:space="0" w:color="auto"/>
              <w:bottom w:val="single" w:sz="4" w:space="0" w:color="auto"/>
              <w:right w:val="single" w:sz="4" w:space="0" w:color="auto"/>
            </w:tcBorders>
            <w:noWrap/>
            <w:vAlign w:val="center"/>
          </w:tcPr>
          <w:p w:rsidR="00D16D5D" w:rsidRDefault="00D16D5D"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19 544,35</w:t>
            </w:r>
          </w:p>
        </w:tc>
        <w:tc>
          <w:tcPr>
            <w:tcW w:w="1189" w:type="dxa"/>
            <w:tcBorders>
              <w:top w:val="nil"/>
              <w:left w:val="nil"/>
              <w:bottom w:val="single" w:sz="4" w:space="0" w:color="auto"/>
              <w:right w:val="single" w:sz="4" w:space="0" w:color="auto"/>
            </w:tcBorders>
            <w:noWrap/>
            <w:vAlign w:val="center"/>
          </w:tcPr>
          <w:p w:rsidR="00D16D5D" w:rsidRDefault="00D16D5D"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19 544,00</w:t>
            </w:r>
          </w:p>
        </w:tc>
        <w:tc>
          <w:tcPr>
            <w:tcW w:w="1024" w:type="dxa"/>
            <w:tcBorders>
              <w:top w:val="nil"/>
              <w:left w:val="nil"/>
              <w:bottom w:val="single" w:sz="4" w:space="0" w:color="auto"/>
              <w:right w:val="single" w:sz="4" w:space="0" w:color="auto"/>
            </w:tcBorders>
            <w:noWrap/>
            <w:vAlign w:val="center"/>
          </w:tcPr>
          <w:p w:rsidR="00D16D5D" w:rsidRDefault="008370E3"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D16D5D" w:rsidRPr="00C06945" w:rsidTr="006E2D08">
        <w:trPr>
          <w:trHeight w:val="278"/>
        </w:trPr>
        <w:tc>
          <w:tcPr>
            <w:tcW w:w="497" w:type="dxa"/>
            <w:tcBorders>
              <w:top w:val="nil"/>
              <w:left w:val="single" w:sz="4" w:space="0" w:color="auto"/>
              <w:bottom w:val="single" w:sz="4" w:space="0" w:color="000000"/>
              <w:right w:val="single" w:sz="4" w:space="0" w:color="000000"/>
            </w:tcBorders>
            <w:vAlign w:val="center"/>
          </w:tcPr>
          <w:p w:rsidR="00D16D5D" w:rsidRPr="00C06945" w:rsidRDefault="00D16D5D" w:rsidP="0004102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D16D5D" w:rsidRPr="00C06945" w:rsidRDefault="00D16D5D" w:rsidP="00041025">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D16D5D" w:rsidRPr="00D16D5D" w:rsidRDefault="00D16D5D" w:rsidP="00041025">
            <w:pPr>
              <w:spacing w:after="0" w:line="240" w:lineRule="auto"/>
              <w:jc w:val="center"/>
              <w:rPr>
                <w:rFonts w:ascii="Arial Narrow" w:eastAsia="Times New Roman" w:hAnsi="Arial Narrow" w:cs="Arial"/>
                <w:iCs/>
                <w:color w:val="000000"/>
                <w:sz w:val="20"/>
                <w:szCs w:val="20"/>
                <w:lang w:eastAsia="pl-PL"/>
              </w:rPr>
            </w:pPr>
            <w:r w:rsidRPr="00D16D5D">
              <w:rPr>
                <w:rFonts w:ascii="Arial Narrow" w:eastAsia="Times New Roman" w:hAnsi="Arial Narrow" w:cs="Arial"/>
                <w:iCs/>
                <w:color w:val="000000"/>
                <w:sz w:val="20"/>
                <w:szCs w:val="20"/>
                <w:lang w:eastAsia="pl-PL"/>
              </w:rPr>
              <w:t>2710</w:t>
            </w:r>
          </w:p>
        </w:tc>
        <w:tc>
          <w:tcPr>
            <w:tcW w:w="3686" w:type="dxa"/>
            <w:tcBorders>
              <w:top w:val="nil"/>
              <w:left w:val="nil"/>
              <w:bottom w:val="single" w:sz="4" w:space="0" w:color="000000"/>
              <w:right w:val="single" w:sz="4" w:space="0" w:color="000000"/>
            </w:tcBorders>
            <w:vAlign w:val="center"/>
          </w:tcPr>
          <w:p w:rsidR="00D16D5D" w:rsidRPr="00D16D5D" w:rsidRDefault="00D16D5D" w:rsidP="00D16D5D">
            <w:pPr>
              <w:spacing w:after="0" w:line="240" w:lineRule="auto"/>
              <w:jc w:val="both"/>
              <w:rPr>
                <w:rFonts w:ascii="Arial Narrow" w:eastAsia="Times New Roman" w:hAnsi="Arial Narrow" w:cs="Arial"/>
                <w:iCs/>
                <w:color w:val="000000"/>
                <w:sz w:val="20"/>
                <w:szCs w:val="20"/>
                <w:lang w:eastAsia="pl-PL"/>
              </w:rPr>
            </w:pPr>
            <w:r w:rsidRPr="00D16D5D">
              <w:rPr>
                <w:rFonts w:ascii="Arial Narrow" w:eastAsia="Times New Roman" w:hAnsi="Arial Narrow" w:cs="Arial"/>
                <w:iCs/>
                <w:color w:val="000000"/>
                <w:sz w:val="20"/>
                <w:szCs w:val="20"/>
                <w:lang w:eastAsia="pl-PL"/>
              </w:rPr>
              <w:t xml:space="preserve">Dotacja celowa otrzymana z tytułu pomocy finansowej udzielanej między jednostkami samorządu terytorialnego na </w:t>
            </w:r>
            <w:proofErr w:type="spellStart"/>
            <w:r w:rsidRPr="00D16D5D">
              <w:rPr>
                <w:rFonts w:ascii="Arial Narrow" w:eastAsia="Times New Roman" w:hAnsi="Arial Narrow" w:cs="Arial"/>
                <w:iCs/>
                <w:color w:val="000000"/>
                <w:sz w:val="20"/>
                <w:szCs w:val="20"/>
                <w:lang w:eastAsia="pl-PL"/>
              </w:rPr>
              <w:t>dofinans</w:t>
            </w:r>
            <w:proofErr w:type="spellEnd"/>
            <w:r>
              <w:rPr>
                <w:rFonts w:ascii="Arial Narrow" w:eastAsia="Times New Roman" w:hAnsi="Arial Narrow" w:cs="Arial"/>
                <w:iCs/>
                <w:color w:val="000000"/>
                <w:sz w:val="20"/>
                <w:szCs w:val="20"/>
                <w:lang w:eastAsia="pl-PL"/>
              </w:rPr>
              <w:t>.</w:t>
            </w:r>
            <w:r w:rsidRPr="00D16D5D">
              <w:rPr>
                <w:rFonts w:ascii="Arial Narrow" w:eastAsia="Times New Roman" w:hAnsi="Arial Narrow" w:cs="Arial"/>
                <w:iCs/>
                <w:color w:val="000000"/>
                <w:sz w:val="20"/>
                <w:szCs w:val="20"/>
                <w:lang w:eastAsia="pl-PL"/>
              </w:rPr>
              <w:t xml:space="preserve"> własnych zadań bieżących</w:t>
            </w:r>
          </w:p>
        </w:tc>
        <w:tc>
          <w:tcPr>
            <w:tcW w:w="1189" w:type="dxa"/>
            <w:tcBorders>
              <w:top w:val="nil"/>
              <w:left w:val="single" w:sz="4" w:space="0" w:color="auto"/>
              <w:bottom w:val="single" w:sz="4" w:space="0" w:color="auto"/>
              <w:right w:val="single" w:sz="4" w:space="0" w:color="auto"/>
            </w:tcBorders>
            <w:noWrap/>
            <w:vAlign w:val="center"/>
          </w:tcPr>
          <w:p w:rsidR="00D16D5D" w:rsidRPr="00D16D5D" w:rsidRDefault="00D16D5D"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19 544,35</w:t>
            </w:r>
          </w:p>
        </w:tc>
        <w:tc>
          <w:tcPr>
            <w:tcW w:w="1189" w:type="dxa"/>
            <w:tcBorders>
              <w:top w:val="nil"/>
              <w:left w:val="nil"/>
              <w:bottom w:val="single" w:sz="4" w:space="0" w:color="auto"/>
              <w:right w:val="single" w:sz="4" w:space="0" w:color="auto"/>
            </w:tcBorders>
            <w:noWrap/>
            <w:vAlign w:val="center"/>
          </w:tcPr>
          <w:p w:rsidR="00D16D5D" w:rsidRPr="00D16D5D" w:rsidRDefault="00D16D5D"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19 544,00</w:t>
            </w:r>
          </w:p>
        </w:tc>
        <w:tc>
          <w:tcPr>
            <w:tcW w:w="1024" w:type="dxa"/>
            <w:tcBorders>
              <w:top w:val="nil"/>
              <w:left w:val="nil"/>
              <w:bottom w:val="single" w:sz="4" w:space="0" w:color="auto"/>
              <w:right w:val="single" w:sz="4" w:space="0" w:color="auto"/>
            </w:tcBorders>
            <w:noWrap/>
            <w:vAlign w:val="center"/>
          </w:tcPr>
          <w:p w:rsidR="00D16D5D" w:rsidRPr="00D16D5D" w:rsidRDefault="008370E3"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06945" w:rsidTr="006E2D08">
        <w:trPr>
          <w:trHeight w:val="278"/>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01095</w:t>
            </w:r>
          </w:p>
        </w:tc>
        <w:tc>
          <w:tcPr>
            <w:tcW w:w="4272" w:type="dxa"/>
            <w:gridSpan w:val="2"/>
            <w:tcBorders>
              <w:top w:val="nil"/>
              <w:left w:val="nil"/>
              <w:bottom w:val="single" w:sz="4" w:space="0" w:color="000000"/>
              <w:right w:val="single" w:sz="4" w:space="0" w:color="000000"/>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 Pozostała działalność</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CD5B5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309 490,62</w:t>
            </w:r>
          </w:p>
        </w:tc>
        <w:tc>
          <w:tcPr>
            <w:tcW w:w="1189" w:type="dxa"/>
            <w:tcBorders>
              <w:top w:val="nil"/>
              <w:left w:val="nil"/>
              <w:bottom w:val="single" w:sz="4" w:space="0" w:color="auto"/>
              <w:right w:val="single" w:sz="4" w:space="0" w:color="auto"/>
            </w:tcBorders>
            <w:noWrap/>
            <w:vAlign w:val="center"/>
          </w:tcPr>
          <w:p w:rsidR="00041025" w:rsidRPr="00C06945" w:rsidRDefault="00CD5B5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309 248,86</w:t>
            </w:r>
          </w:p>
        </w:tc>
        <w:tc>
          <w:tcPr>
            <w:tcW w:w="1024" w:type="dxa"/>
            <w:tcBorders>
              <w:top w:val="nil"/>
              <w:left w:val="nil"/>
              <w:bottom w:val="single" w:sz="4" w:space="0" w:color="auto"/>
              <w:right w:val="single" w:sz="4" w:space="0" w:color="auto"/>
            </w:tcBorders>
            <w:noWrap/>
            <w:vAlign w:val="center"/>
          </w:tcPr>
          <w:p w:rsidR="00041025" w:rsidRPr="00C06945" w:rsidRDefault="00CD5B5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99,92</w:t>
            </w:r>
          </w:p>
        </w:tc>
      </w:tr>
      <w:tr w:rsidR="00041025" w:rsidRPr="008C3CF2" w:rsidTr="006E2D08">
        <w:trPr>
          <w:trHeight w:val="39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8C3CF2" w:rsidRDefault="00041025" w:rsidP="00041025">
            <w:pPr>
              <w:spacing w:after="0" w:line="240" w:lineRule="auto"/>
              <w:jc w:val="center"/>
              <w:rPr>
                <w:rFonts w:ascii="Arial Narrow" w:eastAsia="Times New Roman" w:hAnsi="Arial Narrow" w:cs="Arial"/>
                <w:iCs/>
                <w:color w:val="000000"/>
                <w:sz w:val="20"/>
                <w:szCs w:val="20"/>
                <w:lang w:eastAsia="pl-PL"/>
              </w:rPr>
            </w:pPr>
            <w:r w:rsidRPr="008C3CF2">
              <w:rPr>
                <w:rFonts w:ascii="Arial Narrow" w:eastAsia="Times New Roman" w:hAnsi="Arial Narrow" w:cs="Arial"/>
                <w:iCs/>
                <w:color w:val="000000"/>
                <w:sz w:val="20"/>
                <w:szCs w:val="20"/>
                <w:lang w:eastAsia="pl-PL"/>
              </w:rPr>
              <w:t>0970</w:t>
            </w:r>
          </w:p>
        </w:tc>
        <w:tc>
          <w:tcPr>
            <w:tcW w:w="3686" w:type="dxa"/>
            <w:tcBorders>
              <w:top w:val="single" w:sz="4" w:space="0" w:color="000000"/>
              <w:left w:val="nil"/>
              <w:bottom w:val="single" w:sz="4" w:space="0" w:color="000000"/>
              <w:right w:val="single" w:sz="4" w:space="0" w:color="000000"/>
            </w:tcBorders>
            <w:vAlign w:val="center"/>
            <w:hideMark/>
          </w:tcPr>
          <w:p w:rsidR="00041025" w:rsidRPr="008C3CF2" w:rsidRDefault="00041025" w:rsidP="00041025">
            <w:pPr>
              <w:spacing w:after="0" w:line="240" w:lineRule="auto"/>
              <w:rPr>
                <w:rFonts w:ascii="Arial Narrow" w:eastAsia="Times New Roman" w:hAnsi="Arial Narrow" w:cs="Arial"/>
                <w:iCs/>
                <w:color w:val="000000"/>
                <w:sz w:val="20"/>
                <w:szCs w:val="20"/>
                <w:lang w:eastAsia="pl-PL"/>
              </w:rPr>
            </w:pPr>
            <w:r w:rsidRPr="008C3CF2">
              <w:rPr>
                <w:rFonts w:ascii="Arial Narrow" w:eastAsia="Times New Roman" w:hAnsi="Arial Narrow" w:cs="Arial"/>
                <w:iCs/>
                <w:color w:val="000000"/>
                <w:sz w:val="20"/>
                <w:szCs w:val="20"/>
                <w:lang w:eastAsia="pl-PL"/>
              </w:rPr>
              <w:t>Wpływy z różnych dochodów</w:t>
            </w:r>
          </w:p>
        </w:tc>
        <w:tc>
          <w:tcPr>
            <w:tcW w:w="1189" w:type="dxa"/>
            <w:tcBorders>
              <w:top w:val="nil"/>
              <w:left w:val="single" w:sz="4" w:space="0" w:color="auto"/>
              <w:bottom w:val="single" w:sz="4" w:space="0" w:color="auto"/>
              <w:right w:val="single" w:sz="4" w:space="0" w:color="auto"/>
            </w:tcBorders>
            <w:noWrap/>
            <w:vAlign w:val="center"/>
          </w:tcPr>
          <w:p w:rsidR="00041025" w:rsidRPr="008C3CF2"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3 000,00</w:t>
            </w:r>
          </w:p>
        </w:tc>
        <w:tc>
          <w:tcPr>
            <w:tcW w:w="1189" w:type="dxa"/>
            <w:tcBorders>
              <w:top w:val="nil"/>
              <w:left w:val="nil"/>
              <w:bottom w:val="single" w:sz="4" w:space="0" w:color="auto"/>
              <w:right w:val="single" w:sz="4" w:space="0" w:color="auto"/>
            </w:tcBorders>
            <w:noWrap/>
            <w:vAlign w:val="center"/>
          </w:tcPr>
          <w:p w:rsidR="00041025" w:rsidRPr="008C3CF2" w:rsidRDefault="008370E3"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2 758,24</w:t>
            </w:r>
          </w:p>
        </w:tc>
        <w:tc>
          <w:tcPr>
            <w:tcW w:w="1024" w:type="dxa"/>
            <w:tcBorders>
              <w:top w:val="nil"/>
              <w:left w:val="nil"/>
              <w:bottom w:val="single" w:sz="4" w:space="0" w:color="auto"/>
              <w:right w:val="single" w:sz="4" w:space="0" w:color="auto"/>
            </w:tcBorders>
            <w:noWrap/>
            <w:vAlign w:val="center"/>
          </w:tcPr>
          <w:p w:rsidR="00041025" w:rsidRPr="008C3CF2"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36,38</w:t>
            </w:r>
          </w:p>
        </w:tc>
      </w:tr>
      <w:tr w:rsidR="00041025" w:rsidRPr="008C3CF2" w:rsidTr="006E2D08">
        <w:trPr>
          <w:trHeight w:val="566"/>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8C3CF2" w:rsidRDefault="00041025" w:rsidP="00041025">
            <w:pPr>
              <w:spacing w:after="0" w:line="240" w:lineRule="auto"/>
              <w:jc w:val="center"/>
              <w:rPr>
                <w:rFonts w:ascii="Arial Narrow" w:eastAsia="Times New Roman" w:hAnsi="Arial Narrow" w:cs="Arial"/>
                <w:iCs/>
                <w:color w:val="000000"/>
                <w:sz w:val="20"/>
                <w:szCs w:val="20"/>
                <w:lang w:eastAsia="pl-PL"/>
              </w:rPr>
            </w:pPr>
            <w:r w:rsidRPr="008C3CF2">
              <w:rPr>
                <w:rFonts w:ascii="Arial Narrow" w:eastAsia="Times New Roman" w:hAnsi="Arial Narrow" w:cs="Arial"/>
                <w:iCs/>
                <w:color w:val="000000"/>
                <w:sz w:val="20"/>
                <w:szCs w:val="20"/>
                <w:lang w:eastAsia="pl-PL"/>
              </w:rPr>
              <w:t>2010</w:t>
            </w:r>
          </w:p>
        </w:tc>
        <w:tc>
          <w:tcPr>
            <w:tcW w:w="3686" w:type="dxa"/>
            <w:tcBorders>
              <w:top w:val="single" w:sz="4" w:space="0" w:color="000000"/>
              <w:left w:val="nil"/>
              <w:bottom w:val="single" w:sz="4" w:space="0" w:color="000000"/>
              <w:right w:val="single" w:sz="4" w:space="0" w:color="000000"/>
            </w:tcBorders>
            <w:vAlign w:val="center"/>
            <w:hideMark/>
          </w:tcPr>
          <w:p w:rsidR="00041025" w:rsidRPr="008C3CF2" w:rsidRDefault="00041025" w:rsidP="00041025">
            <w:pPr>
              <w:spacing w:after="0" w:line="240" w:lineRule="auto"/>
              <w:rPr>
                <w:rFonts w:ascii="Arial Narrow" w:eastAsia="Times New Roman" w:hAnsi="Arial Narrow" w:cs="Arial"/>
                <w:iCs/>
                <w:color w:val="000000"/>
                <w:sz w:val="20"/>
                <w:szCs w:val="20"/>
                <w:lang w:eastAsia="pl-PL"/>
              </w:rPr>
            </w:pPr>
            <w:r w:rsidRPr="008C3CF2">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nil"/>
              <w:left w:val="single" w:sz="4" w:space="0" w:color="auto"/>
              <w:bottom w:val="single" w:sz="4" w:space="0" w:color="auto"/>
              <w:right w:val="single" w:sz="4" w:space="0" w:color="auto"/>
            </w:tcBorders>
            <w:noWrap/>
            <w:vAlign w:val="center"/>
          </w:tcPr>
          <w:p w:rsidR="00041025" w:rsidRPr="008C3CF2" w:rsidRDefault="00B4709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306 490,</w:t>
            </w:r>
            <w:r w:rsidR="00CD5B56">
              <w:rPr>
                <w:rFonts w:ascii="Arial Narrow" w:eastAsia="Times New Roman" w:hAnsi="Arial Narrow" w:cs="Arial"/>
                <w:iCs/>
                <w:color w:val="000000"/>
                <w:sz w:val="20"/>
                <w:szCs w:val="20"/>
                <w:lang w:eastAsia="pl-PL"/>
              </w:rPr>
              <w:t>62</w:t>
            </w:r>
          </w:p>
        </w:tc>
        <w:tc>
          <w:tcPr>
            <w:tcW w:w="1189" w:type="dxa"/>
            <w:tcBorders>
              <w:top w:val="nil"/>
              <w:left w:val="nil"/>
              <w:bottom w:val="single" w:sz="4" w:space="0" w:color="auto"/>
              <w:right w:val="single" w:sz="4" w:space="0" w:color="auto"/>
            </w:tcBorders>
            <w:noWrap/>
            <w:vAlign w:val="center"/>
          </w:tcPr>
          <w:p w:rsidR="00041025" w:rsidRPr="008C3CF2" w:rsidRDefault="00CD5B5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306 490,62</w:t>
            </w:r>
          </w:p>
        </w:tc>
        <w:tc>
          <w:tcPr>
            <w:tcW w:w="1024" w:type="dxa"/>
            <w:tcBorders>
              <w:top w:val="nil"/>
              <w:left w:val="nil"/>
              <w:bottom w:val="single" w:sz="4" w:space="0" w:color="auto"/>
              <w:right w:val="single" w:sz="4" w:space="0" w:color="auto"/>
            </w:tcBorders>
            <w:noWrap/>
            <w:vAlign w:val="center"/>
          </w:tcPr>
          <w:p w:rsidR="00041025" w:rsidRPr="008C3CF2"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06945" w:rsidTr="006E2D08">
        <w:trPr>
          <w:trHeight w:val="367"/>
        </w:trPr>
        <w:tc>
          <w:tcPr>
            <w:tcW w:w="497" w:type="dxa"/>
            <w:tcBorders>
              <w:top w:val="nil"/>
              <w:left w:val="single" w:sz="4" w:space="0" w:color="auto"/>
              <w:bottom w:val="single" w:sz="4" w:space="0" w:color="auto"/>
              <w:right w:val="single" w:sz="4" w:space="0" w:color="000000"/>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400</w:t>
            </w:r>
          </w:p>
        </w:tc>
        <w:tc>
          <w:tcPr>
            <w:tcW w:w="4962" w:type="dxa"/>
            <w:gridSpan w:val="3"/>
            <w:tcBorders>
              <w:top w:val="nil"/>
              <w:left w:val="nil"/>
              <w:bottom w:val="single" w:sz="4" w:space="0" w:color="auto"/>
              <w:right w:val="single" w:sz="4" w:space="0" w:color="000000"/>
            </w:tcBorders>
            <w:shd w:val="clear" w:color="auto" w:fill="99CC00"/>
            <w:vAlign w:val="center"/>
            <w:hideMark/>
          </w:tcPr>
          <w:p w:rsidR="00041025" w:rsidRPr="00DA128C" w:rsidRDefault="00041025" w:rsidP="00041025">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Wytwarzanie i zaopatrywanie w energię elektryczną, gaz i wodę</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041025" w:rsidRPr="00C06945" w:rsidRDefault="00570E32"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52</w:t>
            </w:r>
            <w:r w:rsidR="00041025">
              <w:rPr>
                <w:rFonts w:ascii="Arial Narrow" w:eastAsia="Times New Roman" w:hAnsi="Arial Narrow" w:cs="Arial"/>
                <w:b/>
                <w:bCs/>
                <w:i/>
                <w:iCs/>
                <w:color w:val="000000"/>
                <w:sz w:val="20"/>
                <w:szCs w:val="20"/>
                <w:lang w:eastAsia="pl-PL"/>
              </w:rPr>
              <w:t>0 000,00</w:t>
            </w:r>
          </w:p>
        </w:tc>
        <w:tc>
          <w:tcPr>
            <w:tcW w:w="1189" w:type="dxa"/>
            <w:tcBorders>
              <w:top w:val="nil"/>
              <w:left w:val="nil"/>
              <w:bottom w:val="single" w:sz="4" w:space="0" w:color="auto"/>
              <w:right w:val="single" w:sz="4" w:space="0" w:color="auto"/>
            </w:tcBorders>
            <w:shd w:val="clear" w:color="auto" w:fill="99CC00"/>
            <w:noWrap/>
            <w:vAlign w:val="center"/>
          </w:tcPr>
          <w:p w:rsidR="00041025" w:rsidRPr="00C06945" w:rsidRDefault="00570E32"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508 838,54</w:t>
            </w:r>
          </w:p>
        </w:tc>
        <w:tc>
          <w:tcPr>
            <w:tcW w:w="1024" w:type="dxa"/>
            <w:tcBorders>
              <w:top w:val="nil"/>
              <w:left w:val="nil"/>
              <w:bottom w:val="single" w:sz="4" w:space="0" w:color="auto"/>
              <w:right w:val="single" w:sz="4" w:space="0" w:color="auto"/>
            </w:tcBorders>
            <w:shd w:val="clear" w:color="auto" w:fill="99CC00"/>
            <w:noWrap/>
            <w:vAlign w:val="center"/>
          </w:tcPr>
          <w:p w:rsidR="00041025" w:rsidRPr="00C06945" w:rsidRDefault="00570E32"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97,85</w:t>
            </w:r>
          </w:p>
        </w:tc>
      </w:tr>
      <w:tr w:rsidR="00041025" w:rsidRPr="00C06945" w:rsidTr="006E2D08">
        <w:trPr>
          <w:trHeight w:val="278"/>
        </w:trPr>
        <w:tc>
          <w:tcPr>
            <w:tcW w:w="497" w:type="dxa"/>
            <w:tcBorders>
              <w:top w:val="single" w:sz="4" w:space="0" w:color="auto"/>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40002</w:t>
            </w:r>
          </w:p>
        </w:tc>
        <w:tc>
          <w:tcPr>
            <w:tcW w:w="4272" w:type="dxa"/>
            <w:gridSpan w:val="2"/>
            <w:tcBorders>
              <w:top w:val="single" w:sz="4" w:space="0" w:color="auto"/>
              <w:left w:val="nil"/>
              <w:bottom w:val="single" w:sz="4" w:space="0" w:color="000000"/>
              <w:right w:val="single" w:sz="4" w:space="0" w:color="000000"/>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Dostarczanie wody</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C06945" w:rsidRDefault="00570E3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52</w:t>
            </w:r>
            <w:r w:rsidR="00041025">
              <w:rPr>
                <w:rFonts w:ascii="Arial Narrow" w:eastAsia="Times New Roman" w:hAnsi="Arial Narrow" w:cs="Arial"/>
                <w:i/>
                <w:iCs/>
                <w:color w:val="000000"/>
                <w:sz w:val="20"/>
                <w:szCs w:val="20"/>
                <w:lang w:eastAsia="pl-PL"/>
              </w:rPr>
              <w:t>0 000,00</w:t>
            </w:r>
          </w:p>
        </w:tc>
        <w:tc>
          <w:tcPr>
            <w:tcW w:w="1189" w:type="dxa"/>
            <w:tcBorders>
              <w:top w:val="single" w:sz="4" w:space="0" w:color="auto"/>
              <w:left w:val="nil"/>
              <w:bottom w:val="single" w:sz="4" w:space="0" w:color="auto"/>
              <w:right w:val="single" w:sz="4" w:space="0" w:color="auto"/>
            </w:tcBorders>
            <w:noWrap/>
            <w:vAlign w:val="center"/>
          </w:tcPr>
          <w:p w:rsidR="00041025" w:rsidRPr="00C06945" w:rsidRDefault="00570E3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508 838,54</w:t>
            </w:r>
          </w:p>
        </w:tc>
        <w:tc>
          <w:tcPr>
            <w:tcW w:w="1024" w:type="dxa"/>
            <w:tcBorders>
              <w:top w:val="single" w:sz="4" w:space="0" w:color="auto"/>
              <w:left w:val="nil"/>
              <w:bottom w:val="single" w:sz="4" w:space="0" w:color="auto"/>
              <w:right w:val="single" w:sz="4" w:space="0" w:color="auto"/>
            </w:tcBorders>
            <w:noWrap/>
            <w:vAlign w:val="center"/>
          </w:tcPr>
          <w:p w:rsidR="00041025" w:rsidRPr="00C06945" w:rsidRDefault="00570E32" w:rsidP="00570E3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97,85</w:t>
            </w:r>
          </w:p>
        </w:tc>
      </w:tr>
      <w:tr w:rsidR="00041025" w:rsidRPr="00C06945" w:rsidTr="006E2D08">
        <w:trPr>
          <w:trHeight w:val="42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0970</w:t>
            </w:r>
          </w:p>
        </w:tc>
        <w:tc>
          <w:tcPr>
            <w:tcW w:w="3686" w:type="dxa"/>
            <w:tcBorders>
              <w:top w:val="single" w:sz="4" w:space="0" w:color="000000"/>
              <w:left w:val="nil"/>
              <w:bottom w:val="single" w:sz="4" w:space="0" w:color="000000"/>
              <w:right w:val="single" w:sz="4" w:space="0" w:color="000000"/>
            </w:tcBorders>
            <w:vAlign w:val="center"/>
            <w:hideMark/>
          </w:tcPr>
          <w:p w:rsidR="00041025" w:rsidRPr="007A27FF" w:rsidRDefault="00041025" w:rsidP="0004102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Wpływy z różnych dochodów</w:t>
            </w:r>
          </w:p>
        </w:tc>
        <w:tc>
          <w:tcPr>
            <w:tcW w:w="1189" w:type="dxa"/>
            <w:tcBorders>
              <w:top w:val="nil"/>
              <w:left w:val="single" w:sz="4" w:space="0" w:color="auto"/>
              <w:bottom w:val="single" w:sz="4" w:space="0" w:color="auto"/>
              <w:right w:val="single" w:sz="4" w:space="0" w:color="auto"/>
            </w:tcBorders>
            <w:noWrap/>
            <w:vAlign w:val="center"/>
          </w:tcPr>
          <w:p w:rsidR="00041025" w:rsidRPr="007A27FF" w:rsidRDefault="00570E3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52</w:t>
            </w:r>
            <w:r w:rsidR="00041025">
              <w:rPr>
                <w:rFonts w:ascii="Arial Narrow" w:eastAsia="Times New Roman" w:hAnsi="Arial Narrow" w:cs="Arial"/>
                <w:iCs/>
                <w:color w:val="000000"/>
                <w:sz w:val="20"/>
                <w:szCs w:val="20"/>
                <w:lang w:eastAsia="pl-PL"/>
              </w:rPr>
              <w:t>0 000,00</w:t>
            </w:r>
          </w:p>
        </w:tc>
        <w:tc>
          <w:tcPr>
            <w:tcW w:w="1189" w:type="dxa"/>
            <w:tcBorders>
              <w:top w:val="nil"/>
              <w:left w:val="nil"/>
              <w:bottom w:val="single" w:sz="4" w:space="0" w:color="auto"/>
              <w:right w:val="single" w:sz="4" w:space="0" w:color="auto"/>
            </w:tcBorders>
            <w:noWrap/>
            <w:vAlign w:val="center"/>
          </w:tcPr>
          <w:p w:rsidR="00041025" w:rsidRPr="007A27FF" w:rsidRDefault="00570E3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508 838,54</w:t>
            </w:r>
          </w:p>
        </w:tc>
        <w:tc>
          <w:tcPr>
            <w:tcW w:w="1024" w:type="dxa"/>
            <w:tcBorders>
              <w:top w:val="nil"/>
              <w:left w:val="nil"/>
              <w:bottom w:val="single" w:sz="4" w:space="0" w:color="auto"/>
              <w:right w:val="single" w:sz="4" w:space="0" w:color="auto"/>
            </w:tcBorders>
            <w:noWrap/>
            <w:vAlign w:val="center"/>
          </w:tcPr>
          <w:p w:rsidR="00041025" w:rsidRPr="007A27FF" w:rsidRDefault="00570E32" w:rsidP="00570E3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97,85</w:t>
            </w:r>
          </w:p>
        </w:tc>
      </w:tr>
      <w:tr w:rsidR="00041025" w:rsidRPr="00C06945" w:rsidTr="006E2D08">
        <w:trPr>
          <w:trHeight w:val="329"/>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600</w:t>
            </w:r>
          </w:p>
        </w:tc>
        <w:tc>
          <w:tcPr>
            <w:tcW w:w="4962" w:type="dxa"/>
            <w:gridSpan w:val="3"/>
            <w:tcBorders>
              <w:top w:val="nil"/>
              <w:left w:val="nil"/>
              <w:bottom w:val="single" w:sz="4" w:space="0" w:color="000000"/>
              <w:right w:val="single" w:sz="4" w:space="0" w:color="000000"/>
            </w:tcBorders>
            <w:shd w:val="clear" w:color="auto" w:fill="99CC00"/>
            <w:vAlign w:val="center"/>
            <w:hideMark/>
          </w:tcPr>
          <w:p w:rsidR="00041025" w:rsidRPr="00DA128C" w:rsidRDefault="00041025" w:rsidP="00041025">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Transport i łączność</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64 362,00</w:t>
            </w:r>
          </w:p>
        </w:tc>
        <w:tc>
          <w:tcPr>
            <w:tcW w:w="1189" w:type="dxa"/>
            <w:tcBorders>
              <w:top w:val="nil"/>
              <w:left w:val="nil"/>
              <w:bottom w:val="single" w:sz="4" w:space="0" w:color="auto"/>
              <w:right w:val="single" w:sz="4" w:space="0" w:color="auto"/>
            </w:tcBorders>
            <w:shd w:val="clear" w:color="auto" w:fill="99CC00"/>
            <w:noWrap/>
            <w:vAlign w:val="center"/>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64 362,00</w:t>
            </w:r>
          </w:p>
        </w:tc>
        <w:tc>
          <w:tcPr>
            <w:tcW w:w="1024" w:type="dxa"/>
            <w:tcBorders>
              <w:top w:val="nil"/>
              <w:left w:val="nil"/>
              <w:bottom w:val="single" w:sz="4" w:space="0" w:color="auto"/>
              <w:right w:val="single" w:sz="4" w:space="0" w:color="auto"/>
            </w:tcBorders>
            <w:shd w:val="clear" w:color="auto" w:fill="99CC00"/>
            <w:noWrap/>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041025" w:rsidRPr="00C06945" w:rsidTr="006E2D08">
        <w:trPr>
          <w:trHeight w:val="278"/>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60014</w:t>
            </w:r>
          </w:p>
        </w:tc>
        <w:tc>
          <w:tcPr>
            <w:tcW w:w="4272" w:type="dxa"/>
            <w:gridSpan w:val="2"/>
            <w:tcBorders>
              <w:top w:val="nil"/>
              <w:left w:val="nil"/>
              <w:bottom w:val="single" w:sz="4" w:space="0" w:color="000000"/>
              <w:right w:val="single" w:sz="4" w:space="0" w:color="000000"/>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Drogi publiczne powiatowe</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64 362,00</w:t>
            </w:r>
          </w:p>
        </w:tc>
        <w:tc>
          <w:tcPr>
            <w:tcW w:w="1189" w:type="dxa"/>
            <w:tcBorders>
              <w:top w:val="nil"/>
              <w:left w:val="nil"/>
              <w:bottom w:val="single" w:sz="4" w:space="0" w:color="auto"/>
              <w:right w:val="single" w:sz="4" w:space="0" w:color="auto"/>
            </w:tcBorders>
            <w:noWrap/>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64 362,00</w:t>
            </w:r>
          </w:p>
        </w:tc>
        <w:tc>
          <w:tcPr>
            <w:tcW w:w="1024" w:type="dxa"/>
            <w:tcBorders>
              <w:top w:val="nil"/>
              <w:left w:val="nil"/>
              <w:bottom w:val="single" w:sz="4" w:space="0" w:color="auto"/>
              <w:right w:val="single" w:sz="4" w:space="0" w:color="auto"/>
            </w:tcBorders>
            <w:noWrap/>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41025" w:rsidRPr="00C06945" w:rsidTr="006E2D08">
        <w:trPr>
          <w:trHeight w:val="599"/>
        </w:trPr>
        <w:tc>
          <w:tcPr>
            <w:tcW w:w="497" w:type="dxa"/>
            <w:tcBorders>
              <w:top w:val="nil"/>
              <w:left w:val="single" w:sz="4" w:space="0" w:color="auto"/>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auto"/>
              <w:right w:val="single" w:sz="4" w:space="0" w:color="000000"/>
            </w:tcBorders>
            <w:vAlign w:val="center"/>
            <w:hideMark/>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2320</w:t>
            </w:r>
          </w:p>
        </w:tc>
        <w:tc>
          <w:tcPr>
            <w:tcW w:w="3686" w:type="dxa"/>
            <w:tcBorders>
              <w:top w:val="single" w:sz="4" w:space="0" w:color="000000"/>
              <w:left w:val="nil"/>
              <w:bottom w:val="single" w:sz="4" w:space="0" w:color="000000"/>
              <w:right w:val="single" w:sz="4" w:space="0" w:color="auto"/>
            </w:tcBorders>
            <w:vAlign w:val="center"/>
            <w:hideMark/>
          </w:tcPr>
          <w:p w:rsidR="00041025" w:rsidRPr="007A27FF" w:rsidRDefault="00041025" w:rsidP="0004102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Dotacje celowe otrzymane z powiatu na zadania bieżące realizowane na podstawie porozumień (umów) między jednostkami samorządu terytorialnego</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64 362,00</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64 362,00</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DA0652" w:rsidRPr="00C06945" w:rsidTr="006E2D08">
        <w:trPr>
          <w:trHeight w:val="420"/>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0652" w:rsidRPr="00BF6D40" w:rsidRDefault="00DA0652" w:rsidP="00DA0652">
            <w:pPr>
              <w:spacing w:after="0" w:line="240" w:lineRule="auto"/>
              <w:jc w:val="center"/>
              <w:rPr>
                <w:rFonts w:ascii="Arial Narrow" w:eastAsia="Times New Roman" w:hAnsi="Arial Narrow" w:cs="Arial"/>
                <w:b/>
                <w:bCs/>
                <w:i/>
                <w:iCs/>
                <w:color w:val="000000"/>
                <w:sz w:val="18"/>
                <w:szCs w:val="18"/>
                <w:lang w:eastAsia="pl-PL"/>
              </w:rPr>
            </w:pPr>
            <w:r w:rsidRPr="00BF6D40">
              <w:rPr>
                <w:rFonts w:ascii="Arial Narrow" w:eastAsia="Times New Roman" w:hAnsi="Arial Narrow" w:cs="Arial"/>
                <w:b/>
                <w:bCs/>
                <w:i/>
                <w:iCs/>
                <w:color w:val="000000"/>
                <w:sz w:val="18"/>
                <w:szCs w:val="18"/>
                <w:lang w:eastAsia="pl-PL"/>
              </w:rPr>
              <w:lastRenderedPageBreak/>
              <w:t>Dział</w:t>
            </w:r>
          </w:p>
        </w:tc>
        <w:tc>
          <w:tcPr>
            <w:tcW w:w="6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A0652" w:rsidRPr="00BF6D40" w:rsidRDefault="00DA0652" w:rsidP="00DA0652">
            <w:pPr>
              <w:spacing w:after="0" w:line="240" w:lineRule="auto"/>
              <w:jc w:val="center"/>
              <w:rPr>
                <w:rFonts w:ascii="Arial Narrow" w:eastAsia="Times New Roman" w:hAnsi="Arial Narrow" w:cs="Arial"/>
                <w:b/>
                <w:bCs/>
                <w:i/>
                <w:iCs/>
                <w:color w:val="000000"/>
                <w:sz w:val="18"/>
                <w:szCs w:val="18"/>
                <w:lang w:eastAsia="pl-PL"/>
              </w:rPr>
            </w:pPr>
            <w:r w:rsidRPr="00BF6D40">
              <w:rPr>
                <w:rFonts w:ascii="Arial Narrow" w:eastAsia="Times New Roman" w:hAnsi="Arial Narrow" w:cs="Arial"/>
                <w:b/>
                <w:bCs/>
                <w:i/>
                <w:iCs/>
                <w:color w:val="000000"/>
                <w:sz w:val="18"/>
                <w:szCs w:val="18"/>
                <w:lang w:eastAsia="pl-PL"/>
              </w:rPr>
              <w:t>Rozdz.</w:t>
            </w:r>
          </w:p>
        </w:tc>
        <w:tc>
          <w:tcPr>
            <w:tcW w:w="5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A0652" w:rsidRPr="00BF6D40" w:rsidRDefault="00DA0652" w:rsidP="00DA0652">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686"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DA0652" w:rsidRPr="00BF6D40" w:rsidRDefault="00DA0652" w:rsidP="00DA0652">
            <w:pPr>
              <w:spacing w:after="0" w:line="240" w:lineRule="auto"/>
              <w:jc w:val="center"/>
              <w:rPr>
                <w:rFonts w:ascii="Arial Narrow" w:eastAsia="Times New Roman" w:hAnsi="Arial Narrow" w:cs="Arial"/>
                <w:b/>
                <w:bCs/>
                <w:i/>
                <w:iCs/>
                <w:color w:val="000000"/>
                <w:sz w:val="18"/>
                <w:szCs w:val="18"/>
                <w:lang w:eastAsia="pl-PL"/>
              </w:rPr>
            </w:pPr>
            <w:r w:rsidRPr="00BF6D40">
              <w:rPr>
                <w:rFonts w:ascii="Arial Narrow" w:eastAsia="Times New Roman" w:hAnsi="Arial Narrow" w:cs="Arial"/>
                <w:b/>
                <w:bCs/>
                <w:i/>
                <w:iCs/>
                <w:color w:val="000000"/>
                <w:sz w:val="18"/>
                <w:szCs w:val="18"/>
                <w:lang w:eastAsia="pl-PL"/>
              </w:rPr>
              <w:t>Treść</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A0652" w:rsidRPr="00BF6D40" w:rsidRDefault="00DA0652" w:rsidP="00DA0652">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BF6D40">
              <w:rPr>
                <w:rFonts w:ascii="Arial Narrow" w:eastAsia="Times New Roman" w:hAnsi="Arial Narrow" w:cs="Arial"/>
                <w:b/>
                <w:bCs/>
                <w:i/>
                <w:iCs/>
                <w:color w:val="000000"/>
                <w:sz w:val="18"/>
                <w:szCs w:val="18"/>
                <w:lang w:eastAsia="pl-PL"/>
              </w:rPr>
              <w:t>lan</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A0652" w:rsidRPr="00BF6D40" w:rsidRDefault="00DA0652" w:rsidP="00DA0652">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BF6D40">
              <w:rPr>
                <w:rFonts w:ascii="Arial Narrow" w:eastAsia="Times New Roman" w:hAnsi="Arial Narrow" w:cs="Arial"/>
                <w:b/>
                <w:bCs/>
                <w:i/>
                <w:iCs/>
                <w:color w:val="000000"/>
                <w:sz w:val="18"/>
                <w:szCs w:val="18"/>
                <w:lang w:eastAsia="pl-PL"/>
              </w:rPr>
              <w:t>ykonanie</w:t>
            </w:r>
          </w:p>
        </w:tc>
        <w:tc>
          <w:tcPr>
            <w:tcW w:w="10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A0652" w:rsidRPr="00BF6D40" w:rsidRDefault="00DA0652" w:rsidP="00DA0652">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BF6D40">
              <w:rPr>
                <w:rFonts w:ascii="Arial Narrow" w:eastAsia="Times New Roman" w:hAnsi="Arial Narrow" w:cs="Arial"/>
                <w:b/>
                <w:bCs/>
                <w:i/>
                <w:iCs/>
                <w:color w:val="000000"/>
                <w:sz w:val="18"/>
                <w:szCs w:val="18"/>
                <w:lang w:eastAsia="pl-PL"/>
              </w:rPr>
              <w:t xml:space="preserve"> planu w %</w:t>
            </w:r>
          </w:p>
        </w:tc>
      </w:tr>
      <w:tr w:rsidR="00041025" w:rsidRPr="00C06945" w:rsidTr="006E2D08">
        <w:trPr>
          <w:trHeight w:val="422"/>
        </w:trPr>
        <w:tc>
          <w:tcPr>
            <w:tcW w:w="49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700</w:t>
            </w:r>
          </w:p>
        </w:tc>
        <w:tc>
          <w:tcPr>
            <w:tcW w:w="4962" w:type="dxa"/>
            <w:gridSpan w:val="3"/>
            <w:tcBorders>
              <w:top w:val="single" w:sz="4" w:space="0" w:color="auto"/>
              <w:left w:val="single" w:sz="4" w:space="0" w:color="auto"/>
              <w:bottom w:val="single" w:sz="4" w:space="0" w:color="auto"/>
              <w:right w:val="single" w:sz="4" w:space="0" w:color="auto"/>
            </w:tcBorders>
            <w:shd w:val="clear" w:color="auto" w:fill="99CC00"/>
            <w:vAlign w:val="center"/>
            <w:hideMark/>
          </w:tcPr>
          <w:p w:rsidR="00041025" w:rsidRPr="00DA128C" w:rsidRDefault="00041025" w:rsidP="00041025">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Gospodarka mieszkaniowa</w:t>
            </w:r>
          </w:p>
        </w:tc>
        <w:tc>
          <w:tcPr>
            <w:tcW w:w="1189"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041025" w:rsidRPr="00C06945" w:rsidRDefault="00DA0652"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44 200</w:t>
            </w:r>
            <w:r w:rsidR="00041025">
              <w:rPr>
                <w:rFonts w:ascii="Arial Narrow" w:eastAsia="Times New Roman" w:hAnsi="Arial Narrow" w:cs="Arial"/>
                <w:b/>
                <w:bCs/>
                <w:i/>
                <w:iCs/>
                <w:color w:val="000000"/>
                <w:sz w:val="20"/>
                <w:szCs w:val="20"/>
                <w:lang w:eastAsia="pl-PL"/>
              </w:rPr>
              <w:t>,00</w:t>
            </w:r>
          </w:p>
        </w:tc>
        <w:tc>
          <w:tcPr>
            <w:tcW w:w="1189"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041025" w:rsidRPr="00C06945" w:rsidRDefault="00DA0652"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59 852,27</w:t>
            </w:r>
          </w:p>
        </w:tc>
        <w:tc>
          <w:tcPr>
            <w:tcW w:w="1024"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041025" w:rsidRPr="00C06945" w:rsidRDefault="00DA0652"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135,41</w:t>
            </w:r>
          </w:p>
        </w:tc>
      </w:tr>
      <w:tr w:rsidR="00041025" w:rsidRPr="00C06945" w:rsidTr="006E2D08">
        <w:trPr>
          <w:trHeight w:val="403"/>
        </w:trPr>
        <w:tc>
          <w:tcPr>
            <w:tcW w:w="497" w:type="dxa"/>
            <w:tcBorders>
              <w:top w:val="single" w:sz="4" w:space="0" w:color="auto"/>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70005</w:t>
            </w:r>
          </w:p>
        </w:tc>
        <w:tc>
          <w:tcPr>
            <w:tcW w:w="4272" w:type="dxa"/>
            <w:gridSpan w:val="2"/>
            <w:tcBorders>
              <w:top w:val="single" w:sz="4" w:space="0" w:color="auto"/>
              <w:left w:val="nil"/>
              <w:bottom w:val="single" w:sz="4" w:space="0" w:color="000000"/>
              <w:right w:val="single" w:sz="4" w:space="0" w:color="auto"/>
            </w:tcBorders>
            <w:vAlign w:val="center"/>
            <w:hideMark/>
          </w:tcPr>
          <w:p w:rsidR="00041025" w:rsidRPr="00DA128C" w:rsidRDefault="00041025" w:rsidP="00041025">
            <w:pPr>
              <w:spacing w:after="0" w:line="240" w:lineRule="auto"/>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Gospodarka gruntami i nieruchomościami</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C06945"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44 200</w:t>
            </w:r>
            <w:r w:rsidR="00041025">
              <w:rPr>
                <w:rFonts w:ascii="Arial Narrow" w:eastAsia="Times New Roman" w:hAnsi="Arial Narrow" w:cs="Arial"/>
                <w:i/>
                <w:iCs/>
                <w:color w:val="000000"/>
                <w:sz w:val="20"/>
                <w:szCs w:val="20"/>
                <w:lang w:eastAsia="pl-PL"/>
              </w:rPr>
              <w:t>,00</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C06945"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59 852,27</w:t>
            </w:r>
          </w:p>
        </w:tc>
        <w:tc>
          <w:tcPr>
            <w:tcW w:w="1024" w:type="dxa"/>
            <w:tcBorders>
              <w:top w:val="single" w:sz="4" w:space="0" w:color="auto"/>
              <w:left w:val="single" w:sz="4" w:space="0" w:color="auto"/>
              <w:bottom w:val="single" w:sz="4" w:space="0" w:color="auto"/>
              <w:right w:val="single" w:sz="4" w:space="0" w:color="auto"/>
            </w:tcBorders>
            <w:noWrap/>
            <w:vAlign w:val="center"/>
          </w:tcPr>
          <w:p w:rsidR="00041025" w:rsidRPr="00C06945"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135,41</w:t>
            </w:r>
          </w:p>
        </w:tc>
      </w:tr>
      <w:tr w:rsidR="00041025" w:rsidRPr="00C06945" w:rsidTr="006E2D08">
        <w:trPr>
          <w:trHeight w:val="528"/>
        </w:trPr>
        <w:tc>
          <w:tcPr>
            <w:tcW w:w="497" w:type="dxa"/>
            <w:tcBorders>
              <w:top w:val="nil"/>
              <w:left w:val="single" w:sz="4" w:space="0" w:color="auto"/>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auto"/>
              <w:right w:val="single" w:sz="4" w:space="0" w:color="000000"/>
            </w:tcBorders>
            <w:vAlign w:val="center"/>
            <w:hideMark/>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0</w:t>
            </w:r>
            <w:r>
              <w:rPr>
                <w:rFonts w:ascii="Arial Narrow" w:eastAsia="Times New Roman" w:hAnsi="Arial Narrow" w:cs="Arial"/>
                <w:iCs/>
                <w:color w:val="000000"/>
                <w:sz w:val="20"/>
                <w:szCs w:val="20"/>
                <w:lang w:eastAsia="pl-PL"/>
              </w:rPr>
              <w:t>55</w:t>
            </w:r>
            <w:r w:rsidRPr="007A27FF">
              <w:rPr>
                <w:rFonts w:ascii="Arial Narrow" w:eastAsia="Times New Roman" w:hAnsi="Arial Narrow" w:cs="Arial"/>
                <w:iCs/>
                <w:color w:val="000000"/>
                <w:sz w:val="20"/>
                <w:szCs w:val="20"/>
                <w:lang w:eastAsia="pl-PL"/>
              </w:rPr>
              <w:t>0</w:t>
            </w:r>
          </w:p>
        </w:tc>
        <w:tc>
          <w:tcPr>
            <w:tcW w:w="3686" w:type="dxa"/>
            <w:tcBorders>
              <w:top w:val="single" w:sz="4" w:space="0" w:color="auto"/>
              <w:left w:val="nil"/>
              <w:bottom w:val="single" w:sz="4" w:space="0" w:color="auto"/>
              <w:right w:val="single" w:sz="4" w:space="0" w:color="000000"/>
            </w:tcBorders>
            <w:vAlign w:val="center"/>
            <w:hideMark/>
          </w:tcPr>
          <w:p w:rsidR="00041025" w:rsidRPr="007A27FF" w:rsidRDefault="00041025" w:rsidP="0004102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 xml:space="preserve">Wpływy </w:t>
            </w:r>
            <w:r>
              <w:rPr>
                <w:rFonts w:ascii="Arial Narrow" w:eastAsia="Times New Roman" w:hAnsi="Arial Narrow" w:cs="Arial"/>
                <w:iCs/>
                <w:color w:val="000000"/>
                <w:sz w:val="20"/>
                <w:szCs w:val="20"/>
                <w:lang w:eastAsia="pl-PL"/>
              </w:rPr>
              <w:t>za</w:t>
            </w:r>
            <w:r w:rsidRPr="007A27FF">
              <w:rPr>
                <w:rFonts w:ascii="Arial Narrow" w:eastAsia="Times New Roman" w:hAnsi="Arial Narrow" w:cs="Arial"/>
                <w:iCs/>
                <w:color w:val="000000"/>
                <w:sz w:val="20"/>
                <w:szCs w:val="20"/>
                <w:lang w:eastAsia="pl-PL"/>
              </w:rPr>
              <w:t xml:space="preserve"> użytkowanie wieczyste nieruchomości</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7A27FF" w:rsidRDefault="00DA0652" w:rsidP="00DA065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w:t>
            </w:r>
            <w:r w:rsidR="00041025">
              <w:rPr>
                <w:rFonts w:ascii="Arial Narrow" w:eastAsia="Times New Roman" w:hAnsi="Arial Narrow" w:cs="Arial"/>
                <w:iCs/>
                <w:color w:val="000000"/>
                <w:sz w:val="20"/>
                <w:szCs w:val="20"/>
                <w:lang w:eastAsia="pl-PL"/>
              </w:rPr>
              <w:t> 000,00</w:t>
            </w:r>
          </w:p>
        </w:tc>
        <w:tc>
          <w:tcPr>
            <w:tcW w:w="1189" w:type="dxa"/>
            <w:tcBorders>
              <w:top w:val="single" w:sz="4" w:space="0" w:color="auto"/>
              <w:left w:val="nil"/>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8 080,29</w:t>
            </w:r>
          </w:p>
        </w:tc>
        <w:tc>
          <w:tcPr>
            <w:tcW w:w="1024" w:type="dxa"/>
            <w:tcBorders>
              <w:top w:val="single" w:sz="4" w:space="0" w:color="auto"/>
              <w:left w:val="nil"/>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89,78</w:t>
            </w:r>
          </w:p>
        </w:tc>
      </w:tr>
      <w:tr w:rsidR="00041025" w:rsidRPr="00C06945" w:rsidTr="006E2D08">
        <w:trPr>
          <w:trHeight w:val="832"/>
        </w:trPr>
        <w:tc>
          <w:tcPr>
            <w:tcW w:w="497" w:type="dxa"/>
            <w:tcBorders>
              <w:top w:val="single" w:sz="4" w:space="0" w:color="auto"/>
              <w:left w:val="single" w:sz="4" w:space="0" w:color="auto"/>
              <w:bottom w:val="single" w:sz="4" w:space="0" w:color="auto"/>
              <w:right w:val="single" w:sz="4" w:space="0" w:color="auto"/>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single" w:sz="4" w:space="0" w:color="auto"/>
              <w:left w:val="single" w:sz="4" w:space="0" w:color="auto"/>
              <w:bottom w:val="single" w:sz="4" w:space="0" w:color="auto"/>
              <w:right w:val="single" w:sz="4" w:space="0" w:color="auto"/>
            </w:tcBorders>
            <w:vAlign w:val="center"/>
            <w:hideMark/>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0750</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1025" w:rsidRPr="007A27FF" w:rsidRDefault="00041025" w:rsidP="00DA0652">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 xml:space="preserve">Dochody z najmu i dzierżawy składników majątkowych Skarbu Państwa, </w:t>
            </w:r>
            <w:proofErr w:type="spellStart"/>
            <w:r w:rsidR="00DA0652">
              <w:rPr>
                <w:rFonts w:ascii="Arial Narrow" w:eastAsia="Times New Roman" w:hAnsi="Arial Narrow" w:cs="Arial"/>
                <w:iCs/>
                <w:color w:val="000000"/>
                <w:sz w:val="20"/>
                <w:szCs w:val="20"/>
                <w:lang w:eastAsia="pl-PL"/>
              </w:rPr>
              <w:t>jst</w:t>
            </w:r>
            <w:proofErr w:type="spellEnd"/>
            <w:r w:rsidRPr="007A27FF">
              <w:rPr>
                <w:rFonts w:ascii="Arial Narrow" w:eastAsia="Times New Roman" w:hAnsi="Arial Narrow" w:cs="Arial"/>
                <w:iCs/>
                <w:color w:val="000000"/>
                <w:sz w:val="20"/>
                <w:szCs w:val="20"/>
                <w:lang w:eastAsia="pl-PL"/>
              </w:rPr>
              <w:t xml:space="preserve"> lub innych jednostek zaliczanych do sektora finansów publicznych oraz innych umów o podobnym charakterze</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35 000</w:t>
            </w:r>
            <w:r w:rsidR="00041025">
              <w:rPr>
                <w:rFonts w:ascii="Arial Narrow" w:eastAsia="Times New Roman" w:hAnsi="Arial Narrow" w:cs="Arial"/>
                <w:iCs/>
                <w:color w:val="000000"/>
                <w:sz w:val="20"/>
                <w:szCs w:val="20"/>
                <w:lang w:eastAsia="pl-PL"/>
              </w:rPr>
              <w:t>,00</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51 558,78</w:t>
            </w:r>
          </w:p>
        </w:tc>
        <w:tc>
          <w:tcPr>
            <w:tcW w:w="1024" w:type="dxa"/>
            <w:tcBorders>
              <w:top w:val="single" w:sz="4" w:space="0" w:color="auto"/>
              <w:left w:val="single" w:sz="4" w:space="0" w:color="auto"/>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147,31</w:t>
            </w:r>
          </w:p>
        </w:tc>
      </w:tr>
      <w:tr w:rsidR="00041025" w:rsidRPr="00C06945" w:rsidTr="006E2D08">
        <w:trPr>
          <w:trHeight w:val="312"/>
        </w:trPr>
        <w:tc>
          <w:tcPr>
            <w:tcW w:w="497" w:type="dxa"/>
            <w:tcBorders>
              <w:top w:val="single" w:sz="4" w:space="0" w:color="auto"/>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single" w:sz="4" w:space="0" w:color="auto"/>
              <w:left w:val="nil"/>
              <w:bottom w:val="single" w:sz="4" w:space="0" w:color="000000"/>
              <w:right w:val="single" w:sz="4" w:space="0" w:color="000000"/>
            </w:tcBorders>
            <w:vAlign w:val="center"/>
            <w:hideMark/>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0920</w:t>
            </w:r>
          </w:p>
        </w:tc>
        <w:tc>
          <w:tcPr>
            <w:tcW w:w="3686" w:type="dxa"/>
            <w:tcBorders>
              <w:top w:val="single" w:sz="4" w:space="0" w:color="auto"/>
              <w:left w:val="nil"/>
              <w:bottom w:val="single" w:sz="4" w:space="0" w:color="000000"/>
              <w:right w:val="single" w:sz="4" w:space="0" w:color="000000"/>
            </w:tcBorders>
            <w:vAlign w:val="center"/>
            <w:hideMark/>
          </w:tcPr>
          <w:p w:rsidR="00041025" w:rsidRPr="007A27FF" w:rsidRDefault="00041025" w:rsidP="0004102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Pozostałe odsetki</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w:t>
            </w:r>
            <w:r w:rsidR="00041025">
              <w:rPr>
                <w:rFonts w:ascii="Arial Narrow" w:eastAsia="Times New Roman" w:hAnsi="Arial Narrow" w:cs="Arial"/>
                <w:iCs/>
                <w:color w:val="000000"/>
                <w:sz w:val="20"/>
                <w:szCs w:val="20"/>
                <w:lang w:eastAsia="pl-PL"/>
              </w:rPr>
              <w:t>00,00</w:t>
            </w:r>
          </w:p>
        </w:tc>
        <w:tc>
          <w:tcPr>
            <w:tcW w:w="1189" w:type="dxa"/>
            <w:tcBorders>
              <w:top w:val="single" w:sz="4" w:space="0" w:color="auto"/>
              <w:left w:val="nil"/>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213,20</w:t>
            </w:r>
          </w:p>
        </w:tc>
        <w:tc>
          <w:tcPr>
            <w:tcW w:w="1024" w:type="dxa"/>
            <w:tcBorders>
              <w:top w:val="single" w:sz="4" w:space="0" w:color="auto"/>
              <w:left w:val="nil"/>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106,60</w:t>
            </w:r>
          </w:p>
        </w:tc>
      </w:tr>
      <w:tr w:rsidR="00041025" w:rsidRPr="00C06945" w:rsidTr="006E2D08">
        <w:trPr>
          <w:trHeight w:val="361"/>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750</w:t>
            </w:r>
          </w:p>
        </w:tc>
        <w:tc>
          <w:tcPr>
            <w:tcW w:w="4962" w:type="dxa"/>
            <w:gridSpan w:val="3"/>
            <w:tcBorders>
              <w:top w:val="nil"/>
              <w:left w:val="nil"/>
              <w:bottom w:val="single" w:sz="4" w:space="0" w:color="000000"/>
              <w:right w:val="single" w:sz="4" w:space="0" w:color="000000"/>
            </w:tcBorders>
            <w:shd w:val="clear" w:color="auto" w:fill="99CC00"/>
            <w:vAlign w:val="center"/>
            <w:hideMark/>
          </w:tcPr>
          <w:p w:rsidR="00041025" w:rsidRPr="00DA128C" w:rsidRDefault="00041025" w:rsidP="00041025">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Administracja publiczna</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041025" w:rsidRPr="00C06945" w:rsidRDefault="00DA0652"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70 051,00</w:t>
            </w:r>
          </w:p>
        </w:tc>
        <w:tc>
          <w:tcPr>
            <w:tcW w:w="1189" w:type="dxa"/>
            <w:tcBorders>
              <w:top w:val="nil"/>
              <w:left w:val="nil"/>
              <w:bottom w:val="single" w:sz="4" w:space="0" w:color="auto"/>
              <w:right w:val="single" w:sz="4" w:space="0" w:color="auto"/>
            </w:tcBorders>
            <w:shd w:val="clear" w:color="auto" w:fill="99CC00"/>
            <w:noWrap/>
            <w:vAlign w:val="center"/>
          </w:tcPr>
          <w:p w:rsidR="00041025" w:rsidRPr="00C06945" w:rsidRDefault="00DA0652"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71 967,04</w:t>
            </w:r>
          </w:p>
        </w:tc>
        <w:tc>
          <w:tcPr>
            <w:tcW w:w="1024" w:type="dxa"/>
            <w:tcBorders>
              <w:top w:val="nil"/>
              <w:left w:val="nil"/>
              <w:bottom w:val="single" w:sz="4" w:space="0" w:color="auto"/>
              <w:right w:val="single" w:sz="4" w:space="0" w:color="auto"/>
            </w:tcBorders>
            <w:shd w:val="clear" w:color="auto" w:fill="99CC00"/>
            <w:noWrap/>
            <w:vAlign w:val="center"/>
          </w:tcPr>
          <w:p w:rsidR="00041025" w:rsidRPr="00C06945" w:rsidRDefault="00DA0652"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102,74</w:t>
            </w:r>
          </w:p>
        </w:tc>
      </w:tr>
      <w:tr w:rsidR="00041025" w:rsidRPr="00C06945" w:rsidTr="006E2D08">
        <w:trPr>
          <w:trHeight w:val="43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75011</w:t>
            </w:r>
          </w:p>
        </w:tc>
        <w:tc>
          <w:tcPr>
            <w:tcW w:w="4272" w:type="dxa"/>
            <w:gridSpan w:val="2"/>
            <w:tcBorders>
              <w:top w:val="nil"/>
              <w:left w:val="nil"/>
              <w:bottom w:val="single" w:sz="4" w:space="0" w:color="000000"/>
              <w:right w:val="single" w:sz="4" w:space="0" w:color="000000"/>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Urzędy wojewódzkie</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42 851,00</w:t>
            </w:r>
          </w:p>
        </w:tc>
        <w:tc>
          <w:tcPr>
            <w:tcW w:w="1189" w:type="dxa"/>
            <w:tcBorders>
              <w:top w:val="nil"/>
              <w:left w:val="nil"/>
              <w:bottom w:val="single" w:sz="4" w:space="0" w:color="auto"/>
              <w:right w:val="single" w:sz="4" w:space="0" w:color="auto"/>
            </w:tcBorders>
            <w:noWrap/>
            <w:vAlign w:val="center"/>
          </w:tcPr>
          <w:p w:rsidR="00041025" w:rsidRPr="00C06945"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42 855,65</w:t>
            </w:r>
          </w:p>
        </w:tc>
        <w:tc>
          <w:tcPr>
            <w:tcW w:w="1024" w:type="dxa"/>
            <w:tcBorders>
              <w:top w:val="nil"/>
              <w:left w:val="nil"/>
              <w:bottom w:val="single" w:sz="4" w:space="0" w:color="auto"/>
              <w:right w:val="single" w:sz="4" w:space="0" w:color="auto"/>
            </w:tcBorders>
            <w:noWrap/>
            <w:vAlign w:val="center"/>
          </w:tcPr>
          <w:p w:rsidR="00041025" w:rsidRPr="00C06945"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100,01</w:t>
            </w:r>
          </w:p>
        </w:tc>
      </w:tr>
      <w:tr w:rsidR="00041025" w:rsidRPr="00C06945" w:rsidTr="006E2D08">
        <w:trPr>
          <w:trHeight w:val="541"/>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2010</w:t>
            </w:r>
          </w:p>
        </w:tc>
        <w:tc>
          <w:tcPr>
            <w:tcW w:w="3686" w:type="dxa"/>
            <w:tcBorders>
              <w:top w:val="single" w:sz="4" w:space="0" w:color="000000"/>
              <w:left w:val="nil"/>
              <w:bottom w:val="single" w:sz="4" w:space="0" w:color="000000"/>
              <w:right w:val="single" w:sz="4" w:space="0" w:color="000000"/>
            </w:tcBorders>
            <w:vAlign w:val="center"/>
            <w:hideMark/>
          </w:tcPr>
          <w:p w:rsidR="00041025" w:rsidRPr="007A27FF" w:rsidRDefault="00041025" w:rsidP="0004102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 xml:space="preserve">Dotacje celowe otrzymane z budżetu państwa na realizację zadań bieżących z zakresu administracji rządowej oraz innych zadań </w:t>
            </w:r>
            <w:r>
              <w:rPr>
                <w:rFonts w:ascii="Arial Narrow" w:eastAsia="Times New Roman" w:hAnsi="Arial Narrow" w:cs="Arial"/>
                <w:iCs/>
                <w:color w:val="000000"/>
                <w:sz w:val="20"/>
                <w:szCs w:val="20"/>
                <w:lang w:eastAsia="pl-PL"/>
              </w:rPr>
              <w:t>zleconych gminie</w:t>
            </w:r>
            <w:r w:rsidRPr="007A27FF">
              <w:rPr>
                <w:rFonts w:ascii="Arial Narrow" w:eastAsia="Times New Roman" w:hAnsi="Arial Narrow" w:cs="Arial"/>
                <w:iCs/>
                <w:color w:val="000000"/>
                <w:sz w:val="20"/>
                <w:szCs w:val="20"/>
                <w:lang w:eastAsia="pl-PL"/>
              </w:rPr>
              <w:t xml:space="preserve"> ustawami</w:t>
            </w:r>
          </w:p>
        </w:tc>
        <w:tc>
          <w:tcPr>
            <w:tcW w:w="1189" w:type="dxa"/>
            <w:tcBorders>
              <w:top w:val="nil"/>
              <w:left w:val="single" w:sz="4" w:space="0" w:color="auto"/>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42 851,00</w:t>
            </w:r>
          </w:p>
        </w:tc>
        <w:tc>
          <w:tcPr>
            <w:tcW w:w="1189" w:type="dxa"/>
            <w:tcBorders>
              <w:top w:val="nil"/>
              <w:left w:val="nil"/>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42 851,00</w:t>
            </w:r>
          </w:p>
        </w:tc>
        <w:tc>
          <w:tcPr>
            <w:tcW w:w="1024" w:type="dxa"/>
            <w:tcBorders>
              <w:top w:val="nil"/>
              <w:left w:val="nil"/>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06945" w:rsidTr="006E2D08">
        <w:trPr>
          <w:trHeight w:val="701"/>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nil"/>
            </w:tcBorders>
            <w:vAlign w:val="center"/>
            <w:hideMark/>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2360</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41025" w:rsidRPr="007A27FF" w:rsidRDefault="00041025" w:rsidP="00DA0652">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 xml:space="preserve">Dochody </w:t>
            </w:r>
            <w:proofErr w:type="spellStart"/>
            <w:r w:rsidR="00DA0652">
              <w:rPr>
                <w:rFonts w:ascii="Arial Narrow" w:eastAsia="Times New Roman" w:hAnsi="Arial Narrow" w:cs="Arial"/>
                <w:iCs/>
                <w:color w:val="000000"/>
                <w:sz w:val="20"/>
                <w:szCs w:val="20"/>
                <w:lang w:eastAsia="pl-PL"/>
              </w:rPr>
              <w:t>jst</w:t>
            </w:r>
            <w:proofErr w:type="spellEnd"/>
            <w:r w:rsidRPr="007A27FF">
              <w:rPr>
                <w:rFonts w:ascii="Arial Narrow" w:eastAsia="Times New Roman" w:hAnsi="Arial Narrow" w:cs="Arial"/>
                <w:iCs/>
                <w:color w:val="000000"/>
                <w:sz w:val="20"/>
                <w:szCs w:val="20"/>
                <w:lang w:eastAsia="pl-PL"/>
              </w:rPr>
              <w:t xml:space="preserve"> związane z realizacją zadań z zakresu administracji rządowej oraz innych zadań zleconych ustawami</w:t>
            </w:r>
          </w:p>
        </w:tc>
        <w:tc>
          <w:tcPr>
            <w:tcW w:w="1189" w:type="dxa"/>
            <w:tcBorders>
              <w:top w:val="nil"/>
              <w:left w:val="single" w:sz="4" w:space="0" w:color="auto"/>
              <w:bottom w:val="single" w:sz="4" w:space="0" w:color="auto"/>
              <w:right w:val="single" w:sz="4" w:space="0" w:color="auto"/>
            </w:tcBorders>
            <w:noWrap/>
            <w:vAlign w:val="center"/>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c>
          <w:tcPr>
            <w:tcW w:w="1189" w:type="dxa"/>
            <w:tcBorders>
              <w:top w:val="nil"/>
              <w:left w:val="nil"/>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4,65</w:t>
            </w:r>
          </w:p>
        </w:tc>
        <w:tc>
          <w:tcPr>
            <w:tcW w:w="1024" w:type="dxa"/>
            <w:tcBorders>
              <w:top w:val="nil"/>
              <w:left w:val="nil"/>
              <w:bottom w:val="single" w:sz="4" w:space="0" w:color="auto"/>
              <w:right w:val="single" w:sz="4" w:space="0" w:color="auto"/>
            </w:tcBorders>
            <w:noWrap/>
            <w:vAlign w:val="center"/>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r>
      <w:tr w:rsidR="00041025" w:rsidRPr="00C06945" w:rsidTr="006E2D08">
        <w:trPr>
          <w:trHeight w:val="479"/>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75023</w:t>
            </w:r>
          </w:p>
        </w:tc>
        <w:tc>
          <w:tcPr>
            <w:tcW w:w="4272" w:type="dxa"/>
            <w:gridSpan w:val="2"/>
            <w:tcBorders>
              <w:top w:val="nil"/>
              <w:left w:val="nil"/>
              <w:bottom w:val="single" w:sz="4" w:space="0" w:color="000000"/>
              <w:right w:val="single" w:sz="4" w:space="0" w:color="000000"/>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Urzędy gmin</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27 200,00</w:t>
            </w:r>
          </w:p>
        </w:tc>
        <w:tc>
          <w:tcPr>
            <w:tcW w:w="1189" w:type="dxa"/>
            <w:tcBorders>
              <w:top w:val="nil"/>
              <w:left w:val="nil"/>
              <w:bottom w:val="single" w:sz="4" w:space="0" w:color="auto"/>
              <w:right w:val="single" w:sz="4" w:space="0" w:color="auto"/>
            </w:tcBorders>
            <w:noWrap/>
            <w:vAlign w:val="center"/>
          </w:tcPr>
          <w:p w:rsidR="00041025" w:rsidRPr="00C06945"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29 111,39</w:t>
            </w:r>
          </w:p>
        </w:tc>
        <w:tc>
          <w:tcPr>
            <w:tcW w:w="1024" w:type="dxa"/>
            <w:tcBorders>
              <w:top w:val="nil"/>
              <w:left w:val="nil"/>
              <w:bottom w:val="single" w:sz="4" w:space="0" w:color="auto"/>
              <w:right w:val="single" w:sz="4" w:space="0" w:color="auto"/>
            </w:tcBorders>
            <w:noWrap/>
            <w:vAlign w:val="center"/>
          </w:tcPr>
          <w:p w:rsidR="00041025" w:rsidRPr="00C06945"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107,03</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0920</w:t>
            </w:r>
          </w:p>
        </w:tc>
        <w:tc>
          <w:tcPr>
            <w:tcW w:w="3686" w:type="dxa"/>
            <w:tcBorders>
              <w:top w:val="single" w:sz="4" w:space="0" w:color="000000"/>
              <w:left w:val="nil"/>
              <w:bottom w:val="single" w:sz="4" w:space="0" w:color="000000"/>
              <w:right w:val="single" w:sz="4" w:space="0" w:color="000000"/>
            </w:tcBorders>
            <w:vAlign w:val="center"/>
            <w:hideMark/>
          </w:tcPr>
          <w:p w:rsidR="00041025" w:rsidRPr="007A27FF" w:rsidRDefault="00041025" w:rsidP="0004102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Pozostałe odsetki</w:t>
            </w:r>
          </w:p>
        </w:tc>
        <w:tc>
          <w:tcPr>
            <w:tcW w:w="1189" w:type="dxa"/>
            <w:tcBorders>
              <w:top w:val="nil"/>
              <w:left w:val="single" w:sz="4" w:space="0" w:color="auto"/>
              <w:bottom w:val="single" w:sz="4" w:space="0" w:color="auto"/>
              <w:right w:val="single" w:sz="4" w:space="0" w:color="auto"/>
            </w:tcBorders>
            <w:noWrap/>
            <w:vAlign w:val="center"/>
          </w:tcPr>
          <w:p w:rsidR="00041025" w:rsidRPr="007A27FF" w:rsidRDefault="00041025" w:rsidP="00DA065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w:t>
            </w:r>
            <w:r w:rsidR="00DA0652">
              <w:rPr>
                <w:rFonts w:ascii="Arial Narrow" w:eastAsia="Times New Roman" w:hAnsi="Arial Narrow" w:cs="Arial"/>
                <w:iCs/>
                <w:color w:val="000000"/>
                <w:sz w:val="20"/>
                <w:szCs w:val="20"/>
                <w:lang w:eastAsia="pl-PL"/>
              </w:rPr>
              <w:t xml:space="preserve">5 </w:t>
            </w:r>
            <w:r>
              <w:rPr>
                <w:rFonts w:ascii="Arial Narrow" w:eastAsia="Times New Roman" w:hAnsi="Arial Narrow" w:cs="Arial"/>
                <w:iCs/>
                <w:color w:val="000000"/>
                <w:sz w:val="20"/>
                <w:szCs w:val="20"/>
                <w:lang w:eastAsia="pl-PL"/>
              </w:rPr>
              <w:t>000,00</w:t>
            </w:r>
          </w:p>
        </w:tc>
        <w:tc>
          <w:tcPr>
            <w:tcW w:w="1189" w:type="dxa"/>
            <w:tcBorders>
              <w:top w:val="nil"/>
              <w:left w:val="nil"/>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16 810,75</w:t>
            </w:r>
          </w:p>
        </w:tc>
        <w:tc>
          <w:tcPr>
            <w:tcW w:w="1024" w:type="dxa"/>
            <w:tcBorders>
              <w:top w:val="nil"/>
              <w:left w:val="nil"/>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112,07</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0970</w:t>
            </w:r>
          </w:p>
        </w:tc>
        <w:tc>
          <w:tcPr>
            <w:tcW w:w="3686" w:type="dxa"/>
            <w:tcBorders>
              <w:top w:val="single" w:sz="4" w:space="0" w:color="000000"/>
              <w:left w:val="nil"/>
              <w:bottom w:val="single" w:sz="4" w:space="0" w:color="000000"/>
              <w:right w:val="single" w:sz="4" w:space="0" w:color="000000"/>
            </w:tcBorders>
            <w:vAlign w:val="center"/>
            <w:hideMark/>
          </w:tcPr>
          <w:p w:rsidR="00041025" w:rsidRPr="007A27FF" w:rsidRDefault="00041025" w:rsidP="0004102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Wpływy z różnych dochodów</w:t>
            </w:r>
          </w:p>
        </w:tc>
        <w:tc>
          <w:tcPr>
            <w:tcW w:w="1189" w:type="dxa"/>
            <w:tcBorders>
              <w:top w:val="nil"/>
              <w:left w:val="single" w:sz="4" w:space="0" w:color="auto"/>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12 200,00</w:t>
            </w:r>
          </w:p>
        </w:tc>
        <w:tc>
          <w:tcPr>
            <w:tcW w:w="1189" w:type="dxa"/>
            <w:tcBorders>
              <w:top w:val="nil"/>
              <w:left w:val="nil"/>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12 300,64</w:t>
            </w:r>
          </w:p>
        </w:tc>
        <w:tc>
          <w:tcPr>
            <w:tcW w:w="1024" w:type="dxa"/>
            <w:tcBorders>
              <w:top w:val="nil"/>
              <w:left w:val="nil"/>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100,82</w:t>
            </w:r>
          </w:p>
        </w:tc>
      </w:tr>
      <w:tr w:rsidR="00041025" w:rsidRPr="00C06945" w:rsidTr="006E2D08">
        <w:trPr>
          <w:trHeight w:val="503"/>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751</w:t>
            </w:r>
          </w:p>
        </w:tc>
        <w:tc>
          <w:tcPr>
            <w:tcW w:w="4962" w:type="dxa"/>
            <w:gridSpan w:val="3"/>
            <w:tcBorders>
              <w:top w:val="nil"/>
              <w:left w:val="nil"/>
              <w:bottom w:val="single" w:sz="4" w:space="0" w:color="000000"/>
              <w:right w:val="single" w:sz="4" w:space="0" w:color="000000"/>
            </w:tcBorders>
            <w:shd w:val="clear" w:color="auto" w:fill="99CC00"/>
            <w:vAlign w:val="center"/>
            <w:hideMark/>
          </w:tcPr>
          <w:p w:rsidR="00041025" w:rsidRPr="00DA128C" w:rsidRDefault="00041025" w:rsidP="00041025">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Urzędy naczelnych organów władzy państwowej, kontroli i ochrony prawa oraz sądownictwa</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1 308,00</w:t>
            </w:r>
          </w:p>
        </w:tc>
        <w:tc>
          <w:tcPr>
            <w:tcW w:w="1189" w:type="dxa"/>
            <w:tcBorders>
              <w:top w:val="nil"/>
              <w:left w:val="nil"/>
              <w:bottom w:val="single" w:sz="4" w:space="0" w:color="auto"/>
              <w:right w:val="single" w:sz="4" w:space="0" w:color="auto"/>
            </w:tcBorders>
            <w:shd w:val="clear" w:color="auto" w:fill="99CC00"/>
            <w:noWrap/>
            <w:vAlign w:val="center"/>
          </w:tcPr>
          <w:p w:rsidR="00041025" w:rsidRPr="00C06945" w:rsidRDefault="00DA0652"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1 308</w:t>
            </w:r>
            <w:r w:rsidR="00041025">
              <w:rPr>
                <w:rFonts w:ascii="Arial Narrow" w:eastAsia="Times New Roman" w:hAnsi="Arial Narrow" w:cs="Arial"/>
                <w:b/>
                <w:bCs/>
                <w:i/>
                <w:iCs/>
                <w:color w:val="000000"/>
                <w:sz w:val="20"/>
                <w:szCs w:val="20"/>
                <w:lang w:eastAsia="pl-PL"/>
              </w:rPr>
              <w:t>,00</w:t>
            </w:r>
          </w:p>
        </w:tc>
        <w:tc>
          <w:tcPr>
            <w:tcW w:w="1024" w:type="dxa"/>
            <w:tcBorders>
              <w:top w:val="nil"/>
              <w:left w:val="nil"/>
              <w:bottom w:val="single" w:sz="4" w:space="0" w:color="auto"/>
              <w:right w:val="single" w:sz="4" w:space="0" w:color="auto"/>
            </w:tcBorders>
            <w:shd w:val="clear" w:color="auto" w:fill="99CC00"/>
            <w:noWrap/>
            <w:vAlign w:val="center"/>
          </w:tcPr>
          <w:p w:rsidR="00041025" w:rsidRPr="00C06945" w:rsidRDefault="00DA0652"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041025" w:rsidRPr="00C06945" w:rsidTr="006E2D08">
        <w:trPr>
          <w:trHeight w:val="545"/>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75101</w:t>
            </w:r>
          </w:p>
        </w:tc>
        <w:tc>
          <w:tcPr>
            <w:tcW w:w="4272" w:type="dxa"/>
            <w:gridSpan w:val="2"/>
            <w:tcBorders>
              <w:top w:val="nil"/>
              <w:left w:val="nil"/>
              <w:bottom w:val="single" w:sz="4" w:space="0" w:color="000000"/>
              <w:right w:val="single" w:sz="4" w:space="0" w:color="000000"/>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lang w:eastAsia="pl-PL"/>
              </w:rPr>
            </w:pPr>
            <w:r w:rsidRPr="00C06945">
              <w:rPr>
                <w:rFonts w:ascii="Arial Narrow" w:eastAsia="Times New Roman" w:hAnsi="Arial Narrow" w:cs="Arial"/>
                <w:i/>
                <w:iCs/>
                <w:color w:val="000000"/>
                <w:sz w:val="20"/>
                <w:szCs w:val="20"/>
                <w:lang w:eastAsia="pl-PL"/>
              </w:rPr>
              <w:t> </w:t>
            </w:r>
            <w:r w:rsidRPr="00DA128C">
              <w:rPr>
                <w:rFonts w:ascii="Arial Narrow" w:eastAsia="Times New Roman" w:hAnsi="Arial Narrow" w:cs="Arial"/>
                <w:i/>
                <w:iCs/>
                <w:color w:val="000000"/>
                <w:lang w:eastAsia="pl-PL"/>
              </w:rPr>
              <w:t>Urzędy naczelnych organów władzy państwowej, kontroli i ochrony prawa</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1 308,00</w:t>
            </w:r>
          </w:p>
        </w:tc>
        <w:tc>
          <w:tcPr>
            <w:tcW w:w="1189" w:type="dxa"/>
            <w:tcBorders>
              <w:top w:val="nil"/>
              <w:left w:val="nil"/>
              <w:bottom w:val="single" w:sz="4" w:space="0" w:color="auto"/>
              <w:right w:val="single" w:sz="4" w:space="0" w:color="auto"/>
            </w:tcBorders>
            <w:noWrap/>
            <w:vAlign w:val="center"/>
          </w:tcPr>
          <w:p w:rsidR="00041025" w:rsidRPr="00C06945"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1 308</w:t>
            </w:r>
            <w:r w:rsidR="00041025">
              <w:rPr>
                <w:rFonts w:ascii="Arial Narrow" w:eastAsia="Times New Roman" w:hAnsi="Arial Narrow" w:cs="Arial"/>
                <w:i/>
                <w:iCs/>
                <w:color w:val="000000"/>
                <w:sz w:val="20"/>
                <w:szCs w:val="20"/>
                <w:lang w:eastAsia="pl-PL"/>
              </w:rPr>
              <w:t>,00</w:t>
            </w:r>
          </w:p>
        </w:tc>
        <w:tc>
          <w:tcPr>
            <w:tcW w:w="1024" w:type="dxa"/>
            <w:tcBorders>
              <w:top w:val="nil"/>
              <w:left w:val="nil"/>
              <w:bottom w:val="single" w:sz="4" w:space="0" w:color="auto"/>
              <w:right w:val="single" w:sz="4" w:space="0" w:color="auto"/>
            </w:tcBorders>
            <w:noWrap/>
            <w:vAlign w:val="center"/>
          </w:tcPr>
          <w:p w:rsidR="00041025" w:rsidRPr="00C06945"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41025" w:rsidRPr="00C06945" w:rsidTr="006E2D08">
        <w:trPr>
          <w:trHeight w:val="876"/>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2010</w:t>
            </w:r>
          </w:p>
        </w:tc>
        <w:tc>
          <w:tcPr>
            <w:tcW w:w="3686" w:type="dxa"/>
            <w:tcBorders>
              <w:top w:val="single" w:sz="4" w:space="0" w:color="000000"/>
              <w:left w:val="nil"/>
              <w:bottom w:val="single" w:sz="4" w:space="0" w:color="000000"/>
              <w:right w:val="single" w:sz="4" w:space="0" w:color="000000"/>
            </w:tcBorders>
            <w:vAlign w:val="center"/>
            <w:hideMark/>
          </w:tcPr>
          <w:p w:rsidR="00041025" w:rsidRPr="007A27FF" w:rsidRDefault="00041025" w:rsidP="0004102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 xml:space="preserve">Dotacje celowe otrzymane z budżetu państwa na realizację zadań bieżących z zakresu administracji rządowej oraz innych zadań </w:t>
            </w:r>
            <w:r>
              <w:rPr>
                <w:rFonts w:ascii="Arial Narrow" w:eastAsia="Times New Roman" w:hAnsi="Arial Narrow" w:cs="Arial"/>
                <w:iCs/>
                <w:color w:val="000000"/>
                <w:sz w:val="20"/>
                <w:szCs w:val="20"/>
                <w:lang w:eastAsia="pl-PL"/>
              </w:rPr>
              <w:t>zleconych gminie</w:t>
            </w:r>
            <w:r w:rsidRPr="007A27FF">
              <w:rPr>
                <w:rFonts w:ascii="Arial Narrow" w:eastAsia="Times New Roman" w:hAnsi="Arial Narrow" w:cs="Arial"/>
                <w:iCs/>
                <w:color w:val="000000"/>
                <w:sz w:val="20"/>
                <w:szCs w:val="20"/>
                <w:lang w:eastAsia="pl-PL"/>
              </w:rPr>
              <w:t xml:space="preserve"> ustawami</w:t>
            </w:r>
          </w:p>
        </w:tc>
        <w:tc>
          <w:tcPr>
            <w:tcW w:w="1189" w:type="dxa"/>
            <w:tcBorders>
              <w:top w:val="nil"/>
              <w:left w:val="single" w:sz="4" w:space="0" w:color="auto"/>
              <w:bottom w:val="single" w:sz="4" w:space="0" w:color="auto"/>
              <w:right w:val="single" w:sz="4" w:space="0" w:color="auto"/>
            </w:tcBorders>
            <w:noWrap/>
            <w:vAlign w:val="center"/>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 xml:space="preserve"> 1308,00</w:t>
            </w:r>
          </w:p>
        </w:tc>
        <w:tc>
          <w:tcPr>
            <w:tcW w:w="1189" w:type="dxa"/>
            <w:tcBorders>
              <w:top w:val="nil"/>
              <w:left w:val="nil"/>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1 308</w:t>
            </w:r>
            <w:r w:rsidR="00041025">
              <w:rPr>
                <w:rFonts w:ascii="Arial Narrow" w:eastAsia="Times New Roman" w:hAnsi="Arial Narrow" w:cs="Arial"/>
                <w:iCs/>
                <w:color w:val="000000"/>
                <w:sz w:val="20"/>
                <w:szCs w:val="20"/>
                <w:lang w:eastAsia="pl-PL"/>
              </w:rPr>
              <w:t>,00</w:t>
            </w:r>
          </w:p>
        </w:tc>
        <w:tc>
          <w:tcPr>
            <w:tcW w:w="1024" w:type="dxa"/>
            <w:tcBorders>
              <w:top w:val="nil"/>
              <w:left w:val="nil"/>
              <w:bottom w:val="single" w:sz="4" w:space="0" w:color="auto"/>
              <w:right w:val="single" w:sz="4" w:space="0" w:color="auto"/>
            </w:tcBorders>
            <w:noWrap/>
            <w:vAlign w:val="center"/>
          </w:tcPr>
          <w:p w:rsidR="00041025" w:rsidRPr="007A27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06945" w:rsidTr="006E2D08">
        <w:trPr>
          <w:trHeight w:val="419"/>
        </w:trPr>
        <w:tc>
          <w:tcPr>
            <w:tcW w:w="497"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752</w:t>
            </w:r>
          </w:p>
        </w:tc>
        <w:tc>
          <w:tcPr>
            <w:tcW w:w="4962" w:type="dxa"/>
            <w:gridSpan w:val="3"/>
            <w:tcBorders>
              <w:top w:val="single" w:sz="4" w:space="0" w:color="auto"/>
              <w:left w:val="nil"/>
              <w:bottom w:val="single" w:sz="4" w:space="0" w:color="auto"/>
              <w:right w:val="single" w:sz="4" w:space="0" w:color="000000"/>
            </w:tcBorders>
            <w:shd w:val="clear" w:color="auto" w:fill="99CC00"/>
            <w:vAlign w:val="center"/>
            <w:hideMark/>
          </w:tcPr>
          <w:p w:rsidR="00041025" w:rsidRPr="00DA128C" w:rsidRDefault="00041025" w:rsidP="00041025">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Obrona narodowa</w:t>
            </w:r>
          </w:p>
        </w:tc>
        <w:tc>
          <w:tcPr>
            <w:tcW w:w="1189"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200,00</w:t>
            </w:r>
          </w:p>
        </w:tc>
        <w:tc>
          <w:tcPr>
            <w:tcW w:w="1189" w:type="dxa"/>
            <w:tcBorders>
              <w:top w:val="single" w:sz="4" w:space="0" w:color="auto"/>
              <w:left w:val="nil"/>
              <w:bottom w:val="single" w:sz="4" w:space="0" w:color="auto"/>
              <w:right w:val="single" w:sz="4" w:space="0" w:color="auto"/>
            </w:tcBorders>
            <w:shd w:val="clear" w:color="auto" w:fill="99CC00"/>
            <w:noWrap/>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200,00</w:t>
            </w:r>
          </w:p>
        </w:tc>
        <w:tc>
          <w:tcPr>
            <w:tcW w:w="1024" w:type="dxa"/>
            <w:tcBorders>
              <w:top w:val="single" w:sz="4" w:space="0" w:color="auto"/>
              <w:left w:val="nil"/>
              <w:bottom w:val="single" w:sz="4" w:space="0" w:color="auto"/>
              <w:right w:val="single" w:sz="4" w:space="0" w:color="auto"/>
            </w:tcBorders>
            <w:shd w:val="clear" w:color="auto" w:fill="99CC00"/>
            <w:noWrap/>
            <w:vAlign w:val="center"/>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041025" w:rsidRPr="00C06945" w:rsidTr="006E2D08">
        <w:trPr>
          <w:trHeight w:val="323"/>
        </w:trPr>
        <w:tc>
          <w:tcPr>
            <w:tcW w:w="497" w:type="dxa"/>
            <w:tcBorders>
              <w:top w:val="single" w:sz="4" w:space="0" w:color="auto"/>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75212</w:t>
            </w:r>
          </w:p>
        </w:tc>
        <w:tc>
          <w:tcPr>
            <w:tcW w:w="4272" w:type="dxa"/>
            <w:gridSpan w:val="2"/>
            <w:tcBorders>
              <w:top w:val="single" w:sz="4" w:space="0" w:color="auto"/>
              <w:left w:val="nil"/>
              <w:bottom w:val="single" w:sz="4" w:space="0" w:color="000000"/>
              <w:right w:val="single" w:sz="4" w:space="0" w:color="000000"/>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Pozostałe wydatki obronne</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200,00</w:t>
            </w:r>
          </w:p>
        </w:tc>
        <w:tc>
          <w:tcPr>
            <w:tcW w:w="1189" w:type="dxa"/>
            <w:tcBorders>
              <w:top w:val="single" w:sz="4" w:space="0" w:color="auto"/>
              <w:left w:val="nil"/>
              <w:bottom w:val="single" w:sz="4" w:space="0" w:color="auto"/>
              <w:right w:val="single" w:sz="4" w:space="0" w:color="auto"/>
            </w:tcBorders>
            <w:noWrap/>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200,00</w:t>
            </w:r>
          </w:p>
        </w:tc>
        <w:tc>
          <w:tcPr>
            <w:tcW w:w="1024" w:type="dxa"/>
            <w:tcBorders>
              <w:top w:val="single" w:sz="4" w:space="0" w:color="auto"/>
              <w:left w:val="nil"/>
              <w:bottom w:val="single" w:sz="4" w:space="0" w:color="auto"/>
              <w:right w:val="single" w:sz="4" w:space="0" w:color="auto"/>
            </w:tcBorders>
            <w:noWrap/>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41025" w:rsidRPr="00C06945" w:rsidTr="006E2D08">
        <w:trPr>
          <w:trHeight w:val="99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2010</w:t>
            </w:r>
          </w:p>
        </w:tc>
        <w:tc>
          <w:tcPr>
            <w:tcW w:w="3686" w:type="dxa"/>
            <w:tcBorders>
              <w:top w:val="single" w:sz="4" w:space="0" w:color="000000"/>
              <w:left w:val="nil"/>
              <w:bottom w:val="single" w:sz="4" w:space="0" w:color="000000"/>
              <w:right w:val="single" w:sz="4" w:space="0" w:color="000000"/>
            </w:tcBorders>
            <w:vAlign w:val="center"/>
            <w:hideMark/>
          </w:tcPr>
          <w:p w:rsidR="00041025" w:rsidRPr="007A27FF" w:rsidRDefault="00041025" w:rsidP="00041025">
            <w:pPr>
              <w:spacing w:after="0" w:line="240" w:lineRule="auto"/>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w:t>
            </w:r>
            <w:r>
              <w:rPr>
                <w:rFonts w:ascii="Arial Narrow" w:eastAsia="Times New Roman" w:hAnsi="Arial Narrow" w:cs="Arial"/>
                <w:iCs/>
                <w:color w:val="000000"/>
                <w:sz w:val="20"/>
                <w:szCs w:val="20"/>
                <w:lang w:eastAsia="pl-PL"/>
              </w:rPr>
              <w:t xml:space="preserve">leconych gminie </w:t>
            </w:r>
            <w:r w:rsidRPr="007A27FF">
              <w:rPr>
                <w:rFonts w:ascii="Arial Narrow" w:eastAsia="Times New Roman" w:hAnsi="Arial Narrow" w:cs="Arial"/>
                <w:iCs/>
                <w:color w:val="000000"/>
                <w:sz w:val="20"/>
                <w:szCs w:val="20"/>
                <w:lang w:eastAsia="pl-PL"/>
              </w:rPr>
              <w:t>ustawami</w:t>
            </w:r>
          </w:p>
        </w:tc>
        <w:tc>
          <w:tcPr>
            <w:tcW w:w="1189" w:type="dxa"/>
            <w:tcBorders>
              <w:top w:val="nil"/>
              <w:left w:val="single" w:sz="4" w:space="0" w:color="auto"/>
              <w:bottom w:val="single" w:sz="4" w:space="0" w:color="auto"/>
              <w:right w:val="single" w:sz="4" w:space="0" w:color="auto"/>
            </w:tcBorders>
            <w:noWrap/>
            <w:vAlign w:val="center"/>
            <w:hideMark/>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sidRPr="007A27FF">
              <w:rPr>
                <w:rFonts w:ascii="Arial Narrow" w:eastAsia="Times New Roman" w:hAnsi="Arial Narrow" w:cs="Arial"/>
                <w:iCs/>
                <w:color w:val="000000"/>
                <w:sz w:val="20"/>
                <w:szCs w:val="20"/>
                <w:lang w:eastAsia="pl-PL"/>
              </w:rPr>
              <w:t>200,00</w:t>
            </w:r>
          </w:p>
        </w:tc>
        <w:tc>
          <w:tcPr>
            <w:tcW w:w="1189" w:type="dxa"/>
            <w:tcBorders>
              <w:top w:val="nil"/>
              <w:left w:val="nil"/>
              <w:bottom w:val="single" w:sz="4" w:space="0" w:color="auto"/>
              <w:right w:val="single" w:sz="4" w:space="0" w:color="auto"/>
            </w:tcBorders>
            <w:noWrap/>
            <w:vAlign w:val="center"/>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200,00</w:t>
            </w:r>
          </w:p>
        </w:tc>
        <w:tc>
          <w:tcPr>
            <w:tcW w:w="1024" w:type="dxa"/>
            <w:tcBorders>
              <w:top w:val="nil"/>
              <w:left w:val="nil"/>
              <w:bottom w:val="single" w:sz="4" w:space="0" w:color="auto"/>
              <w:right w:val="single" w:sz="4" w:space="0" w:color="auto"/>
            </w:tcBorders>
            <w:noWrap/>
            <w:vAlign w:val="center"/>
          </w:tcPr>
          <w:p w:rsidR="00041025" w:rsidRPr="007A27FF"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06945" w:rsidTr="006E2D08">
        <w:trPr>
          <w:trHeight w:val="529"/>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754</w:t>
            </w:r>
          </w:p>
        </w:tc>
        <w:tc>
          <w:tcPr>
            <w:tcW w:w="4962" w:type="dxa"/>
            <w:gridSpan w:val="3"/>
            <w:tcBorders>
              <w:top w:val="nil"/>
              <w:left w:val="nil"/>
              <w:bottom w:val="single" w:sz="4" w:space="0" w:color="000000"/>
              <w:right w:val="single" w:sz="4" w:space="0" w:color="000000"/>
            </w:tcBorders>
            <w:shd w:val="clear" w:color="auto" w:fill="99CC00"/>
            <w:vAlign w:val="center"/>
            <w:hideMark/>
          </w:tcPr>
          <w:p w:rsidR="00041025" w:rsidRPr="00DA128C" w:rsidRDefault="00041025" w:rsidP="00041025">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 Bezpieczeństwo publiczne i ochrona przeciwpożarowa</w:t>
            </w:r>
          </w:p>
        </w:tc>
        <w:tc>
          <w:tcPr>
            <w:tcW w:w="1189" w:type="dxa"/>
            <w:tcBorders>
              <w:top w:val="nil"/>
              <w:left w:val="single" w:sz="4" w:space="0" w:color="auto"/>
              <w:bottom w:val="single" w:sz="4" w:space="0" w:color="auto"/>
              <w:right w:val="single" w:sz="4" w:space="0" w:color="auto"/>
            </w:tcBorders>
            <w:shd w:val="clear" w:color="auto" w:fill="99CC00"/>
            <w:noWrap/>
            <w:vAlign w:val="center"/>
            <w:hideMark/>
          </w:tcPr>
          <w:p w:rsidR="00041025" w:rsidRPr="00C06945" w:rsidRDefault="001424FF"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5 8</w:t>
            </w:r>
            <w:r w:rsidR="00041025" w:rsidRPr="00C06945">
              <w:rPr>
                <w:rFonts w:ascii="Arial Narrow" w:eastAsia="Times New Roman" w:hAnsi="Arial Narrow" w:cs="Arial"/>
                <w:b/>
                <w:bCs/>
                <w:i/>
                <w:iCs/>
                <w:color w:val="000000"/>
                <w:sz w:val="20"/>
                <w:szCs w:val="20"/>
                <w:lang w:eastAsia="pl-PL"/>
              </w:rPr>
              <w:t>00,00</w:t>
            </w:r>
          </w:p>
        </w:tc>
        <w:tc>
          <w:tcPr>
            <w:tcW w:w="1189" w:type="dxa"/>
            <w:tcBorders>
              <w:top w:val="nil"/>
              <w:left w:val="nil"/>
              <w:bottom w:val="single" w:sz="4" w:space="0" w:color="auto"/>
              <w:right w:val="single" w:sz="4" w:space="0" w:color="auto"/>
            </w:tcBorders>
            <w:shd w:val="clear" w:color="auto" w:fill="99CC00"/>
            <w:noWrap/>
            <w:vAlign w:val="center"/>
          </w:tcPr>
          <w:p w:rsidR="00041025" w:rsidRPr="00C06945" w:rsidRDefault="00DA0652"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6 066,87</w:t>
            </w:r>
          </w:p>
        </w:tc>
        <w:tc>
          <w:tcPr>
            <w:tcW w:w="1024" w:type="dxa"/>
            <w:tcBorders>
              <w:top w:val="nil"/>
              <w:left w:val="nil"/>
              <w:bottom w:val="single" w:sz="4" w:space="0" w:color="auto"/>
              <w:right w:val="single" w:sz="4" w:space="0" w:color="auto"/>
            </w:tcBorders>
            <w:shd w:val="clear" w:color="auto" w:fill="99CC00"/>
            <w:noWrap/>
            <w:vAlign w:val="center"/>
          </w:tcPr>
          <w:p w:rsidR="00041025" w:rsidRPr="00C06945" w:rsidRDefault="00DA0652"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104,60</w:t>
            </w:r>
          </w:p>
        </w:tc>
      </w:tr>
      <w:tr w:rsidR="00D16D5D" w:rsidRPr="00C06945" w:rsidTr="006E2D08">
        <w:trPr>
          <w:trHeight w:val="435"/>
        </w:trPr>
        <w:tc>
          <w:tcPr>
            <w:tcW w:w="497" w:type="dxa"/>
            <w:tcBorders>
              <w:top w:val="nil"/>
              <w:left w:val="single" w:sz="4" w:space="0" w:color="auto"/>
              <w:bottom w:val="single" w:sz="4" w:space="0" w:color="000000"/>
              <w:right w:val="single" w:sz="4" w:space="0" w:color="000000"/>
            </w:tcBorders>
            <w:vAlign w:val="center"/>
          </w:tcPr>
          <w:p w:rsidR="00D16D5D" w:rsidRPr="00C06945" w:rsidRDefault="00D16D5D" w:rsidP="0004102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D16D5D" w:rsidRPr="00C06945" w:rsidRDefault="001424FF"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75412</w:t>
            </w:r>
          </w:p>
        </w:tc>
        <w:tc>
          <w:tcPr>
            <w:tcW w:w="4272" w:type="dxa"/>
            <w:gridSpan w:val="2"/>
            <w:tcBorders>
              <w:top w:val="nil"/>
              <w:left w:val="nil"/>
              <w:bottom w:val="single" w:sz="4" w:space="0" w:color="000000"/>
              <w:right w:val="single" w:sz="4" w:space="0" w:color="000000"/>
            </w:tcBorders>
            <w:vAlign w:val="center"/>
          </w:tcPr>
          <w:p w:rsidR="00D16D5D" w:rsidRPr="00DA128C" w:rsidRDefault="001424FF" w:rsidP="00041025">
            <w:pPr>
              <w:spacing w:after="0" w:line="240" w:lineRule="auto"/>
              <w:jc w:val="center"/>
              <w:rPr>
                <w:rFonts w:ascii="Arial Narrow" w:eastAsia="Times New Roman" w:hAnsi="Arial Narrow" w:cs="Arial"/>
                <w:i/>
                <w:iCs/>
                <w:color w:val="000000"/>
                <w:lang w:eastAsia="pl-PL"/>
              </w:rPr>
            </w:pPr>
            <w:r w:rsidRPr="001424FF">
              <w:rPr>
                <w:rFonts w:ascii="Arial Narrow" w:eastAsia="Times New Roman" w:hAnsi="Arial Narrow" w:cs="Arial"/>
                <w:i/>
                <w:iCs/>
                <w:color w:val="000000"/>
                <w:lang w:eastAsia="pl-PL"/>
              </w:rPr>
              <w:t>Ochotnicze straże pożarne</w:t>
            </w:r>
          </w:p>
        </w:tc>
        <w:tc>
          <w:tcPr>
            <w:tcW w:w="1189" w:type="dxa"/>
            <w:tcBorders>
              <w:top w:val="nil"/>
              <w:left w:val="single" w:sz="4" w:space="0" w:color="auto"/>
              <w:bottom w:val="single" w:sz="4" w:space="0" w:color="auto"/>
              <w:right w:val="single" w:sz="4" w:space="0" w:color="auto"/>
            </w:tcBorders>
            <w:noWrap/>
            <w:vAlign w:val="center"/>
          </w:tcPr>
          <w:p w:rsidR="00D16D5D" w:rsidRPr="00C06945" w:rsidRDefault="001424FF"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4 800,00</w:t>
            </w:r>
          </w:p>
        </w:tc>
        <w:tc>
          <w:tcPr>
            <w:tcW w:w="1189" w:type="dxa"/>
            <w:tcBorders>
              <w:top w:val="nil"/>
              <w:left w:val="nil"/>
              <w:bottom w:val="single" w:sz="4" w:space="0" w:color="auto"/>
              <w:right w:val="single" w:sz="4" w:space="0" w:color="auto"/>
            </w:tcBorders>
            <w:noWrap/>
            <w:vAlign w:val="center"/>
          </w:tcPr>
          <w:p w:rsidR="00D16D5D" w:rsidRPr="00C06945"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5 066,87</w:t>
            </w:r>
          </w:p>
        </w:tc>
        <w:tc>
          <w:tcPr>
            <w:tcW w:w="1024" w:type="dxa"/>
            <w:tcBorders>
              <w:top w:val="nil"/>
              <w:left w:val="nil"/>
              <w:bottom w:val="single" w:sz="4" w:space="0" w:color="auto"/>
              <w:right w:val="single" w:sz="4" w:space="0" w:color="auto"/>
            </w:tcBorders>
            <w:noWrap/>
            <w:vAlign w:val="center"/>
          </w:tcPr>
          <w:p w:rsidR="00D16D5D"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105,56</w:t>
            </w:r>
          </w:p>
        </w:tc>
      </w:tr>
      <w:tr w:rsidR="00D16D5D" w:rsidRPr="00C06945" w:rsidTr="006E2D08">
        <w:trPr>
          <w:trHeight w:val="435"/>
        </w:trPr>
        <w:tc>
          <w:tcPr>
            <w:tcW w:w="497" w:type="dxa"/>
            <w:tcBorders>
              <w:top w:val="nil"/>
              <w:left w:val="single" w:sz="4" w:space="0" w:color="auto"/>
              <w:bottom w:val="single" w:sz="4" w:space="0" w:color="000000"/>
              <w:right w:val="single" w:sz="4" w:space="0" w:color="000000"/>
            </w:tcBorders>
            <w:vAlign w:val="center"/>
          </w:tcPr>
          <w:p w:rsidR="00D16D5D" w:rsidRPr="00C06945" w:rsidRDefault="00D16D5D" w:rsidP="0004102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D16D5D" w:rsidRPr="00C06945" w:rsidRDefault="00D16D5D" w:rsidP="00041025">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D16D5D" w:rsidRPr="001424FF" w:rsidRDefault="001424FF" w:rsidP="0004102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095</w:t>
            </w:r>
            <w:r w:rsidRPr="001424FF">
              <w:rPr>
                <w:rFonts w:ascii="Arial Narrow" w:eastAsia="Times New Roman" w:hAnsi="Arial Narrow" w:cs="Arial"/>
                <w:iCs/>
                <w:color w:val="000000"/>
                <w:sz w:val="20"/>
                <w:lang w:eastAsia="pl-PL"/>
              </w:rPr>
              <w:t>0</w:t>
            </w:r>
          </w:p>
        </w:tc>
        <w:tc>
          <w:tcPr>
            <w:tcW w:w="3686" w:type="dxa"/>
            <w:tcBorders>
              <w:top w:val="nil"/>
              <w:left w:val="nil"/>
              <w:bottom w:val="single" w:sz="4" w:space="0" w:color="000000"/>
              <w:right w:val="single" w:sz="4" w:space="0" w:color="000000"/>
            </w:tcBorders>
            <w:vAlign w:val="center"/>
          </w:tcPr>
          <w:p w:rsidR="00D16D5D" w:rsidRPr="001424FF" w:rsidRDefault="001424FF" w:rsidP="001424FF">
            <w:pPr>
              <w:spacing w:after="0" w:line="240" w:lineRule="auto"/>
              <w:jc w:val="both"/>
              <w:rPr>
                <w:rFonts w:ascii="Arial Narrow" w:eastAsia="Times New Roman" w:hAnsi="Arial Narrow" w:cs="Arial"/>
                <w:iCs/>
                <w:color w:val="000000"/>
                <w:sz w:val="20"/>
                <w:lang w:eastAsia="pl-PL"/>
              </w:rPr>
            </w:pPr>
            <w:r w:rsidRPr="001424FF">
              <w:rPr>
                <w:rFonts w:ascii="Arial Narrow" w:eastAsia="Times New Roman" w:hAnsi="Arial Narrow" w:cs="Arial"/>
                <w:iCs/>
                <w:color w:val="000000"/>
                <w:sz w:val="20"/>
                <w:lang w:eastAsia="pl-PL"/>
              </w:rPr>
              <w:t>Wpływy z tytułu kar i odszkodowań wynikających z umów</w:t>
            </w:r>
          </w:p>
        </w:tc>
        <w:tc>
          <w:tcPr>
            <w:tcW w:w="1189" w:type="dxa"/>
            <w:tcBorders>
              <w:top w:val="nil"/>
              <w:left w:val="single" w:sz="4" w:space="0" w:color="auto"/>
              <w:bottom w:val="single" w:sz="4" w:space="0" w:color="auto"/>
              <w:right w:val="single" w:sz="4" w:space="0" w:color="auto"/>
            </w:tcBorders>
            <w:noWrap/>
            <w:vAlign w:val="center"/>
          </w:tcPr>
          <w:p w:rsidR="00D16D5D" w:rsidRPr="001424FF" w:rsidRDefault="001424FF"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4 800,00</w:t>
            </w:r>
          </w:p>
        </w:tc>
        <w:tc>
          <w:tcPr>
            <w:tcW w:w="1189" w:type="dxa"/>
            <w:tcBorders>
              <w:top w:val="nil"/>
              <w:left w:val="nil"/>
              <w:bottom w:val="single" w:sz="4" w:space="0" w:color="auto"/>
              <w:right w:val="single" w:sz="4" w:space="0" w:color="auto"/>
            </w:tcBorders>
            <w:noWrap/>
            <w:vAlign w:val="center"/>
          </w:tcPr>
          <w:p w:rsidR="00D16D5D" w:rsidRPr="001424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5 066,87</w:t>
            </w:r>
          </w:p>
        </w:tc>
        <w:tc>
          <w:tcPr>
            <w:tcW w:w="1024" w:type="dxa"/>
            <w:tcBorders>
              <w:top w:val="nil"/>
              <w:left w:val="nil"/>
              <w:bottom w:val="single" w:sz="4" w:space="0" w:color="auto"/>
              <w:right w:val="single" w:sz="4" w:space="0" w:color="auto"/>
            </w:tcBorders>
            <w:noWrap/>
            <w:vAlign w:val="center"/>
          </w:tcPr>
          <w:p w:rsidR="00D16D5D" w:rsidRPr="001424FF"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105,56</w:t>
            </w:r>
          </w:p>
        </w:tc>
      </w:tr>
      <w:tr w:rsidR="00041025" w:rsidRPr="00C06945" w:rsidTr="006E2D08">
        <w:trPr>
          <w:trHeight w:val="435"/>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75414</w:t>
            </w:r>
          </w:p>
        </w:tc>
        <w:tc>
          <w:tcPr>
            <w:tcW w:w="4272" w:type="dxa"/>
            <w:gridSpan w:val="2"/>
            <w:tcBorders>
              <w:top w:val="nil"/>
              <w:left w:val="nil"/>
              <w:bottom w:val="single" w:sz="4" w:space="0" w:color="000000"/>
              <w:right w:val="single" w:sz="4" w:space="0" w:color="000000"/>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Obrona cywilna</w:t>
            </w:r>
          </w:p>
        </w:tc>
        <w:tc>
          <w:tcPr>
            <w:tcW w:w="1189" w:type="dxa"/>
            <w:tcBorders>
              <w:top w:val="nil"/>
              <w:left w:val="single" w:sz="4" w:space="0" w:color="auto"/>
              <w:bottom w:val="single" w:sz="4" w:space="0" w:color="auto"/>
              <w:right w:val="single" w:sz="4" w:space="0" w:color="auto"/>
            </w:tcBorders>
            <w:noWrap/>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1 000,00</w:t>
            </w:r>
          </w:p>
        </w:tc>
        <w:tc>
          <w:tcPr>
            <w:tcW w:w="1189" w:type="dxa"/>
            <w:tcBorders>
              <w:top w:val="nil"/>
              <w:left w:val="nil"/>
              <w:bottom w:val="single" w:sz="4" w:space="0" w:color="auto"/>
              <w:right w:val="single" w:sz="4" w:space="0" w:color="auto"/>
            </w:tcBorders>
            <w:noWrap/>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1 000,00</w:t>
            </w:r>
          </w:p>
        </w:tc>
        <w:tc>
          <w:tcPr>
            <w:tcW w:w="1024" w:type="dxa"/>
            <w:tcBorders>
              <w:top w:val="nil"/>
              <w:left w:val="nil"/>
              <w:bottom w:val="single" w:sz="4" w:space="0" w:color="auto"/>
              <w:right w:val="single" w:sz="4" w:space="0" w:color="auto"/>
            </w:tcBorders>
            <w:noWrap/>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41025" w:rsidRPr="00C06945" w:rsidTr="006E2D08">
        <w:trPr>
          <w:trHeight w:val="1005"/>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nil"/>
              <w:left w:val="single" w:sz="4" w:space="0" w:color="auto"/>
              <w:bottom w:val="single" w:sz="4" w:space="0" w:color="auto"/>
              <w:right w:val="single" w:sz="4" w:space="0" w:color="auto"/>
            </w:tcBorders>
            <w:noWrap/>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1 000,00</w:t>
            </w:r>
          </w:p>
        </w:tc>
        <w:tc>
          <w:tcPr>
            <w:tcW w:w="1189" w:type="dxa"/>
            <w:tcBorders>
              <w:top w:val="nil"/>
              <w:left w:val="nil"/>
              <w:bottom w:val="single" w:sz="4" w:space="0" w:color="auto"/>
              <w:right w:val="single" w:sz="4" w:space="0" w:color="auto"/>
            </w:tcBorders>
            <w:noWrap/>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1 000,00</w:t>
            </w:r>
          </w:p>
        </w:tc>
        <w:tc>
          <w:tcPr>
            <w:tcW w:w="1024" w:type="dxa"/>
            <w:tcBorders>
              <w:top w:val="nil"/>
              <w:left w:val="nil"/>
              <w:bottom w:val="single" w:sz="4" w:space="0" w:color="auto"/>
              <w:right w:val="single" w:sz="4" w:space="0" w:color="auto"/>
            </w:tcBorders>
            <w:noWrap/>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06945" w:rsidTr="006E2D08">
        <w:trPr>
          <w:trHeight w:val="855"/>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756</w:t>
            </w:r>
          </w:p>
        </w:tc>
        <w:tc>
          <w:tcPr>
            <w:tcW w:w="4962" w:type="dxa"/>
            <w:gridSpan w:val="3"/>
            <w:tcBorders>
              <w:top w:val="nil"/>
              <w:left w:val="nil"/>
              <w:bottom w:val="single" w:sz="4" w:space="0" w:color="000000"/>
              <w:right w:val="single" w:sz="4" w:space="0" w:color="000000"/>
            </w:tcBorders>
            <w:shd w:val="clear" w:color="auto" w:fill="99CC00"/>
            <w:vAlign w:val="center"/>
            <w:hideMark/>
          </w:tcPr>
          <w:p w:rsidR="00041025" w:rsidRPr="00DA128C" w:rsidRDefault="00041025" w:rsidP="00041025">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Dochody od osób prawnych, od osób fizycznych i od innych jednostek nieposiadających osobowości prawnej oraz wydatki związane z ich poborem</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041025" w:rsidRPr="00C06945" w:rsidRDefault="00274A6A"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8 790 190,00</w:t>
            </w:r>
          </w:p>
        </w:tc>
        <w:tc>
          <w:tcPr>
            <w:tcW w:w="1189" w:type="dxa"/>
            <w:tcBorders>
              <w:top w:val="nil"/>
              <w:left w:val="nil"/>
              <w:bottom w:val="single" w:sz="4" w:space="0" w:color="auto"/>
              <w:right w:val="single" w:sz="4" w:space="0" w:color="auto"/>
            </w:tcBorders>
            <w:shd w:val="clear" w:color="auto" w:fill="99CC00"/>
            <w:noWrap/>
            <w:vAlign w:val="center"/>
          </w:tcPr>
          <w:p w:rsidR="00041025" w:rsidRPr="00C06945" w:rsidRDefault="00274A6A"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8 947 582,83</w:t>
            </w:r>
          </w:p>
        </w:tc>
        <w:tc>
          <w:tcPr>
            <w:tcW w:w="1024" w:type="dxa"/>
            <w:tcBorders>
              <w:top w:val="nil"/>
              <w:left w:val="nil"/>
              <w:bottom w:val="single" w:sz="4" w:space="0" w:color="auto"/>
              <w:right w:val="single" w:sz="4" w:space="0" w:color="auto"/>
            </w:tcBorders>
            <w:shd w:val="clear" w:color="auto" w:fill="99CC00"/>
            <w:noWrap/>
            <w:vAlign w:val="center"/>
          </w:tcPr>
          <w:p w:rsidR="00041025" w:rsidRPr="00C06945" w:rsidRDefault="00274A6A"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101,79</w:t>
            </w:r>
          </w:p>
        </w:tc>
      </w:tr>
      <w:tr w:rsidR="00041025" w:rsidRPr="00C06945" w:rsidTr="006E2D08">
        <w:trPr>
          <w:trHeight w:val="525"/>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75601</w:t>
            </w:r>
          </w:p>
        </w:tc>
        <w:tc>
          <w:tcPr>
            <w:tcW w:w="4272" w:type="dxa"/>
            <w:gridSpan w:val="2"/>
            <w:tcBorders>
              <w:top w:val="nil"/>
              <w:left w:val="nil"/>
              <w:bottom w:val="single" w:sz="4" w:space="0" w:color="000000"/>
              <w:right w:val="single" w:sz="4" w:space="0" w:color="000000"/>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Wpływy z podatku dochodowego od osób fizycznych</w:t>
            </w:r>
          </w:p>
        </w:tc>
        <w:tc>
          <w:tcPr>
            <w:tcW w:w="1189" w:type="dxa"/>
            <w:tcBorders>
              <w:top w:val="nil"/>
              <w:left w:val="single" w:sz="4" w:space="0" w:color="auto"/>
              <w:bottom w:val="single" w:sz="4" w:space="0" w:color="auto"/>
              <w:right w:val="single" w:sz="4" w:space="0" w:color="auto"/>
            </w:tcBorders>
            <w:noWrap/>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w:t>
            </w:r>
            <w:r w:rsidRPr="00C06945">
              <w:rPr>
                <w:rFonts w:ascii="Arial Narrow" w:eastAsia="Times New Roman" w:hAnsi="Arial Narrow" w:cs="Arial"/>
                <w:i/>
                <w:iCs/>
                <w:color w:val="000000"/>
                <w:sz w:val="20"/>
                <w:szCs w:val="20"/>
                <w:lang w:eastAsia="pl-PL"/>
              </w:rPr>
              <w:t xml:space="preserve"> 000,00</w:t>
            </w:r>
          </w:p>
        </w:tc>
        <w:tc>
          <w:tcPr>
            <w:tcW w:w="1189" w:type="dxa"/>
            <w:tcBorders>
              <w:top w:val="nil"/>
              <w:left w:val="nil"/>
              <w:bottom w:val="single" w:sz="4" w:space="0" w:color="auto"/>
              <w:right w:val="single" w:sz="4" w:space="0" w:color="auto"/>
            </w:tcBorders>
            <w:noWrap/>
            <w:vAlign w:val="center"/>
          </w:tcPr>
          <w:p w:rsidR="00041025" w:rsidRPr="00C06945"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1 992,00</w:t>
            </w:r>
          </w:p>
        </w:tc>
        <w:tc>
          <w:tcPr>
            <w:tcW w:w="1024" w:type="dxa"/>
            <w:tcBorders>
              <w:top w:val="nil"/>
              <w:left w:val="nil"/>
              <w:bottom w:val="single" w:sz="4" w:space="0" w:color="auto"/>
              <w:right w:val="single" w:sz="4" w:space="0" w:color="auto"/>
            </w:tcBorders>
            <w:noWrap/>
            <w:vAlign w:val="center"/>
          </w:tcPr>
          <w:p w:rsidR="00041025" w:rsidRPr="00C06945"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66,40</w:t>
            </w:r>
          </w:p>
        </w:tc>
      </w:tr>
      <w:tr w:rsidR="00DA0652" w:rsidRPr="00C06945" w:rsidTr="006E2D08">
        <w:trPr>
          <w:trHeight w:val="510"/>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0652" w:rsidRPr="008C3CF2" w:rsidRDefault="00DA0652" w:rsidP="00DA0652">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A0652" w:rsidRPr="008C3CF2" w:rsidRDefault="00DA0652" w:rsidP="00DA0652">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5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A0652" w:rsidRPr="008C3CF2" w:rsidRDefault="00DA0652" w:rsidP="00DA0652">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686"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DA0652" w:rsidRPr="008C3CF2" w:rsidRDefault="00DA0652" w:rsidP="00DA0652">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A0652" w:rsidRPr="008C3CF2" w:rsidRDefault="00DA0652" w:rsidP="00DA0652">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A0652" w:rsidRPr="008C3CF2" w:rsidRDefault="00DA0652" w:rsidP="00DA0652">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A0652" w:rsidRPr="008C3CF2" w:rsidRDefault="00DA0652" w:rsidP="00DA0652">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041025" w:rsidRPr="00C06945" w:rsidTr="006E2D08">
        <w:trPr>
          <w:trHeight w:val="51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0350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działalności gosp</w:t>
            </w:r>
            <w:r>
              <w:rPr>
                <w:rFonts w:ascii="Arial Narrow" w:eastAsia="Times New Roman" w:hAnsi="Arial Narrow" w:cs="Arial"/>
                <w:iCs/>
                <w:color w:val="000000"/>
                <w:sz w:val="20"/>
                <w:szCs w:val="20"/>
                <w:lang w:eastAsia="pl-PL"/>
              </w:rPr>
              <w:t>.</w:t>
            </w:r>
            <w:r w:rsidRPr="00A904EE">
              <w:rPr>
                <w:rFonts w:ascii="Arial Narrow" w:eastAsia="Times New Roman" w:hAnsi="Arial Narrow" w:cs="Arial"/>
                <w:iCs/>
                <w:color w:val="000000"/>
                <w:sz w:val="20"/>
                <w:szCs w:val="20"/>
                <w:lang w:eastAsia="pl-PL"/>
              </w:rPr>
              <w:t xml:space="preserve"> osób fiz</w:t>
            </w:r>
            <w:r w:rsidR="00B1318E">
              <w:rPr>
                <w:rFonts w:ascii="Arial Narrow" w:eastAsia="Times New Roman" w:hAnsi="Arial Narrow" w:cs="Arial"/>
                <w:iCs/>
                <w:color w:val="000000"/>
                <w:sz w:val="20"/>
                <w:szCs w:val="20"/>
                <w:lang w:eastAsia="pl-PL"/>
              </w:rPr>
              <w:t>ycznych</w:t>
            </w:r>
            <w:r w:rsidRPr="00A904EE">
              <w:rPr>
                <w:rFonts w:ascii="Arial Narrow" w:eastAsia="Times New Roman" w:hAnsi="Arial Narrow" w:cs="Arial"/>
                <w:iCs/>
                <w:color w:val="000000"/>
                <w:sz w:val="20"/>
                <w:szCs w:val="20"/>
                <w:lang w:eastAsia="pl-PL"/>
              </w:rPr>
              <w:t>, opłacany w formie karty podatkowej</w:t>
            </w:r>
          </w:p>
        </w:tc>
        <w:tc>
          <w:tcPr>
            <w:tcW w:w="1189" w:type="dxa"/>
            <w:tcBorders>
              <w:top w:val="nil"/>
              <w:left w:val="single" w:sz="4" w:space="0" w:color="auto"/>
              <w:bottom w:val="single" w:sz="4" w:space="0" w:color="auto"/>
              <w:right w:val="single" w:sz="4" w:space="0" w:color="auto"/>
            </w:tcBorders>
            <w:noWrap/>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3 000,00</w:t>
            </w:r>
          </w:p>
        </w:tc>
        <w:tc>
          <w:tcPr>
            <w:tcW w:w="1189" w:type="dxa"/>
            <w:tcBorders>
              <w:top w:val="nil"/>
              <w:left w:val="nil"/>
              <w:bottom w:val="single" w:sz="4" w:space="0" w:color="auto"/>
              <w:right w:val="single" w:sz="4" w:space="0" w:color="auto"/>
            </w:tcBorders>
            <w:noWrap/>
            <w:vAlign w:val="center"/>
          </w:tcPr>
          <w:p w:rsidR="00041025" w:rsidRPr="00A904EE"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1 992</w:t>
            </w:r>
            <w:r w:rsidR="00041025">
              <w:rPr>
                <w:rFonts w:ascii="Arial Narrow" w:eastAsia="Times New Roman" w:hAnsi="Arial Narrow" w:cs="Arial"/>
                <w:iCs/>
                <w:color w:val="000000"/>
                <w:sz w:val="20"/>
                <w:szCs w:val="20"/>
                <w:lang w:eastAsia="pl-PL"/>
              </w:rPr>
              <w:t>,00</w:t>
            </w:r>
          </w:p>
        </w:tc>
        <w:tc>
          <w:tcPr>
            <w:tcW w:w="1024" w:type="dxa"/>
            <w:tcBorders>
              <w:top w:val="nil"/>
              <w:left w:val="nil"/>
              <w:bottom w:val="single" w:sz="4" w:space="0" w:color="auto"/>
              <w:right w:val="single" w:sz="4" w:space="0" w:color="auto"/>
            </w:tcBorders>
            <w:noWrap/>
            <w:vAlign w:val="center"/>
          </w:tcPr>
          <w:p w:rsidR="00DA0652" w:rsidRPr="00A904EE" w:rsidRDefault="00DA0652" w:rsidP="00DA065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66,40</w:t>
            </w:r>
          </w:p>
        </w:tc>
      </w:tr>
      <w:tr w:rsidR="00041025" w:rsidRPr="00C06945" w:rsidTr="006E2D08">
        <w:trPr>
          <w:trHeight w:val="93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75615</w:t>
            </w:r>
          </w:p>
        </w:tc>
        <w:tc>
          <w:tcPr>
            <w:tcW w:w="4272" w:type="dxa"/>
            <w:gridSpan w:val="2"/>
            <w:tcBorders>
              <w:top w:val="nil"/>
              <w:left w:val="nil"/>
              <w:bottom w:val="single" w:sz="4" w:space="0" w:color="000000"/>
              <w:right w:val="single" w:sz="4" w:space="0" w:color="000000"/>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Wpływy z podatku rolnego, podatku leśnego, podatku od czynności cywilnoprawnych, podatków i opłat lokalnych od osób prawnych i innych jednostek organizacyjnych</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041025" w:rsidP="00DA065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w:t>
            </w:r>
            <w:r w:rsidR="00DA0652">
              <w:rPr>
                <w:rFonts w:ascii="Arial Narrow" w:eastAsia="Times New Roman" w:hAnsi="Arial Narrow" w:cs="Arial"/>
                <w:i/>
                <w:iCs/>
                <w:color w:val="000000"/>
                <w:sz w:val="20"/>
                <w:szCs w:val="20"/>
                <w:lang w:eastAsia="pl-PL"/>
              </w:rPr>
              <w:t> 615 3</w:t>
            </w:r>
            <w:r>
              <w:rPr>
                <w:rFonts w:ascii="Arial Narrow" w:eastAsia="Times New Roman" w:hAnsi="Arial Narrow" w:cs="Arial"/>
                <w:i/>
                <w:iCs/>
                <w:color w:val="000000"/>
                <w:sz w:val="20"/>
                <w:szCs w:val="20"/>
                <w:lang w:eastAsia="pl-PL"/>
              </w:rPr>
              <w:t>00,00</w:t>
            </w:r>
          </w:p>
        </w:tc>
        <w:tc>
          <w:tcPr>
            <w:tcW w:w="1189" w:type="dxa"/>
            <w:tcBorders>
              <w:top w:val="nil"/>
              <w:left w:val="nil"/>
              <w:bottom w:val="single" w:sz="4" w:space="0" w:color="auto"/>
              <w:right w:val="single" w:sz="4" w:space="0" w:color="auto"/>
            </w:tcBorders>
            <w:noWrap/>
            <w:vAlign w:val="center"/>
          </w:tcPr>
          <w:p w:rsidR="00041025" w:rsidRPr="00C06945" w:rsidRDefault="00DA0652"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1 654 518,71</w:t>
            </w:r>
          </w:p>
        </w:tc>
        <w:tc>
          <w:tcPr>
            <w:tcW w:w="1024" w:type="dxa"/>
            <w:tcBorders>
              <w:top w:val="nil"/>
              <w:left w:val="nil"/>
              <w:bottom w:val="single" w:sz="4" w:space="0" w:color="auto"/>
              <w:right w:val="single" w:sz="4" w:space="0" w:color="auto"/>
            </w:tcBorders>
            <w:noWrap/>
            <w:vAlign w:val="center"/>
          </w:tcPr>
          <w:p w:rsidR="00041025" w:rsidRPr="00C06945" w:rsidRDefault="009031C9"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102,43</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0310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nieruchomości</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DA065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w:t>
            </w:r>
            <w:r w:rsidR="00DA0652">
              <w:rPr>
                <w:rFonts w:ascii="Arial Narrow" w:eastAsia="Times New Roman" w:hAnsi="Arial Narrow" w:cs="Arial"/>
                <w:iCs/>
                <w:color w:val="000000"/>
                <w:sz w:val="20"/>
                <w:szCs w:val="20"/>
                <w:lang w:eastAsia="pl-PL"/>
              </w:rPr>
              <w:t>5</w:t>
            </w:r>
            <w:r>
              <w:rPr>
                <w:rFonts w:ascii="Arial Narrow" w:eastAsia="Times New Roman" w:hAnsi="Arial Narrow" w:cs="Arial"/>
                <w:iCs/>
                <w:color w:val="000000"/>
                <w:sz w:val="20"/>
                <w:szCs w:val="20"/>
                <w:lang w:eastAsia="pl-PL"/>
              </w:rPr>
              <w:t>00 000,00</w:t>
            </w:r>
          </w:p>
        </w:tc>
        <w:tc>
          <w:tcPr>
            <w:tcW w:w="1189"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1 535 249,66</w:t>
            </w:r>
          </w:p>
        </w:tc>
        <w:tc>
          <w:tcPr>
            <w:tcW w:w="1024"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102,35</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0320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rolny</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53 800,00</w:t>
            </w:r>
          </w:p>
        </w:tc>
        <w:tc>
          <w:tcPr>
            <w:tcW w:w="1189"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54 119,90</w:t>
            </w:r>
          </w:p>
        </w:tc>
        <w:tc>
          <w:tcPr>
            <w:tcW w:w="1024"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100,59</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0330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leśny</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26 700,00</w:t>
            </w:r>
          </w:p>
        </w:tc>
        <w:tc>
          <w:tcPr>
            <w:tcW w:w="1189"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26 927,00</w:t>
            </w:r>
          </w:p>
        </w:tc>
        <w:tc>
          <w:tcPr>
            <w:tcW w:w="1024"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100,85</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0340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środków transportowych</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11 500,00</w:t>
            </w:r>
          </w:p>
        </w:tc>
        <w:tc>
          <w:tcPr>
            <w:tcW w:w="1189"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12 867,70</w:t>
            </w:r>
          </w:p>
        </w:tc>
        <w:tc>
          <w:tcPr>
            <w:tcW w:w="1024"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111,89</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0500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czynności cywilnoprawnych</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DA065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w:t>
            </w:r>
            <w:r w:rsidR="00DA0652">
              <w:rPr>
                <w:rFonts w:ascii="Arial Narrow" w:eastAsia="Times New Roman" w:hAnsi="Arial Narrow" w:cs="Arial"/>
                <w:iCs/>
                <w:color w:val="000000"/>
                <w:sz w:val="20"/>
                <w:szCs w:val="20"/>
                <w:lang w:eastAsia="pl-PL"/>
              </w:rPr>
              <w:t>9</w:t>
            </w:r>
            <w:r>
              <w:rPr>
                <w:rFonts w:ascii="Arial Narrow" w:eastAsia="Times New Roman" w:hAnsi="Arial Narrow" w:cs="Arial"/>
                <w:iCs/>
                <w:color w:val="000000"/>
                <w:sz w:val="20"/>
                <w:szCs w:val="20"/>
                <w:lang w:eastAsia="pl-PL"/>
              </w:rPr>
              <w:t> 000,00</w:t>
            </w:r>
          </w:p>
        </w:tc>
        <w:tc>
          <w:tcPr>
            <w:tcW w:w="1189"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24 180,00</w:t>
            </w:r>
          </w:p>
        </w:tc>
        <w:tc>
          <w:tcPr>
            <w:tcW w:w="1024"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127,26</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064</w:t>
            </w:r>
            <w:r w:rsidRPr="00A904EE">
              <w:rPr>
                <w:rFonts w:ascii="Arial Narrow" w:eastAsia="Times New Roman" w:hAnsi="Arial Narrow" w:cs="Arial"/>
                <w:iCs/>
                <w:color w:val="000000"/>
                <w:sz w:val="20"/>
                <w:szCs w:val="20"/>
                <w:lang w:eastAsia="pl-PL"/>
              </w:rPr>
              <w:t>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D3B51">
              <w:rPr>
                <w:rFonts w:ascii="Arial Narrow" w:eastAsia="Times New Roman" w:hAnsi="Arial Narrow" w:cs="Arial"/>
                <w:iCs/>
                <w:color w:val="000000"/>
                <w:sz w:val="20"/>
                <w:szCs w:val="20"/>
                <w:lang w:eastAsia="pl-PL"/>
              </w:rPr>
              <w:t>Wpływy z tytułu kosztów egzekucyjnych, opłaty komorniczej i kosztów upomnień</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DA065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w:t>
            </w:r>
            <w:r w:rsidR="00041025">
              <w:rPr>
                <w:rFonts w:ascii="Arial Narrow" w:eastAsia="Times New Roman" w:hAnsi="Arial Narrow" w:cs="Arial"/>
                <w:iCs/>
                <w:color w:val="000000"/>
                <w:sz w:val="20"/>
                <w:szCs w:val="20"/>
                <w:lang w:eastAsia="pl-PL"/>
              </w:rPr>
              <w:t>00,00</w:t>
            </w:r>
          </w:p>
        </w:tc>
        <w:tc>
          <w:tcPr>
            <w:tcW w:w="1189"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313,20</w:t>
            </w:r>
          </w:p>
        </w:tc>
        <w:tc>
          <w:tcPr>
            <w:tcW w:w="1024"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104,40</w:t>
            </w:r>
          </w:p>
        </w:tc>
      </w:tr>
      <w:tr w:rsidR="00041025" w:rsidRPr="00C06945" w:rsidTr="006E2D08">
        <w:trPr>
          <w:trHeight w:val="51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0910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Odsetki od nieterminowych wpłat z tytułu podatków i opłat</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4 000,00</w:t>
            </w:r>
          </w:p>
        </w:tc>
        <w:tc>
          <w:tcPr>
            <w:tcW w:w="1189"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861,25</w:t>
            </w:r>
          </w:p>
        </w:tc>
        <w:tc>
          <w:tcPr>
            <w:tcW w:w="1024"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21,53</w:t>
            </w:r>
          </w:p>
        </w:tc>
      </w:tr>
      <w:tr w:rsidR="00041025" w:rsidRPr="00C06945" w:rsidTr="006E2D08">
        <w:trPr>
          <w:trHeight w:val="1035"/>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75616</w:t>
            </w:r>
          </w:p>
        </w:tc>
        <w:tc>
          <w:tcPr>
            <w:tcW w:w="4272" w:type="dxa"/>
            <w:gridSpan w:val="2"/>
            <w:tcBorders>
              <w:top w:val="nil"/>
              <w:left w:val="nil"/>
              <w:bottom w:val="single" w:sz="4" w:space="0" w:color="000000"/>
              <w:right w:val="single" w:sz="4" w:space="0" w:color="000000"/>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Wpływy z podatku rolnego, podatku leśnego, podatku od spadków i darowizn, podatku od czynności cywilno-prawnych oraz podatków i opłat lokalnych od osób fizycznych</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9031C9"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2 112 53</w:t>
            </w:r>
            <w:r w:rsidR="00041025">
              <w:rPr>
                <w:rFonts w:ascii="Arial Narrow" w:eastAsia="Times New Roman" w:hAnsi="Arial Narrow" w:cs="Arial"/>
                <w:i/>
                <w:iCs/>
                <w:color w:val="000000"/>
                <w:sz w:val="20"/>
                <w:szCs w:val="20"/>
                <w:lang w:eastAsia="pl-PL"/>
              </w:rPr>
              <w:t>8,00</w:t>
            </w:r>
          </w:p>
        </w:tc>
        <w:tc>
          <w:tcPr>
            <w:tcW w:w="1189" w:type="dxa"/>
            <w:tcBorders>
              <w:top w:val="nil"/>
              <w:left w:val="nil"/>
              <w:bottom w:val="single" w:sz="4" w:space="0" w:color="auto"/>
              <w:right w:val="single" w:sz="4" w:space="0" w:color="auto"/>
            </w:tcBorders>
            <w:noWrap/>
            <w:vAlign w:val="center"/>
          </w:tcPr>
          <w:p w:rsidR="00041025" w:rsidRPr="00C06945" w:rsidRDefault="009031C9"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2 108 385,61</w:t>
            </w:r>
          </w:p>
        </w:tc>
        <w:tc>
          <w:tcPr>
            <w:tcW w:w="1024" w:type="dxa"/>
            <w:tcBorders>
              <w:top w:val="nil"/>
              <w:left w:val="nil"/>
              <w:bottom w:val="single" w:sz="4" w:space="0" w:color="auto"/>
              <w:right w:val="single" w:sz="4" w:space="0" w:color="auto"/>
            </w:tcBorders>
            <w:noWrap/>
            <w:vAlign w:val="center"/>
          </w:tcPr>
          <w:p w:rsidR="00041025" w:rsidRPr="00C06945" w:rsidRDefault="009031C9"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99,80</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0310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nieruchomości</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1 056 929,00</w:t>
            </w:r>
          </w:p>
        </w:tc>
        <w:tc>
          <w:tcPr>
            <w:tcW w:w="1189"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1 024 289,20</w:t>
            </w:r>
          </w:p>
        </w:tc>
        <w:tc>
          <w:tcPr>
            <w:tcW w:w="1024"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96,91</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0320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rolny</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680 000,00</w:t>
            </w:r>
          </w:p>
        </w:tc>
        <w:tc>
          <w:tcPr>
            <w:tcW w:w="1189"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679 275,91</w:t>
            </w:r>
          </w:p>
        </w:tc>
        <w:tc>
          <w:tcPr>
            <w:tcW w:w="1024"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99,89</w:t>
            </w:r>
          </w:p>
        </w:tc>
      </w:tr>
      <w:tr w:rsidR="00041025" w:rsidRPr="00C06945" w:rsidTr="006E2D08">
        <w:trPr>
          <w:trHeight w:val="312"/>
        </w:trPr>
        <w:tc>
          <w:tcPr>
            <w:tcW w:w="497" w:type="dxa"/>
            <w:tcBorders>
              <w:top w:val="nil"/>
              <w:left w:val="single" w:sz="4" w:space="0" w:color="auto"/>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auto"/>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0330</w:t>
            </w:r>
          </w:p>
        </w:tc>
        <w:tc>
          <w:tcPr>
            <w:tcW w:w="3686" w:type="dxa"/>
            <w:tcBorders>
              <w:top w:val="single" w:sz="4" w:space="0" w:color="000000"/>
              <w:left w:val="nil"/>
              <w:bottom w:val="single" w:sz="4" w:space="0" w:color="auto"/>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leśny</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3 400,00</w:t>
            </w:r>
          </w:p>
        </w:tc>
        <w:tc>
          <w:tcPr>
            <w:tcW w:w="1189"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3 428,90</w:t>
            </w:r>
          </w:p>
        </w:tc>
        <w:tc>
          <w:tcPr>
            <w:tcW w:w="1024"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100,85</w:t>
            </w:r>
          </w:p>
        </w:tc>
      </w:tr>
      <w:tr w:rsidR="00041025" w:rsidRPr="00C06945" w:rsidTr="006E2D08">
        <w:trPr>
          <w:trHeight w:val="312"/>
        </w:trPr>
        <w:tc>
          <w:tcPr>
            <w:tcW w:w="497" w:type="dxa"/>
            <w:tcBorders>
              <w:top w:val="single" w:sz="4" w:space="0" w:color="auto"/>
              <w:left w:val="single" w:sz="4" w:space="0" w:color="auto"/>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nil"/>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single" w:sz="4" w:space="0" w:color="auto"/>
              <w:left w:val="nil"/>
              <w:bottom w:val="single" w:sz="4" w:space="0" w:color="auto"/>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0340</w:t>
            </w:r>
          </w:p>
        </w:tc>
        <w:tc>
          <w:tcPr>
            <w:tcW w:w="3686" w:type="dxa"/>
            <w:tcBorders>
              <w:top w:val="single" w:sz="4" w:space="0" w:color="auto"/>
              <w:left w:val="nil"/>
              <w:bottom w:val="single" w:sz="4" w:space="0" w:color="auto"/>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środków transportowych</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A904EE" w:rsidRDefault="00041025" w:rsidP="009031C9">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w:t>
            </w:r>
            <w:r w:rsidR="009031C9">
              <w:rPr>
                <w:rFonts w:ascii="Arial Narrow" w:eastAsia="Times New Roman" w:hAnsi="Arial Narrow" w:cs="Arial"/>
                <w:iCs/>
                <w:color w:val="000000"/>
                <w:sz w:val="20"/>
                <w:szCs w:val="20"/>
                <w:lang w:eastAsia="pl-PL"/>
              </w:rPr>
              <w:t>3</w:t>
            </w:r>
            <w:r>
              <w:rPr>
                <w:rFonts w:ascii="Arial Narrow" w:eastAsia="Times New Roman" w:hAnsi="Arial Narrow" w:cs="Arial"/>
                <w:iCs/>
                <w:color w:val="000000"/>
                <w:sz w:val="20"/>
                <w:szCs w:val="20"/>
                <w:lang w:eastAsia="pl-PL"/>
              </w:rPr>
              <w:t>5 000,00</w:t>
            </w:r>
          </w:p>
        </w:tc>
        <w:tc>
          <w:tcPr>
            <w:tcW w:w="1189" w:type="dxa"/>
            <w:tcBorders>
              <w:top w:val="single" w:sz="4" w:space="0" w:color="auto"/>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134 175,54</w:t>
            </w:r>
          </w:p>
        </w:tc>
        <w:tc>
          <w:tcPr>
            <w:tcW w:w="1024" w:type="dxa"/>
            <w:tcBorders>
              <w:top w:val="single" w:sz="4" w:space="0" w:color="auto"/>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99,39</w:t>
            </w:r>
          </w:p>
        </w:tc>
      </w:tr>
      <w:tr w:rsidR="00041025" w:rsidRPr="00C06945" w:rsidTr="006E2D08">
        <w:trPr>
          <w:trHeight w:val="312"/>
        </w:trPr>
        <w:tc>
          <w:tcPr>
            <w:tcW w:w="497" w:type="dxa"/>
            <w:tcBorders>
              <w:top w:val="single" w:sz="4" w:space="0" w:color="auto"/>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single" w:sz="4" w:space="0" w:color="auto"/>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0360</w:t>
            </w:r>
          </w:p>
        </w:tc>
        <w:tc>
          <w:tcPr>
            <w:tcW w:w="3686" w:type="dxa"/>
            <w:tcBorders>
              <w:top w:val="single" w:sz="4" w:space="0" w:color="auto"/>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spadków i darowizn</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5 000,00</w:t>
            </w:r>
          </w:p>
        </w:tc>
        <w:tc>
          <w:tcPr>
            <w:tcW w:w="1189" w:type="dxa"/>
            <w:tcBorders>
              <w:top w:val="single" w:sz="4" w:space="0" w:color="auto"/>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3 787,00</w:t>
            </w:r>
          </w:p>
        </w:tc>
        <w:tc>
          <w:tcPr>
            <w:tcW w:w="1024" w:type="dxa"/>
            <w:tcBorders>
              <w:top w:val="single" w:sz="4" w:space="0" w:color="auto"/>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75,74</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0370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Opłata od posiadania psów</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1 665</w:t>
            </w:r>
            <w:r w:rsidR="00041025">
              <w:rPr>
                <w:rFonts w:ascii="Arial Narrow" w:eastAsia="Times New Roman" w:hAnsi="Arial Narrow" w:cs="Arial"/>
                <w:iCs/>
                <w:color w:val="000000"/>
                <w:sz w:val="20"/>
                <w:szCs w:val="20"/>
                <w:lang w:eastAsia="pl-PL"/>
              </w:rPr>
              <w:t>,00</w:t>
            </w:r>
          </w:p>
        </w:tc>
        <w:tc>
          <w:tcPr>
            <w:tcW w:w="1189"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1 665,00</w:t>
            </w:r>
          </w:p>
        </w:tc>
        <w:tc>
          <w:tcPr>
            <w:tcW w:w="1024"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0430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opłaty targowej</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9031C9">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w:t>
            </w:r>
            <w:r w:rsidR="009031C9">
              <w:rPr>
                <w:rFonts w:ascii="Arial Narrow" w:eastAsia="Times New Roman" w:hAnsi="Arial Narrow" w:cs="Arial"/>
                <w:iCs/>
                <w:color w:val="000000"/>
                <w:sz w:val="20"/>
                <w:szCs w:val="20"/>
                <w:lang w:eastAsia="pl-PL"/>
              </w:rPr>
              <w:t>544</w:t>
            </w:r>
            <w:r>
              <w:rPr>
                <w:rFonts w:ascii="Arial Narrow" w:eastAsia="Times New Roman" w:hAnsi="Arial Narrow" w:cs="Arial"/>
                <w:iCs/>
                <w:color w:val="000000"/>
                <w:sz w:val="20"/>
                <w:szCs w:val="20"/>
                <w:lang w:eastAsia="pl-PL"/>
              </w:rPr>
              <w:t>,00</w:t>
            </w:r>
          </w:p>
        </w:tc>
        <w:tc>
          <w:tcPr>
            <w:tcW w:w="1189"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1 923,00</w:t>
            </w:r>
          </w:p>
        </w:tc>
        <w:tc>
          <w:tcPr>
            <w:tcW w:w="1024"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124,55</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0500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od czynności cywilnoprawnych</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205</w:t>
            </w:r>
            <w:r w:rsidR="00041025">
              <w:rPr>
                <w:rFonts w:ascii="Arial Narrow" w:eastAsia="Times New Roman" w:hAnsi="Arial Narrow" w:cs="Arial"/>
                <w:iCs/>
                <w:color w:val="000000"/>
                <w:sz w:val="20"/>
                <w:szCs w:val="20"/>
                <w:lang w:eastAsia="pl-PL"/>
              </w:rPr>
              <w:t> 000,00</w:t>
            </w:r>
          </w:p>
        </w:tc>
        <w:tc>
          <w:tcPr>
            <w:tcW w:w="1189"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227 303,57</w:t>
            </w:r>
          </w:p>
        </w:tc>
        <w:tc>
          <w:tcPr>
            <w:tcW w:w="1024"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110,88</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064</w:t>
            </w:r>
            <w:r w:rsidRPr="00A904EE">
              <w:rPr>
                <w:rFonts w:ascii="Arial Narrow" w:eastAsia="Times New Roman" w:hAnsi="Arial Narrow" w:cs="Arial"/>
                <w:iCs/>
                <w:color w:val="000000"/>
                <w:sz w:val="20"/>
                <w:szCs w:val="20"/>
                <w:lang w:eastAsia="pl-PL"/>
              </w:rPr>
              <w:t>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D3B51">
              <w:rPr>
                <w:rFonts w:ascii="Arial Narrow" w:eastAsia="Times New Roman" w:hAnsi="Arial Narrow" w:cs="Arial"/>
                <w:iCs/>
                <w:color w:val="000000"/>
                <w:sz w:val="20"/>
                <w:szCs w:val="20"/>
                <w:lang w:eastAsia="pl-PL"/>
              </w:rPr>
              <w:t>Wpływy z tytułu kosztów egzekucyjnych, opłaty komorniczej i kosztów upomnień</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8 000,00</w:t>
            </w:r>
          </w:p>
        </w:tc>
        <w:tc>
          <w:tcPr>
            <w:tcW w:w="1189"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10 370,50</w:t>
            </w:r>
          </w:p>
        </w:tc>
        <w:tc>
          <w:tcPr>
            <w:tcW w:w="1024"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129,63</w:t>
            </w:r>
          </w:p>
        </w:tc>
      </w:tr>
      <w:tr w:rsidR="00041025" w:rsidRPr="00C06945" w:rsidTr="006E2D08">
        <w:trPr>
          <w:trHeight w:val="51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0910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Odsetki od nieterminowych wpłat z tytułu podatków i opłat</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16</w:t>
            </w:r>
            <w:r w:rsidR="00041025">
              <w:rPr>
                <w:rFonts w:ascii="Arial Narrow" w:eastAsia="Times New Roman" w:hAnsi="Arial Narrow" w:cs="Arial"/>
                <w:iCs/>
                <w:color w:val="000000"/>
                <w:sz w:val="20"/>
                <w:szCs w:val="20"/>
                <w:lang w:eastAsia="pl-PL"/>
              </w:rPr>
              <w:t> 000,00</w:t>
            </w:r>
          </w:p>
        </w:tc>
        <w:tc>
          <w:tcPr>
            <w:tcW w:w="1189"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22 166,99</w:t>
            </w:r>
          </w:p>
        </w:tc>
        <w:tc>
          <w:tcPr>
            <w:tcW w:w="1024" w:type="dxa"/>
            <w:tcBorders>
              <w:top w:val="nil"/>
              <w:left w:val="nil"/>
              <w:bottom w:val="single" w:sz="4" w:space="0" w:color="auto"/>
              <w:right w:val="single" w:sz="4" w:space="0" w:color="auto"/>
            </w:tcBorders>
            <w:noWrap/>
            <w:vAlign w:val="center"/>
          </w:tcPr>
          <w:p w:rsidR="00041025" w:rsidRPr="00A904EE" w:rsidRDefault="009031C9"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138,54</w:t>
            </w:r>
          </w:p>
        </w:tc>
      </w:tr>
      <w:tr w:rsidR="00041025" w:rsidRPr="00C06945" w:rsidTr="006E2D08">
        <w:trPr>
          <w:trHeight w:val="509"/>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75618</w:t>
            </w:r>
          </w:p>
        </w:tc>
        <w:tc>
          <w:tcPr>
            <w:tcW w:w="4272" w:type="dxa"/>
            <w:gridSpan w:val="2"/>
            <w:tcBorders>
              <w:top w:val="nil"/>
              <w:left w:val="nil"/>
              <w:bottom w:val="single" w:sz="4" w:space="0" w:color="000000"/>
              <w:right w:val="single" w:sz="4" w:space="0" w:color="000000"/>
            </w:tcBorders>
            <w:vAlign w:val="center"/>
            <w:hideMark/>
          </w:tcPr>
          <w:p w:rsidR="00041025" w:rsidRPr="00DA128C" w:rsidRDefault="00041025" w:rsidP="00274A6A">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Wpływy z innych opłat stanowiących dochody jedn</w:t>
            </w:r>
            <w:r w:rsidR="00274A6A">
              <w:rPr>
                <w:rFonts w:ascii="Arial Narrow" w:eastAsia="Times New Roman" w:hAnsi="Arial Narrow" w:cs="Arial"/>
                <w:i/>
                <w:iCs/>
                <w:color w:val="000000"/>
                <w:lang w:eastAsia="pl-PL"/>
              </w:rPr>
              <w:t>.</w:t>
            </w:r>
            <w:r w:rsidRPr="00DA128C">
              <w:rPr>
                <w:rFonts w:ascii="Arial Narrow" w:eastAsia="Times New Roman" w:hAnsi="Arial Narrow" w:cs="Arial"/>
                <w:i/>
                <w:iCs/>
                <w:color w:val="000000"/>
                <w:lang w:eastAsia="pl-PL"/>
              </w:rPr>
              <w:t xml:space="preserve"> samorządu terytorialnego na podstawie ustaw</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274A6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336 3</w:t>
            </w:r>
            <w:r w:rsidR="00041025">
              <w:rPr>
                <w:rFonts w:ascii="Arial Narrow" w:eastAsia="Times New Roman" w:hAnsi="Arial Narrow" w:cs="Arial"/>
                <w:i/>
                <w:iCs/>
                <w:color w:val="000000"/>
                <w:sz w:val="20"/>
                <w:szCs w:val="20"/>
                <w:lang w:eastAsia="pl-PL"/>
              </w:rPr>
              <w:t>00,00</w:t>
            </w:r>
          </w:p>
        </w:tc>
        <w:tc>
          <w:tcPr>
            <w:tcW w:w="1189" w:type="dxa"/>
            <w:tcBorders>
              <w:top w:val="nil"/>
              <w:left w:val="nil"/>
              <w:bottom w:val="single" w:sz="4" w:space="0" w:color="auto"/>
              <w:right w:val="single" w:sz="4" w:space="0" w:color="auto"/>
            </w:tcBorders>
            <w:noWrap/>
            <w:vAlign w:val="center"/>
          </w:tcPr>
          <w:p w:rsidR="00041025" w:rsidRPr="00C06945" w:rsidRDefault="00274A6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341 861,26</w:t>
            </w:r>
          </w:p>
        </w:tc>
        <w:tc>
          <w:tcPr>
            <w:tcW w:w="1024" w:type="dxa"/>
            <w:tcBorders>
              <w:top w:val="nil"/>
              <w:left w:val="nil"/>
              <w:bottom w:val="single" w:sz="4" w:space="0" w:color="auto"/>
              <w:right w:val="single" w:sz="4" w:space="0" w:color="auto"/>
            </w:tcBorders>
            <w:noWrap/>
            <w:vAlign w:val="center"/>
          </w:tcPr>
          <w:p w:rsidR="00041025" w:rsidRPr="00C06945" w:rsidRDefault="00274A6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101,65</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0410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opłaty skarbowej</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20 000,00</w:t>
            </w:r>
          </w:p>
        </w:tc>
        <w:tc>
          <w:tcPr>
            <w:tcW w:w="1189"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21 054,30</w:t>
            </w:r>
          </w:p>
        </w:tc>
        <w:tc>
          <w:tcPr>
            <w:tcW w:w="1024"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105,27</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0460</w:t>
            </w:r>
          </w:p>
        </w:tc>
        <w:tc>
          <w:tcPr>
            <w:tcW w:w="3686" w:type="dxa"/>
            <w:tcBorders>
              <w:top w:val="single" w:sz="4" w:space="0" w:color="000000"/>
              <w:left w:val="nil"/>
              <w:bottom w:val="single" w:sz="4" w:space="0" w:color="000000"/>
              <w:right w:val="single" w:sz="4" w:space="0" w:color="000000"/>
            </w:tcBorders>
            <w:vAlign w:val="center"/>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Wpływy z opłaty eksploatacyjnej</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218</w:t>
            </w:r>
            <w:r w:rsidR="00041025">
              <w:rPr>
                <w:rFonts w:ascii="Arial Narrow" w:eastAsia="Times New Roman" w:hAnsi="Arial Narrow" w:cs="Arial"/>
                <w:iCs/>
                <w:color w:val="000000"/>
                <w:sz w:val="20"/>
                <w:szCs w:val="20"/>
                <w:lang w:eastAsia="pl-PL"/>
              </w:rPr>
              <w:t> 000,00</w:t>
            </w:r>
          </w:p>
        </w:tc>
        <w:tc>
          <w:tcPr>
            <w:tcW w:w="1189" w:type="dxa"/>
            <w:tcBorders>
              <w:top w:val="nil"/>
              <w:left w:val="nil"/>
              <w:bottom w:val="single" w:sz="4" w:space="0" w:color="auto"/>
              <w:right w:val="single" w:sz="4" w:space="0" w:color="auto"/>
            </w:tcBorders>
            <w:noWrap/>
            <w:vAlign w:val="center"/>
          </w:tcPr>
          <w:p w:rsidR="00041025"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218 482,20</w:t>
            </w:r>
          </w:p>
        </w:tc>
        <w:tc>
          <w:tcPr>
            <w:tcW w:w="1024" w:type="dxa"/>
            <w:tcBorders>
              <w:top w:val="nil"/>
              <w:left w:val="nil"/>
              <w:bottom w:val="single" w:sz="4" w:space="0" w:color="auto"/>
              <w:right w:val="single" w:sz="4" w:space="0" w:color="auto"/>
            </w:tcBorders>
            <w:noWrap/>
            <w:vAlign w:val="center"/>
          </w:tcPr>
          <w:p w:rsidR="00041025"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100,22</w:t>
            </w:r>
          </w:p>
        </w:tc>
      </w:tr>
      <w:tr w:rsidR="00041025" w:rsidRPr="00C06945" w:rsidTr="006E2D08">
        <w:trPr>
          <w:trHeight w:val="39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0480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opłat za zezwolenia na sprzedaż alkoholu</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66 300,00</w:t>
            </w:r>
          </w:p>
        </w:tc>
        <w:tc>
          <w:tcPr>
            <w:tcW w:w="1189"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76 343,65</w:t>
            </w:r>
          </w:p>
        </w:tc>
        <w:tc>
          <w:tcPr>
            <w:tcW w:w="1024"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115,15</w:t>
            </w:r>
          </w:p>
        </w:tc>
      </w:tr>
      <w:tr w:rsidR="00041025" w:rsidRPr="00C06945" w:rsidTr="006E2D08">
        <w:trPr>
          <w:trHeight w:val="525"/>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0490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274A6A">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 xml:space="preserve">Wpływy z innych lokalnych opłat pobieranych przez </w:t>
            </w:r>
            <w:proofErr w:type="spellStart"/>
            <w:r w:rsidR="00274A6A">
              <w:rPr>
                <w:rFonts w:ascii="Arial Narrow" w:eastAsia="Times New Roman" w:hAnsi="Arial Narrow" w:cs="Arial"/>
                <w:iCs/>
                <w:color w:val="000000"/>
                <w:sz w:val="20"/>
                <w:szCs w:val="20"/>
                <w:lang w:eastAsia="pl-PL"/>
              </w:rPr>
              <w:t>jst</w:t>
            </w:r>
            <w:proofErr w:type="spellEnd"/>
            <w:r w:rsidRPr="00A904EE">
              <w:rPr>
                <w:rFonts w:ascii="Arial Narrow" w:eastAsia="Times New Roman" w:hAnsi="Arial Narrow" w:cs="Arial"/>
                <w:iCs/>
                <w:color w:val="000000"/>
                <w:sz w:val="20"/>
                <w:szCs w:val="20"/>
                <w:lang w:eastAsia="pl-PL"/>
              </w:rPr>
              <w:t xml:space="preserve"> na podstawie odrębnych ustaw</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27</w:t>
            </w:r>
            <w:r w:rsidR="00041025">
              <w:rPr>
                <w:rFonts w:ascii="Arial Narrow" w:eastAsia="Times New Roman" w:hAnsi="Arial Narrow" w:cs="Arial"/>
                <w:iCs/>
                <w:color w:val="000000"/>
                <w:sz w:val="20"/>
                <w:szCs w:val="20"/>
                <w:lang w:eastAsia="pl-PL"/>
              </w:rPr>
              <w:t> 000,00</w:t>
            </w:r>
          </w:p>
        </w:tc>
        <w:tc>
          <w:tcPr>
            <w:tcW w:w="1189"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21 450,37</w:t>
            </w:r>
          </w:p>
        </w:tc>
        <w:tc>
          <w:tcPr>
            <w:tcW w:w="1024"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79,45</w:t>
            </w:r>
          </w:p>
        </w:tc>
      </w:tr>
      <w:tr w:rsidR="00274A6A" w:rsidRPr="00C06945" w:rsidTr="006E2D08">
        <w:trPr>
          <w:trHeight w:val="525"/>
        </w:trPr>
        <w:tc>
          <w:tcPr>
            <w:tcW w:w="497" w:type="dxa"/>
            <w:tcBorders>
              <w:top w:val="nil"/>
              <w:left w:val="single" w:sz="4" w:space="0" w:color="auto"/>
              <w:bottom w:val="single" w:sz="4" w:space="0" w:color="000000"/>
              <w:right w:val="single" w:sz="4" w:space="0" w:color="000000"/>
            </w:tcBorders>
            <w:vAlign w:val="center"/>
          </w:tcPr>
          <w:p w:rsidR="00274A6A" w:rsidRPr="00C06945" w:rsidRDefault="00274A6A" w:rsidP="00274A6A">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274A6A" w:rsidRPr="00C06945" w:rsidRDefault="00274A6A" w:rsidP="00274A6A">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274A6A" w:rsidRPr="00A904EE" w:rsidRDefault="00274A6A" w:rsidP="00274A6A">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064</w:t>
            </w:r>
            <w:r w:rsidRPr="00A904EE">
              <w:rPr>
                <w:rFonts w:ascii="Arial Narrow" w:eastAsia="Times New Roman" w:hAnsi="Arial Narrow" w:cs="Arial"/>
                <w:iCs/>
                <w:color w:val="000000"/>
                <w:sz w:val="20"/>
                <w:szCs w:val="20"/>
                <w:lang w:eastAsia="pl-PL"/>
              </w:rPr>
              <w:t>0</w:t>
            </w:r>
          </w:p>
        </w:tc>
        <w:tc>
          <w:tcPr>
            <w:tcW w:w="3686" w:type="dxa"/>
            <w:tcBorders>
              <w:top w:val="single" w:sz="4" w:space="0" w:color="000000"/>
              <w:left w:val="nil"/>
              <w:bottom w:val="single" w:sz="4" w:space="0" w:color="000000"/>
              <w:right w:val="single" w:sz="4" w:space="0" w:color="000000"/>
            </w:tcBorders>
            <w:vAlign w:val="center"/>
          </w:tcPr>
          <w:p w:rsidR="00274A6A" w:rsidRPr="00A904EE" w:rsidRDefault="00274A6A" w:rsidP="00274A6A">
            <w:pPr>
              <w:spacing w:after="0" w:line="240" w:lineRule="auto"/>
              <w:rPr>
                <w:rFonts w:ascii="Arial Narrow" w:eastAsia="Times New Roman" w:hAnsi="Arial Narrow" w:cs="Arial"/>
                <w:iCs/>
                <w:color w:val="000000"/>
                <w:sz w:val="20"/>
                <w:szCs w:val="20"/>
                <w:lang w:eastAsia="pl-PL"/>
              </w:rPr>
            </w:pPr>
            <w:r w:rsidRPr="00AD3B51">
              <w:rPr>
                <w:rFonts w:ascii="Arial Narrow" w:eastAsia="Times New Roman" w:hAnsi="Arial Narrow" w:cs="Arial"/>
                <w:iCs/>
                <w:color w:val="000000"/>
                <w:sz w:val="20"/>
                <w:szCs w:val="20"/>
                <w:lang w:eastAsia="pl-PL"/>
              </w:rPr>
              <w:t>Wpływy z tytułu kosztów egzekucyjnych, opłaty komorniczej i kosztów upomnień</w:t>
            </w:r>
          </w:p>
        </w:tc>
        <w:tc>
          <w:tcPr>
            <w:tcW w:w="1189" w:type="dxa"/>
            <w:tcBorders>
              <w:top w:val="nil"/>
              <w:left w:val="single" w:sz="4" w:space="0" w:color="auto"/>
              <w:bottom w:val="single" w:sz="4" w:space="0" w:color="auto"/>
              <w:right w:val="single" w:sz="4" w:space="0" w:color="auto"/>
            </w:tcBorders>
            <w:noWrap/>
            <w:vAlign w:val="center"/>
          </w:tcPr>
          <w:p w:rsidR="00274A6A" w:rsidRPr="00A904EE" w:rsidRDefault="00274A6A" w:rsidP="00274A6A">
            <w:pPr>
              <w:spacing w:after="0" w:line="240" w:lineRule="auto"/>
              <w:jc w:val="center"/>
              <w:rPr>
                <w:rFonts w:ascii="Arial Narrow" w:eastAsia="Times New Roman" w:hAnsi="Arial Narrow" w:cs="Arial"/>
                <w:iCs/>
                <w:color w:val="000000"/>
                <w:sz w:val="20"/>
                <w:szCs w:val="20"/>
                <w:lang w:eastAsia="pl-PL"/>
              </w:rPr>
            </w:pPr>
          </w:p>
        </w:tc>
        <w:tc>
          <w:tcPr>
            <w:tcW w:w="1189" w:type="dxa"/>
            <w:tcBorders>
              <w:top w:val="nil"/>
              <w:left w:val="nil"/>
              <w:bottom w:val="single" w:sz="4" w:space="0" w:color="auto"/>
              <w:right w:val="single" w:sz="4" w:space="0" w:color="auto"/>
            </w:tcBorders>
            <w:noWrap/>
            <w:vAlign w:val="center"/>
          </w:tcPr>
          <w:p w:rsidR="00274A6A" w:rsidRPr="00A904EE" w:rsidRDefault="00274A6A" w:rsidP="00274A6A">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11,60</w:t>
            </w:r>
          </w:p>
        </w:tc>
        <w:tc>
          <w:tcPr>
            <w:tcW w:w="1024" w:type="dxa"/>
            <w:tcBorders>
              <w:top w:val="nil"/>
              <w:left w:val="nil"/>
              <w:bottom w:val="single" w:sz="4" w:space="0" w:color="auto"/>
              <w:right w:val="single" w:sz="4" w:space="0" w:color="auto"/>
            </w:tcBorders>
            <w:noWrap/>
            <w:vAlign w:val="center"/>
          </w:tcPr>
          <w:p w:rsidR="00274A6A" w:rsidRPr="00A904EE" w:rsidRDefault="00274A6A" w:rsidP="00274A6A">
            <w:pPr>
              <w:spacing w:after="0" w:line="240" w:lineRule="auto"/>
              <w:jc w:val="center"/>
              <w:rPr>
                <w:rFonts w:ascii="Arial Narrow" w:eastAsia="Times New Roman" w:hAnsi="Arial Narrow" w:cs="Arial"/>
                <w:iCs/>
                <w:color w:val="000000"/>
                <w:sz w:val="20"/>
                <w:szCs w:val="20"/>
                <w:lang w:eastAsia="pl-PL"/>
              </w:rPr>
            </w:pPr>
          </w:p>
        </w:tc>
      </w:tr>
      <w:tr w:rsidR="00041025" w:rsidRPr="00C06945" w:rsidTr="006E2D08">
        <w:trPr>
          <w:trHeight w:val="312"/>
        </w:trPr>
        <w:tc>
          <w:tcPr>
            <w:tcW w:w="497" w:type="dxa"/>
            <w:tcBorders>
              <w:top w:val="nil"/>
              <w:left w:val="single" w:sz="4" w:space="0" w:color="auto"/>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auto"/>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0920</w:t>
            </w:r>
          </w:p>
        </w:tc>
        <w:tc>
          <w:tcPr>
            <w:tcW w:w="3686" w:type="dxa"/>
            <w:tcBorders>
              <w:top w:val="single" w:sz="4" w:space="0" w:color="000000"/>
              <w:left w:val="nil"/>
              <w:bottom w:val="single" w:sz="4" w:space="0" w:color="auto"/>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Pozostałe odsetki</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5 0</w:t>
            </w:r>
            <w:r w:rsidR="00041025">
              <w:rPr>
                <w:rFonts w:ascii="Arial Narrow" w:eastAsia="Times New Roman" w:hAnsi="Arial Narrow" w:cs="Arial"/>
                <w:iCs/>
                <w:color w:val="000000"/>
                <w:sz w:val="20"/>
                <w:szCs w:val="20"/>
                <w:lang w:eastAsia="pl-PL"/>
              </w:rPr>
              <w:t>00,00</w:t>
            </w:r>
          </w:p>
        </w:tc>
        <w:tc>
          <w:tcPr>
            <w:tcW w:w="1189"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4 519,14</w:t>
            </w:r>
          </w:p>
        </w:tc>
        <w:tc>
          <w:tcPr>
            <w:tcW w:w="1024"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90,38</w:t>
            </w:r>
          </w:p>
        </w:tc>
      </w:tr>
      <w:tr w:rsidR="00041025" w:rsidRPr="00C06945" w:rsidTr="006E2D08">
        <w:trPr>
          <w:trHeight w:val="510"/>
        </w:trPr>
        <w:tc>
          <w:tcPr>
            <w:tcW w:w="497" w:type="dxa"/>
            <w:tcBorders>
              <w:top w:val="single" w:sz="4" w:space="0" w:color="auto"/>
              <w:left w:val="single" w:sz="4" w:space="0" w:color="auto"/>
              <w:bottom w:val="single" w:sz="4" w:space="0" w:color="auto"/>
              <w:right w:val="single" w:sz="4" w:space="0" w:color="auto"/>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single" w:sz="4" w:space="0" w:color="auto"/>
              <w:bottom w:val="single" w:sz="4" w:space="0" w:color="auto"/>
              <w:right w:val="single" w:sz="4" w:space="0" w:color="auto"/>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75621</w:t>
            </w:r>
          </w:p>
        </w:tc>
        <w:tc>
          <w:tcPr>
            <w:tcW w:w="4272" w:type="dxa"/>
            <w:gridSpan w:val="2"/>
            <w:tcBorders>
              <w:top w:val="single" w:sz="4" w:space="0" w:color="auto"/>
              <w:left w:val="single" w:sz="4" w:space="0" w:color="auto"/>
              <w:bottom w:val="single" w:sz="4" w:space="0" w:color="auto"/>
              <w:right w:val="single" w:sz="4" w:space="0" w:color="auto"/>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Udziały gmin w podatkach stanowiących dochód budżetu państwa</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C06945" w:rsidRDefault="00041025" w:rsidP="00274A6A">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4 </w:t>
            </w:r>
            <w:r w:rsidR="00274A6A">
              <w:rPr>
                <w:rFonts w:ascii="Arial Narrow" w:eastAsia="Times New Roman" w:hAnsi="Arial Narrow" w:cs="Arial"/>
                <w:i/>
                <w:iCs/>
                <w:color w:val="000000"/>
                <w:sz w:val="20"/>
                <w:szCs w:val="20"/>
                <w:lang w:eastAsia="pl-PL"/>
              </w:rPr>
              <w:t>72</w:t>
            </w:r>
            <w:r>
              <w:rPr>
                <w:rFonts w:ascii="Arial Narrow" w:eastAsia="Times New Roman" w:hAnsi="Arial Narrow" w:cs="Arial"/>
                <w:i/>
                <w:iCs/>
                <w:color w:val="000000"/>
                <w:sz w:val="20"/>
                <w:szCs w:val="20"/>
                <w:lang w:eastAsia="pl-PL"/>
              </w:rPr>
              <w:t>3 052,00</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C06945" w:rsidRDefault="00274A6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4 840 825,25</w:t>
            </w:r>
          </w:p>
        </w:tc>
        <w:tc>
          <w:tcPr>
            <w:tcW w:w="1024" w:type="dxa"/>
            <w:tcBorders>
              <w:top w:val="single" w:sz="4" w:space="0" w:color="auto"/>
              <w:left w:val="single" w:sz="4" w:space="0" w:color="auto"/>
              <w:bottom w:val="single" w:sz="4" w:space="0" w:color="auto"/>
              <w:right w:val="single" w:sz="4" w:space="0" w:color="auto"/>
            </w:tcBorders>
            <w:noWrap/>
            <w:vAlign w:val="center"/>
          </w:tcPr>
          <w:p w:rsidR="00041025" w:rsidRPr="00C06945" w:rsidRDefault="00274A6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102,49</w:t>
            </w:r>
          </w:p>
        </w:tc>
      </w:tr>
      <w:tr w:rsidR="00041025" w:rsidRPr="00C06945" w:rsidTr="006E2D08">
        <w:trPr>
          <w:trHeight w:hRule="exact" w:val="340"/>
        </w:trPr>
        <w:tc>
          <w:tcPr>
            <w:tcW w:w="497" w:type="dxa"/>
            <w:tcBorders>
              <w:top w:val="single" w:sz="4" w:space="0" w:color="auto"/>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 </w:t>
            </w:r>
          </w:p>
        </w:tc>
        <w:tc>
          <w:tcPr>
            <w:tcW w:w="586" w:type="dxa"/>
            <w:tcBorders>
              <w:top w:val="single" w:sz="4" w:space="0" w:color="auto"/>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0010</w:t>
            </w:r>
          </w:p>
        </w:tc>
        <w:tc>
          <w:tcPr>
            <w:tcW w:w="3686" w:type="dxa"/>
            <w:tcBorders>
              <w:top w:val="single" w:sz="4" w:space="0" w:color="auto"/>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dochodowy od osób fizycznych</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4 563 052,00</w:t>
            </w:r>
          </w:p>
        </w:tc>
        <w:tc>
          <w:tcPr>
            <w:tcW w:w="1189" w:type="dxa"/>
            <w:tcBorders>
              <w:top w:val="single" w:sz="4" w:space="0" w:color="auto"/>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4 666 622,00</w:t>
            </w:r>
          </w:p>
        </w:tc>
        <w:tc>
          <w:tcPr>
            <w:tcW w:w="1024" w:type="dxa"/>
            <w:tcBorders>
              <w:top w:val="single" w:sz="4" w:space="0" w:color="auto"/>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102,27</w:t>
            </w:r>
          </w:p>
        </w:tc>
      </w:tr>
      <w:tr w:rsidR="00041025" w:rsidRPr="00C06945" w:rsidTr="006E2D08">
        <w:trPr>
          <w:trHeight w:hRule="exact" w:val="34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0020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Podatek dochodowy od osób prawnych</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274A6A">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w:t>
            </w:r>
            <w:r w:rsidR="00274A6A">
              <w:rPr>
                <w:rFonts w:ascii="Arial Narrow" w:eastAsia="Times New Roman" w:hAnsi="Arial Narrow" w:cs="Arial"/>
                <w:iCs/>
                <w:color w:val="000000"/>
                <w:sz w:val="20"/>
                <w:szCs w:val="20"/>
                <w:lang w:eastAsia="pl-PL"/>
              </w:rPr>
              <w:t>6</w:t>
            </w:r>
            <w:r>
              <w:rPr>
                <w:rFonts w:ascii="Arial Narrow" w:eastAsia="Times New Roman" w:hAnsi="Arial Narrow" w:cs="Arial"/>
                <w:iCs/>
                <w:color w:val="000000"/>
                <w:sz w:val="20"/>
                <w:szCs w:val="20"/>
                <w:lang w:eastAsia="pl-PL"/>
              </w:rPr>
              <w:t>0 000,00</w:t>
            </w:r>
          </w:p>
        </w:tc>
        <w:tc>
          <w:tcPr>
            <w:tcW w:w="1189"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174 203,25</w:t>
            </w:r>
          </w:p>
        </w:tc>
        <w:tc>
          <w:tcPr>
            <w:tcW w:w="1024"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108,88</w:t>
            </w:r>
          </w:p>
        </w:tc>
      </w:tr>
      <w:tr w:rsidR="00041025" w:rsidRPr="00C06945" w:rsidTr="006E2D08">
        <w:trPr>
          <w:trHeight w:val="434"/>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758</w:t>
            </w:r>
          </w:p>
        </w:tc>
        <w:tc>
          <w:tcPr>
            <w:tcW w:w="4962" w:type="dxa"/>
            <w:gridSpan w:val="3"/>
            <w:tcBorders>
              <w:top w:val="nil"/>
              <w:left w:val="nil"/>
              <w:bottom w:val="single" w:sz="4" w:space="0" w:color="000000"/>
              <w:right w:val="single" w:sz="4" w:space="0" w:color="000000"/>
            </w:tcBorders>
            <w:shd w:val="clear" w:color="auto" w:fill="99CC00"/>
            <w:vAlign w:val="center"/>
            <w:hideMark/>
          </w:tcPr>
          <w:p w:rsidR="00041025" w:rsidRPr="00DA128C" w:rsidRDefault="00041025" w:rsidP="00041025">
            <w:pPr>
              <w:spacing w:after="0" w:line="240" w:lineRule="auto"/>
              <w:jc w:val="center"/>
              <w:rPr>
                <w:rFonts w:ascii="Arial Narrow" w:eastAsia="Times New Roman" w:hAnsi="Arial Narrow" w:cs="Arial"/>
                <w:b/>
                <w:bCs/>
                <w:i/>
                <w:iCs/>
                <w:color w:val="000000"/>
                <w:lang w:eastAsia="pl-PL"/>
              </w:rPr>
            </w:pPr>
            <w:r w:rsidRPr="00DA128C">
              <w:rPr>
                <w:rFonts w:ascii="Arial Narrow" w:eastAsia="Times New Roman" w:hAnsi="Arial Narrow" w:cs="Arial"/>
                <w:b/>
                <w:bCs/>
                <w:i/>
                <w:iCs/>
                <w:color w:val="000000"/>
                <w:lang w:eastAsia="pl-PL"/>
              </w:rPr>
              <w:t>Różne rozliczenia</w:t>
            </w:r>
          </w:p>
        </w:tc>
        <w:tc>
          <w:tcPr>
            <w:tcW w:w="1189" w:type="dxa"/>
            <w:tcBorders>
              <w:top w:val="nil"/>
              <w:left w:val="single" w:sz="4" w:space="0" w:color="auto"/>
              <w:bottom w:val="single" w:sz="4" w:space="0" w:color="auto"/>
              <w:right w:val="single" w:sz="4" w:space="0" w:color="auto"/>
            </w:tcBorders>
            <w:shd w:val="clear" w:color="auto" w:fill="99CC00"/>
            <w:noWrap/>
            <w:vAlign w:val="center"/>
            <w:hideMark/>
          </w:tcPr>
          <w:p w:rsidR="00041025" w:rsidRPr="00C06945" w:rsidRDefault="00151376"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6 136 926,27</w:t>
            </w:r>
          </w:p>
        </w:tc>
        <w:tc>
          <w:tcPr>
            <w:tcW w:w="1189" w:type="dxa"/>
            <w:tcBorders>
              <w:top w:val="nil"/>
              <w:left w:val="nil"/>
              <w:bottom w:val="single" w:sz="4" w:space="0" w:color="auto"/>
              <w:right w:val="single" w:sz="4" w:space="0" w:color="auto"/>
            </w:tcBorders>
            <w:shd w:val="clear" w:color="auto" w:fill="99CC00"/>
            <w:noWrap/>
            <w:vAlign w:val="center"/>
          </w:tcPr>
          <w:p w:rsidR="00041025" w:rsidRPr="00C06945" w:rsidRDefault="00151376"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6 296 121,83</w:t>
            </w:r>
          </w:p>
        </w:tc>
        <w:tc>
          <w:tcPr>
            <w:tcW w:w="1024" w:type="dxa"/>
            <w:tcBorders>
              <w:top w:val="nil"/>
              <w:left w:val="nil"/>
              <w:bottom w:val="single" w:sz="4" w:space="0" w:color="auto"/>
              <w:right w:val="single" w:sz="4" w:space="0" w:color="auto"/>
            </w:tcBorders>
            <w:shd w:val="clear" w:color="auto" w:fill="99CC00"/>
            <w:noWrap/>
            <w:vAlign w:val="center"/>
          </w:tcPr>
          <w:p w:rsidR="00041025" w:rsidRPr="00C06945" w:rsidRDefault="00151376"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102,59</w:t>
            </w:r>
          </w:p>
        </w:tc>
      </w:tr>
      <w:tr w:rsidR="00041025" w:rsidRPr="00C06945" w:rsidTr="006E2D08">
        <w:trPr>
          <w:trHeight w:val="51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75801</w:t>
            </w:r>
          </w:p>
        </w:tc>
        <w:tc>
          <w:tcPr>
            <w:tcW w:w="4272" w:type="dxa"/>
            <w:gridSpan w:val="2"/>
            <w:tcBorders>
              <w:top w:val="nil"/>
              <w:left w:val="nil"/>
              <w:bottom w:val="single" w:sz="4" w:space="0" w:color="000000"/>
              <w:right w:val="single" w:sz="4" w:space="0" w:color="000000"/>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lang w:eastAsia="pl-PL"/>
              </w:rPr>
            </w:pPr>
            <w:r w:rsidRPr="00C06945">
              <w:rPr>
                <w:rFonts w:ascii="Arial Narrow" w:eastAsia="Times New Roman" w:hAnsi="Arial Narrow" w:cs="Arial"/>
                <w:i/>
                <w:iCs/>
                <w:color w:val="000000"/>
                <w:sz w:val="20"/>
                <w:szCs w:val="20"/>
                <w:lang w:eastAsia="pl-PL"/>
              </w:rPr>
              <w:t> </w:t>
            </w:r>
            <w:r w:rsidRPr="00DA128C">
              <w:rPr>
                <w:rFonts w:ascii="Arial Narrow" w:eastAsia="Times New Roman" w:hAnsi="Arial Narrow" w:cs="Arial"/>
                <w:i/>
                <w:iCs/>
                <w:color w:val="000000"/>
                <w:lang w:eastAsia="pl-PL"/>
              </w:rPr>
              <w:t>Część oświatowa subwencji ogólnej dla jednostek samorządu terytorialnego</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4 134 245,00</w:t>
            </w:r>
          </w:p>
        </w:tc>
        <w:tc>
          <w:tcPr>
            <w:tcW w:w="1189" w:type="dxa"/>
            <w:tcBorders>
              <w:top w:val="nil"/>
              <w:left w:val="nil"/>
              <w:bottom w:val="single" w:sz="4" w:space="0" w:color="auto"/>
              <w:right w:val="single" w:sz="4" w:space="0" w:color="auto"/>
            </w:tcBorders>
            <w:noWrap/>
            <w:vAlign w:val="center"/>
          </w:tcPr>
          <w:p w:rsidR="00041025" w:rsidRPr="00C06945" w:rsidRDefault="00274A6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4 134 245,00</w:t>
            </w:r>
          </w:p>
        </w:tc>
        <w:tc>
          <w:tcPr>
            <w:tcW w:w="1024" w:type="dxa"/>
            <w:tcBorders>
              <w:top w:val="nil"/>
              <w:left w:val="nil"/>
              <w:bottom w:val="single" w:sz="4" w:space="0" w:color="auto"/>
              <w:right w:val="single" w:sz="4" w:space="0" w:color="auto"/>
            </w:tcBorders>
            <w:noWrap/>
            <w:vAlign w:val="center"/>
          </w:tcPr>
          <w:p w:rsidR="00041025" w:rsidRPr="00C06945" w:rsidRDefault="00274A6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41025" w:rsidRPr="00C06945" w:rsidTr="006E2D08">
        <w:trPr>
          <w:trHeight w:hRule="exact" w:val="34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2920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Subwencje ogólne z budżetu państwa</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4 134 245,00</w:t>
            </w:r>
          </w:p>
        </w:tc>
        <w:tc>
          <w:tcPr>
            <w:tcW w:w="1189"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4 134 245,00</w:t>
            </w:r>
          </w:p>
        </w:tc>
        <w:tc>
          <w:tcPr>
            <w:tcW w:w="1024"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151376" w:rsidRPr="00C06945" w:rsidTr="006E2D08">
        <w:trPr>
          <w:trHeight w:hRule="exact" w:val="440"/>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376" w:rsidRPr="008C3CF2" w:rsidRDefault="00151376" w:rsidP="0015137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51376" w:rsidRPr="008C3CF2" w:rsidRDefault="00151376" w:rsidP="0015137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5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51376" w:rsidRPr="008C3CF2" w:rsidRDefault="00151376" w:rsidP="0015137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686"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151376" w:rsidRPr="008C3CF2" w:rsidRDefault="00151376" w:rsidP="0015137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1376" w:rsidRPr="008C3CF2" w:rsidRDefault="00151376" w:rsidP="0015137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1376" w:rsidRPr="008C3CF2" w:rsidRDefault="00151376" w:rsidP="0015137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1376" w:rsidRPr="008C3CF2" w:rsidRDefault="00151376" w:rsidP="0015137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041025" w:rsidRPr="00C06945" w:rsidTr="006E2D08">
        <w:trPr>
          <w:trHeight w:val="4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75807</w:t>
            </w:r>
          </w:p>
        </w:tc>
        <w:tc>
          <w:tcPr>
            <w:tcW w:w="4272" w:type="dxa"/>
            <w:gridSpan w:val="2"/>
            <w:tcBorders>
              <w:top w:val="nil"/>
              <w:left w:val="nil"/>
              <w:bottom w:val="single" w:sz="4" w:space="0" w:color="000000"/>
              <w:right w:val="single" w:sz="4" w:space="0" w:color="000000"/>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Część wyrównawcza subwencji ogólnej dla gmin</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1 887 270,00</w:t>
            </w:r>
          </w:p>
        </w:tc>
        <w:tc>
          <w:tcPr>
            <w:tcW w:w="1189" w:type="dxa"/>
            <w:tcBorders>
              <w:top w:val="nil"/>
              <w:left w:val="nil"/>
              <w:bottom w:val="single" w:sz="4" w:space="0" w:color="auto"/>
              <w:right w:val="single" w:sz="4" w:space="0" w:color="auto"/>
            </w:tcBorders>
            <w:noWrap/>
            <w:vAlign w:val="center"/>
          </w:tcPr>
          <w:p w:rsidR="00041025" w:rsidRPr="00C06945" w:rsidRDefault="00274A6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1 887 270,00</w:t>
            </w:r>
          </w:p>
        </w:tc>
        <w:tc>
          <w:tcPr>
            <w:tcW w:w="1024" w:type="dxa"/>
            <w:tcBorders>
              <w:top w:val="nil"/>
              <w:left w:val="nil"/>
              <w:bottom w:val="single" w:sz="4" w:space="0" w:color="auto"/>
              <w:right w:val="single" w:sz="4" w:space="0" w:color="auto"/>
            </w:tcBorders>
            <w:noWrap/>
            <w:vAlign w:val="center"/>
          </w:tcPr>
          <w:p w:rsidR="00041025" w:rsidRPr="00C06945" w:rsidRDefault="00274A6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41025" w:rsidRPr="00C06945" w:rsidTr="006E2D08">
        <w:trPr>
          <w:trHeight w:hRule="exact" w:val="34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2920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Subwencje ogólne z budżetu państwa</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1 887 270,00</w:t>
            </w:r>
          </w:p>
        </w:tc>
        <w:tc>
          <w:tcPr>
            <w:tcW w:w="1189"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1 887 270,00</w:t>
            </w:r>
          </w:p>
        </w:tc>
        <w:tc>
          <w:tcPr>
            <w:tcW w:w="1024"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06945" w:rsidTr="006E2D08">
        <w:trPr>
          <w:trHeight w:val="365"/>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75814</w:t>
            </w:r>
          </w:p>
        </w:tc>
        <w:tc>
          <w:tcPr>
            <w:tcW w:w="4272" w:type="dxa"/>
            <w:gridSpan w:val="2"/>
            <w:tcBorders>
              <w:top w:val="nil"/>
              <w:left w:val="nil"/>
              <w:bottom w:val="single" w:sz="4" w:space="0" w:color="000000"/>
              <w:right w:val="single" w:sz="4" w:space="0" w:color="000000"/>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lang w:eastAsia="pl-PL"/>
              </w:rPr>
            </w:pPr>
            <w:r w:rsidRPr="00DA128C">
              <w:rPr>
                <w:rFonts w:ascii="Arial Narrow" w:eastAsia="Times New Roman" w:hAnsi="Arial Narrow" w:cs="Arial"/>
                <w:i/>
                <w:iCs/>
                <w:color w:val="000000"/>
                <w:lang w:eastAsia="pl-PL"/>
              </w:rPr>
              <w:t>Różne rozliczenia finansowe</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274A6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115 411,27</w:t>
            </w:r>
          </w:p>
        </w:tc>
        <w:tc>
          <w:tcPr>
            <w:tcW w:w="1189" w:type="dxa"/>
            <w:tcBorders>
              <w:top w:val="nil"/>
              <w:left w:val="nil"/>
              <w:bottom w:val="single" w:sz="4" w:space="0" w:color="auto"/>
              <w:right w:val="single" w:sz="4" w:space="0" w:color="auto"/>
            </w:tcBorders>
            <w:noWrap/>
            <w:vAlign w:val="center"/>
          </w:tcPr>
          <w:p w:rsidR="00041025" w:rsidRPr="00C06945" w:rsidRDefault="00274A6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274 606,83</w:t>
            </w:r>
          </w:p>
        </w:tc>
        <w:tc>
          <w:tcPr>
            <w:tcW w:w="1024" w:type="dxa"/>
            <w:tcBorders>
              <w:top w:val="nil"/>
              <w:left w:val="nil"/>
              <w:bottom w:val="single" w:sz="4" w:space="0" w:color="auto"/>
              <w:right w:val="single" w:sz="4" w:space="0" w:color="auto"/>
            </w:tcBorders>
            <w:noWrap/>
            <w:vAlign w:val="center"/>
          </w:tcPr>
          <w:p w:rsidR="00041025" w:rsidRPr="00C06945" w:rsidRDefault="00274A6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237,94</w:t>
            </w:r>
          </w:p>
        </w:tc>
      </w:tr>
      <w:tr w:rsidR="00041025" w:rsidRPr="00C06945" w:rsidTr="006E2D08">
        <w:trPr>
          <w:trHeight w:val="399"/>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w:t>
            </w:r>
            <w:r>
              <w:rPr>
                <w:rFonts w:ascii="Arial Narrow" w:eastAsia="Times New Roman" w:hAnsi="Arial Narrow" w:cs="Arial"/>
                <w:iCs/>
                <w:color w:val="000000"/>
                <w:sz w:val="20"/>
                <w:szCs w:val="20"/>
                <w:lang w:eastAsia="pl-PL"/>
              </w:rPr>
              <w:t>4</w:t>
            </w:r>
            <w:r w:rsidRPr="00A904EE">
              <w:rPr>
                <w:rFonts w:ascii="Arial Narrow" w:eastAsia="Times New Roman" w:hAnsi="Arial Narrow" w:cs="Arial"/>
                <w:iCs/>
                <w:color w:val="000000"/>
                <w:sz w:val="20"/>
                <w:szCs w:val="20"/>
                <w:lang w:eastAsia="pl-PL"/>
              </w:rPr>
              <w:t>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D3B51">
              <w:rPr>
                <w:rFonts w:ascii="Arial Narrow" w:eastAsia="Times New Roman" w:hAnsi="Arial Narrow" w:cs="Arial"/>
                <w:iCs/>
                <w:color w:val="000000"/>
                <w:sz w:val="20"/>
                <w:szCs w:val="20"/>
                <w:lang w:eastAsia="pl-PL"/>
              </w:rPr>
              <w:t>Wpływy z rozliczeń/zwrotów z lat ubiegłych</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59 818,58</w:t>
            </w:r>
          </w:p>
        </w:tc>
        <w:tc>
          <w:tcPr>
            <w:tcW w:w="1189"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59 430,46</w:t>
            </w:r>
          </w:p>
        </w:tc>
        <w:tc>
          <w:tcPr>
            <w:tcW w:w="1024" w:type="dxa"/>
            <w:tcBorders>
              <w:top w:val="nil"/>
              <w:left w:val="nil"/>
              <w:bottom w:val="single" w:sz="4" w:space="0" w:color="auto"/>
              <w:right w:val="single" w:sz="4" w:space="0" w:color="auto"/>
            </w:tcBorders>
            <w:noWrap/>
            <w:vAlign w:val="center"/>
          </w:tcPr>
          <w:p w:rsidR="00041025" w:rsidRPr="00A904EE" w:rsidRDefault="00274A6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99,35</w:t>
            </w:r>
          </w:p>
        </w:tc>
      </w:tr>
      <w:tr w:rsidR="00274A6A" w:rsidRPr="00C06945" w:rsidTr="006E2D08">
        <w:trPr>
          <w:trHeight w:val="419"/>
        </w:trPr>
        <w:tc>
          <w:tcPr>
            <w:tcW w:w="497" w:type="dxa"/>
            <w:tcBorders>
              <w:top w:val="nil"/>
              <w:left w:val="single" w:sz="4" w:space="0" w:color="auto"/>
              <w:bottom w:val="single" w:sz="4" w:space="0" w:color="000000"/>
              <w:right w:val="single" w:sz="4" w:space="0" w:color="000000"/>
            </w:tcBorders>
            <w:vAlign w:val="center"/>
          </w:tcPr>
          <w:p w:rsidR="00274A6A" w:rsidRPr="00C06945" w:rsidRDefault="00274A6A" w:rsidP="00274A6A">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274A6A" w:rsidRPr="00C06945" w:rsidRDefault="00274A6A" w:rsidP="00274A6A">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274A6A" w:rsidRPr="00A904EE" w:rsidRDefault="00274A6A" w:rsidP="00274A6A">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0970</w:t>
            </w:r>
          </w:p>
        </w:tc>
        <w:tc>
          <w:tcPr>
            <w:tcW w:w="3686" w:type="dxa"/>
            <w:tcBorders>
              <w:top w:val="single" w:sz="4" w:space="0" w:color="000000"/>
              <w:left w:val="nil"/>
              <w:bottom w:val="single" w:sz="4" w:space="0" w:color="000000"/>
              <w:right w:val="single" w:sz="4" w:space="0" w:color="000000"/>
            </w:tcBorders>
            <w:vAlign w:val="center"/>
          </w:tcPr>
          <w:p w:rsidR="00274A6A" w:rsidRPr="00A904EE" w:rsidRDefault="00274A6A" w:rsidP="00274A6A">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różnych dochodów</w:t>
            </w:r>
          </w:p>
        </w:tc>
        <w:tc>
          <w:tcPr>
            <w:tcW w:w="1189" w:type="dxa"/>
            <w:tcBorders>
              <w:top w:val="nil"/>
              <w:left w:val="single" w:sz="4" w:space="0" w:color="auto"/>
              <w:bottom w:val="single" w:sz="4" w:space="0" w:color="auto"/>
              <w:right w:val="single" w:sz="4" w:space="0" w:color="auto"/>
            </w:tcBorders>
            <w:noWrap/>
            <w:vAlign w:val="center"/>
          </w:tcPr>
          <w:p w:rsidR="00274A6A" w:rsidRDefault="00274A6A" w:rsidP="00274A6A">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c>
          <w:tcPr>
            <w:tcW w:w="1189" w:type="dxa"/>
            <w:tcBorders>
              <w:top w:val="nil"/>
              <w:left w:val="nil"/>
              <w:bottom w:val="single" w:sz="4" w:space="0" w:color="auto"/>
              <w:right w:val="single" w:sz="4" w:space="0" w:color="auto"/>
            </w:tcBorders>
            <w:noWrap/>
            <w:vAlign w:val="center"/>
          </w:tcPr>
          <w:p w:rsidR="00274A6A" w:rsidRPr="00A904EE" w:rsidRDefault="00274A6A" w:rsidP="00274A6A">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159 583,68</w:t>
            </w:r>
          </w:p>
        </w:tc>
        <w:tc>
          <w:tcPr>
            <w:tcW w:w="1024" w:type="dxa"/>
            <w:tcBorders>
              <w:top w:val="nil"/>
              <w:left w:val="nil"/>
              <w:bottom w:val="single" w:sz="4" w:space="0" w:color="auto"/>
              <w:right w:val="single" w:sz="4" w:space="0" w:color="auto"/>
            </w:tcBorders>
            <w:noWrap/>
            <w:vAlign w:val="center"/>
          </w:tcPr>
          <w:p w:rsidR="00274A6A" w:rsidRPr="00A904EE" w:rsidRDefault="00274A6A" w:rsidP="00274A6A">
            <w:pPr>
              <w:spacing w:after="0" w:line="240" w:lineRule="auto"/>
              <w:jc w:val="center"/>
              <w:rPr>
                <w:rFonts w:ascii="Arial Narrow" w:eastAsia="Times New Roman" w:hAnsi="Arial Narrow" w:cs="Arial"/>
                <w:iCs/>
                <w:color w:val="000000"/>
                <w:sz w:val="20"/>
                <w:szCs w:val="20"/>
                <w:lang w:eastAsia="pl-PL"/>
              </w:rPr>
            </w:pPr>
          </w:p>
        </w:tc>
      </w:tr>
      <w:tr w:rsidR="00274A6A" w:rsidRPr="00C06945" w:rsidTr="006E2D08">
        <w:trPr>
          <w:trHeight w:val="312"/>
        </w:trPr>
        <w:tc>
          <w:tcPr>
            <w:tcW w:w="497" w:type="dxa"/>
            <w:tcBorders>
              <w:top w:val="nil"/>
              <w:left w:val="single" w:sz="4" w:space="0" w:color="auto"/>
              <w:bottom w:val="single" w:sz="4" w:space="0" w:color="000000"/>
              <w:right w:val="single" w:sz="4" w:space="0" w:color="000000"/>
            </w:tcBorders>
            <w:vAlign w:val="center"/>
          </w:tcPr>
          <w:p w:rsidR="00274A6A" w:rsidRPr="00C06945" w:rsidRDefault="00274A6A" w:rsidP="00274A6A">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274A6A" w:rsidRPr="00C06945" w:rsidRDefault="00274A6A" w:rsidP="00274A6A">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274A6A" w:rsidRPr="00A904EE" w:rsidRDefault="00274A6A" w:rsidP="00274A6A">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686" w:type="dxa"/>
            <w:tcBorders>
              <w:top w:val="single" w:sz="4" w:space="0" w:color="000000"/>
              <w:left w:val="nil"/>
              <w:bottom w:val="single" w:sz="4" w:space="0" w:color="000000"/>
              <w:right w:val="single" w:sz="4" w:space="0" w:color="000000"/>
            </w:tcBorders>
            <w:vAlign w:val="center"/>
          </w:tcPr>
          <w:p w:rsidR="00274A6A" w:rsidRPr="00A904EE" w:rsidRDefault="00274A6A" w:rsidP="00274A6A">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bieżących gmin (zw</w:t>
            </w:r>
            <w:r>
              <w:rPr>
                <w:rFonts w:ascii="Arial Narrow" w:eastAsia="Times New Roman" w:hAnsi="Arial Narrow" w:cs="Arial"/>
                <w:iCs/>
                <w:color w:val="000000"/>
                <w:sz w:val="20"/>
                <w:szCs w:val="20"/>
                <w:lang w:eastAsia="pl-PL"/>
              </w:rPr>
              <w:t>iązków</w:t>
            </w:r>
            <w:r w:rsidRPr="00A904EE">
              <w:rPr>
                <w:rFonts w:ascii="Arial Narrow" w:eastAsia="Times New Roman" w:hAnsi="Arial Narrow" w:cs="Arial"/>
                <w:iCs/>
                <w:color w:val="000000"/>
                <w:sz w:val="20"/>
                <w:szCs w:val="20"/>
                <w:lang w:eastAsia="pl-PL"/>
              </w:rPr>
              <w:t xml:space="preserve"> gmin)</w:t>
            </w:r>
          </w:p>
        </w:tc>
        <w:tc>
          <w:tcPr>
            <w:tcW w:w="1189" w:type="dxa"/>
            <w:tcBorders>
              <w:top w:val="nil"/>
              <w:left w:val="single" w:sz="4" w:space="0" w:color="auto"/>
              <w:bottom w:val="single" w:sz="4" w:space="0" w:color="auto"/>
              <w:right w:val="single" w:sz="4" w:space="0" w:color="auto"/>
            </w:tcBorders>
            <w:noWrap/>
            <w:vAlign w:val="center"/>
          </w:tcPr>
          <w:p w:rsidR="00274A6A" w:rsidRDefault="00274A6A" w:rsidP="00274A6A">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55 592,69</w:t>
            </w:r>
          </w:p>
        </w:tc>
        <w:tc>
          <w:tcPr>
            <w:tcW w:w="1189" w:type="dxa"/>
            <w:tcBorders>
              <w:top w:val="nil"/>
              <w:left w:val="nil"/>
              <w:bottom w:val="single" w:sz="4" w:space="0" w:color="auto"/>
              <w:right w:val="single" w:sz="4" w:space="0" w:color="auto"/>
            </w:tcBorders>
            <w:noWrap/>
            <w:vAlign w:val="center"/>
          </w:tcPr>
          <w:p w:rsidR="00274A6A" w:rsidRPr="00A904EE" w:rsidRDefault="00274A6A" w:rsidP="00274A6A">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55 592,69</w:t>
            </w:r>
          </w:p>
        </w:tc>
        <w:tc>
          <w:tcPr>
            <w:tcW w:w="1024" w:type="dxa"/>
            <w:tcBorders>
              <w:top w:val="nil"/>
              <w:left w:val="nil"/>
              <w:bottom w:val="single" w:sz="4" w:space="0" w:color="auto"/>
              <w:right w:val="single" w:sz="4" w:space="0" w:color="auto"/>
            </w:tcBorders>
            <w:noWrap/>
            <w:vAlign w:val="center"/>
          </w:tcPr>
          <w:p w:rsidR="00274A6A" w:rsidRPr="00A904EE" w:rsidRDefault="00274A6A" w:rsidP="00274A6A">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06945" w:rsidTr="006E2D08">
        <w:trPr>
          <w:trHeight w:val="444"/>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801</w:t>
            </w:r>
          </w:p>
        </w:tc>
        <w:tc>
          <w:tcPr>
            <w:tcW w:w="4962" w:type="dxa"/>
            <w:gridSpan w:val="3"/>
            <w:tcBorders>
              <w:top w:val="nil"/>
              <w:left w:val="nil"/>
              <w:bottom w:val="single" w:sz="4" w:space="0" w:color="000000"/>
              <w:right w:val="single" w:sz="4" w:space="0" w:color="000000"/>
            </w:tcBorders>
            <w:shd w:val="clear" w:color="auto" w:fill="99CC00"/>
            <w:vAlign w:val="center"/>
            <w:hideMark/>
          </w:tcPr>
          <w:p w:rsidR="00041025" w:rsidRPr="00DA128C" w:rsidRDefault="00041025" w:rsidP="00041025">
            <w:pPr>
              <w:spacing w:after="0" w:line="240" w:lineRule="auto"/>
              <w:jc w:val="center"/>
              <w:rPr>
                <w:rFonts w:ascii="Arial Narrow" w:eastAsia="Times New Roman" w:hAnsi="Arial Narrow" w:cs="Arial"/>
                <w:b/>
                <w:bCs/>
                <w:i/>
                <w:iCs/>
                <w:color w:val="000000"/>
                <w:sz w:val="24"/>
                <w:szCs w:val="24"/>
                <w:lang w:eastAsia="pl-PL"/>
              </w:rPr>
            </w:pPr>
            <w:r w:rsidRPr="00DA128C">
              <w:rPr>
                <w:rFonts w:ascii="Arial Narrow" w:eastAsia="Times New Roman" w:hAnsi="Arial Narrow" w:cs="Arial"/>
                <w:b/>
                <w:bCs/>
                <w:i/>
                <w:iCs/>
                <w:color w:val="000000"/>
                <w:sz w:val="24"/>
                <w:szCs w:val="24"/>
                <w:lang w:eastAsia="pl-PL"/>
              </w:rPr>
              <w:t>Oświata i wychowanie</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041025" w:rsidRPr="00C06945" w:rsidRDefault="00151376"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244 025,05</w:t>
            </w:r>
          </w:p>
        </w:tc>
        <w:tc>
          <w:tcPr>
            <w:tcW w:w="1189" w:type="dxa"/>
            <w:tcBorders>
              <w:top w:val="nil"/>
              <w:left w:val="nil"/>
              <w:bottom w:val="single" w:sz="4" w:space="0" w:color="auto"/>
              <w:right w:val="single" w:sz="4" w:space="0" w:color="auto"/>
            </w:tcBorders>
            <w:shd w:val="clear" w:color="auto" w:fill="99CC00"/>
            <w:noWrap/>
            <w:vAlign w:val="center"/>
          </w:tcPr>
          <w:p w:rsidR="00041025" w:rsidRPr="00C06945" w:rsidRDefault="00151376"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246 457,60</w:t>
            </w:r>
          </w:p>
        </w:tc>
        <w:tc>
          <w:tcPr>
            <w:tcW w:w="1024" w:type="dxa"/>
            <w:tcBorders>
              <w:top w:val="nil"/>
              <w:left w:val="nil"/>
              <w:bottom w:val="single" w:sz="4" w:space="0" w:color="auto"/>
              <w:right w:val="single" w:sz="4" w:space="0" w:color="auto"/>
            </w:tcBorders>
            <w:shd w:val="clear" w:color="auto" w:fill="99CC00"/>
            <w:noWrap/>
            <w:vAlign w:val="center"/>
          </w:tcPr>
          <w:p w:rsidR="00041025" w:rsidRPr="00C06945" w:rsidRDefault="00151376"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101,00</w:t>
            </w:r>
          </w:p>
        </w:tc>
      </w:tr>
      <w:tr w:rsidR="00041025" w:rsidRPr="00C06945" w:rsidTr="006E2D08">
        <w:trPr>
          <w:trHeight w:val="311"/>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80101</w:t>
            </w:r>
          </w:p>
        </w:tc>
        <w:tc>
          <w:tcPr>
            <w:tcW w:w="4272" w:type="dxa"/>
            <w:gridSpan w:val="2"/>
            <w:tcBorders>
              <w:top w:val="nil"/>
              <w:left w:val="nil"/>
              <w:bottom w:val="single" w:sz="4" w:space="0" w:color="000000"/>
              <w:right w:val="single" w:sz="4" w:space="0" w:color="000000"/>
            </w:tcBorders>
            <w:vAlign w:val="center"/>
            <w:hideMark/>
          </w:tcPr>
          <w:p w:rsidR="00041025" w:rsidRPr="00DA128C" w:rsidRDefault="00041025" w:rsidP="00041025">
            <w:pPr>
              <w:spacing w:after="0" w:line="240" w:lineRule="auto"/>
              <w:jc w:val="center"/>
              <w:rPr>
                <w:rFonts w:ascii="Arial Narrow" w:eastAsia="Times New Roman" w:hAnsi="Arial Narrow" w:cs="Arial"/>
                <w:i/>
                <w:iCs/>
                <w:color w:val="000000"/>
                <w:sz w:val="24"/>
                <w:szCs w:val="24"/>
                <w:lang w:eastAsia="pl-PL"/>
              </w:rPr>
            </w:pPr>
            <w:r w:rsidRPr="00DA128C">
              <w:rPr>
                <w:rFonts w:ascii="Arial Narrow" w:eastAsia="Times New Roman" w:hAnsi="Arial Narrow" w:cs="Arial"/>
                <w:i/>
                <w:iCs/>
                <w:color w:val="000000"/>
                <w:sz w:val="24"/>
                <w:szCs w:val="24"/>
                <w:lang w:eastAsia="pl-PL"/>
              </w:rPr>
              <w:t>Szkoły podstawowe</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100 112,51</w:t>
            </w:r>
          </w:p>
        </w:tc>
        <w:tc>
          <w:tcPr>
            <w:tcW w:w="1189" w:type="dxa"/>
            <w:tcBorders>
              <w:top w:val="nil"/>
              <w:left w:val="nil"/>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99 444,75</w:t>
            </w:r>
          </w:p>
        </w:tc>
        <w:tc>
          <w:tcPr>
            <w:tcW w:w="1024" w:type="dxa"/>
            <w:tcBorders>
              <w:top w:val="nil"/>
              <w:left w:val="nil"/>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99,33</w:t>
            </w:r>
          </w:p>
        </w:tc>
      </w:tr>
      <w:tr w:rsidR="00041025" w:rsidRPr="00C06945" w:rsidTr="006E2D08">
        <w:trPr>
          <w:trHeight w:val="415"/>
        </w:trPr>
        <w:tc>
          <w:tcPr>
            <w:tcW w:w="497" w:type="dxa"/>
            <w:tcBorders>
              <w:top w:val="nil"/>
              <w:left w:val="single" w:sz="4" w:space="0" w:color="auto"/>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w:t>
            </w:r>
            <w:r>
              <w:rPr>
                <w:rFonts w:ascii="Arial Narrow" w:eastAsia="Times New Roman" w:hAnsi="Arial Narrow" w:cs="Arial"/>
                <w:iCs/>
                <w:color w:val="000000"/>
                <w:sz w:val="20"/>
                <w:szCs w:val="20"/>
                <w:lang w:eastAsia="pl-PL"/>
              </w:rPr>
              <w:t>4</w:t>
            </w:r>
            <w:r w:rsidRPr="00A904EE">
              <w:rPr>
                <w:rFonts w:ascii="Arial Narrow" w:eastAsia="Times New Roman" w:hAnsi="Arial Narrow" w:cs="Arial"/>
                <w:iCs/>
                <w:color w:val="000000"/>
                <w:sz w:val="20"/>
                <w:szCs w:val="20"/>
                <w:lang w:eastAsia="pl-PL"/>
              </w:rPr>
              <w:t>0</w:t>
            </w:r>
          </w:p>
        </w:tc>
        <w:tc>
          <w:tcPr>
            <w:tcW w:w="3686" w:type="dxa"/>
            <w:tcBorders>
              <w:top w:val="single" w:sz="4" w:space="0" w:color="000000"/>
              <w:left w:val="nil"/>
              <w:bottom w:val="single" w:sz="4" w:space="0" w:color="000000"/>
              <w:right w:val="single" w:sz="4" w:space="0" w:color="000000"/>
            </w:tcBorders>
            <w:vAlign w:val="center"/>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D3B51">
              <w:rPr>
                <w:rFonts w:ascii="Arial Narrow" w:eastAsia="Times New Roman" w:hAnsi="Arial Narrow" w:cs="Arial"/>
                <w:iCs/>
                <w:color w:val="000000"/>
                <w:sz w:val="20"/>
                <w:szCs w:val="20"/>
                <w:lang w:eastAsia="pl-PL"/>
              </w:rPr>
              <w:t>Wpływy z rozliczeń/zwrotów z lat ubiegłych</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4 470,00</w:t>
            </w:r>
          </w:p>
        </w:tc>
        <w:tc>
          <w:tcPr>
            <w:tcW w:w="1189"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4 683,75</w:t>
            </w:r>
          </w:p>
        </w:tc>
        <w:tc>
          <w:tcPr>
            <w:tcW w:w="1024"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104,78</w:t>
            </w:r>
          </w:p>
        </w:tc>
      </w:tr>
      <w:tr w:rsidR="00041025" w:rsidRPr="00C06945" w:rsidTr="006E2D08">
        <w:trPr>
          <w:trHeight w:val="421"/>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0970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różnych dochodów</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1 000,00</w:t>
            </w:r>
          </w:p>
        </w:tc>
        <w:tc>
          <w:tcPr>
            <w:tcW w:w="1189"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537,30</w:t>
            </w:r>
          </w:p>
        </w:tc>
        <w:tc>
          <w:tcPr>
            <w:tcW w:w="1024"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53,73</w:t>
            </w:r>
          </w:p>
        </w:tc>
      </w:tr>
      <w:tr w:rsidR="001424FF" w:rsidRPr="00C06945" w:rsidTr="006E2D08">
        <w:trPr>
          <w:trHeight w:val="312"/>
        </w:trPr>
        <w:tc>
          <w:tcPr>
            <w:tcW w:w="497" w:type="dxa"/>
            <w:tcBorders>
              <w:top w:val="nil"/>
              <w:left w:val="single" w:sz="4" w:space="0" w:color="auto"/>
              <w:bottom w:val="single" w:sz="4" w:space="0" w:color="000000"/>
              <w:right w:val="single" w:sz="4" w:space="0" w:color="000000"/>
            </w:tcBorders>
            <w:vAlign w:val="center"/>
          </w:tcPr>
          <w:p w:rsidR="001424FF" w:rsidRPr="00C06945" w:rsidRDefault="001424FF" w:rsidP="001424FF">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1424FF" w:rsidRPr="00C06945" w:rsidRDefault="001424FF" w:rsidP="001424FF">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1424FF" w:rsidRPr="00A904EE" w:rsidRDefault="001424FF" w:rsidP="001424FF">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686" w:type="dxa"/>
            <w:tcBorders>
              <w:top w:val="single" w:sz="4" w:space="0" w:color="000000"/>
              <w:left w:val="nil"/>
              <w:bottom w:val="single" w:sz="4" w:space="0" w:color="000000"/>
              <w:right w:val="single" w:sz="4" w:space="0" w:color="000000"/>
            </w:tcBorders>
            <w:vAlign w:val="center"/>
          </w:tcPr>
          <w:p w:rsidR="001424FF" w:rsidRPr="00A904EE" w:rsidRDefault="001424FF" w:rsidP="001424FF">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nil"/>
              <w:left w:val="single" w:sz="4" w:space="0" w:color="auto"/>
              <w:bottom w:val="single" w:sz="4" w:space="0" w:color="auto"/>
              <w:right w:val="single" w:sz="4" w:space="0" w:color="auto"/>
            </w:tcBorders>
            <w:noWrap/>
            <w:vAlign w:val="center"/>
          </w:tcPr>
          <w:p w:rsidR="001424FF" w:rsidRDefault="00151376" w:rsidP="001424FF">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49 592,51</w:t>
            </w:r>
          </w:p>
        </w:tc>
        <w:tc>
          <w:tcPr>
            <w:tcW w:w="1189" w:type="dxa"/>
            <w:tcBorders>
              <w:top w:val="nil"/>
              <w:left w:val="nil"/>
              <w:bottom w:val="single" w:sz="4" w:space="0" w:color="auto"/>
              <w:right w:val="single" w:sz="4" w:space="0" w:color="auto"/>
            </w:tcBorders>
            <w:noWrap/>
            <w:vAlign w:val="center"/>
          </w:tcPr>
          <w:p w:rsidR="001424FF" w:rsidRDefault="00151376" w:rsidP="001424FF">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49 173,96</w:t>
            </w:r>
          </w:p>
        </w:tc>
        <w:tc>
          <w:tcPr>
            <w:tcW w:w="1024" w:type="dxa"/>
            <w:tcBorders>
              <w:top w:val="nil"/>
              <w:left w:val="nil"/>
              <w:bottom w:val="single" w:sz="4" w:space="0" w:color="auto"/>
              <w:right w:val="single" w:sz="4" w:space="0" w:color="auto"/>
            </w:tcBorders>
            <w:noWrap/>
            <w:vAlign w:val="center"/>
          </w:tcPr>
          <w:p w:rsidR="001424FF" w:rsidRDefault="00151376" w:rsidP="001424FF">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99,16</w:t>
            </w:r>
          </w:p>
        </w:tc>
      </w:tr>
      <w:tr w:rsidR="00151376" w:rsidRPr="00C06945" w:rsidTr="006E2D08">
        <w:trPr>
          <w:trHeight w:val="312"/>
        </w:trPr>
        <w:tc>
          <w:tcPr>
            <w:tcW w:w="497" w:type="dxa"/>
            <w:tcBorders>
              <w:top w:val="nil"/>
              <w:left w:val="single" w:sz="4" w:space="0" w:color="auto"/>
              <w:bottom w:val="single" w:sz="4" w:space="0" w:color="000000"/>
              <w:right w:val="single" w:sz="4" w:space="0" w:color="000000"/>
            </w:tcBorders>
            <w:vAlign w:val="center"/>
          </w:tcPr>
          <w:p w:rsidR="00151376" w:rsidRPr="00C06945" w:rsidRDefault="00151376" w:rsidP="00151376">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151376" w:rsidRPr="00C06945" w:rsidRDefault="00151376" w:rsidP="00151376">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151376" w:rsidRPr="00A904EE" w:rsidRDefault="00151376" w:rsidP="00151376">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686" w:type="dxa"/>
            <w:tcBorders>
              <w:top w:val="single" w:sz="4" w:space="0" w:color="000000"/>
              <w:left w:val="nil"/>
              <w:bottom w:val="single" w:sz="4" w:space="0" w:color="000000"/>
              <w:right w:val="single" w:sz="4" w:space="0" w:color="000000"/>
            </w:tcBorders>
            <w:vAlign w:val="center"/>
          </w:tcPr>
          <w:p w:rsidR="00151376" w:rsidRPr="00A904EE" w:rsidRDefault="00151376" w:rsidP="00151376">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bieżących gmin (zw</w:t>
            </w:r>
            <w:r>
              <w:rPr>
                <w:rFonts w:ascii="Arial Narrow" w:eastAsia="Times New Roman" w:hAnsi="Arial Narrow" w:cs="Arial"/>
                <w:iCs/>
                <w:color w:val="000000"/>
                <w:sz w:val="20"/>
                <w:szCs w:val="20"/>
                <w:lang w:eastAsia="pl-PL"/>
              </w:rPr>
              <w:t>iązków</w:t>
            </w:r>
            <w:r w:rsidRPr="00A904EE">
              <w:rPr>
                <w:rFonts w:ascii="Arial Narrow" w:eastAsia="Times New Roman" w:hAnsi="Arial Narrow" w:cs="Arial"/>
                <w:iCs/>
                <w:color w:val="000000"/>
                <w:sz w:val="20"/>
                <w:szCs w:val="20"/>
                <w:lang w:eastAsia="pl-PL"/>
              </w:rPr>
              <w:t xml:space="preserve"> gmin)</w:t>
            </w:r>
          </w:p>
        </w:tc>
        <w:tc>
          <w:tcPr>
            <w:tcW w:w="1189" w:type="dxa"/>
            <w:tcBorders>
              <w:top w:val="nil"/>
              <w:left w:val="single" w:sz="4" w:space="0" w:color="auto"/>
              <w:bottom w:val="single" w:sz="4" w:space="0" w:color="auto"/>
              <w:right w:val="single" w:sz="4" w:space="0" w:color="auto"/>
            </w:tcBorders>
            <w:noWrap/>
            <w:vAlign w:val="center"/>
          </w:tcPr>
          <w:p w:rsidR="00151376" w:rsidRDefault="00151376" w:rsidP="00151376">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44 820,00</w:t>
            </w:r>
          </w:p>
        </w:tc>
        <w:tc>
          <w:tcPr>
            <w:tcW w:w="1189" w:type="dxa"/>
            <w:tcBorders>
              <w:top w:val="nil"/>
              <w:left w:val="nil"/>
              <w:bottom w:val="single" w:sz="4" w:space="0" w:color="auto"/>
              <w:right w:val="single" w:sz="4" w:space="0" w:color="auto"/>
            </w:tcBorders>
            <w:noWrap/>
            <w:vAlign w:val="center"/>
          </w:tcPr>
          <w:p w:rsidR="00151376" w:rsidRDefault="00151376" w:rsidP="00151376">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44 820,00</w:t>
            </w:r>
          </w:p>
        </w:tc>
        <w:tc>
          <w:tcPr>
            <w:tcW w:w="1024" w:type="dxa"/>
            <w:tcBorders>
              <w:top w:val="nil"/>
              <w:left w:val="nil"/>
              <w:bottom w:val="single" w:sz="4" w:space="0" w:color="auto"/>
              <w:right w:val="single" w:sz="4" w:space="0" w:color="auto"/>
            </w:tcBorders>
            <w:noWrap/>
            <w:vAlign w:val="center"/>
          </w:tcPr>
          <w:p w:rsidR="00151376" w:rsidRDefault="00151376" w:rsidP="00151376">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2400</w:t>
            </w:r>
          </w:p>
        </w:tc>
        <w:tc>
          <w:tcPr>
            <w:tcW w:w="3686" w:type="dxa"/>
            <w:tcBorders>
              <w:top w:val="single" w:sz="4" w:space="0" w:color="000000"/>
              <w:left w:val="nil"/>
              <w:bottom w:val="single" w:sz="4" w:space="0" w:color="000000"/>
              <w:right w:val="single" w:sz="4" w:space="0" w:color="000000"/>
            </w:tcBorders>
            <w:vAlign w:val="center"/>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845520">
              <w:rPr>
                <w:rFonts w:ascii="Arial Narrow" w:eastAsia="Times New Roman" w:hAnsi="Arial Narrow" w:cs="Arial"/>
                <w:iCs/>
                <w:color w:val="000000"/>
                <w:sz w:val="20"/>
                <w:szCs w:val="20"/>
                <w:lang w:eastAsia="pl-PL"/>
              </w:rPr>
              <w:t>Wpływy do budżetu pozostałości środków finansowych gromadzonych na wydzielonym rachunku jednostki budżetowej</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230,00</w:t>
            </w:r>
          </w:p>
        </w:tc>
        <w:tc>
          <w:tcPr>
            <w:tcW w:w="1189"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229,74</w:t>
            </w:r>
          </w:p>
        </w:tc>
        <w:tc>
          <w:tcPr>
            <w:tcW w:w="1024"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99,89</w:t>
            </w:r>
          </w:p>
        </w:tc>
      </w:tr>
      <w:tr w:rsidR="00041025" w:rsidRPr="00C06945" w:rsidTr="006E2D08">
        <w:trPr>
          <w:trHeight w:val="33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80103</w:t>
            </w:r>
          </w:p>
        </w:tc>
        <w:tc>
          <w:tcPr>
            <w:tcW w:w="4272" w:type="dxa"/>
            <w:gridSpan w:val="2"/>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DA128C">
              <w:rPr>
                <w:rFonts w:ascii="Arial Narrow" w:eastAsia="Times New Roman" w:hAnsi="Arial Narrow" w:cs="Arial"/>
                <w:i/>
                <w:iCs/>
                <w:color w:val="000000"/>
                <w:szCs w:val="20"/>
                <w:lang w:eastAsia="pl-PL"/>
              </w:rPr>
              <w:t>Oddziały przedszkolne w szkołach podstawowych</w:t>
            </w:r>
          </w:p>
        </w:tc>
        <w:tc>
          <w:tcPr>
            <w:tcW w:w="1189" w:type="dxa"/>
            <w:tcBorders>
              <w:top w:val="nil"/>
              <w:left w:val="nil"/>
              <w:bottom w:val="single" w:sz="4" w:space="0" w:color="auto"/>
              <w:right w:val="single" w:sz="4" w:space="0" w:color="auto"/>
            </w:tcBorders>
            <w:noWrap/>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70 914,00</w:t>
            </w:r>
          </w:p>
        </w:tc>
        <w:tc>
          <w:tcPr>
            <w:tcW w:w="1189" w:type="dxa"/>
            <w:tcBorders>
              <w:top w:val="nil"/>
              <w:left w:val="nil"/>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70 914,00</w:t>
            </w:r>
          </w:p>
        </w:tc>
        <w:tc>
          <w:tcPr>
            <w:tcW w:w="1024" w:type="dxa"/>
            <w:tcBorders>
              <w:top w:val="nil"/>
              <w:left w:val="nil"/>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41025" w:rsidRPr="00C06945" w:rsidTr="006E2D08">
        <w:trPr>
          <w:trHeight w:val="739"/>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bieżących gmin (zw</w:t>
            </w:r>
            <w:r>
              <w:rPr>
                <w:rFonts w:ascii="Arial Narrow" w:eastAsia="Times New Roman" w:hAnsi="Arial Narrow" w:cs="Arial"/>
                <w:iCs/>
                <w:color w:val="000000"/>
                <w:sz w:val="20"/>
                <w:szCs w:val="20"/>
                <w:lang w:eastAsia="pl-PL"/>
              </w:rPr>
              <w:t>iązków</w:t>
            </w:r>
            <w:r w:rsidRPr="00A904EE">
              <w:rPr>
                <w:rFonts w:ascii="Arial Narrow" w:eastAsia="Times New Roman" w:hAnsi="Arial Narrow" w:cs="Arial"/>
                <w:iCs/>
                <w:color w:val="000000"/>
                <w:sz w:val="20"/>
                <w:szCs w:val="20"/>
                <w:lang w:eastAsia="pl-PL"/>
              </w:rPr>
              <w:t xml:space="preserve"> gmin)</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70 914,00</w:t>
            </w:r>
          </w:p>
        </w:tc>
        <w:tc>
          <w:tcPr>
            <w:tcW w:w="1189"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70 914,00</w:t>
            </w:r>
          </w:p>
        </w:tc>
        <w:tc>
          <w:tcPr>
            <w:tcW w:w="1024"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06945" w:rsidTr="006E2D08">
        <w:trPr>
          <w:trHeight w:val="345"/>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80104</w:t>
            </w:r>
          </w:p>
        </w:tc>
        <w:tc>
          <w:tcPr>
            <w:tcW w:w="4272" w:type="dxa"/>
            <w:gridSpan w:val="2"/>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DA128C">
              <w:rPr>
                <w:rFonts w:ascii="Arial Narrow" w:eastAsia="Times New Roman" w:hAnsi="Arial Narrow" w:cs="Arial"/>
                <w:i/>
                <w:iCs/>
                <w:color w:val="000000"/>
                <w:szCs w:val="20"/>
                <w:lang w:eastAsia="pl-PL"/>
              </w:rPr>
              <w:t>Przedszkola</w:t>
            </w:r>
          </w:p>
        </w:tc>
        <w:tc>
          <w:tcPr>
            <w:tcW w:w="1189" w:type="dxa"/>
            <w:tcBorders>
              <w:top w:val="nil"/>
              <w:left w:val="nil"/>
              <w:bottom w:val="single" w:sz="4" w:space="0" w:color="auto"/>
              <w:right w:val="single" w:sz="4" w:space="0" w:color="auto"/>
            </w:tcBorders>
            <w:noWrap/>
            <w:vAlign w:val="center"/>
          </w:tcPr>
          <w:p w:rsidR="00041025" w:rsidRPr="00C06945" w:rsidRDefault="00041025" w:rsidP="00151376">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w:t>
            </w:r>
            <w:r w:rsidR="00151376">
              <w:rPr>
                <w:rFonts w:ascii="Arial Narrow" w:eastAsia="Times New Roman" w:hAnsi="Arial Narrow" w:cs="Arial"/>
                <w:i/>
                <w:iCs/>
                <w:color w:val="000000"/>
                <w:sz w:val="20"/>
                <w:szCs w:val="20"/>
                <w:lang w:eastAsia="pl-PL"/>
              </w:rPr>
              <w:t>8</w:t>
            </w:r>
            <w:r>
              <w:rPr>
                <w:rFonts w:ascii="Arial Narrow" w:eastAsia="Times New Roman" w:hAnsi="Arial Narrow" w:cs="Arial"/>
                <w:i/>
                <w:iCs/>
                <w:color w:val="000000"/>
                <w:sz w:val="20"/>
                <w:szCs w:val="20"/>
                <w:lang w:eastAsia="pl-PL"/>
              </w:rPr>
              <w:t> </w:t>
            </w:r>
            <w:r w:rsidR="00151376">
              <w:rPr>
                <w:rFonts w:ascii="Arial Narrow" w:eastAsia="Times New Roman" w:hAnsi="Arial Narrow" w:cs="Arial"/>
                <w:i/>
                <w:iCs/>
                <w:color w:val="000000"/>
                <w:sz w:val="20"/>
                <w:szCs w:val="20"/>
                <w:lang w:eastAsia="pl-PL"/>
              </w:rPr>
              <w:t>2</w:t>
            </w:r>
            <w:r>
              <w:rPr>
                <w:rFonts w:ascii="Arial Narrow" w:eastAsia="Times New Roman" w:hAnsi="Arial Narrow" w:cs="Arial"/>
                <w:i/>
                <w:iCs/>
                <w:color w:val="000000"/>
                <w:sz w:val="20"/>
                <w:szCs w:val="20"/>
                <w:lang w:eastAsia="pl-PL"/>
              </w:rPr>
              <w:t>64,00</w:t>
            </w:r>
          </w:p>
        </w:tc>
        <w:tc>
          <w:tcPr>
            <w:tcW w:w="1189" w:type="dxa"/>
            <w:tcBorders>
              <w:top w:val="nil"/>
              <w:left w:val="nil"/>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58 467,94</w:t>
            </w:r>
          </w:p>
        </w:tc>
        <w:tc>
          <w:tcPr>
            <w:tcW w:w="1024" w:type="dxa"/>
            <w:tcBorders>
              <w:top w:val="nil"/>
              <w:left w:val="nil"/>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100,35</w:t>
            </w:r>
          </w:p>
        </w:tc>
      </w:tr>
      <w:tr w:rsidR="00041025" w:rsidRPr="00C06945" w:rsidTr="006E2D08">
        <w:trPr>
          <w:trHeight w:val="400"/>
        </w:trPr>
        <w:tc>
          <w:tcPr>
            <w:tcW w:w="497" w:type="dxa"/>
            <w:tcBorders>
              <w:top w:val="nil"/>
              <w:left w:val="single" w:sz="4" w:space="0" w:color="auto"/>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0970</w:t>
            </w:r>
          </w:p>
        </w:tc>
        <w:tc>
          <w:tcPr>
            <w:tcW w:w="3686" w:type="dxa"/>
            <w:tcBorders>
              <w:top w:val="single" w:sz="4" w:space="0" w:color="000000"/>
              <w:left w:val="nil"/>
              <w:bottom w:val="single" w:sz="4" w:space="0" w:color="000000"/>
              <w:right w:val="single" w:sz="4" w:space="0" w:color="000000"/>
            </w:tcBorders>
            <w:vAlign w:val="center"/>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różnych dochodów</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20 8</w:t>
            </w:r>
            <w:r w:rsidR="00041025">
              <w:rPr>
                <w:rFonts w:ascii="Arial Narrow" w:eastAsia="Times New Roman" w:hAnsi="Arial Narrow" w:cs="Arial"/>
                <w:iCs/>
                <w:color w:val="000000"/>
                <w:sz w:val="20"/>
                <w:szCs w:val="20"/>
                <w:lang w:eastAsia="pl-PL"/>
              </w:rPr>
              <w:t>00,00</w:t>
            </w:r>
          </w:p>
        </w:tc>
        <w:tc>
          <w:tcPr>
            <w:tcW w:w="1189"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21 003,94</w:t>
            </w:r>
          </w:p>
        </w:tc>
        <w:tc>
          <w:tcPr>
            <w:tcW w:w="1024"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100,93</w:t>
            </w:r>
          </w:p>
        </w:tc>
      </w:tr>
      <w:tr w:rsidR="00041025" w:rsidRPr="00C06945" w:rsidTr="006E2D08">
        <w:trPr>
          <w:trHeight w:val="561"/>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auto"/>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686" w:type="dxa"/>
            <w:tcBorders>
              <w:top w:val="single" w:sz="4" w:space="0" w:color="000000"/>
              <w:left w:val="nil"/>
              <w:bottom w:val="single" w:sz="4" w:space="0" w:color="auto"/>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bieżących gmin (zw</w:t>
            </w:r>
            <w:r>
              <w:rPr>
                <w:rFonts w:ascii="Arial Narrow" w:eastAsia="Times New Roman" w:hAnsi="Arial Narrow" w:cs="Arial"/>
                <w:iCs/>
                <w:color w:val="000000"/>
                <w:sz w:val="20"/>
                <w:szCs w:val="20"/>
                <w:lang w:eastAsia="pl-PL"/>
              </w:rPr>
              <w:t>iązków</w:t>
            </w:r>
            <w:r w:rsidRPr="00A904EE">
              <w:rPr>
                <w:rFonts w:ascii="Arial Narrow" w:eastAsia="Times New Roman" w:hAnsi="Arial Narrow" w:cs="Arial"/>
                <w:iCs/>
                <w:color w:val="000000"/>
                <w:sz w:val="20"/>
                <w:szCs w:val="20"/>
                <w:lang w:eastAsia="pl-PL"/>
              </w:rPr>
              <w:t xml:space="preserve"> gmin)</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37 464,00</w:t>
            </w:r>
          </w:p>
        </w:tc>
        <w:tc>
          <w:tcPr>
            <w:tcW w:w="1189"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37 464,00</w:t>
            </w:r>
          </w:p>
        </w:tc>
        <w:tc>
          <w:tcPr>
            <w:tcW w:w="1024"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1424FF" w:rsidRPr="00C06945" w:rsidTr="006E2D08">
        <w:trPr>
          <w:trHeight w:val="301"/>
        </w:trPr>
        <w:tc>
          <w:tcPr>
            <w:tcW w:w="497" w:type="dxa"/>
            <w:tcBorders>
              <w:top w:val="nil"/>
              <w:left w:val="single" w:sz="4" w:space="0" w:color="auto"/>
              <w:bottom w:val="single" w:sz="4" w:space="0" w:color="000000"/>
              <w:right w:val="single" w:sz="4" w:space="0" w:color="000000"/>
            </w:tcBorders>
            <w:vAlign w:val="center"/>
          </w:tcPr>
          <w:p w:rsidR="001424FF" w:rsidRPr="00C06945" w:rsidRDefault="001424FF" w:rsidP="0004102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auto"/>
              <w:right w:val="single" w:sz="4" w:space="0" w:color="000000"/>
            </w:tcBorders>
            <w:vAlign w:val="center"/>
          </w:tcPr>
          <w:p w:rsidR="001424FF" w:rsidRPr="00C06945" w:rsidRDefault="001424FF"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80110</w:t>
            </w:r>
          </w:p>
        </w:tc>
        <w:tc>
          <w:tcPr>
            <w:tcW w:w="4272" w:type="dxa"/>
            <w:gridSpan w:val="2"/>
            <w:tcBorders>
              <w:top w:val="nil"/>
              <w:left w:val="nil"/>
              <w:bottom w:val="single" w:sz="4" w:space="0" w:color="auto"/>
              <w:right w:val="single" w:sz="4" w:space="0" w:color="000000"/>
            </w:tcBorders>
            <w:vAlign w:val="center"/>
          </w:tcPr>
          <w:p w:rsidR="001424FF" w:rsidRPr="001424FF" w:rsidRDefault="001424FF" w:rsidP="001424FF">
            <w:pPr>
              <w:spacing w:after="0" w:line="240" w:lineRule="auto"/>
              <w:jc w:val="center"/>
              <w:rPr>
                <w:rFonts w:ascii="Arial Narrow" w:eastAsia="Times New Roman" w:hAnsi="Arial Narrow" w:cs="Arial"/>
                <w:i/>
                <w:iCs/>
                <w:color w:val="000000"/>
                <w:szCs w:val="20"/>
                <w:lang w:eastAsia="pl-PL"/>
              </w:rPr>
            </w:pPr>
            <w:r w:rsidRPr="001424FF">
              <w:rPr>
                <w:rFonts w:ascii="Arial Narrow" w:eastAsia="Times New Roman" w:hAnsi="Arial Narrow" w:cs="Arial"/>
                <w:i/>
                <w:iCs/>
                <w:color w:val="000000"/>
                <w:szCs w:val="20"/>
                <w:lang w:eastAsia="pl-PL"/>
              </w:rPr>
              <w:t>Gimnazja</w:t>
            </w:r>
          </w:p>
        </w:tc>
        <w:tc>
          <w:tcPr>
            <w:tcW w:w="1189" w:type="dxa"/>
            <w:tcBorders>
              <w:top w:val="nil"/>
              <w:left w:val="single" w:sz="4" w:space="0" w:color="auto"/>
              <w:bottom w:val="single" w:sz="4" w:space="0" w:color="auto"/>
              <w:right w:val="single" w:sz="4" w:space="0" w:color="auto"/>
            </w:tcBorders>
            <w:noWrap/>
            <w:vAlign w:val="center"/>
          </w:tcPr>
          <w:p w:rsidR="001424FF" w:rsidRPr="00151376" w:rsidRDefault="00151376" w:rsidP="001424FF">
            <w:pPr>
              <w:spacing w:after="0" w:line="240" w:lineRule="auto"/>
              <w:jc w:val="center"/>
              <w:rPr>
                <w:rFonts w:ascii="Arial Narrow" w:eastAsia="Times New Roman" w:hAnsi="Arial Narrow" w:cs="Arial"/>
                <w:i/>
                <w:iCs/>
                <w:color w:val="000000"/>
                <w:sz w:val="20"/>
                <w:szCs w:val="20"/>
                <w:lang w:eastAsia="pl-PL"/>
              </w:rPr>
            </w:pPr>
            <w:r w:rsidRPr="00151376">
              <w:rPr>
                <w:rFonts w:ascii="Arial Narrow" w:eastAsia="Times New Roman" w:hAnsi="Arial Narrow" w:cs="Arial"/>
                <w:i/>
                <w:iCs/>
                <w:color w:val="000000"/>
                <w:sz w:val="20"/>
                <w:szCs w:val="20"/>
                <w:lang w:eastAsia="pl-PL"/>
              </w:rPr>
              <w:t>14 734,54</w:t>
            </w:r>
          </w:p>
        </w:tc>
        <w:tc>
          <w:tcPr>
            <w:tcW w:w="1189" w:type="dxa"/>
            <w:tcBorders>
              <w:top w:val="nil"/>
              <w:left w:val="nil"/>
              <w:bottom w:val="single" w:sz="4" w:space="0" w:color="auto"/>
              <w:right w:val="single" w:sz="4" w:space="0" w:color="auto"/>
            </w:tcBorders>
            <w:noWrap/>
            <w:vAlign w:val="center"/>
          </w:tcPr>
          <w:p w:rsidR="001424FF" w:rsidRPr="00151376" w:rsidRDefault="00151376" w:rsidP="001424FF">
            <w:pPr>
              <w:spacing w:after="0" w:line="240" w:lineRule="auto"/>
              <w:jc w:val="center"/>
              <w:rPr>
                <w:rFonts w:ascii="Arial Narrow" w:eastAsia="Times New Roman" w:hAnsi="Arial Narrow" w:cs="Arial"/>
                <w:i/>
                <w:iCs/>
                <w:color w:val="000000"/>
                <w:sz w:val="20"/>
                <w:szCs w:val="20"/>
                <w:lang w:eastAsia="pl-PL"/>
              </w:rPr>
            </w:pPr>
            <w:r w:rsidRPr="00151376">
              <w:rPr>
                <w:rFonts w:ascii="Arial Narrow" w:eastAsia="Times New Roman" w:hAnsi="Arial Narrow" w:cs="Arial"/>
                <w:i/>
                <w:iCs/>
                <w:color w:val="000000"/>
                <w:sz w:val="20"/>
                <w:szCs w:val="20"/>
                <w:lang w:eastAsia="pl-PL"/>
              </w:rPr>
              <w:t>17 630,91</w:t>
            </w:r>
          </w:p>
        </w:tc>
        <w:tc>
          <w:tcPr>
            <w:tcW w:w="1024" w:type="dxa"/>
            <w:tcBorders>
              <w:top w:val="nil"/>
              <w:left w:val="nil"/>
              <w:bottom w:val="single" w:sz="4" w:space="0" w:color="auto"/>
              <w:right w:val="single" w:sz="4" w:space="0" w:color="auto"/>
            </w:tcBorders>
            <w:noWrap/>
            <w:vAlign w:val="center"/>
          </w:tcPr>
          <w:p w:rsidR="001424FF" w:rsidRPr="00151376" w:rsidRDefault="00151376" w:rsidP="001424FF">
            <w:pPr>
              <w:spacing w:after="0" w:line="240" w:lineRule="auto"/>
              <w:jc w:val="center"/>
              <w:rPr>
                <w:rFonts w:ascii="Arial Narrow" w:eastAsia="Times New Roman" w:hAnsi="Arial Narrow" w:cs="Arial"/>
                <w:i/>
                <w:iCs/>
                <w:color w:val="000000"/>
                <w:sz w:val="20"/>
                <w:szCs w:val="20"/>
                <w:lang w:eastAsia="pl-PL"/>
              </w:rPr>
            </w:pPr>
            <w:r w:rsidRPr="00151376">
              <w:rPr>
                <w:rFonts w:ascii="Arial Narrow" w:eastAsia="Times New Roman" w:hAnsi="Arial Narrow" w:cs="Arial"/>
                <w:i/>
                <w:iCs/>
                <w:color w:val="000000"/>
                <w:sz w:val="20"/>
                <w:szCs w:val="20"/>
                <w:lang w:eastAsia="pl-PL"/>
              </w:rPr>
              <w:t>119,66</w:t>
            </w:r>
          </w:p>
        </w:tc>
      </w:tr>
      <w:tr w:rsidR="001424FF" w:rsidRPr="00C06945" w:rsidTr="006E2D08">
        <w:trPr>
          <w:trHeight w:val="561"/>
        </w:trPr>
        <w:tc>
          <w:tcPr>
            <w:tcW w:w="497" w:type="dxa"/>
            <w:tcBorders>
              <w:top w:val="nil"/>
              <w:left w:val="single" w:sz="4" w:space="0" w:color="auto"/>
              <w:bottom w:val="single" w:sz="4" w:space="0" w:color="000000"/>
              <w:right w:val="single" w:sz="4" w:space="0" w:color="000000"/>
            </w:tcBorders>
            <w:vAlign w:val="center"/>
          </w:tcPr>
          <w:p w:rsidR="001424FF" w:rsidRPr="00C06945" w:rsidRDefault="001424FF" w:rsidP="0004102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auto"/>
              <w:right w:val="single" w:sz="4" w:space="0" w:color="000000"/>
            </w:tcBorders>
            <w:vAlign w:val="center"/>
          </w:tcPr>
          <w:p w:rsidR="001424FF" w:rsidRPr="00C06945" w:rsidRDefault="001424FF" w:rsidP="00041025">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auto"/>
              <w:right w:val="single" w:sz="4" w:space="0" w:color="000000"/>
            </w:tcBorders>
            <w:vAlign w:val="center"/>
          </w:tcPr>
          <w:p w:rsidR="001424FF" w:rsidRPr="00A904EE" w:rsidRDefault="001424FF"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0950</w:t>
            </w:r>
          </w:p>
        </w:tc>
        <w:tc>
          <w:tcPr>
            <w:tcW w:w="3686" w:type="dxa"/>
            <w:tcBorders>
              <w:top w:val="single" w:sz="4" w:space="0" w:color="000000"/>
              <w:left w:val="nil"/>
              <w:bottom w:val="single" w:sz="4" w:space="0" w:color="auto"/>
              <w:right w:val="single" w:sz="4" w:space="0" w:color="000000"/>
            </w:tcBorders>
            <w:vAlign w:val="center"/>
          </w:tcPr>
          <w:p w:rsidR="001424FF" w:rsidRPr="00A904EE" w:rsidRDefault="001424FF" w:rsidP="00041025">
            <w:pPr>
              <w:spacing w:after="0" w:line="240" w:lineRule="auto"/>
              <w:rPr>
                <w:rFonts w:ascii="Arial Narrow" w:eastAsia="Times New Roman" w:hAnsi="Arial Narrow" w:cs="Arial"/>
                <w:iCs/>
                <w:color w:val="000000"/>
                <w:sz w:val="20"/>
                <w:szCs w:val="20"/>
                <w:lang w:eastAsia="pl-PL"/>
              </w:rPr>
            </w:pPr>
            <w:r w:rsidRPr="001424FF">
              <w:rPr>
                <w:rFonts w:ascii="Arial Narrow" w:eastAsia="Times New Roman" w:hAnsi="Arial Narrow" w:cs="Arial"/>
                <w:iCs/>
                <w:color w:val="000000"/>
                <w:sz w:val="20"/>
                <w:szCs w:val="20"/>
                <w:lang w:eastAsia="pl-PL"/>
              </w:rPr>
              <w:t>Wpływy z tytułu kar i odszkodowań wynikających z umów</w:t>
            </w:r>
          </w:p>
        </w:tc>
        <w:tc>
          <w:tcPr>
            <w:tcW w:w="1189" w:type="dxa"/>
            <w:tcBorders>
              <w:top w:val="nil"/>
              <w:left w:val="single" w:sz="4" w:space="0" w:color="auto"/>
              <w:bottom w:val="single" w:sz="4" w:space="0" w:color="auto"/>
              <w:right w:val="single" w:sz="4" w:space="0" w:color="auto"/>
            </w:tcBorders>
            <w:noWrap/>
            <w:vAlign w:val="center"/>
          </w:tcPr>
          <w:p w:rsidR="001424FF" w:rsidRDefault="001424FF"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1 700,00</w:t>
            </w:r>
          </w:p>
        </w:tc>
        <w:tc>
          <w:tcPr>
            <w:tcW w:w="1189" w:type="dxa"/>
            <w:tcBorders>
              <w:top w:val="nil"/>
              <w:left w:val="nil"/>
              <w:bottom w:val="single" w:sz="4" w:space="0" w:color="auto"/>
              <w:right w:val="single" w:sz="4" w:space="0" w:color="auto"/>
            </w:tcBorders>
            <w:noWrap/>
            <w:vAlign w:val="center"/>
          </w:tcPr>
          <w:p w:rsidR="001424FF"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5 501,73</w:t>
            </w:r>
          </w:p>
        </w:tc>
        <w:tc>
          <w:tcPr>
            <w:tcW w:w="1024" w:type="dxa"/>
            <w:tcBorders>
              <w:top w:val="nil"/>
              <w:left w:val="nil"/>
              <w:bottom w:val="single" w:sz="4" w:space="0" w:color="auto"/>
              <w:right w:val="single" w:sz="4" w:space="0" w:color="auto"/>
            </w:tcBorders>
            <w:noWrap/>
            <w:vAlign w:val="center"/>
          </w:tcPr>
          <w:p w:rsidR="001424FF"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323,63</w:t>
            </w:r>
          </w:p>
        </w:tc>
      </w:tr>
      <w:tr w:rsidR="001424FF" w:rsidRPr="00C06945" w:rsidTr="006E2D08">
        <w:trPr>
          <w:trHeight w:val="561"/>
        </w:trPr>
        <w:tc>
          <w:tcPr>
            <w:tcW w:w="497" w:type="dxa"/>
            <w:tcBorders>
              <w:top w:val="nil"/>
              <w:left w:val="single" w:sz="4" w:space="0" w:color="auto"/>
              <w:bottom w:val="single" w:sz="4" w:space="0" w:color="000000"/>
              <w:right w:val="single" w:sz="4" w:space="0" w:color="000000"/>
            </w:tcBorders>
            <w:vAlign w:val="center"/>
          </w:tcPr>
          <w:p w:rsidR="001424FF" w:rsidRPr="00C06945" w:rsidRDefault="001424FF" w:rsidP="001424FF">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auto"/>
              <w:right w:val="single" w:sz="4" w:space="0" w:color="000000"/>
            </w:tcBorders>
            <w:vAlign w:val="center"/>
          </w:tcPr>
          <w:p w:rsidR="001424FF" w:rsidRPr="00C06945" w:rsidRDefault="001424FF" w:rsidP="001424FF">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1424FF" w:rsidRPr="00A904EE" w:rsidRDefault="001424FF" w:rsidP="001424FF">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686" w:type="dxa"/>
            <w:tcBorders>
              <w:top w:val="single" w:sz="4" w:space="0" w:color="000000"/>
              <w:left w:val="nil"/>
              <w:bottom w:val="single" w:sz="4" w:space="0" w:color="000000"/>
              <w:right w:val="single" w:sz="4" w:space="0" w:color="000000"/>
            </w:tcBorders>
            <w:vAlign w:val="center"/>
          </w:tcPr>
          <w:p w:rsidR="001424FF" w:rsidRPr="00A904EE" w:rsidRDefault="001424FF" w:rsidP="001424FF">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nil"/>
              <w:left w:val="single" w:sz="4" w:space="0" w:color="auto"/>
              <w:bottom w:val="single" w:sz="4" w:space="0" w:color="auto"/>
              <w:right w:val="single" w:sz="4" w:space="0" w:color="auto"/>
            </w:tcBorders>
            <w:noWrap/>
            <w:vAlign w:val="center"/>
          </w:tcPr>
          <w:p w:rsidR="001424FF" w:rsidRDefault="00151376" w:rsidP="001424FF">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13 034,54</w:t>
            </w:r>
          </w:p>
        </w:tc>
        <w:tc>
          <w:tcPr>
            <w:tcW w:w="1189" w:type="dxa"/>
            <w:tcBorders>
              <w:top w:val="nil"/>
              <w:left w:val="nil"/>
              <w:bottom w:val="single" w:sz="4" w:space="0" w:color="auto"/>
              <w:right w:val="single" w:sz="4" w:space="0" w:color="auto"/>
            </w:tcBorders>
            <w:noWrap/>
            <w:vAlign w:val="center"/>
          </w:tcPr>
          <w:p w:rsidR="001424FF" w:rsidRDefault="00151376" w:rsidP="001424FF">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12 129,18</w:t>
            </w:r>
          </w:p>
        </w:tc>
        <w:tc>
          <w:tcPr>
            <w:tcW w:w="1024" w:type="dxa"/>
            <w:tcBorders>
              <w:top w:val="nil"/>
              <w:left w:val="nil"/>
              <w:bottom w:val="single" w:sz="4" w:space="0" w:color="auto"/>
              <w:right w:val="single" w:sz="4" w:space="0" w:color="auto"/>
            </w:tcBorders>
            <w:noWrap/>
            <w:vAlign w:val="center"/>
          </w:tcPr>
          <w:p w:rsidR="001424FF" w:rsidRDefault="00151376" w:rsidP="001424FF">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93,05</w:t>
            </w:r>
          </w:p>
        </w:tc>
      </w:tr>
      <w:tr w:rsidR="001424FF" w:rsidRPr="00C06945" w:rsidTr="006E2D08">
        <w:trPr>
          <w:trHeight w:val="413"/>
        </w:trPr>
        <w:tc>
          <w:tcPr>
            <w:tcW w:w="497" w:type="dxa"/>
            <w:tcBorders>
              <w:top w:val="nil"/>
              <w:left w:val="single" w:sz="4" w:space="0" w:color="auto"/>
              <w:bottom w:val="single" w:sz="4" w:space="0" w:color="000000"/>
              <w:right w:val="single" w:sz="4" w:space="0" w:color="000000"/>
            </w:tcBorders>
            <w:shd w:val="clear" w:color="auto" w:fill="92D050"/>
            <w:vAlign w:val="center"/>
          </w:tcPr>
          <w:p w:rsidR="001424FF" w:rsidRPr="001424FF" w:rsidRDefault="001424FF" w:rsidP="00041025">
            <w:pPr>
              <w:spacing w:after="0" w:line="240" w:lineRule="auto"/>
              <w:jc w:val="center"/>
              <w:rPr>
                <w:rFonts w:ascii="Arial Narrow" w:eastAsia="Times New Roman" w:hAnsi="Arial Narrow" w:cs="Arial"/>
                <w:b/>
                <w:i/>
                <w:iCs/>
                <w:color w:val="000000"/>
                <w:sz w:val="20"/>
                <w:szCs w:val="20"/>
                <w:lang w:eastAsia="pl-PL"/>
              </w:rPr>
            </w:pPr>
            <w:r w:rsidRPr="001424FF">
              <w:rPr>
                <w:rFonts w:ascii="Arial Narrow" w:eastAsia="Times New Roman" w:hAnsi="Arial Narrow" w:cs="Arial"/>
                <w:b/>
                <w:i/>
                <w:iCs/>
                <w:color w:val="000000"/>
                <w:sz w:val="20"/>
                <w:szCs w:val="20"/>
                <w:lang w:eastAsia="pl-PL"/>
              </w:rPr>
              <w:t>851</w:t>
            </w:r>
          </w:p>
        </w:tc>
        <w:tc>
          <w:tcPr>
            <w:tcW w:w="4962" w:type="dxa"/>
            <w:gridSpan w:val="3"/>
            <w:tcBorders>
              <w:top w:val="nil"/>
              <w:left w:val="nil"/>
              <w:bottom w:val="single" w:sz="4" w:space="0" w:color="auto"/>
              <w:right w:val="single" w:sz="4" w:space="0" w:color="000000"/>
            </w:tcBorders>
            <w:shd w:val="clear" w:color="auto" w:fill="92D050"/>
            <w:vAlign w:val="center"/>
          </w:tcPr>
          <w:p w:rsidR="001424FF" w:rsidRPr="001424FF" w:rsidRDefault="001424FF" w:rsidP="001424FF">
            <w:pPr>
              <w:spacing w:after="0" w:line="240" w:lineRule="auto"/>
              <w:jc w:val="center"/>
              <w:rPr>
                <w:rFonts w:ascii="Arial Narrow" w:eastAsia="Times New Roman" w:hAnsi="Arial Narrow" w:cs="Arial"/>
                <w:b/>
                <w:i/>
                <w:iCs/>
                <w:color w:val="000000"/>
                <w:szCs w:val="20"/>
                <w:lang w:eastAsia="pl-PL"/>
              </w:rPr>
            </w:pPr>
            <w:r w:rsidRPr="001424FF">
              <w:rPr>
                <w:rFonts w:ascii="Arial Narrow" w:eastAsia="Times New Roman" w:hAnsi="Arial Narrow" w:cs="Arial"/>
                <w:b/>
                <w:bCs/>
                <w:i/>
                <w:iCs/>
                <w:color w:val="000000"/>
                <w:szCs w:val="20"/>
                <w:lang w:eastAsia="pl-PL"/>
              </w:rPr>
              <w:t>Ochrona zdrowia</w:t>
            </w:r>
          </w:p>
        </w:tc>
        <w:tc>
          <w:tcPr>
            <w:tcW w:w="1189" w:type="dxa"/>
            <w:tcBorders>
              <w:top w:val="nil"/>
              <w:left w:val="single" w:sz="4" w:space="0" w:color="auto"/>
              <w:bottom w:val="single" w:sz="4" w:space="0" w:color="auto"/>
              <w:right w:val="single" w:sz="4" w:space="0" w:color="auto"/>
            </w:tcBorders>
            <w:shd w:val="clear" w:color="auto" w:fill="92D050"/>
            <w:noWrap/>
            <w:vAlign w:val="center"/>
          </w:tcPr>
          <w:p w:rsidR="001424FF" w:rsidRPr="001424FF" w:rsidRDefault="00151376" w:rsidP="00041025">
            <w:pPr>
              <w:spacing w:after="0" w:line="240" w:lineRule="auto"/>
              <w:jc w:val="center"/>
              <w:rPr>
                <w:rFonts w:ascii="Arial Narrow" w:eastAsia="Times New Roman" w:hAnsi="Arial Narrow" w:cs="Arial"/>
                <w:b/>
                <w:i/>
                <w:iCs/>
                <w:color w:val="000000"/>
                <w:szCs w:val="20"/>
                <w:lang w:eastAsia="pl-PL"/>
              </w:rPr>
            </w:pPr>
            <w:r>
              <w:rPr>
                <w:rFonts w:ascii="Arial Narrow" w:eastAsia="Times New Roman" w:hAnsi="Arial Narrow" w:cs="Arial"/>
                <w:b/>
                <w:i/>
                <w:iCs/>
                <w:color w:val="000000"/>
                <w:szCs w:val="20"/>
                <w:lang w:eastAsia="pl-PL"/>
              </w:rPr>
              <w:t>2 075,00</w:t>
            </w:r>
          </w:p>
        </w:tc>
        <w:tc>
          <w:tcPr>
            <w:tcW w:w="1189" w:type="dxa"/>
            <w:tcBorders>
              <w:top w:val="nil"/>
              <w:left w:val="nil"/>
              <w:bottom w:val="single" w:sz="4" w:space="0" w:color="auto"/>
              <w:right w:val="single" w:sz="4" w:space="0" w:color="auto"/>
            </w:tcBorders>
            <w:shd w:val="clear" w:color="auto" w:fill="92D050"/>
            <w:noWrap/>
            <w:vAlign w:val="center"/>
          </w:tcPr>
          <w:p w:rsidR="001424FF" w:rsidRPr="001424FF" w:rsidRDefault="00151376" w:rsidP="00041025">
            <w:pPr>
              <w:spacing w:after="0" w:line="240" w:lineRule="auto"/>
              <w:jc w:val="center"/>
              <w:rPr>
                <w:rFonts w:ascii="Arial Narrow" w:eastAsia="Times New Roman" w:hAnsi="Arial Narrow" w:cs="Arial"/>
                <w:b/>
                <w:i/>
                <w:iCs/>
                <w:color w:val="000000"/>
                <w:szCs w:val="20"/>
                <w:lang w:eastAsia="pl-PL"/>
              </w:rPr>
            </w:pPr>
            <w:r>
              <w:rPr>
                <w:rFonts w:ascii="Arial Narrow" w:eastAsia="Times New Roman" w:hAnsi="Arial Narrow" w:cs="Arial"/>
                <w:b/>
                <w:i/>
                <w:iCs/>
                <w:color w:val="000000"/>
                <w:szCs w:val="20"/>
                <w:lang w:eastAsia="pl-PL"/>
              </w:rPr>
              <w:t>1 841,07</w:t>
            </w:r>
          </w:p>
        </w:tc>
        <w:tc>
          <w:tcPr>
            <w:tcW w:w="1024" w:type="dxa"/>
            <w:tcBorders>
              <w:top w:val="nil"/>
              <w:left w:val="nil"/>
              <w:bottom w:val="single" w:sz="4" w:space="0" w:color="auto"/>
              <w:right w:val="single" w:sz="4" w:space="0" w:color="auto"/>
            </w:tcBorders>
            <w:shd w:val="clear" w:color="auto" w:fill="92D050"/>
            <w:noWrap/>
            <w:vAlign w:val="center"/>
          </w:tcPr>
          <w:p w:rsidR="001424FF" w:rsidRPr="001424FF" w:rsidRDefault="00151376" w:rsidP="00041025">
            <w:pPr>
              <w:spacing w:after="0" w:line="240" w:lineRule="auto"/>
              <w:jc w:val="center"/>
              <w:rPr>
                <w:rFonts w:ascii="Arial Narrow" w:eastAsia="Times New Roman" w:hAnsi="Arial Narrow" w:cs="Arial"/>
                <w:b/>
                <w:i/>
                <w:iCs/>
                <w:color w:val="000000"/>
                <w:szCs w:val="20"/>
                <w:lang w:eastAsia="pl-PL"/>
              </w:rPr>
            </w:pPr>
            <w:r>
              <w:rPr>
                <w:rFonts w:ascii="Arial Narrow" w:eastAsia="Times New Roman" w:hAnsi="Arial Narrow" w:cs="Arial"/>
                <w:b/>
                <w:i/>
                <w:iCs/>
                <w:color w:val="000000"/>
                <w:szCs w:val="20"/>
                <w:lang w:eastAsia="pl-PL"/>
              </w:rPr>
              <w:t>88,73</w:t>
            </w:r>
          </w:p>
        </w:tc>
      </w:tr>
      <w:tr w:rsidR="001424FF" w:rsidRPr="00C06945" w:rsidTr="006E2D08">
        <w:trPr>
          <w:trHeight w:val="407"/>
        </w:trPr>
        <w:tc>
          <w:tcPr>
            <w:tcW w:w="497" w:type="dxa"/>
            <w:tcBorders>
              <w:top w:val="nil"/>
              <w:left w:val="single" w:sz="4" w:space="0" w:color="auto"/>
              <w:bottom w:val="single" w:sz="4" w:space="0" w:color="000000"/>
              <w:right w:val="single" w:sz="4" w:space="0" w:color="000000"/>
            </w:tcBorders>
            <w:vAlign w:val="center"/>
          </w:tcPr>
          <w:p w:rsidR="001424FF" w:rsidRPr="00C06945" w:rsidRDefault="001424FF" w:rsidP="0004102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auto"/>
              <w:right w:val="single" w:sz="4" w:space="0" w:color="000000"/>
            </w:tcBorders>
            <w:vAlign w:val="center"/>
          </w:tcPr>
          <w:p w:rsidR="001424FF" w:rsidRPr="00C06945" w:rsidRDefault="001424FF"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85154</w:t>
            </w:r>
          </w:p>
        </w:tc>
        <w:tc>
          <w:tcPr>
            <w:tcW w:w="4272" w:type="dxa"/>
            <w:gridSpan w:val="2"/>
            <w:tcBorders>
              <w:top w:val="nil"/>
              <w:left w:val="nil"/>
              <w:bottom w:val="single" w:sz="4" w:space="0" w:color="auto"/>
              <w:right w:val="single" w:sz="4" w:space="0" w:color="000000"/>
            </w:tcBorders>
            <w:vAlign w:val="center"/>
          </w:tcPr>
          <w:p w:rsidR="001424FF" w:rsidRPr="001424FF" w:rsidRDefault="001424FF" w:rsidP="001424FF">
            <w:pPr>
              <w:spacing w:after="0" w:line="240" w:lineRule="auto"/>
              <w:jc w:val="center"/>
              <w:rPr>
                <w:rFonts w:ascii="Arial Narrow" w:eastAsia="Times New Roman" w:hAnsi="Arial Narrow" w:cs="Arial"/>
                <w:i/>
                <w:iCs/>
                <w:color w:val="000000"/>
                <w:szCs w:val="20"/>
                <w:lang w:eastAsia="pl-PL"/>
              </w:rPr>
            </w:pPr>
            <w:r>
              <w:rPr>
                <w:rFonts w:ascii="Arial Narrow" w:eastAsia="Times New Roman" w:hAnsi="Arial Narrow" w:cs="Arial"/>
                <w:i/>
                <w:iCs/>
                <w:color w:val="000000"/>
                <w:szCs w:val="20"/>
                <w:lang w:eastAsia="pl-PL"/>
              </w:rPr>
              <w:t>Pozostała działalność</w:t>
            </w:r>
          </w:p>
        </w:tc>
        <w:tc>
          <w:tcPr>
            <w:tcW w:w="1189" w:type="dxa"/>
            <w:tcBorders>
              <w:top w:val="nil"/>
              <w:left w:val="single" w:sz="4" w:space="0" w:color="auto"/>
              <w:bottom w:val="single" w:sz="4" w:space="0" w:color="auto"/>
              <w:right w:val="single" w:sz="4" w:space="0" w:color="auto"/>
            </w:tcBorders>
            <w:noWrap/>
            <w:vAlign w:val="center"/>
          </w:tcPr>
          <w:p w:rsidR="001424FF" w:rsidRPr="00151376" w:rsidRDefault="00151376" w:rsidP="00041025">
            <w:pPr>
              <w:spacing w:after="0" w:line="240" w:lineRule="auto"/>
              <w:jc w:val="center"/>
              <w:rPr>
                <w:rFonts w:ascii="Arial Narrow" w:eastAsia="Times New Roman" w:hAnsi="Arial Narrow" w:cs="Arial"/>
                <w:i/>
                <w:iCs/>
                <w:color w:val="000000"/>
                <w:sz w:val="20"/>
                <w:szCs w:val="20"/>
                <w:lang w:eastAsia="pl-PL"/>
              </w:rPr>
            </w:pPr>
            <w:r w:rsidRPr="00151376">
              <w:rPr>
                <w:rFonts w:ascii="Arial Narrow" w:eastAsia="Times New Roman" w:hAnsi="Arial Narrow" w:cs="Arial"/>
                <w:i/>
                <w:iCs/>
                <w:color w:val="000000"/>
                <w:sz w:val="20"/>
                <w:szCs w:val="20"/>
                <w:lang w:eastAsia="pl-PL"/>
              </w:rPr>
              <w:t>2 075,00</w:t>
            </w:r>
          </w:p>
        </w:tc>
        <w:tc>
          <w:tcPr>
            <w:tcW w:w="1189" w:type="dxa"/>
            <w:tcBorders>
              <w:top w:val="nil"/>
              <w:left w:val="nil"/>
              <w:bottom w:val="single" w:sz="4" w:space="0" w:color="auto"/>
              <w:right w:val="single" w:sz="4" w:space="0" w:color="auto"/>
            </w:tcBorders>
            <w:noWrap/>
            <w:vAlign w:val="center"/>
          </w:tcPr>
          <w:p w:rsidR="001424FF" w:rsidRPr="00151376" w:rsidRDefault="00151376" w:rsidP="00041025">
            <w:pPr>
              <w:spacing w:after="0" w:line="240" w:lineRule="auto"/>
              <w:jc w:val="center"/>
              <w:rPr>
                <w:rFonts w:ascii="Arial Narrow" w:eastAsia="Times New Roman" w:hAnsi="Arial Narrow" w:cs="Arial"/>
                <w:i/>
                <w:iCs/>
                <w:color w:val="000000"/>
                <w:sz w:val="20"/>
                <w:szCs w:val="20"/>
                <w:lang w:eastAsia="pl-PL"/>
              </w:rPr>
            </w:pPr>
            <w:r w:rsidRPr="00151376">
              <w:rPr>
                <w:rFonts w:ascii="Arial Narrow" w:eastAsia="Times New Roman" w:hAnsi="Arial Narrow" w:cs="Arial"/>
                <w:i/>
                <w:iCs/>
                <w:color w:val="000000"/>
                <w:sz w:val="20"/>
                <w:szCs w:val="20"/>
                <w:lang w:eastAsia="pl-PL"/>
              </w:rPr>
              <w:t>1 841,07</w:t>
            </w:r>
          </w:p>
        </w:tc>
        <w:tc>
          <w:tcPr>
            <w:tcW w:w="1024" w:type="dxa"/>
            <w:tcBorders>
              <w:top w:val="nil"/>
              <w:left w:val="nil"/>
              <w:bottom w:val="single" w:sz="4" w:space="0" w:color="auto"/>
              <w:right w:val="single" w:sz="4" w:space="0" w:color="auto"/>
            </w:tcBorders>
            <w:noWrap/>
            <w:vAlign w:val="center"/>
          </w:tcPr>
          <w:p w:rsidR="001424FF" w:rsidRPr="00151376"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88,73</w:t>
            </w:r>
          </w:p>
        </w:tc>
      </w:tr>
      <w:tr w:rsidR="001424FF" w:rsidRPr="00C06945" w:rsidTr="006E2D08">
        <w:trPr>
          <w:trHeight w:val="561"/>
        </w:trPr>
        <w:tc>
          <w:tcPr>
            <w:tcW w:w="497" w:type="dxa"/>
            <w:tcBorders>
              <w:top w:val="nil"/>
              <w:left w:val="single" w:sz="4" w:space="0" w:color="auto"/>
              <w:bottom w:val="single" w:sz="4" w:space="0" w:color="000000"/>
              <w:right w:val="single" w:sz="4" w:space="0" w:color="000000"/>
            </w:tcBorders>
            <w:vAlign w:val="center"/>
          </w:tcPr>
          <w:p w:rsidR="001424FF" w:rsidRPr="00C06945" w:rsidRDefault="001424FF" w:rsidP="001424FF">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auto"/>
              <w:right w:val="single" w:sz="4" w:space="0" w:color="000000"/>
            </w:tcBorders>
            <w:vAlign w:val="center"/>
          </w:tcPr>
          <w:p w:rsidR="001424FF" w:rsidRPr="00C06945" w:rsidRDefault="001424FF" w:rsidP="001424FF">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1424FF" w:rsidRPr="00A904EE" w:rsidRDefault="001424FF" w:rsidP="001424FF">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686" w:type="dxa"/>
            <w:tcBorders>
              <w:top w:val="single" w:sz="4" w:space="0" w:color="000000"/>
              <w:left w:val="nil"/>
              <w:bottom w:val="single" w:sz="4" w:space="0" w:color="000000"/>
              <w:right w:val="single" w:sz="4" w:space="0" w:color="000000"/>
            </w:tcBorders>
            <w:vAlign w:val="center"/>
          </w:tcPr>
          <w:p w:rsidR="001424FF" w:rsidRPr="00A904EE" w:rsidRDefault="001424FF" w:rsidP="001424FF">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nil"/>
              <w:left w:val="single" w:sz="4" w:space="0" w:color="auto"/>
              <w:bottom w:val="single" w:sz="4" w:space="0" w:color="auto"/>
              <w:right w:val="single" w:sz="4" w:space="0" w:color="auto"/>
            </w:tcBorders>
            <w:noWrap/>
            <w:vAlign w:val="center"/>
          </w:tcPr>
          <w:p w:rsidR="001424FF" w:rsidRDefault="00151376" w:rsidP="001424FF">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2 075,00</w:t>
            </w:r>
          </w:p>
        </w:tc>
        <w:tc>
          <w:tcPr>
            <w:tcW w:w="1189" w:type="dxa"/>
            <w:tcBorders>
              <w:top w:val="nil"/>
              <w:left w:val="nil"/>
              <w:bottom w:val="single" w:sz="4" w:space="0" w:color="auto"/>
              <w:right w:val="single" w:sz="4" w:space="0" w:color="auto"/>
            </w:tcBorders>
            <w:noWrap/>
            <w:vAlign w:val="center"/>
          </w:tcPr>
          <w:p w:rsidR="001424FF" w:rsidRDefault="00151376" w:rsidP="001424FF">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1 841,07</w:t>
            </w:r>
          </w:p>
        </w:tc>
        <w:tc>
          <w:tcPr>
            <w:tcW w:w="1024" w:type="dxa"/>
            <w:tcBorders>
              <w:top w:val="nil"/>
              <w:left w:val="nil"/>
              <w:bottom w:val="single" w:sz="4" w:space="0" w:color="auto"/>
              <w:right w:val="single" w:sz="4" w:space="0" w:color="auto"/>
            </w:tcBorders>
            <w:noWrap/>
            <w:vAlign w:val="center"/>
          </w:tcPr>
          <w:p w:rsidR="001424FF" w:rsidRDefault="00151376" w:rsidP="001424FF">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88,73</w:t>
            </w:r>
          </w:p>
        </w:tc>
      </w:tr>
      <w:tr w:rsidR="00041025" w:rsidRPr="00C06945" w:rsidTr="006E2D08">
        <w:trPr>
          <w:trHeight w:val="417"/>
        </w:trPr>
        <w:tc>
          <w:tcPr>
            <w:tcW w:w="497" w:type="dxa"/>
            <w:tcBorders>
              <w:top w:val="nil"/>
              <w:left w:val="single" w:sz="4" w:space="0" w:color="auto"/>
              <w:bottom w:val="single" w:sz="4" w:space="0" w:color="000000"/>
              <w:right w:val="single" w:sz="4" w:space="0" w:color="auto"/>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852</w:t>
            </w:r>
          </w:p>
        </w:tc>
        <w:tc>
          <w:tcPr>
            <w:tcW w:w="4962" w:type="dxa"/>
            <w:gridSpan w:val="3"/>
            <w:tcBorders>
              <w:top w:val="single" w:sz="4" w:space="0" w:color="auto"/>
              <w:left w:val="single" w:sz="4" w:space="0" w:color="auto"/>
              <w:bottom w:val="single" w:sz="4" w:space="0" w:color="auto"/>
              <w:right w:val="single" w:sz="4" w:space="0" w:color="auto"/>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DA128C">
              <w:rPr>
                <w:rFonts w:ascii="Arial Narrow" w:eastAsia="Times New Roman" w:hAnsi="Arial Narrow" w:cs="Arial"/>
                <w:b/>
                <w:bCs/>
                <w:i/>
                <w:iCs/>
                <w:color w:val="000000"/>
                <w:szCs w:val="20"/>
                <w:lang w:eastAsia="pl-PL"/>
              </w:rPr>
              <w:t>Pomoc społeczna</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041025" w:rsidRPr="00C06945" w:rsidRDefault="00151376"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975 159,00</w:t>
            </w:r>
          </w:p>
        </w:tc>
        <w:tc>
          <w:tcPr>
            <w:tcW w:w="1189" w:type="dxa"/>
            <w:tcBorders>
              <w:top w:val="nil"/>
              <w:left w:val="nil"/>
              <w:bottom w:val="single" w:sz="4" w:space="0" w:color="auto"/>
              <w:right w:val="single" w:sz="4" w:space="0" w:color="auto"/>
            </w:tcBorders>
            <w:shd w:val="clear" w:color="auto" w:fill="99CC00"/>
            <w:noWrap/>
            <w:vAlign w:val="center"/>
          </w:tcPr>
          <w:p w:rsidR="00041025" w:rsidRPr="00C06945" w:rsidRDefault="00151376"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961 442,74</w:t>
            </w:r>
          </w:p>
        </w:tc>
        <w:tc>
          <w:tcPr>
            <w:tcW w:w="1024" w:type="dxa"/>
            <w:tcBorders>
              <w:top w:val="nil"/>
              <w:left w:val="nil"/>
              <w:bottom w:val="single" w:sz="4" w:space="0" w:color="auto"/>
              <w:right w:val="single" w:sz="4" w:space="0" w:color="auto"/>
            </w:tcBorders>
            <w:shd w:val="clear" w:color="auto" w:fill="99CC00"/>
            <w:noWrap/>
            <w:vAlign w:val="center"/>
          </w:tcPr>
          <w:p w:rsidR="00041025" w:rsidRPr="00C06945" w:rsidRDefault="00151376"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98,59</w:t>
            </w:r>
          </w:p>
        </w:tc>
      </w:tr>
      <w:tr w:rsidR="00041025" w:rsidRPr="00C06945" w:rsidTr="006E2D08">
        <w:trPr>
          <w:trHeight w:val="96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85213</w:t>
            </w:r>
          </w:p>
        </w:tc>
        <w:tc>
          <w:tcPr>
            <w:tcW w:w="4272" w:type="dxa"/>
            <w:gridSpan w:val="2"/>
            <w:tcBorders>
              <w:top w:val="single" w:sz="4" w:space="0" w:color="auto"/>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DA128C">
              <w:rPr>
                <w:rFonts w:ascii="Arial Narrow" w:eastAsia="Times New Roman" w:hAnsi="Arial Narrow" w:cs="Arial"/>
                <w:i/>
                <w:iCs/>
                <w:color w:val="000000"/>
                <w:szCs w:val="20"/>
                <w:lang w:eastAsia="pl-PL"/>
              </w:rPr>
              <w:t>Składki na ubezpieczenie zdrowotne opłacane za osoby pobierające niektóre świadczenia z pomocy społecznej, niektóre świadczenia rodzinne oraz za osoby uczestniczące w zajęciach w centrum integracji społecznej</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33 000,00</w:t>
            </w:r>
          </w:p>
        </w:tc>
        <w:tc>
          <w:tcPr>
            <w:tcW w:w="1189" w:type="dxa"/>
            <w:tcBorders>
              <w:top w:val="nil"/>
              <w:left w:val="nil"/>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31 773,49</w:t>
            </w:r>
          </w:p>
        </w:tc>
        <w:tc>
          <w:tcPr>
            <w:tcW w:w="1024" w:type="dxa"/>
            <w:tcBorders>
              <w:top w:val="nil"/>
              <w:left w:val="nil"/>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96,28</w:t>
            </w:r>
          </w:p>
        </w:tc>
      </w:tr>
      <w:tr w:rsidR="00151376" w:rsidRPr="00C06945" w:rsidTr="006E2D08">
        <w:trPr>
          <w:trHeight w:val="420"/>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376" w:rsidRPr="008C3CF2" w:rsidRDefault="00151376" w:rsidP="0015137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51376" w:rsidRPr="008C3CF2" w:rsidRDefault="00151376" w:rsidP="0015137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5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51376" w:rsidRPr="008C3CF2" w:rsidRDefault="00151376" w:rsidP="0015137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686"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151376" w:rsidRPr="008C3CF2" w:rsidRDefault="00151376" w:rsidP="0015137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1376" w:rsidRPr="008C3CF2" w:rsidRDefault="00151376" w:rsidP="0015137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1376" w:rsidRPr="008C3CF2" w:rsidRDefault="00151376" w:rsidP="0015137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51376" w:rsidRPr="008C3CF2" w:rsidRDefault="00151376" w:rsidP="0015137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041025" w:rsidRPr="00C06945" w:rsidTr="006E2D08">
        <w:trPr>
          <w:trHeight w:val="88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11 000,00</w:t>
            </w:r>
          </w:p>
        </w:tc>
        <w:tc>
          <w:tcPr>
            <w:tcW w:w="1189"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10 508,96</w:t>
            </w:r>
          </w:p>
        </w:tc>
        <w:tc>
          <w:tcPr>
            <w:tcW w:w="1024"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95,54</w:t>
            </w:r>
          </w:p>
        </w:tc>
      </w:tr>
      <w:tr w:rsidR="00041025" w:rsidRPr="00C06945" w:rsidTr="006E2D08">
        <w:trPr>
          <w:trHeight w:val="698"/>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bieżących gmin (związkom gmin)</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22 000,00</w:t>
            </w:r>
          </w:p>
        </w:tc>
        <w:tc>
          <w:tcPr>
            <w:tcW w:w="1189"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21 264,53</w:t>
            </w:r>
          </w:p>
        </w:tc>
        <w:tc>
          <w:tcPr>
            <w:tcW w:w="1024"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96,66</w:t>
            </w:r>
          </w:p>
        </w:tc>
      </w:tr>
      <w:tr w:rsidR="00041025" w:rsidRPr="00C06945" w:rsidTr="006E2D08">
        <w:trPr>
          <w:trHeight w:val="605"/>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85214</w:t>
            </w:r>
          </w:p>
        </w:tc>
        <w:tc>
          <w:tcPr>
            <w:tcW w:w="4272" w:type="dxa"/>
            <w:gridSpan w:val="2"/>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F42BED">
              <w:rPr>
                <w:rFonts w:ascii="Arial Narrow" w:eastAsia="Times New Roman" w:hAnsi="Arial Narrow" w:cs="Arial"/>
                <w:i/>
                <w:iCs/>
                <w:color w:val="000000"/>
                <w:szCs w:val="20"/>
                <w:lang w:eastAsia="pl-PL"/>
              </w:rPr>
              <w:t>Zasiłki i pomoc w naturze oraz składki na ubezpieczenia emerytalne i rentowe</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450 000,00</w:t>
            </w:r>
          </w:p>
        </w:tc>
        <w:tc>
          <w:tcPr>
            <w:tcW w:w="1189" w:type="dxa"/>
            <w:tcBorders>
              <w:top w:val="nil"/>
              <w:left w:val="nil"/>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449 203,29</w:t>
            </w:r>
          </w:p>
        </w:tc>
        <w:tc>
          <w:tcPr>
            <w:tcW w:w="1024" w:type="dxa"/>
            <w:tcBorders>
              <w:top w:val="nil"/>
              <w:left w:val="nil"/>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99,82</w:t>
            </w:r>
          </w:p>
        </w:tc>
      </w:tr>
      <w:tr w:rsidR="00041025" w:rsidRPr="00C06945" w:rsidTr="006E2D08">
        <w:trPr>
          <w:trHeight w:val="698"/>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bieżących gmin (związkom gmin)</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450 000,00</w:t>
            </w:r>
          </w:p>
        </w:tc>
        <w:tc>
          <w:tcPr>
            <w:tcW w:w="1189"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449 203,29</w:t>
            </w:r>
          </w:p>
        </w:tc>
        <w:tc>
          <w:tcPr>
            <w:tcW w:w="1024"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99,82</w:t>
            </w:r>
          </w:p>
        </w:tc>
      </w:tr>
      <w:tr w:rsidR="00041025" w:rsidRPr="00C06945" w:rsidTr="006E2D08">
        <w:trPr>
          <w:trHeight w:val="36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85215</w:t>
            </w:r>
          </w:p>
        </w:tc>
        <w:tc>
          <w:tcPr>
            <w:tcW w:w="4272" w:type="dxa"/>
            <w:gridSpan w:val="2"/>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F42BED">
              <w:rPr>
                <w:rFonts w:ascii="Arial Narrow" w:eastAsia="Times New Roman" w:hAnsi="Arial Narrow" w:cs="Arial"/>
                <w:i/>
                <w:iCs/>
                <w:color w:val="000000"/>
                <w:szCs w:val="20"/>
                <w:lang w:eastAsia="pl-PL"/>
              </w:rPr>
              <w:t>Dodatki mieszkaniowe</w:t>
            </w:r>
          </w:p>
        </w:tc>
        <w:tc>
          <w:tcPr>
            <w:tcW w:w="1189" w:type="dxa"/>
            <w:tcBorders>
              <w:top w:val="nil"/>
              <w:left w:val="nil"/>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2 980,00</w:t>
            </w:r>
          </w:p>
        </w:tc>
        <w:tc>
          <w:tcPr>
            <w:tcW w:w="1189" w:type="dxa"/>
            <w:tcBorders>
              <w:top w:val="nil"/>
              <w:left w:val="nil"/>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2 777,20</w:t>
            </w:r>
          </w:p>
        </w:tc>
        <w:tc>
          <w:tcPr>
            <w:tcW w:w="1024" w:type="dxa"/>
            <w:tcBorders>
              <w:top w:val="nil"/>
              <w:left w:val="nil"/>
              <w:bottom w:val="single" w:sz="4" w:space="0" w:color="auto"/>
              <w:right w:val="single" w:sz="4" w:space="0" w:color="auto"/>
            </w:tcBorders>
            <w:noWrap/>
            <w:vAlign w:val="center"/>
          </w:tcPr>
          <w:p w:rsidR="00041025" w:rsidRPr="00C06945" w:rsidRDefault="00151376"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93,19</w:t>
            </w:r>
          </w:p>
        </w:tc>
      </w:tr>
      <w:tr w:rsidR="00041025" w:rsidRPr="00C06945" w:rsidTr="006E2D08">
        <w:trPr>
          <w:trHeight w:val="360"/>
        </w:trPr>
        <w:tc>
          <w:tcPr>
            <w:tcW w:w="497" w:type="dxa"/>
            <w:tcBorders>
              <w:top w:val="nil"/>
              <w:left w:val="single" w:sz="4" w:space="0" w:color="auto"/>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686" w:type="dxa"/>
            <w:tcBorders>
              <w:top w:val="single" w:sz="4" w:space="0" w:color="000000"/>
              <w:left w:val="nil"/>
              <w:bottom w:val="single" w:sz="4" w:space="0" w:color="000000"/>
              <w:right w:val="single" w:sz="4" w:space="0" w:color="000000"/>
            </w:tcBorders>
            <w:vAlign w:val="center"/>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2 980,00</w:t>
            </w:r>
          </w:p>
        </w:tc>
        <w:tc>
          <w:tcPr>
            <w:tcW w:w="1189"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2 777,20</w:t>
            </w:r>
          </w:p>
        </w:tc>
        <w:tc>
          <w:tcPr>
            <w:tcW w:w="1024" w:type="dxa"/>
            <w:tcBorders>
              <w:top w:val="nil"/>
              <w:left w:val="nil"/>
              <w:bottom w:val="single" w:sz="4" w:space="0" w:color="auto"/>
              <w:right w:val="single" w:sz="4" w:space="0" w:color="auto"/>
            </w:tcBorders>
            <w:noWrap/>
            <w:vAlign w:val="center"/>
          </w:tcPr>
          <w:p w:rsidR="00041025" w:rsidRPr="00A904EE" w:rsidRDefault="00151376"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93,19</w:t>
            </w:r>
          </w:p>
        </w:tc>
      </w:tr>
      <w:tr w:rsidR="00041025" w:rsidRPr="00C06945" w:rsidTr="006E2D08">
        <w:trPr>
          <w:trHeight w:val="448"/>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85216</w:t>
            </w:r>
          </w:p>
        </w:tc>
        <w:tc>
          <w:tcPr>
            <w:tcW w:w="4272" w:type="dxa"/>
            <w:gridSpan w:val="2"/>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F42BED">
              <w:rPr>
                <w:rFonts w:ascii="Arial Narrow" w:eastAsia="Times New Roman" w:hAnsi="Arial Narrow" w:cs="Arial"/>
                <w:i/>
                <w:iCs/>
                <w:color w:val="000000"/>
                <w:szCs w:val="20"/>
                <w:lang w:eastAsia="pl-PL"/>
              </w:rPr>
              <w:t>Zasiłki stałe</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263 000,00</w:t>
            </w:r>
          </w:p>
        </w:tc>
        <w:tc>
          <w:tcPr>
            <w:tcW w:w="1189"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256 158,49</w:t>
            </w:r>
          </w:p>
        </w:tc>
        <w:tc>
          <w:tcPr>
            <w:tcW w:w="1024"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97,40</w:t>
            </w:r>
          </w:p>
        </w:tc>
      </w:tr>
      <w:tr w:rsidR="00041025" w:rsidRPr="00C06945" w:rsidTr="006E2D08">
        <w:trPr>
          <w:trHeight w:val="698"/>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bieżących gmin (związków gmin)</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263 000,00</w:t>
            </w:r>
          </w:p>
        </w:tc>
        <w:tc>
          <w:tcPr>
            <w:tcW w:w="1189" w:type="dxa"/>
            <w:tcBorders>
              <w:top w:val="nil"/>
              <w:left w:val="nil"/>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256 158,49</w:t>
            </w:r>
          </w:p>
        </w:tc>
        <w:tc>
          <w:tcPr>
            <w:tcW w:w="1024" w:type="dxa"/>
            <w:tcBorders>
              <w:top w:val="nil"/>
              <w:left w:val="nil"/>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97,40</w:t>
            </w:r>
          </w:p>
        </w:tc>
      </w:tr>
      <w:tr w:rsidR="00041025" w:rsidRPr="00C06945" w:rsidTr="006E2D08">
        <w:trPr>
          <w:trHeight w:val="42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85219</w:t>
            </w:r>
          </w:p>
        </w:tc>
        <w:tc>
          <w:tcPr>
            <w:tcW w:w="4272" w:type="dxa"/>
            <w:gridSpan w:val="2"/>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F42BED">
              <w:rPr>
                <w:rFonts w:ascii="Arial Narrow" w:eastAsia="Times New Roman" w:hAnsi="Arial Narrow" w:cs="Arial"/>
                <w:i/>
                <w:iCs/>
                <w:color w:val="000000"/>
                <w:szCs w:val="20"/>
                <w:lang w:eastAsia="pl-PL"/>
              </w:rPr>
              <w:t> Ośrodki pomocy społecznej</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143 179,00</w:t>
            </w:r>
          </w:p>
        </w:tc>
        <w:tc>
          <w:tcPr>
            <w:tcW w:w="1189"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142 280,77</w:t>
            </w:r>
          </w:p>
        </w:tc>
        <w:tc>
          <w:tcPr>
            <w:tcW w:w="1024"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99,37</w:t>
            </w:r>
          </w:p>
        </w:tc>
      </w:tr>
      <w:tr w:rsidR="00041025" w:rsidRPr="00C06945" w:rsidTr="006E2D08">
        <w:trPr>
          <w:trHeight w:val="945"/>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w:t>
            </w:r>
            <w:r>
              <w:rPr>
                <w:rFonts w:ascii="Arial Narrow" w:eastAsia="Times New Roman" w:hAnsi="Arial Narrow" w:cs="Arial"/>
                <w:iCs/>
                <w:color w:val="000000"/>
                <w:sz w:val="20"/>
                <w:szCs w:val="20"/>
                <w:lang w:eastAsia="pl-PL"/>
              </w:rPr>
              <w:t xml:space="preserve">ych zadań zleconych gminie </w:t>
            </w:r>
            <w:r w:rsidRPr="00A904EE">
              <w:rPr>
                <w:rFonts w:ascii="Arial Narrow" w:eastAsia="Times New Roman" w:hAnsi="Arial Narrow" w:cs="Arial"/>
                <w:iCs/>
                <w:color w:val="000000"/>
                <w:sz w:val="20"/>
                <w:szCs w:val="20"/>
                <w:lang w:eastAsia="pl-PL"/>
              </w:rPr>
              <w:t>ustawami</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5 940,00</w:t>
            </w:r>
          </w:p>
        </w:tc>
        <w:tc>
          <w:tcPr>
            <w:tcW w:w="1189" w:type="dxa"/>
            <w:tcBorders>
              <w:top w:val="nil"/>
              <w:left w:val="nil"/>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5 921,00</w:t>
            </w:r>
          </w:p>
        </w:tc>
        <w:tc>
          <w:tcPr>
            <w:tcW w:w="1024" w:type="dxa"/>
            <w:tcBorders>
              <w:top w:val="nil"/>
              <w:left w:val="nil"/>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99,68</w:t>
            </w:r>
          </w:p>
        </w:tc>
      </w:tr>
      <w:tr w:rsidR="00041025" w:rsidRPr="00C06945" w:rsidTr="006E2D08">
        <w:trPr>
          <w:trHeight w:val="698"/>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2030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własnych zadań bieżących gmin (zw</w:t>
            </w:r>
            <w:r>
              <w:rPr>
                <w:rFonts w:ascii="Arial Narrow" w:eastAsia="Times New Roman" w:hAnsi="Arial Narrow" w:cs="Arial"/>
                <w:iCs/>
                <w:color w:val="000000"/>
                <w:sz w:val="20"/>
                <w:szCs w:val="20"/>
                <w:lang w:eastAsia="pl-PL"/>
              </w:rPr>
              <w:t>iązków</w:t>
            </w:r>
            <w:r w:rsidRPr="00A904EE">
              <w:rPr>
                <w:rFonts w:ascii="Arial Narrow" w:eastAsia="Times New Roman" w:hAnsi="Arial Narrow" w:cs="Arial"/>
                <w:iCs/>
                <w:color w:val="000000"/>
                <w:sz w:val="20"/>
                <w:szCs w:val="20"/>
                <w:lang w:eastAsia="pl-PL"/>
              </w:rPr>
              <w:t xml:space="preserve"> gmin)</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137 239,00</w:t>
            </w:r>
          </w:p>
        </w:tc>
        <w:tc>
          <w:tcPr>
            <w:tcW w:w="1189" w:type="dxa"/>
            <w:tcBorders>
              <w:top w:val="nil"/>
              <w:left w:val="nil"/>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136 359,77</w:t>
            </w:r>
          </w:p>
        </w:tc>
        <w:tc>
          <w:tcPr>
            <w:tcW w:w="1024" w:type="dxa"/>
            <w:tcBorders>
              <w:top w:val="nil"/>
              <w:left w:val="nil"/>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99,36</w:t>
            </w:r>
          </w:p>
        </w:tc>
      </w:tr>
      <w:tr w:rsidR="00041025" w:rsidRPr="00C06945" w:rsidTr="006E2D08">
        <w:trPr>
          <w:trHeight w:val="465"/>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85228</w:t>
            </w:r>
          </w:p>
        </w:tc>
        <w:tc>
          <w:tcPr>
            <w:tcW w:w="4272" w:type="dxa"/>
            <w:gridSpan w:val="2"/>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F42BED">
              <w:rPr>
                <w:rFonts w:ascii="Arial Narrow" w:eastAsia="Times New Roman" w:hAnsi="Arial Narrow" w:cs="Arial"/>
                <w:i/>
                <w:iCs/>
                <w:color w:val="000000"/>
                <w:szCs w:val="20"/>
                <w:lang w:eastAsia="pl-PL"/>
              </w:rPr>
              <w:t>Usługi opiekuńcze i specjalistyczne usługi opiekuńcze</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23 000,00</w:t>
            </w:r>
          </w:p>
        </w:tc>
        <w:tc>
          <w:tcPr>
            <w:tcW w:w="1189"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19 249,50</w:t>
            </w:r>
          </w:p>
        </w:tc>
        <w:tc>
          <w:tcPr>
            <w:tcW w:w="1024"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83,69</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0830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usług</w:t>
            </w:r>
          </w:p>
        </w:tc>
        <w:tc>
          <w:tcPr>
            <w:tcW w:w="1189" w:type="dxa"/>
            <w:tcBorders>
              <w:top w:val="nil"/>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23 000,00</w:t>
            </w:r>
          </w:p>
        </w:tc>
        <w:tc>
          <w:tcPr>
            <w:tcW w:w="1189" w:type="dxa"/>
            <w:tcBorders>
              <w:top w:val="nil"/>
              <w:left w:val="nil"/>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19 249,50</w:t>
            </w:r>
          </w:p>
        </w:tc>
        <w:tc>
          <w:tcPr>
            <w:tcW w:w="1024" w:type="dxa"/>
            <w:tcBorders>
              <w:top w:val="nil"/>
              <w:left w:val="nil"/>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83,69</w:t>
            </w:r>
          </w:p>
        </w:tc>
      </w:tr>
      <w:tr w:rsidR="00041025" w:rsidRPr="00C06945" w:rsidTr="006E2D08">
        <w:trPr>
          <w:trHeight w:val="382"/>
        </w:trPr>
        <w:tc>
          <w:tcPr>
            <w:tcW w:w="497" w:type="dxa"/>
            <w:tcBorders>
              <w:top w:val="nil"/>
              <w:left w:val="single" w:sz="4" w:space="0" w:color="auto"/>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85230</w:t>
            </w:r>
          </w:p>
        </w:tc>
        <w:tc>
          <w:tcPr>
            <w:tcW w:w="4272" w:type="dxa"/>
            <w:gridSpan w:val="2"/>
            <w:tcBorders>
              <w:top w:val="nil"/>
              <w:left w:val="nil"/>
              <w:bottom w:val="single" w:sz="4" w:space="0" w:color="000000"/>
              <w:right w:val="single" w:sz="4" w:space="0" w:color="000000"/>
            </w:tcBorders>
            <w:vAlign w:val="center"/>
          </w:tcPr>
          <w:p w:rsidR="00041025" w:rsidRPr="00F42BED" w:rsidRDefault="00041025" w:rsidP="00041025">
            <w:pPr>
              <w:spacing w:after="0" w:line="240" w:lineRule="auto"/>
              <w:jc w:val="center"/>
              <w:rPr>
                <w:rFonts w:ascii="Arial Narrow" w:eastAsia="Times New Roman" w:hAnsi="Arial Narrow" w:cs="Arial"/>
                <w:i/>
                <w:iCs/>
                <w:color w:val="000000"/>
                <w:szCs w:val="20"/>
                <w:lang w:eastAsia="pl-PL"/>
              </w:rPr>
            </w:pPr>
            <w:r w:rsidRPr="00F42BED">
              <w:rPr>
                <w:rFonts w:ascii="Arial Narrow" w:eastAsia="Times New Roman" w:hAnsi="Arial Narrow" w:cs="Arial"/>
                <w:i/>
                <w:iCs/>
                <w:color w:val="000000"/>
                <w:szCs w:val="20"/>
                <w:lang w:eastAsia="pl-PL"/>
              </w:rPr>
              <w:t>Pomoc w zakresie dożywiania</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60 000,00</w:t>
            </w:r>
          </w:p>
        </w:tc>
        <w:tc>
          <w:tcPr>
            <w:tcW w:w="1189"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60 000,00</w:t>
            </w:r>
          </w:p>
        </w:tc>
        <w:tc>
          <w:tcPr>
            <w:tcW w:w="1024"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 xml:space="preserve">100 </w:t>
            </w:r>
          </w:p>
        </w:tc>
      </w:tr>
      <w:tr w:rsidR="00041025" w:rsidRPr="00C06945" w:rsidTr="006E2D08">
        <w:trPr>
          <w:trHeight w:val="734"/>
        </w:trPr>
        <w:tc>
          <w:tcPr>
            <w:tcW w:w="497" w:type="dxa"/>
            <w:tcBorders>
              <w:top w:val="nil"/>
              <w:left w:val="single" w:sz="4" w:space="0" w:color="auto"/>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single" w:sz="4" w:space="0" w:color="auto"/>
              <w:left w:val="nil"/>
              <w:bottom w:val="single" w:sz="4" w:space="0" w:color="000000"/>
              <w:right w:val="single" w:sz="4" w:space="0" w:color="000000"/>
            </w:tcBorders>
            <w:vAlign w:val="center"/>
          </w:tcPr>
          <w:p w:rsidR="00041025" w:rsidRPr="00A66C0F" w:rsidRDefault="00041025" w:rsidP="00041025">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2030</w:t>
            </w:r>
          </w:p>
        </w:tc>
        <w:tc>
          <w:tcPr>
            <w:tcW w:w="3686" w:type="dxa"/>
            <w:tcBorders>
              <w:top w:val="single" w:sz="4" w:space="0" w:color="auto"/>
              <w:left w:val="nil"/>
              <w:bottom w:val="single" w:sz="4" w:space="0" w:color="000000"/>
              <w:right w:val="single" w:sz="4" w:space="0" w:color="000000"/>
            </w:tcBorders>
            <w:vAlign w:val="center"/>
          </w:tcPr>
          <w:p w:rsidR="00041025" w:rsidRPr="00A66C0F" w:rsidRDefault="00041025" w:rsidP="00041025">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Dotacje celowe otrzymane z budżetu państwa na realizację własnych zadań bieżących gmin (związków gmin)</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60 000,00</w:t>
            </w:r>
          </w:p>
        </w:tc>
        <w:tc>
          <w:tcPr>
            <w:tcW w:w="1189"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60 000,00</w:t>
            </w:r>
          </w:p>
        </w:tc>
        <w:tc>
          <w:tcPr>
            <w:tcW w:w="1024"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41025" w:rsidRPr="00C06945" w:rsidTr="006E2D08">
        <w:trPr>
          <w:trHeight w:val="386"/>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854</w:t>
            </w:r>
          </w:p>
        </w:tc>
        <w:tc>
          <w:tcPr>
            <w:tcW w:w="4962" w:type="dxa"/>
            <w:gridSpan w:val="3"/>
            <w:tcBorders>
              <w:top w:val="nil"/>
              <w:left w:val="nil"/>
              <w:bottom w:val="single" w:sz="4" w:space="0" w:color="000000"/>
              <w:right w:val="single" w:sz="4" w:space="0" w:color="000000"/>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F42BED">
              <w:rPr>
                <w:rFonts w:ascii="Arial Narrow" w:eastAsia="Times New Roman" w:hAnsi="Arial Narrow" w:cs="Arial"/>
                <w:b/>
                <w:bCs/>
                <w:i/>
                <w:iCs/>
                <w:color w:val="000000"/>
                <w:szCs w:val="20"/>
                <w:lang w:eastAsia="pl-PL"/>
              </w:rPr>
              <w:t>  Edukacyjna opieka wychowawcza</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041025" w:rsidRPr="00C06945" w:rsidRDefault="00EF12FA"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120 000,00</w:t>
            </w:r>
          </w:p>
        </w:tc>
        <w:tc>
          <w:tcPr>
            <w:tcW w:w="1189" w:type="dxa"/>
            <w:tcBorders>
              <w:top w:val="nil"/>
              <w:left w:val="nil"/>
              <w:bottom w:val="single" w:sz="4" w:space="0" w:color="auto"/>
              <w:right w:val="single" w:sz="4" w:space="0" w:color="auto"/>
            </w:tcBorders>
            <w:shd w:val="clear" w:color="auto" w:fill="99CC00"/>
            <w:noWrap/>
            <w:vAlign w:val="center"/>
          </w:tcPr>
          <w:p w:rsidR="00041025" w:rsidRPr="00C06945" w:rsidRDefault="00EF12FA"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116 295,20</w:t>
            </w:r>
          </w:p>
        </w:tc>
        <w:tc>
          <w:tcPr>
            <w:tcW w:w="1024" w:type="dxa"/>
            <w:tcBorders>
              <w:top w:val="nil"/>
              <w:left w:val="nil"/>
              <w:bottom w:val="single" w:sz="4" w:space="0" w:color="auto"/>
              <w:right w:val="single" w:sz="4" w:space="0" w:color="auto"/>
            </w:tcBorders>
            <w:shd w:val="clear" w:color="auto" w:fill="99CC00"/>
            <w:noWrap/>
            <w:vAlign w:val="center"/>
          </w:tcPr>
          <w:p w:rsidR="00041025" w:rsidRPr="00C06945" w:rsidRDefault="00EF12FA"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96,91</w:t>
            </w:r>
          </w:p>
        </w:tc>
      </w:tr>
      <w:tr w:rsidR="00041025" w:rsidRPr="00C06945" w:rsidTr="006E2D08">
        <w:trPr>
          <w:trHeight w:val="39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85415</w:t>
            </w:r>
          </w:p>
        </w:tc>
        <w:tc>
          <w:tcPr>
            <w:tcW w:w="4272" w:type="dxa"/>
            <w:gridSpan w:val="2"/>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F42BED">
              <w:rPr>
                <w:rFonts w:ascii="Arial Narrow" w:eastAsia="Times New Roman" w:hAnsi="Arial Narrow" w:cs="Arial"/>
                <w:i/>
                <w:iCs/>
                <w:color w:val="000000"/>
                <w:szCs w:val="20"/>
                <w:lang w:eastAsia="pl-PL"/>
              </w:rPr>
              <w:t>Pomoc materialna dla uczniów o charakterze socjalnym</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120 000,00</w:t>
            </w:r>
          </w:p>
        </w:tc>
        <w:tc>
          <w:tcPr>
            <w:tcW w:w="1189"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116 295,20</w:t>
            </w:r>
          </w:p>
        </w:tc>
        <w:tc>
          <w:tcPr>
            <w:tcW w:w="1024"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96,91</w:t>
            </w:r>
          </w:p>
        </w:tc>
      </w:tr>
      <w:tr w:rsidR="00041025" w:rsidRPr="00C06945" w:rsidTr="006E2D08">
        <w:trPr>
          <w:trHeight w:val="77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2030</w:t>
            </w:r>
          </w:p>
        </w:tc>
        <w:tc>
          <w:tcPr>
            <w:tcW w:w="3686" w:type="dxa"/>
            <w:tcBorders>
              <w:top w:val="single" w:sz="4" w:space="0" w:color="000000"/>
              <w:left w:val="nil"/>
              <w:bottom w:val="single" w:sz="4" w:space="0" w:color="000000"/>
              <w:right w:val="single" w:sz="4" w:space="0" w:color="000000"/>
            </w:tcBorders>
            <w:vAlign w:val="center"/>
            <w:hideMark/>
          </w:tcPr>
          <w:p w:rsidR="00041025" w:rsidRPr="00A66C0F" w:rsidRDefault="00041025" w:rsidP="00041025">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Dotacje celowe otrzymane z budżetu państwa na realizację własnych zadań bieżących gmin (związków gmin)</w:t>
            </w:r>
          </w:p>
        </w:tc>
        <w:tc>
          <w:tcPr>
            <w:tcW w:w="1189" w:type="dxa"/>
            <w:tcBorders>
              <w:top w:val="nil"/>
              <w:left w:val="single" w:sz="4" w:space="0" w:color="auto"/>
              <w:bottom w:val="single" w:sz="4" w:space="0" w:color="auto"/>
              <w:right w:val="single" w:sz="4" w:space="0" w:color="auto"/>
            </w:tcBorders>
            <w:noWrap/>
            <w:vAlign w:val="center"/>
          </w:tcPr>
          <w:p w:rsidR="00041025" w:rsidRPr="00A66C0F"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120 000,00</w:t>
            </w:r>
          </w:p>
        </w:tc>
        <w:tc>
          <w:tcPr>
            <w:tcW w:w="1189" w:type="dxa"/>
            <w:tcBorders>
              <w:top w:val="nil"/>
              <w:left w:val="nil"/>
              <w:bottom w:val="single" w:sz="4" w:space="0" w:color="auto"/>
              <w:right w:val="single" w:sz="4" w:space="0" w:color="auto"/>
            </w:tcBorders>
            <w:noWrap/>
            <w:vAlign w:val="center"/>
          </w:tcPr>
          <w:p w:rsidR="00041025" w:rsidRPr="00A66C0F"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116 295,20</w:t>
            </w:r>
          </w:p>
        </w:tc>
        <w:tc>
          <w:tcPr>
            <w:tcW w:w="1024" w:type="dxa"/>
            <w:tcBorders>
              <w:top w:val="nil"/>
              <w:left w:val="nil"/>
              <w:bottom w:val="single" w:sz="4" w:space="0" w:color="auto"/>
              <w:right w:val="single" w:sz="4" w:space="0" w:color="auto"/>
            </w:tcBorders>
            <w:noWrap/>
            <w:vAlign w:val="center"/>
          </w:tcPr>
          <w:p w:rsidR="00041025" w:rsidRPr="00A66C0F"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96,91</w:t>
            </w:r>
          </w:p>
        </w:tc>
      </w:tr>
      <w:tr w:rsidR="006E2D08" w:rsidRPr="00C06945" w:rsidTr="006E2D08">
        <w:trPr>
          <w:trHeight w:val="449"/>
        </w:trPr>
        <w:tc>
          <w:tcPr>
            <w:tcW w:w="497" w:type="dxa"/>
            <w:tcBorders>
              <w:top w:val="nil"/>
              <w:left w:val="single" w:sz="4" w:space="0" w:color="auto"/>
              <w:bottom w:val="single" w:sz="4" w:space="0" w:color="000000"/>
              <w:right w:val="single" w:sz="4" w:space="0" w:color="000000"/>
            </w:tcBorders>
            <w:shd w:val="clear" w:color="auto" w:fill="99CC00"/>
            <w:vAlign w:val="center"/>
          </w:tcPr>
          <w:p w:rsidR="006E2D08" w:rsidRPr="00C06945" w:rsidRDefault="006E2D08"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855</w:t>
            </w:r>
          </w:p>
        </w:tc>
        <w:tc>
          <w:tcPr>
            <w:tcW w:w="4962" w:type="dxa"/>
            <w:gridSpan w:val="3"/>
            <w:tcBorders>
              <w:top w:val="nil"/>
              <w:left w:val="nil"/>
              <w:bottom w:val="single" w:sz="4" w:space="0" w:color="000000"/>
              <w:right w:val="single" w:sz="4" w:space="0" w:color="000000"/>
            </w:tcBorders>
            <w:shd w:val="clear" w:color="auto" w:fill="99CC00"/>
            <w:vAlign w:val="center"/>
          </w:tcPr>
          <w:p w:rsidR="006E2D08" w:rsidRPr="00C06945" w:rsidRDefault="006E2D08" w:rsidP="006E2D08">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Rodzina</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6E2D08" w:rsidRDefault="006E2D08"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6 265 773,06</w:t>
            </w:r>
          </w:p>
        </w:tc>
        <w:tc>
          <w:tcPr>
            <w:tcW w:w="1189" w:type="dxa"/>
            <w:tcBorders>
              <w:top w:val="nil"/>
              <w:left w:val="nil"/>
              <w:bottom w:val="single" w:sz="4" w:space="0" w:color="auto"/>
              <w:right w:val="single" w:sz="4" w:space="0" w:color="auto"/>
            </w:tcBorders>
            <w:shd w:val="clear" w:color="auto" w:fill="99CC00"/>
            <w:noWrap/>
            <w:vAlign w:val="center"/>
          </w:tcPr>
          <w:p w:rsidR="006E2D08" w:rsidRDefault="006E2D08"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6 227 889,54</w:t>
            </w:r>
          </w:p>
        </w:tc>
        <w:tc>
          <w:tcPr>
            <w:tcW w:w="1024" w:type="dxa"/>
            <w:tcBorders>
              <w:top w:val="nil"/>
              <w:left w:val="nil"/>
              <w:bottom w:val="single" w:sz="4" w:space="0" w:color="auto"/>
              <w:right w:val="single" w:sz="4" w:space="0" w:color="auto"/>
            </w:tcBorders>
            <w:shd w:val="clear" w:color="auto" w:fill="99CC00"/>
            <w:noWrap/>
            <w:vAlign w:val="center"/>
          </w:tcPr>
          <w:p w:rsidR="006E2D08" w:rsidRDefault="006E2D08"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99,40</w:t>
            </w:r>
          </w:p>
        </w:tc>
      </w:tr>
      <w:tr w:rsidR="00041025" w:rsidRPr="00C06945" w:rsidTr="006E2D08">
        <w:trPr>
          <w:trHeight w:val="427"/>
        </w:trPr>
        <w:tc>
          <w:tcPr>
            <w:tcW w:w="497" w:type="dxa"/>
            <w:tcBorders>
              <w:top w:val="nil"/>
              <w:left w:val="single" w:sz="4" w:space="0" w:color="auto"/>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85501</w:t>
            </w:r>
          </w:p>
        </w:tc>
        <w:tc>
          <w:tcPr>
            <w:tcW w:w="4272" w:type="dxa"/>
            <w:gridSpan w:val="2"/>
            <w:tcBorders>
              <w:top w:val="nil"/>
              <w:left w:val="nil"/>
              <w:bottom w:val="single" w:sz="4" w:space="0" w:color="auto"/>
              <w:right w:val="single" w:sz="4" w:space="0" w:color="000000"/>
            </w:tcBorders>
            <w:vAlign w:val="center"/>
            <w:hideMark/>
          </w:tcPr>
          <w:p w:rsidR="00041025" w:rsidRPr="00F42BED" w:rsidRDefault="00041025" w:rsidP="00041025">
            <w:pPr>
              <w:spacing w:after="0" w:line="240" w:lineRule="auto"/>
              <w:jc w:val="center"/>
              <w:rPr>
                <w:rFonts w:ascii="Arial Narrow" w:eastAsia="Times New Roman" w:hAnsi="Arial Narrow" w:cs="Arial"/>
                <w:i/>
                <w:iCs/>
                <w:color w:val="000000"/>
                <w:szCs w:val="20"/>
                <w:lang w:eastAsia="pl-PL"/>
              </w:rPr>
            </w:pPr>
            <w:r w:rsidRPr="00F42BED">
              <w:rPr>
                <w:rFonts w:ascii="Arial Narrow" w:eastAsia="Times New Roman" w:hAnsi="Arial Narrow" w:cs="Arial"/>
                <w:i/>
                <w:iCs/>
                <w:color w:val="000000"/>
                <w:szCs w:val="20"/>
                <w:lang w:eastAsia="pl-PL"/>
              </w:rPr>
              <w:t>Świadczenie wychowawcze</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4 081 600,00</w:t>
            </w:r>
          </w:p>
        </w:tc>
        <w:tc>
          <w:tcPr>
            <w:tcW w:w="1189"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4 037 080,17</w:t>
            </w:r>
          </w:p>
        </w:tc>
        <w:tc>
          <w:tcPr>
            <w:tcW w:w="1024"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98,91</w:t>
            </w:r>
          </w:p>
        </w:tc>
      </w:tr>
      <w:tr w:rsidR="00041025" w:rsidRPr="00A904EE" w:rsidTr="006E2D08">
        <w:trPr>
          <w:trHeight w:val="501"/>
        </w:trPr>
        <w:tc>
          <w:tcPr>
            <w:tcW w:w="497" w:type="dxa"/>
            <w:tcBorders>
              <w:top w:val="single" w:sz="4" w:space="0" w:color="auto"/>
              <w:left w:val="single" w:sz="4" w:space="0" w:color="auto"/>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nil"/>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single" w:sz="4" w:space="0" w:color="auto"/>
              <w:left w:val="nil"/>
              <w:bottom w:val="single" w:sz="4" w:space="0" w:color="auto"/>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2060</w:t>
            </w:r>
          </w:p>
        </w:tc>
        <w:tc>
          <w:tcPr>
            <w:tcW w:w="3686" w:type="dxa"/>
            <w:tcBorders>
              <w:top w:val="single" w:sz="4" w:space="0" w:color="auto"/>
              <w:left w:val="nil"/>
              <w:bottom w:val="single" w:sz="4" w:space="0" w:color="auto"/>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zadania bieżące z zakresu administracji rządowej zlecone gminom związane z realizacją świadczenia wychowawczego stanowiącego pomoc państwa w wychowaniu dzieci</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4 081 600,00</w:t>
            </w:r>
          </w:p>
        </w:tc>
        <w:tc>
          <w:tcPr>
            <w:tcW w:w="1189" w:type="dxa"/>
            <w:tcBorders>
              <w:top w:val="single" w:sz="4" w:space="0" w:color="auto"/>
              <w:left w:val="nil"/>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4 037 080,17</w:t>
            </w:r>
          </w:p>
        </w:tc>
        <w:tc>
          <w:tcPr>
            <w:tcW w:w="1024" w:type="dxa"/>
            <w:tcBorders>
              <w:top w:val="single" w:sz="4" w:space="0" w:color="auto"/>
              <w:left w:val="nil"/>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98,91</w:t>
            </w:r>
          </w:p>
        </w:tc>
      </w:tr>
      <w:tr w:rsidR="00041025" w:rsidRPr="00C06945" w:rsidTr="006E2D08">
        <w:trPr>
          <w:trHeight w:val="926"/>
        </w:trPr>
        <w:tc>
          <w:tcPr>
            <w:tcW w:w="497" w:type="dxa"/>
            <w:tcBorders>
              <w:top w:val="nil"/>
              <w:left w:val="single" w:sz="4" w:space="0" w:color="auto"/>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8550</w:t>
            </w:r>
            <w:r w:rsidRPr="00C06945">
              <w:rPr>
                <w:rFonts w:ascii="Arial Narrow" w:eastAsia="Times New Roman" w:hAnsi="Arial Narrow" w:cs="Arial"/>
                <w:i/>
                <w:iCs/>
                <w:color w:val="000000"/>
                <w:sz w:val="20"/>
                <w:szCs w:val="20"/>
                <w:lang w:eastAsia="pl-PL"/>
              </w:rPr>
              <w:t>2</w:t>
            </w:r>
          </w:p>
        </w:tc>
        <w:tc>
          <w:tcPr>
            <w:tcW w:w="4272" w:type="dxa"/>
            <w:gridSpan w:val="2"/>
            <w:tcBorders>
              <w:top w:val="nil"/>
              <w:left w:val="nil"/>
              <w:bottom w:val="single" w:sz="4" w:space="0" w:color="auto"/>
              <w:right w:val="single" w:sz="4" w:space="0" w:color="000000"/>
            </w:tcBorders>
            <w:vAlign w:val="center"/>
            <w:hideMark/>
          </w:tcPr>
          <w:p w:rsidR="00041025" w:rsidRPr="00F42BED" w:rsidRDefault="00041025" w:rsidP="00041025">
            <w:pPr>
              <w:spacing w:after="0" w:line="240" w:lineRule="auto"/>
              <w:jc w:val="center"/>
              <w:rPr>
                <w:rFonts w:ascii="Arial Narrow" w:eastAsia="Times New Roman" w:hAnsi="Arial Narrow" w:cs="Arial"/>
                <w:i/>
                <w:iCs/>
                <w:color w:val="000000"/>
                <w:szCs w:val="20"/>
                <w:lang w:eastAsia="pl-PL"/>
              </w:rPr>
            </w:pPr>
            <w:r w:rsidRPr="00F42BED">
              <w:rPr>
                <w:rFonts w:ascii="Arial Narrow" w:eastAsia="Times New Roman" w:hAnsi="Arial Narrow" w:cs="Arial"/>
                <w:i/>
                <w:iCs/>
                <w:color w:val="000000"/>
                <w:szCs w:val="20"/>
                <w:lang w:eastAsia="pl-PL"/>
              </w:rPr>
              <w:t>Świadczenia rodzinne, świadczenia z funduszu alimentacyjnego oraz składki na ubezpieczenia emerytalne i rentowe z ubezpieczenia społ</w:t>
            </w:r>
            <w:r w:rsidR="006E2D08">
              <w:rPr>
                <w:rFonts w:ascii="Arial Narrow" w:eastAsia="Times New Roman" w:hAnsi="Arial Narrow" w:cs="Arial"/>
                <w:i/>
                <w:iCs/>
                <w:color w:val="000000"/>
                <w:szCs w:val="20"/>
                <w:lang w:eastAsia="pl-PL"/>
              </w:rPr>
              <w:t>eczne</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2 176 421,00</w:t>
            </w:r>
          </w:p>
        </w:tc>
        <w:tc>
          <w:tcPr>
            <w:tcW w:w="1189"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2 183 057,31</w:t>
            </w:r>
          </w:p>
        </w:tc>
        <w:tc>
          <w:tcPr>
            <w:tcW w:w="1024"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100,30</w:t>
            </w:r>
          </w:p>
        </w:tc>
      </w:tr>
      <w:tr w:rsidR="006E2D08" w:rsidRPr="00A904EE" w:rsidTr="006E2D08">
        <w:trPr>
          <w:trHeight w:val="274"/>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2D08" w:rsidRPr="008C3CF2" w:rsidRDefault="006E2D08" w:rsidP="006E2D08">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2D08" w:rsidRPr="008C3CF2" w:rsidRDefault="006E2D08" w:rsidP="006E2D08">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5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2D08" w:rsidRPr="008C3CF2" w:rsidRDefault="006E2D08" w:rsidP="006E2D08">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686"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6E2D08" w:rsidRPr="008C3CF2" w:rsidRDefault="006E2D08" w:rsidP="006E2D08">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E2D08" w:rsidRPr="008C3CF2" w:rsidRDefault="006E2D08" w:rsidP="006E2D08">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E2D08" w:rsidRPr="008C3CF2" w:rsidRDefault="006E2D08" w:rsidP="006E2D08">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E2D08" w:rsidRPr="008C3CF2" w:rsidRDefault="006E2D08" w:rsidP="006E2D08">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041025" w:rsidRPr="00A904EE" w:rsidTr="006E2D08">
        <w:trPr>
          <w:trHeight w:val="882"/>
        </w:trPr>
        <w:tc>
          <w:tcPr>
            <w:tcW w:w="497" w:type="dxa"/>
            <w:tcBorders>
              <w:top w:val="single" w:sz="4" w:space="0" w:color="auto"/>
              <w:left w:val="single" w:sz="4" w:space="0" w:color="auto"/>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nil"/>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single" w:sz="4" w:space="0" w:color="auto"/>
              <w:left w:val="nil"/>
              <w:bottom w:val="single" w:sz="4" w:space="0" w:color="auto"/>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686" w:type="dxa"/>
            <w:tcBorders>
              <w:top w:val="single" w:sz="4" w:space="0" w:color="auto"/>
              <w:left w:val="nil"/>
              <w:bottom w:val="single" w:sz="4" w:space="0" w:color="auto"/>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2 164 421,00</w:t>
            </w:r>
          </w:p>
        </w:tc>
        <w:tc>
          <w:tcPr>
            <w:tcW w:w="1189" w:type="dxa"/>
            <w:tcBorders>
              <w:top w:val="single" w:sz="4" w:space="0" w:color="auto"/>
              <w:left w:val="nil"/>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2 164 421,00</w:t>
            </w:r>
          </w:p>
        </w:tc>
        <w:tc>
          <w:tcPr>
            <w:tcW w:w="1024" w:type="dxa"/>
            <w:tcBorders>
              <w:top w:val="single" w:sz="4" w:space="0" w:color="auto"/>
              <w:left w:val="nil"/>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A904EE" w:rsidTr="006E2D08">
        <w:trPr>
          <w:trHeight w:val="882"/>
        </w:trPr>
        <w:tc>
          <w:tcPr>
            <w:tcW w:w="497" w:type="dxa"/>
            <w:tcBorders>
              <w:top w:val="single" w:sz="4" w:space="0" w:color="auto"/>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single" w:sz="4" w:space="0" w:color="auto"/>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2360</w:t>
            </w:r>
          </w:p>
        </w:tc>
        <w:tc>
          <w:tcPr>
            <w:tcW w:w="3686" w:type="dxa"/>
            <w:tcBorders>
              <w:top w:val="single" w:sz="4" w:space="0" w:color="auto"/>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Dochody jednostek samorządu terytorialnego związane z realizacją zadań z zakresu administracji rządowej oraz innych zadań zleconych ustawami</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12 000,00</w:t>
            </w:r>
          </w:p>
        </w:tc>
        <w:tc>
          <w:tcPr>
            <w:tcW w:w="1189" w:type="dxa"/>
            <w:tcBorders>
              <w:top w:val="single" w:sz="4" w:space="0" w:color="auto"/>
              <w:left w:val="nil"/>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18 636,31</w:t>
            </w:r>
          </w:p>
        </w:tc>
        <w:tc>
          <w:tcPr>
            <w:tcW w:w="1024" w:type="dxa"/>
            <w:tcBorders>
              <w:top w:val="single" w:sz="4" w:space="0" w:color="auto"/>
              <w:left w:val="nil"/>
              <w:bottom w:val="single" w:sz="4" w:space="0" w:color="auto"/>
              <w:right w:val="single" w:sz="4" w:space="0" w:color="auto"/>
            </w:tcBorders>
            <w:noWrap/>
            <w:vAlign w:val="center"/>
          </w:tcPr>
          <w:p w:rsidR="00041025" w:rsidRPr="00A904EE"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155,30</w:t>
            </w:r>
          </w:p>
        </w:tc>
      </w:tr>
      <w:tr w:rsidR="00041025" w:rsidRPr="00C06945" w:rsidTr="006E2D08">
        <w:trPr>
          <w:trHeight w:val="396"/>
        </w:trPr>
        <w:tc>
          <w:tcPr>
            <w:tcW w:w="497" w:type="dxa"/>
            <w:tcBorders>
              <w:top w:val="nil"/>
              <w:left w:val="single" w:sz="4" w:space="0" w:color="auto"/>
              <w:bottom w:val="single" w:sz="4" w:space="0" w:color="000000"/>
              <w:right w:val="single" w:sz="4" w:space="0" w:color="000000"/>
            </w:tcBorders>
            <w:shd w:val="clear" w:color="auto" w:fill="FFFFFF" w:themeFill="background1"/>
            <w:vAlign w:val="center"/>
          </w:tcPr>
          <w:p w:rsidR="00041025" w:rsidRDefault="00041025" w:rsidP="00041025">
            <w:pPr>
              <w:spacing w:after="0" w:line="240" w:lineRule="auto"/>
              <w:jc w:val="center"/>
              <w:rPr>
                <w:rFonts w:ascii="Arial Narrow" w:eastAsia="Times New Roman" w:hAnsi="Arial Narrow" w:cs="Arial"/>
                <w:b/>
                <w:bCs/>
                <w:i/>
                <w:iCs/>
                <w:color w:val="000000"/>
                <w:sz w:val="20"/>
                <w:szCs w:val="20"/>
                <w:lang w:eastAsia="pl-PL"/>
              </w:rPr>
            </w:pPr>
          </w:p>
        </w:tc>
        <w:tc>
          <w:tcPr>
            <w:tcW w:w="690" w:type="dxa"/>
            <w:tcBorders>
              <w:top w:val="nil"/>
              <w:left w:val="nil"/>
              <w:bottom w:val="single" w:sz="4" w:space="0" w:color="000000"/>
              <w:right w:val="single" w:sz="4" w:space="0" w:color="000000"/>
            </w:tcBorders>
            <w:shd w:val="clear" w:color="auto" w:fill="FFFFFF" w:themeFill="background1"/>
            <w:vAlign w:val="center"/>
          </w:tcPr>
          <w:p w:rsidR="00041025" w:rsidRPr="00B47D5C"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B47D5C">
              <w:rPr>
                <w:rFonts w:ascii="Arial Narrow" w:eastAsia="Times New Roman" w:hAnsi="Arial Narrow" w:cs="Arial"/>
                <w:bCs/>
                <w:i/>
                <w:iCs/>
                <w:color w:val="000000"/>
                <w:sz w:val="20"/>
                <w:szCs w:val="20"/>
                <w:lang w:eastAsia="pl-PL"/>
              </w:rPr>
              <w:t>85503</w:t>
            </w:r>
          </w:p>
        </w:tc>
        <w:tc>
          <w:tcPr>
            <w:tcW w:w="4272" w:type="dxa"/>
            <w:gridSpan w:val="2"/>
            <w:tcBorders>
              <w:top w:val="nil"/>
              <w:left w:val="nil"/>
              <w:bottom w:val="single" w:sz="4" w:space="0" w:color="000000"/>
              <w:right w:val="single" w:sz="4" w:space="0" w:color="000000"/>
            </w:tcBorders>
            <w:shd w:val="clear" w:color="auto" w:fill="FFFFFF" w:themeFill="background1"/>
            <w:vAlign w:val="center"/>
          </w:tcPr>
          <w:p w:rsidR="00041025" w:rsidRPr="00F42BED" w:rsidRDefault="00041025" w:rsidP="00041025">
            <w:pPr>
              <w:spacing w:after="0" w:line="240" w:lineRule="auto"/>
              <w:jc w:val="center"/>
              <w:rPr>
                <w:rFonts w:ascii="Arial Narrow" w:eastAsia="Times New Roman" w:hAnsi="Arial Narrow" w:cs="Arial"/>
                <w:bCs/>
                <w:i/>
                <w:iCs/>
                <w:color w:val="000000"/>
                <w:szCs w:val="20"/>
                <w:lang w:eastAsia="pl-PL"/>
              </w:rPr>
            </w:pPr>
            <w:r w:rsidRPr="00F42BED">
              <w:rPr>
                <w:rFonts w:ascii="Arial Narrow" w:eastAsia="Times New Roman" w:hAnsi="Arial Narrow" w:cs="Arial"/>
                <w:bCs/>
                <w:i/>
                <w:iCs/>
                <w:color w:val="000000"/>
                <w:szCs w:val="20"/>
                <w:lang w:eastAsia="pl-PL"/>
              </w:rPr>
              <w:t>Karta Dużej Rodziny</w:t>
            </w:r>
          </w:p>
        </w:tc>
        <w:tc>
          <w:tcPr>
            <w:tcW w:w="1189" w:type="dxa"/>
            <w:tcBorders>
              <w:top w:val="nil"/>
              <w:left w:val="single" w:sz="4" w:space="0" w:color="auto"/>
              <w:bottom w:val="single" w:sz="4" w:space="0" w:color="auto"/>
              <w:right w:val="single" w:sz="4" w:space="0" w:color="auto"/>
            </w:tcBorders>
            <w:shd w:val="clear" w:color="auto" w:fill="FFFFFF" w:themeFill="background1"/>
            <w:noWrap/>
            <w:vAlign w:val="center"/>
          </w:tcPr>
          <w:p w:rsidR="00041025" w:rsidRPr="00B47D5C" w:rsidRDefault="00EF12FA"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78,00</w:t>
            </w:r>
          </w:p>
        </w:tc>
        <w:tc>
          <w:tcPr>
            <w:tcW w:w="1189" w:type="dxa"/>
            <w:tcBorders>
              <w:top w:val="nil"/>
              <w:left w:val="nil"/>
              <w:bottom w:val="single" w:sz="4" w:space="0" w:color="auto"/>
              <w:right w:val="single" w:sz="4" w:space="0" w:color="auto"/>
            </w:tcBorders>
            <w:shd w:val="clear" w:color="auto" w:fill="FFFFFF" w:themeFill="background1"/>
            <w:noWrap/>
            <w:vAlign w:val="center"/>
          </w:tcPr>
          <w:p w:rsidR="00041025" w:rsidRPr="00B47D5C" w:rsidRDefault="00EF12FA"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78,00</w:t>
            </w:r>
          </w:p>
        </w:tc>
        <w:tc>
          <w:tcPr>
            <w:tcW w:w="1024" w:type="dxa"/>
            <w:tcBorders>
              <w:top w:val="nil"/>
              <w:left w:val="nil"/>
              <w:bottom w:val="single" w:sz="4" w:space="0" w:color="auto"/>
              <w:right w:val="single" w:sz="4" w:space="0" w:color="auto"/>
            </w:tcBorders>
            <w:shd w:val="clear" w:color="auto" w:fill="FFFFFF" w:themeFill="background1"/>
            <w:noWrap/>
            <w:vAlign w:val="center"/>
          </w:tcPr>
          <w:p w:rsidR="00041025" w:rsidRPr="001E62D0" w:rsidRDefault="00EF12FA"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w:t>
            </w:r>
          </w:p>
        </w:tc>
      </w:tr>
      <w:tr w:rsidR="00041025" w:rsidRPr="00C06945" w:rsidTr="006E2D08">
        <w:trPr>
          <w:trHeight w:val="278"/>
        </w:trPr>
        <w:tc>
          <w:tcPr>
            <w:tcW w:w="497" w:type="dxa"/>
            <w:tcBorders>
              <w:top w:val="nil"/>
              <w:left w:val="single" w:sz="4" w:space="0" w:color="auto"/>
              <w:bottom w:val="single" w:sz="4" w:space="0" w:color="000000"/>
              <w:right w:val="single" w:sz="4" w:space="0" w:color="000000"/>
            </w:tcBorders>
            <w:shd w:val="clear" w:color="auto" w:fill="FFFFFF" w:themeFill="background1"/>
            <w:vAlign w:val="center"/>
          </w:tcPr>
          <w:p w:rsidR="00041025" w:rsidRDefault="00041025" w:rsidP="00041025">
            <w:pPr>
              <w:spacing w:after="0" w:line="240" w:lineRule="auto"/>
              <w:jc w:val="center"/>
              <w:rPr>
                <w:rFonts w:ascii="Arial Narrow" w:eastAsia="Times New Roman" w:hAnsi="Arial Narrow" w:cs="Arial"/>
                <w:b/>
                <w:bCs/>
                <w:i/>
                <w:iCs/>
                <w:color w:val="000000"/>
                <w:sz w:val="20"/>
                <w:szCs w:val="20"/>
                <w:lang w:eastAsia="pl-PL"/>
              </w:rPr>
            </w:pPr>
          </w:p>
        </w:tc>
        <w:tc>
          <w:tcPr>
            <w:tcW w:w="690" w:type="dxa"/>
            <w:tcBorders>
              <w:top w:val="nil"/>
              <w:left w:val="nil"/>
              <w:bottom w:val="single" w:sz="4" w:space="0" w:color="000000"/>
              <w:right w:val="single" w:sz="4" w:space="0" w:color="000000"/>
            </w:tcBorders>
            <w:shd w:val="clear" w:color="auto" w:fill="FFFFFF" w:themeFill="background1"/>
            <w:vAlign w:val="center"/>
          </w:tcPr>
          <w:p w:rsidR="00041025" w:rsidRPr="00B47D5C" w:rsidRDefault="00041025" w:rsidP="00041025">
            <w:pPr>
              <w:spacing w:after="0" w:line="240" w:lineRule="auto"/>
              <w:jc w:val="center"/>
              <w:rPr>
                <w:rFonts w:ascii="Arial Narrow" w:eastAsia="Times New Roman" w:hAnsi="Arial Narrow" w:cs="Arial"/>
                <w:bCs/>
                <w:iCs/>
                <w:color w:val="000000"/>
                <w:sz w:val="20"/>
                <w:szCs w:val="20"/>
                <w:lang w:eastAsia="pl-PL"/>
              </w:rPr>
            </w:pPr>
          </w:p>
        </w:tc>
        <w:tc>
          <w:tcPr>
            <w:tcW w:w="586" w:type="dxa"/>
            <w:tcBorders>
              <w:top w:val="single" w:sz="4" w:space="0" w:color="auto"/>
              <w:left w:val="nil"/>
              <w:bottom w:val="single" w:sz="4" w:space="0" w:color="auto"/>
              <w:right w:val="single" w:sz="4" w:space="0" w:color="000000"/>
            </w:tcBorders>
            <w:vAlign w:val="center"/>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2010</w:t>
            </w:r>
          </w:p>
        </w:tc>
        <w:tc>
          <w:tcPr>
            <w:tcW w:w="3686" w:type="dxa"/>
            <w:tcBorders>
              <w:top w:val="single" w:sz="4" w:space="0" w:color="auto"/>
              <w:left w:val="nil"/>
              <w:bottom w:val="single" w:sz="4" w:space="0" w:color="auto"/>
              <w:right w:val="single" w:sz="4" w:space="0" w:color="000000"/>
            </w:tcBorders>
            <w:vAlign w:val="center"/>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Dotacje celowe otrzymane z budżetu państwa na realizację zadań bieżących z zakresu administracji rządowej oraz innych zadań zleconych gminie ustawami</w:t>
            </w:r>
          </w:p>
        </w:tc>
        <w:tc>
          <w:tcPr>
            <w:tcW w:w="1189" w:type="dxa"/>
            <w:tcBorders>
              <w:top w:val="nil"/>
              <w:left w:val="single" w:sz="4" w:space="0" w:color="auto"/>
              <w:bottom w:val="single" w:sz="4" w:space="0" w:color="auto"/>
              <w:right w:val="single" w:sz="4" w:space="0" w:color="auto"/>
            </w:tcBorders>
            <w:shd w:val="clear" w:color="auto" w:fill="FFFFFF" w:themeFill="background1"/>
            <w:noWrap/>
            <w:vAlign w:val="center"/>
          </w:tcPr>
          <w:p w:rsidR="00041025" w:rsidRPr="00B47D5C" w:rsidRDefault="00EF12FA" w:rsidP="0004102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78,00</w:t>
            </w:r>
          </w:p>
        </w:tc>
        <w:tc>
          <w:tcPr>
            <w:tcW w:w="1189" w:type="dxa"/>
            <w:tcBorders>
              <w:top w:val="nil"/>
              <w:left w:val="nil"/>
              <w:bottom w:val="single" w:sz="4" w:space="0" w:color="auto"/>
              <w:right w:val="single" w:sz="4" w:space="0" w:color="auto"/>
            </w:tcBorders>
            <w:shd w:val="clear" w:color="auto" w:fill="FFFFFF" w:themeFill="background1"/>
            <w:noWrap/>
            <w:vAlign w:val="center"/>
          </w:tcPr>
          <w:p w:rsidR="00041025" w:rsidRPr="00B47D5C" w:rsidRDefault="00EF12FA" w:rsidP="0004102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78,00</w:t>
            </w:r>
          </w:p>
        </w:tc>
        <w:tc>
          <w:tcPr>
            <w:tcW w:w="1024" w:type="dxa"/>
            <w:tcBorders>
              <w:top w:val="nil"/>
              <w:left w:val="nil"/>
              <w:bottom w:val="single" w:sz="4" w:space="0" w:color="auto"/>
              <w:right w:val="single" w:sz="4" w:space="0" w:color="auto"/>
            </w:tcBorders>
            <w:shd w:val="clear" w:color="auto" w:fill="FFFFFF" w:themeFill="background1"/>
            <w:noWrap/>
            <w:vAlign w:val="center"/>
          </w:tcPr>
          <w:p w:rsidR="00041025" w:rsidRPr="001E62D0" w:rsidRDefault="00EF12FA" w:rsidP="00041025">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002FFD" w:rsidRPr="001E62D0" w:rsidTr="006E2D08">
        <w:trPr>
          <w:trHeight w:val="396"/>
        </w:trPr>
        <w:tc>
          <w:tcPr>
            <w:tcW w:w="497" w:type="dxa"/>
            <w:tcBorders>
              <w:top w:val="nil"/>
              <w:left w:val="single" w:sz="4" w:space="0" w:color="auto"/>
              <w:bottom w:val="single" w:sz="4" w:space="0" w:color="000000"/>
              <w:right w:val="single" w:sz="4" w:space="0" w:color="000000"/>
            </w:tcBorders>
            <w:shd w:val="clear" w:color="auto" w:fill="FFFFFF" w:themeFill="background1"/>
            <w:vAlign w:val="center"/>
          </w:tcPr>
          <w:p w:rsidR="00002FFD" w:rsidRDefault="00002FFD" w:rsidP="008370E3">
            <w:pPr>
              <w:spacing w:after="0" w:line="240" w:lineRule="auto"/>
              <w:jc w:val="center"/>
              <w:rPr>
                <w:rFonts w:ascii="Arial Narrow" w:eastAsia="Times New Roman" w:hAnsi="Arial Narrow" w:cs="Arial"/>
                <w:b/>
                <w:bCs/>
                <w:i/>
                <w:iCs/>
                <w:color w:val="000000"/>
                <w:sz w:val="20"/>
                <w:szCs w:val="20"/>
                <w:lang w:eastAsia="pl-PL"/>
              </w:rPr>
            </w:pPr>
          </w:p>
        </w:tc>
        <w:tc>
          <w:tcPr>
            <w:tcW w:w="690" w:type="dxa"/>
            <w:tcBorders>
              <w:top w:val="nil"/>
              <w:left w:val="nil"/>
              <w:bottom w:val="single" w:sz="4" w:space="0" w:color="000000"/>
              <w:right w:val="single" w:sz="4" w:space="0" w:color="000000"/>
            </w:tcBorders>
            <w:shd w:val="clear" w:color="auto" w:fill="FFFFFF" w:themeFill="background1"/>
            <w:vAlign w:val="center"/>
          </w:tcPr>
          <w:p w:rsidR="00002FFD" w:rsidRPr="00B47D5C" w:rsidRDefault="00002FFD" w:rsidP="00EF12FA">
            <w:pPr>
              <w:spacing w:after="0" w:line="240" w:lineRule="auto"/>
              <w:jc w:val="center"/>
              <w:rPr>
                <w:rFonts w:ascii="Arial Narrow" w:eastAsia="Times New Roman" w:hAnsi="Arial Narrow" w:cs="Arial"/>
                <w:bCs/>
                <w:i/>
                <w:iCs/>
                <w:color w:val="000000"/>
                <w:sz w:val="20"/>
                <w:szCs w:val="20"/>
                <w:lang w:eastAsia="pl-PL"/>
              </w:rPr>
            </w:pPr>
            <w:r w:rsidRPr="00B47D5C">
              <w:rPr>
                <w:rFonts w:ascii="Arial Narrow" w:eastAsia="Times New Roman" w:hAnsi="Arial Narrow" w:cs="Arial"/>
                <w:bCs/>
                <w:i/>
                <w:iCs/>
                <w:color w:val="000000"/>
                <w:sz w:val="20"/>
                <w:szCs w:val="20"/>
                <w:lang w:eastAsia="pl-PL"/>
              </w:rPr>
              <w:t>8550</w:t>
            </w:r>
            <w:r w:rsidR="00EF12FA">
              <w:rPr>
                <w:rFonts w:ascii="Arial Narrow" w:eastAsia="Times New Roman" w:hAnsi="Arial Narrow" w:cs="Arial"/>
                <w:bCs/>
                <w:i/>
                <w:iCs/>
                <w:color w:val="000000"/>
                <w:sz w:val="20"/>
                <w:szCs w:val="20"/>
                <w:lang w:eastAsia="pl-PL"/>
              </w:rPr>
              <w:t>4</w:t>
            </w:r>
          </w:p>
        </w:tc>
        <w:tc>
          <w:tcPr>
            <w:tcW w:w="4272" w:type="dxa"/>
            <w:gridSpan w:val="2"/>
            <w:tcBorders>
              <w:top w:val="nil"/>
              <w:left w:val="nil"/>
              <w:bottom w:val="single" w:sz="4" w:space="0" w:color="000000"/>
              <w:right w:val="single" w:sz="4" w:space="0" w:color="000000"/>
            </w:tcBorders>
            <w:shd w:val="clear" w:color="auto" w:fill="FFFFFF" w:themeFill="background1"/>
            <w:vAlign w:val="center"/>
          </w:tcPr>
          <w:p w:rsidR="00002FFD" w:rsidRPr="00F42BED" w:rsidRDefault="00EF12FA" w:rsidP="008370E3">
            <w:pPr>
              <w:spacing w:after="0" w:line="240" w:lineRule="auto"/>
              <w:jc w:val="center"/>
              <w:rPr>
                <w:rFonts w:ascii="Arial Narrow" w:eastAsia="Times New Roman" w:hAnsi="Arial Narrow" w:cs="Arial"/>
                <w:bCs/>
                <w:i/>
                <w:iCs/>
                <w:color w:val="000000"/>
                <w:szCs w:val="20"/>
                <w:lang w:eastAsia="pl-PL"/>
              </w:rPr>
            </w:pPr>
            <w:r>
              <w:rPr>
                <w:rFonts w:ascii="Arial Narrow" w:eastAsia="Times New Roman" w:hAnsi="Arial Narrow" w:cs="Arial"/>
                <w:bCs/>
                <w:i/>
                <w:iCs/>
                <w:color w:val="000000"/>
                <w:szCs w:val="20"/>
                <w:lang w:eastAsia="pl-PL"/>
              </w:rPr>
              <w:t>Wspieranie rodziny</w:t>
            </w:r>
          </w:p>
        </w:tc>
        <w:tc>
          <w:tcPr>
            <w:tcW w:w="1189" w:type="dxa"/>
            <w:tcBorders>
              <w:top w:val="nil"/>
              <w:left w:val="single" w:sz="4" w:space="0" w:color="auto"/>
              <w:bottom w:val="single" w:sz="4" w:space="0" w:color="auto"/>
              <w:right w:val="single" w:sz="4" w:space="0" w:color="auto"/>
            </w:tcBorders>
            <w:shd w:val="clear" w:color="auto" w:fill="FFFFFF" w:themeFill="background1"/>
            <w:noWrap/>
            <w:vAlign w:val="center"/>
          </w:tcPr>
          <w:p w:rsidR="00002FFD" w:rsidRPr="00B47D5C" w:rsidRDefault="00EF12FA" w:rsidP="008370E3">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7 674,06</w:t>
            </w:r>
          </w:p>
        </w:tc>
        <w:tc>
          <w:tcPr>
            <w:tcW w:w="1189" w:type="dxa"/>
            <w:tcBorders>
              <w:top w:val="nil"/>
              <w:left w:val="nil"/>
              <w:bottom w:val="single" w:sz="4" w:space="0" w:color="auto"/>
              <w:right w:val="single" w:sz="4" w:space="0" w:color="auto"/>
            </w:tcBorders>
            <w:shd w:val="clear" w:color="auto" w:fill="FFFFFF" w:themeFill="background1"/>
            <w:noWrap/>
            <w:vAlign w:val="center"/>
          </w:tcPr>
          <w:p w:rsidR="00002FFD" w:rsidRPr="00B47D5C" w:rsidRDefault="00EF12FA" w:rsidP="008370E3">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7 674,06</w:t>
            </w:r>
          </w:p>
        </w:tc>
        <w:tc>
          <w:tcPr>
            <w:tcW w:w="1024" w:type="dxa"/>
            <w:tcBorders>
              <w:top w:val="nil"/>
              <w:left w:val="nil"/>
              <w:bottom w:val="single" w:sz="4" w:space="0" w:color="auto"/>
              <w:right w:val="single" w:sz="4" w:space="0" w:color="auto"/>
            </w:tcBorders>
            <w:shd w:val="clear" w:color="auto" w:fill="FFFFFF" w:themeFill="background1"/>
            <w:noWrap/>
            <w:vAlign w:val="center"/>
          </w:tcPr>
          <w:p w:rsidR="00002FFD" w:rsidRPr="001E62D0" w:rsidRDefault="00EF12FA" w:rsidP="008370E3">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 xml:space="preserve">100 </w:t>
            </w:r>
          </w:p>
        </w:tc>
      </w:tr>
      <w:tr w:rsidR="00002FFD" w:rsidRPr="001E62D0" w:rsidTr="006E2D08">
        <w:trPr>
          <w:trHeight w:val="278"/>
        </w:trPr>
        <w:tc>
          <w:tcPr>
            <w:tcW w:w="497" w:type="dxa"/>
            <w:tcBorders>
              <w:top w:val="nil"/>
              <w:left w:val="single" w:sz="4" w:space="0" w:color="auto"/>
              <w:bottom w:val="single" w:sz="4" w:space="0" w:color="000000"/>
              <w:right w:val="single" w:sz="4" w:space="0" w:color="000000"/>
            </w:tcBorders>
            <w:shd w:val="clear" w:color="auto" w:fill="FFFFFF" w:themeFill="background1"/>
            <w:vAlign w:val="center"/>
          </w:tcPr>
          <w:p w:rsidR="00002FFD" w:rsidRDefault="00002FFD" w:rsidP="00002FFD">
            <w:pPr>
              <w:spacing w:after="0" w:line="240" w:lineRule="auto"/>
              <w:jc w:val="center"/>
              <w:rPr>
                <w:rFonts w:ascii="Arial Narrow" w:eastAsia="Times New Roman" w:hAnsi="Arial Narrow" w:cs="Arial"/>
                <w:b/>
                <w:bCs/>
                <w:i/>
                <w:iCs/>
                <w:color w:val="000000"/>
                <w:sz w:val="20"/>
                <w:szCs w:val="20"/>
                <w:lang w:eastAsia="pl-PL"/>
              </w:rPr>
            </w:pPr>
          </w:p>
        </w:tc>
        <w:tc>
          <w:tcPr>
            <w:tcW w:w="690" w:type="dxa"/>
            <w:tcBorders>
              <w:top w:val="nil"/>
              <w:left w:val="nil"/>
              <w:bottom w:val="single" w:sz="4" w:space="0" w:color="000000"/>
              <w:right w:val="single" w:sz="4" w:space="0" w:color="000000"/>
            </w:tcBorders>
            <w:shd w:val="clear" w:color="auto" w:fill="FFFFFF" w:themeFill="background1"/>
            <w:vAlign w:val="center"/>
          </w:tcPr>
          <w:p w:rsidR="00002FFD" w:rsidRPr="00B47D5C" w:rsidRDefault="00002FFD" w:rsidP="00002FFD">
            <w:pPr>
              <w:spacing w:after="0" w:line="240" w:lineRule="auto"/>
              <w:jc w:val="center"/>
              <w:rPr>
                <w:rFonts w:ascii="Arial Narrow" w:eastAsia="Times New Roman" w:hAnsi="Arial Narrow" w:cs="Arial"/>
                <w:bCs/>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002FFD" w:rsidRPr="00A66C0F" w:rsidRDefault="00002FFD" w:rsidP="00002FFD">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2030</w:t>
            </w:r>
          </w:p>
        </w:tc>
        <w:tc>
          <w:tcPr>
            <w:tcW w:w="3686" w:type="dxa"/>
            <w:tcBorders>
              <w:top w:val="single" w:sz="4" w:space="0" w:color="000000"/>
              <w:left w:val="nil"/>
              <w:bottom w:val="single" w:sz="4" w:space="0" w:color="000000"/>
              <w:right w:val="single" w:sz="4" w:space="0" w:color="000000"/>
            </w:tcBorders>
            <w:vAlign w:val="center"/>
          </w:tcPr>
          <w:p w:rsidR="00002FFD" w:rsidRPr="00A66C0F" w:rsidRDefault="00002FFD" w:rsidP="00002FFD">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Dotacje celowe otrzymane z budżetu państwa na realizację własnych zadań bieżących gmin (związków gmin)</w:t>
            </w:r>
          </w:p>
        </w:tc>
        <w:tc>
          <w:tcPr>
            <w:tcW w:w="1189" w:type="dxa"/>
            <w:tcBorders>
              <w:top w:val="nil"/>
              <w:left w:val="single" w:sz="4" w:space="0" w:color="auto"/>
              <w:bottom w:val="single" w:sz="4" w:space="0" w:color="auto"/>
              <w:right w:val="single" w:sz="4" w:space="0" w:color="auto"/>
            </w:tcBorders>
            <w:shd w:val="clear" w:color="auto" w:fill="FFFFFF" w:themeFill="background1"/>
            <w:noWrap/>
            <w:vAlign w:val="center"/>
          </w:tcPr>
          <w:p w:rsidR="00002FFD" w:rsidRPr="00B47D5C" w:rsidRDefault="00EF12FA" w:rsidP="00002FFD">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7 674,06</w:t>
            </w:r>
          </w:p>
        </w:tc>
        <w:tc>
          <w:tcPr>
            <w:tcW w:w="1189" w:type="dxa"/>
            <w:tcBorders>
              <w:top w:val="nil"/>
              <w:left w:val="nil"/>
              <w:bottom w:val="single" w:sz="4" w:space="0" w:color="auto"/>
              <w:right w:val="single" w:sz="4" w:space="0" w:color="auto"/>
            </w:tcBorders>
            <w:shd w:val="clear" w:color="auto" w:fill="FFFFFF" w:themeFill="background1"/>
            <w:noWrap/>
            <w:vAlign w:val="center"/>
          </w:tcPr>
          <w:p w:rsidR="00002FFD" w:rsidRPr="00B47D5C" w:rsidRDefault="00EF12FA" w:rsidP="00002FFD">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 xml:space="preserve"> 7 674,06</w:t>
            </w:r>
          </w:p>
        </w:tc>
        <w:tc>
          <w:tcPr>
            <w:tcW w:w="1024" w:type="dxa"/>
            <w:tcBorders>
              <w:top w:val="nil"/>
              <w:left w:val="nil"/>
              <w:bottom w:val="single" w:sz="4" w:space="0" w:color="auto"/>
              <w:right w:val="single" w:sz="4" w:space="0" w:color="auto"/>
            </w:tcBorders>
            <w:shd w:val="clear" w:color="auto" w:fill="FFFFFF" w:themeFill="background1"/>
            <w:noWrap/>
            <w:vAlign w:val="center"/>
          </w:tcPr>
          <w:p w:rsidR="00002FFD" w:rsidRPr="001E62D0" w:rsidRDefault="00EF12FA" w:rsidP="00002FFD">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041025" w:rsidRPr="00C06945" w:rsidTr="006E2D08">
        <w:trPr>
          <w:trHeight w:val="509"/>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900</w:t>
            </w:r>
          </w:p>
        </w:tc>
        <w:tc>
          <w:tcPr>
            <w:tcW w:w="4962" w:type="dxa"/>
            <w:gridSpan w:val="3"/>
            <w:tcBorders>
              <w:top w:val="nil"/>
              <w:left w:val="nil"/>
              <w:bottom w:val="single" w:sz="4" w:space="0" w:color="000000"/>
              <w:right w:val="single" w:sz="4" w:space="0" w:color="000000"/>
            </w:tcBorders>
            <w:shd w:val="clear" w:color="auto" w:fill="99CC00"/>
            <w:vAlign w:val="center"/>
            <w:hideMark/>
          </w:tcPr>
          <w:p w:rsidR="00041025" w:rsidRPr="00F42BED" w:rsidRDefault="00041025" w:rsidP="00041025">
            <w:pPr>
              <w:spacing w:after="0" w:line="240" w:lineRule="auto"/>
              <w:jc w:val="center"/>
              <w:rPr>
                <w:rFonts w:ascii="Arial Narrow" w:eastAsia="Times New Roman" w:hAnsi="Arial Narrow" w:cs="Arial"/>
                <w:b/>
                <w:bCs/>
                <w:i/>
                <w:iCs/>
                <w:color w:val="000000"/>
                <w:szCs w:val="20"/>
                <w:lang w:eastAsia="pl-PL"/>
              </w:rPr>
            </w:pPr>
            <w:r w:rsidRPr="00F42BED">
              <w:rPr>
                <w:rFonts w:ascii="Arial Narrow" w:eastAsia="Times New Roman" w:hAnsi="Arial Narrow" w:cs="Arial"/>
                <w:b/>
                <w:bCs/>
                <w:i/>
                <w:iCs/>
                <w:color w:val="000000"/>
                <w:szCs w:val="20"/>
                <w:lang w:eastAsia="pl-PL"/>
              </w:rPr>
              <w:t>Gospodarka komunalna i ochrona środowiska</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041025" w:rsidRPr="00C06945" w:rsidRDefault="00EF12FA"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941 785,77</w:t>
            </w:r>
          </w:p>
        </w:tc>
        <w:tc>
          <w:tcPr>
            <w:tcW w:w="1189" w:type="dxa"/>
            <w:tcBorders>
              <w:top w:val="nil"/>
              <w:left w:val="nil"/>
              <w:bottom w:val="single" w:sz="4" w:space="0" w:color="auto"/>
              <w:right w:val="single" w:sz="4" w:space="0" w:color="auto"/>
            </w:tcBorders>
            <w:shd w:val="clear" w:color="auto" w:fill="99CC00"/>
            <w:noWrap/>
            <w:vAlign w:val="center"/>
          </w:tcPr>
          <w:p w:rsidR="00041025" w:rsidRPr="00C06945" w:rsidRDefault="00EF12FA"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939 985,74</w:t>
            </w:r>
          </w:p>
        </w:tc>
        <w:tc>
          <w:tcPr>
            <w:tcW w:w="1024" w:type="dxa"/>
            <w:tcBorders>
              <w:top w:val="nil"/>
              <w:left w:val="nil"/>
              <w:bottom w:val="single" w:sz="4" w:space="0" w:color="auto"/>
              <w:right w:val="single" w:sz="4" w:space="0" w:color="auto"/>
            </w:tcBorders>
            <w:shd w:val="clear" w:color="auto" w:fill="99CC00"/>
            <w:noWrap/>
            <w:vAlign w:val="center"/>
          </w:tcPr>
          <w:p w:rsidR="00041025" w:rsidRPr="00C06945" w:rsidRDefault="00EF12FA"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99,81</w:t>
            </w:r>
          </w:p>
        </w:tc>
      </w:tr>
      <w:tr w:rsidR="00041025" w:rsidRPr="00C06945" w:rsidTr="006E2D08">
        <w:trPr>
          <w:trHeight w:val="315"/>
        </w:trPr>
        <w:tc>
          <w:tcPr>
            <w:tcW w:w="497" w:type="dxa"/>
            <w:tcBorders>
              <w:top w:val="nil"/>
              <w:left w:val="single" w:sz="4" w:space="0" w:color="auto"/>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90002</w:t>
            </w:r>
          </w:p>
        </w:tc>
        <w:tc>
          <w:tcPr>
            <w:tcW w:w="4272" w:type="dxa"/>
            <w:gridSpan w:val="2"/>
            <w:tcBorders>
              <w:top w:val="nil"/>
              <w:left w:val="nil"/>
              <w:bottom w:val="single" w:sz="4" w:space="0" w:color="auto"/>
              <w:right w:val="single" w:sz="4" w:space="0" w:color="000000"/>
            </w:tcBorders>
            <w:vAlign w:val="center"/>
            <w:hideMark/>
          </w:tcPr>
          <w:p w:rsidR="00041025" w:rsidRPr="00556FB7" w:rsidRDefault="00041025" w:rsidP="00041025">
            <w:pPr>
              <w:spacing w:after="0" w:line="240" w:lineRule="auto"/>
              <w:jc w:val="center"/>
              <w:rPr>
                <w:rFonts w:ascii="Arial Narrow" w:eastAsia="Times New Roman" w:hAnsi="Arial Narrow" w:cs="Arial"/>
                <w:i/>
                <w:iCs/>
                <w:color w:val="000000"/>
                <w:szCs w:val="20"/>
                <w:lang w:eastAsia="pl-PL"/>
              </w:rPr>
            </w:pPr>
            <w:r w:rsidRPr="00556FB7">
              <w:rPr>
                <w:rFonts w:ascii="Arial Narrow" w:eastAsia="Times New Roman" w:hAnsi="Arial Narrow" w:cs="Arial"/>
                <w:i/>
                <w:iCs/>
                <w:color w:val="000000"/>
                <w:szCs w:val="20"/>
                <w:lang w:eastAsia="pl-PL"/>
              </w:rPr>
              <w:t>Gospodarka odpadami</w:t>
            </w:r>
          </w:p>
        </w:tc>
        <w:tc>
          <w:tcPr>
            <w:tcW w:w="1189"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932 285,77</w:t>
            </w:r>
          </w:p>
        </w:tc>
        <w:tc>
          <w:tcPr>
            <w:tcW w:w="1189"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930 540,80</w:t>
            </w:r>
          </w:p>
        </w:tc>
        <w:tc>
          <w:tcPr>
            <w:tcW w:w="1024"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99,81</w:t>
            </w:r>
          </w:p>
        </w:tc>
      </w:tr>
      <w:tr w:rsidR="00041025" w:rsidRPr="00C06945" w:rsidTr="006E2D08">
        <w:trPr>
          <w:trHeight w:val="722"/>
        </w:trPr>
        <w:tc>
          <w:tcPr>
            <w:tcW w:w="497" w:type="dxa"/>
            <w:tcBorders>
              <w:top w:val="single" w:sz="4" w:space="0" w:color="auto"/>
              <w:left w:val="single" w:sz="4" w:space="0" w:color="auto"/>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nil"/>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single" w:sz="4" w:space="0" w:color="auto"/>
              <w:left w:val="nil"/>
              <w:bottom w:val="single" w:sz="4" w:space="0" w:color="auto"/>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0490</w:t>
            </w:r>
          </w:p>
        </w:tc>
        <w:tc>
          <w:tcPr>
            <w:tcW w:w="3686" w:type="dxa"/>
            <w:tcBorders>
              <w:top w:val="single" w:sz="4" w:space="0" w:color="auto"/>
              <w:left w:val="nil"/>
              <w:bottom w:val="single" w:sz="4" w:space="0" w:color="auto"/>
              <w:right w:val="single" w:sz="4" w:space="0" w:color="000000"/>
            </w:tcBorders>
            <w:vAlign w:val="center"/>
            <w:hideMark/>
          </w:tcPr>
          <w:p w:rsidR="00041025" w:rsidRPr="00A66C0F" w:rsidRDefault="00041025" w:rsidP="00041025">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 xml:space="preserve">Wpływy z innych lokalnych opłat pobieranych przez jednostki samorządu </w:t>
            </w:r>
            <w:proofErr w:type="spellStart"/>
            <w:r w:rsidRPr="00A66C0F">
              <w:rPr>
                <w:rFonts w:ascii="Arial Narrow" w:eastAsia="Times New Roman" w:hAnsi="Arial Narrow" w:cs="Arial"/>
                <w:iCs/>
                <w:color w:val="000000"/>
                <w:sz w:val="20"/>
                <w:szCs w:val="20"/>
                <w:lang w:eastAsia="pl-PL"/>
              </w:rPr>
              <w:t>teryt</w:t>
            </w:r>
            <w:proofErr w:type="spellEnd"/>
            <w:r>
              <w:rPr>
                <w:rFonts w:ascii="Arial Narrow" w:eastAsia="Times New Roman" w:hAnsi="Arial Narrow" w:cs="Arial"/>
                <w:iCs/>
                <w:color w:val="000000"/>
                <w:sz w:val="20"/>
                <w:szCs w:val="20"/>
                <w:lang w:eastAsia="pl-PL"/>
              </w:rPr>
              <w:t>.</w:t>
            </w:r>
            <w:r w:rsidRPr="00A66C0F">
              <w:rPr>
                <w:rFonts w:ascii="Arial Narrow" w:eastAsia="Times New Roman" w:hAnsi="Arial Narrow" w:cs="Arial"/>
                <w:iCs/>
                <w:color w:val="000000"/>
                <w:sz w:val="20"/>
                <w:szCs w:val="20"/>
                <w:lang w:eastAsia="pl-PL"/>
              </w:rPr>
              <w:t xml:space="preserve"> na podstawie odrębnych ustaw</w:t>
            </w:r>
          </w:p>
        </w:tc>
        <w:tc>
          <w:tcPr>
            <w:tcW w:w="1189" w:type="dxa"/>
            <w:tcBorders>
              <w:top w:val="single" w:sz="4" w:space="0" w:color="auto"/>
              <w:left w:val="nil"/>
              <w:bottom w:val="single" w:sz="4" w:space="0" w:color="auto"/>
              <w:right w:val="single" w:sz="4" w:space="0" w:color="auto"/>
            </w:tcBorders>
            <w:noWrap/>
            <w:vAlign w:val="center"/>
          </w:tcPr>
          <w:p w:rsidR="00041025" w:rsidRPr="00A66C0F"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90</w:t>
            </w:r>
            <w:r w:rsidR="00041025">
              <w:rPr>
                <w:rFonts w:ascii="Arial Narrow" w:eastAsia="Times New Roman" w:hAnsi="Arial Narrow" w:cs="Arial"/>
                <w:iCs/>
                <w:color w:val="000000"/>
                <w:sz w:val="20"/>
                <w:szCs w:val="20"/>
                <w:lang w:eastAsia="pl-PL"/>
              </w:rPr>
              <w:t>0 000,00</w:t>
            </w:r>
          </w:p>
        </w:tc>
        <w:tc>
          <w:tcPr>
            <w:tcW w:w="1189" w:type="dxa"/>
            <w:tcBorders>
              <w:top w:val="single" w:sz="4" w:space="0" w:color="auto"/>
              <w:left w:val="nil"/>
              <w:bottom w:val="single" w:sz="4" w:space="0" w:color="auto"/>
              <w:right w:val="single" w:sz="4" w:space="0" w:color="auto"/>
            </w:tcBorders>
            <w:noWrap/>
            <w:vAlign w:val="center"/>
          </w:tcPr>
          <w:p w:rsidR="00041025" w:rsidRPr="00A66C0F"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893 353,74</w:t>
            </w:r>
          </w:p>
        </w:tc>
        <w:tc>
          <w:tcPr>
            <w:tcW w:w="1024" w:type="dxa"/>
            <w:tcBorders>
              <w:top w:val="single" w:sz="4" w:space="0" w:color="auto"/>
              <w:left w:val="nil"/>
              <w:bottom w:val="single" w:sz="4" w:space="0" w:color="auto"/>
              <w:right w:val="single" w:sz="4" w:space="0" w:color="auto"/>
            </w:tcBorders>
            <w:noWrap/>
            <w:vAlign w:val="center"/>
          </w:tcPr>
          <w:p w:rsidR="00041025" w:rsidRPr="00A66C0F"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99,26</w:t>
            </w:r>
          </w:p>
        </w:tc>
      </w:tr>
      <w:tr w:rsidR="00041025" w:rsidRPr="00C06945" w:rsidTr="006E2D08">
        <w:trPr>
          <w:trHeight w:val="420"/>
        </w:trPr>
        <w:tc>
          <w:tcPr>
            <w:tcW w:w="497" w:type="dxa"/>
            <w:tcBorders>
              <w:top w:val="single" w:sz="4" w:space="0" w:color="auto"/>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single" w:sz="4" w:space="0" w:color="auto"/>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904EE"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064</w:t>
            </w:r>
            <w:r w:rsidRPr="00A904EE">
              <w:rPr>
                <w:rFonts w:ascii="Arial Narrow" w:eastAsia="Times New Roman" w:hAnsi="Arial Narrow" w:cs="Arial"/>
                <w:iCs/>
                <w:color w:val="000000"/>
                <w:sz w:val="20"/>
                <w:szCs w:val="20"/>
                <w:lang w:eastAsia="pl-PL"/>
              </w:rPr>
              <w:t>0</w:t>
            </w:r>
          </w:p>
        </w:tc>
        <w:tc>
          <w:tcPr>
            <w:tcW w:w="3686" w:type="dxa"/>
            <w:tcBorders>
              <w:top w:val="single" w:sz="4" w:space="0" w:color="000000"/>
              <w:left w:val="nil"/>
              <w:bottom w:val="single" w:sz="4" w:space="0" w:color="000000"/>
              <w:right w:val="single" w:sz="4" w:space="0" w:color="000000"/>
            </w:tcBorders>
            <w:vAlign w:val="center"/>
            <w:hideMark/>
          </w:tcPr>
          <w:p w:rsidR="00041025" w:rsidRPr="00A904EE" w:rsidRDefault="00041025" w:rsidP="00041025">
            <w:pPr>
              <w:spacing w:after="0" w:line="240" w:lineRule="auto"/>
              <w:rPr>
                <w:rFonts w:ascii="Arial Narrow" w:eastAsia="Times New Roman" w:hAnsi="Arial Narrow" w:cs="Arial"/>
                <w:iCs/>
                <w:color w:val="000000"/>
                <w:sz w:val="20"/>
                <w:szCs w:val="20"/>
                <w:lang w:eastAsia="pl-PL"/>
              </w:rPr>
            </w:pPr>
            <w:r w:rsidRPr="00AD3B51">
              <w:rPr>
                <w:rFonts w:ascii="Arial Narrow" w:eastAsia="Times New Roman" w:hAnsi="Arial Narrow" w:cs="Arial"/>
                <w:iCs/>
                <w:color w:val="000000"/>
                <w:sz w:val="20"/>
                <w:szCs w:val="20"/>
                <w:lang w:eastAsia="pl-PL"/>
              </w:rPr>
              <w:t>Wpływy z tytułu kosztów egzekucyjnych, opłaty komorniczej i kosztów upomnień</w:t>
            </w:r>
          </w:p>
        </w:tc>
        <w:tc>
          <w:tcPr>
            <w:tcW w:w="1189" w:type="dxa"/>
            <w:tcBorders>
              <w:top w:val="single" w:sz="4" w:space="0" w:color="auto"/>
              <w:left w:val="single" w:sz="4" w:space="0" w:color="auto"/>
              <w:bottom w:val="single" w:sz="4" w:space="0" w:color="auto"/>
              <w:right w:val="single" w:sz="4" w:space="0" w:color="auto"/>
            </w:tcBorders>
            <w:noWrap/>
            <w:vAlign w:val="center"/>
          </w:tcPr>
          <w:p w:rsidR="00041025" w:rsidRPr="00A66C0F"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w:t>
            </w:r>
            <w:r w:rsidR="00041025">
              <w:rPr>
                <w:rFonts w:ascii="Arial Narrow" w:eastAsia="Times New Roman" w:hAnsi="Arial Narrow" w:cs="Arial"/>
                <w:iCs/>
                <w:color w:val="000000"/>
                <w:sz w:val="20"/>
                <w:szCs w:val="20"/>
                <w:lang w:eastAsia="pl-PL"/>
              </w:rPr>
              <w:t> 000,00</w:t>
            </w:r>
          </w:p>
        </w:tc>
        <w:tc>
          <w:tcPr>
            <w:tcW w:w="1189" w:type="dxa"/>
            <w:tcBorders>
              <w:top w:val="single" w:sz="4" w:space="0" w:color="auto"/>
              <w:left w:val="nil"/>
              <w:bottom w:val="single" w:sz="4" w:space="0" w:color="auto"/>
              <w:right w:val="single" w:sz="4" w:space="0" w:color="auto"/>
            </w:tcBorders>
            <w:noWrap/>
            <w:vAlign w:val="center"/>
          </w:tcPr>
          <w:p w:rsidR="00041025" w:rsidRPr="00A66C0F"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6 171,03</w:t>
            </w:r>
          </w:p>
        </w:tc>
        <w:tc>
          <w:tcPr>
            <w:tcW w:w="1024" w:type="dxa"/>
            <w:tcBorders>
              <w:top w:val="single" w:sz="4" w:space="0" w:color="auto"/>
              <w:left w:val="nil"/>
              <w:bottom w:val="single" w:sz="4" w:space="0" w:color="auto"/>
              <w:right w:val="single" w:sz="4" w:space="0" w:color="auto"/>
            </w:tcBorders>
            <w:noWrap/>
            <w:vAlign w:val="center"/>
          </w:tcPr>
          <w:p w:rsidR="00041025" w:rsidRPr="00A66C0F"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102,85</w:t>
            </w:r>
          </w:p>
        </w:tc>
      </w:tr>
      <w:tr w:rsidR="00041025" w:rsidRPr="00C06945" w:rsidTr="006E2D08">
        <w:trPr>
          <w:trHeight w:val="480"/>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0910</w:t>
            </w:r>
          </w:p>
        </w:tc>
        <w:tc>
          <w:tcPr>
            <w:tcW w:w="3686" w:type="dxa"/>
            <w:tcBorders>
              <w:top w:val="single" w:sz="4" w:space="0" w:color="000000"/>
              <w:left w:val="nil"/>
              <w:bottom w:val="single" w:sz="4" w:space="0" w:color="000000"/>
              <w:right w:val="single" w:sz="4" w:space="0" w:color="000000"/>
            </w:tcBorders>
            <w:vAlign w:val="center"/>
            <w:hideMark/>
          </w:tcPr>
          <w:p w:rsidR="00041025" w:rsidRPr="00A66C0F" w:rsidRDefault="00041025" w:rsidP="00041025">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Odsetki od nieterminowych wpłat z tytułu podatków i opłat</w:t>
            </w:r>
          </w:p>
        </w:tc>
        <w:tc>
          <w:tcPr>
            <w:tcW w:w="1189" w:type="dxa"/>
            <w:tcBorders>
              <w:top w:val="nil"/>
              <w:left w:val="single" w:sz="4" w:space="0" w:color="auto"/>
              <w:bottom w:val="single" w:sz="4" w:space="0" w:color="auto"/>
              <w:right w:val="single" w:sz="4" w:space="0" w:color="auto"/>
            </w:tcBorders>
            <w:noWrap/>
            <w:vAlign w:val="center"/>
          </w:tcPr>
          <w:p w:rsidR="00041025" w:rsidRPr="00A66C0F"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2 000,00</w:t>
            </w:r>
          </w:p>
        </w:tc>
        <w:tc>
          <w:tcPr>
            <w:tcW w:w="1189" w:type="dxa"/>
            <w:tcBorders>
              <w:top w:val="nil"/>
              <w:left w:val="nil"/>
              <w:bottom w:val="single" w:sz="4" w:space="0" w:color="auto"/>
              <w:right w:val="single" w:sz="4" w:space="0" w:color="auto"/>
            </w:tcBorders>
            <w:noWrap/>
            <w:vAlign w:val="center"/>
          </w:tcPr>
          <w:p w:rsidR="00041025" w:rsidRPr="00A66C0F"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1 730,26</w:t>
            </w:r>
          </w:p>
        </w:tc>
        <w:tc>
          <w:tcPr>
            <w:tcW w:w="1024" w:type="dxa"/>
            <w:tcBorders>
              <w:top w:val="nil"/>
              <w:left w:val="nil"/>
              <w:bottom w:val="single" w:sz="4" w:space="0" w:color="auto"/>
              <w:right w:val="single" w:sz="4" w:space="0" w:color="auto"/>
            </w:tcBorders>
            <w:noWrap/>
            <w:vAlign w:val="center"/>
          </w:tcPr>
          <w:p w:rsidR="00041025" w:rsidRPr="00A66C0F"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86,51</w:t>
            </w:r>
          </w:p>
        </w:tc>
      </w:tr>
      <w:tr w:rsidR="00EF12FA" w:rsidRPr="00C06945" w:rsidTr="006E2D08">
        <w:trPr>
          <w:trHeight w:val="253"/>
        </w:trPr>
        <w:tc>
          <w:tcPr>
            <w:tcW w:w="497" w:type="dxa"/>
            <w:tcBorders>
              <w:top w:val="nil"/>
              <w:left w:val="single" w:sz="4" w:space="0" w:color="auto"/>
              <w:bottom w:val="single" w:sz="4" w:space="0" w:color="000000"/>
              <w:right w:val="single" w:sz="4" w:space="0" w:color="000000"/>
            </w:tcBorders>
            <w:vAlign w:val="center"/>
          </w:tcPr>
          <w:p w:rsidR="00EF12FA" w:rsidRPr="00C06945" w:rsidRDefault="00EF12FA" w:rsidP="00EF12FA">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EF12FA" w:rsidRPr="00C06945" w:rsidRDefault="00EF12FA" w:rsidP="00EF12FA">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EF12FA" w:rsidRPr="00A904EE" w:rsidRDefault="00EF12FA" w:rsidP="00EF12FA">
            <w:pPr>
              <w:spacing w:after="0" w:line="240" w:lineRule="auto"/>
              <w:jc w:val="center"/>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0970</w:t>
            </w:r>
          </w:p>
        </w:tc>
        <w:tc>
          <w:tcPr>
            <w:tcW w:w="3686" w:type="dxa"/>
            <w:tcBorders>
              <w:top w:val="single" w:sz="4" w:space="0" w:color="000000"/>
              <w:left w:val="nil"/>
              <w:bottom w:val="single" w:sz="4" w:space="0" w:color="000000"/>
              <w:right w:val="single" w:sz="4" w:space="0" w:color="000000"/>
            </w:tcBorders>
            <w:vAlign w:val="center"/>
          </w:tcPr>
          <w:p w:rsidR="00EF12FA" w:rsidRPr="00A904EE" w:rsidRDefault="00EF12FA" w:rsidP="00EF12FA">
            <w:pPr>
              <w:spacing w:after="0" w:line="240" w:lineRule="auto"/>
              <w:rPr>
                <w:rFonts w:ascii="Arial Narrow" w:eastAsia="Times New Roman" w:hAnsi="Arial Narrow" w:cs="Arial"/>
                <w:iCs/>
                <w:color w:val="000000"/>
                <w:sz w:val="20"/>
                <w:szCs w:val="20"/>
                <w:lang w:eastAsia="pl-PL"/>
              </w:rPr>
            </w:pPr>
            <w:r w:rsidRPr="00A904EE">
              <w:rPr>
                <w:rFonts w:ascii="Arial Narrow" w:eastAsia="Times New Roman" w:hAnsi="Arial Narrow" w:cs="Arial"/>
                <w:iCs/>
                <w:color w:val="000000"/>
                <w:sz w:val="20"/>
                <w:szCs w:val="20"/>
                <w:lang w:eastAsia="pl-PL"/>
              </w:rPr>
              <w:t>Wpływy z różnych dochodów</w:t>
            </w:r>
          </w:p>
        </w:tc>
        <w:tc>
          <w:tcPr>
            <w:tcW w:w="1189" w:type="dxa"/>
            <w:tcBorders>
              <w:top w:val="nil"/>
              <w:left w:val="single" w:sz="4" w:space="0" w:color="auto"/>
              <w:bottom w:val="single" w:sz="4" w:space="0" w:color="auto"/>
              <w:right w:val="single" w:sz="4" w:space="0" w:color="auto"/>
            </w:tcBorders>
            <w:noWrap/>
            <w:vAlign w:val="center"/>
          </w:tcPr>
          <w:p w:rsidR="00EF12FA" w:rsidRDefault="00EF12FA" w:rsidP="00EF12FA">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c>
          <w:tcPr>
            <w:tcW w:w="1189" w:type="dxa"/>
            <w:tcBorders>
              <w:top w:val="nil"/>
              <w:left w:val="nil"/>
              <w:bottom w:val="single" w:sz="4" w:space="0" w:color="auto"/>
              <w:right w:val="single" w:sz="4" w:space="0" w:color="auto"/>
            </w:tcBorders>
            <w:noWrap/>
            <w:vAlign w:val="center"/>
          </w:tcPr>
          <w:p w:rsidR="00EF12FA" w:rsidRDefault="00EF12FA" w:rsidP="00EF12FA">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5 000,00</w:t>
            </w:r>
          </w:p>
        </w:tc>
        <w:tc>
          <w:tcPr>
            <w:tcW w:w="1024" w:type="dxa"/>
            <w:tcBorders>
              <w:top w:val="nil"/>
              <w:left w:val="nil"/>
              <w:bottom w:val="single" w:sz="4" w:space="0" w:color="auto"/>
              <w:right w:val="single" w:sz="4" w:space="0" w:color="auto"/>
            </w:tcBorders>
            <w:noWrap/>
            <w:vAlign w:val="center"/>
          </w:tcPr>
          <w:p w:rsidR="00EF12FA" w:rsidRDefault="00EF12FA" w:rsidP="00EF12FA">
            <w:pPr>
              <w:spacing w:after="0" w:line="240" w:lineRule="auto"/>
              <w:jc w:val="center"/>
              <w:rPr>
                <w:rFonts w:ascii="Arial Narrow" w:eastAsia="Times New Roman" w:hAnsi="Arial Narrow" w:cs="Arial"/>
                <w:iCs/>
                <w:color w:val="000000"/>
                <w:sz w:val="20"/>
                <w:szCs w:val="20"/>
                <w:lang w:eastAsia="pl-PL"/>
              </w:rPr>
            </w:pPr>
          </w:p>
        </w:tc>
      </w:tr>
      <w:tr w:rsidR="00041025" w:rsidRPr="00C06945" w:rsidTr="006E2D08">
        <w:trPr>
          <w:trHeight w:val="480"/>
        </w:trPr>
        <w:tc>
          <w:tcPr>
            <w:tcW w:w="497" w:type="dxa"/>
            <w:tcBorders>
              <w:top w:val="nil"/>
              <w:left w:val="single" w:sz="4" w:space="0" w:color="auto"/>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041025" w:rsidRPr="00A66C0F"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2460</w:t>
            </w:r>
          </w:p>
        </w:tc>
        <w:tc>
          <w:tcPr>
            <w:tcW w:w="3686" w:type="dxa"/>
            <w:tcBorders>
              <w:top w:val="single" w:sz="4" w:space="0" w:color="000000"/>
              <w:left w:val="nil"/>
              <w:bottom w:val="single" w:sz="4" w:space="0" w:color="000000"/>
              <w:right w:val="single" w:sz="4" w:space="0" w:color="000000"/>
            </w:tcBorders>
            <w:vAlign w:val="center"/>
          </w:tcPr>
          <w:p w:rsidR="00041025" w:rsidRPr="00A66C0F" w:rsidRDefault="00041025" w:rsidP="00041025">
            <w:pPr>
              <w:spacing w:after="0" w:line="240" w:lineRule="auto"/>
              <w:rPr>
                <w:rFonts w:ascii="Arial Narrow" w:eastAsia="Times New Roman" w:hAnsi="Arial Narrow" w:cs="Arial"/>
                <w:iCs/>
                <w:color w:val="000000"/>
                <w:sz w:val="20"/>
                <w:szCs w:val="20"/>
                <w:lang w:eastAsia="pl-PL"/>
              </w:rPr>
            </w:pPr>
            <w:r w:rsidRPr="00B47D5C">
              <w:rPr>
                <w:rFonts w:ascii="Arial Narrow" w:eastAsia="Times New Roman" w:hAnsi="Arial Narrow" w:cs="Arial"/>
                <w:iCs/>
                <w:color w:val="000000"/>
                <w:sz w:val="20"/>
                <w:szCs w:val="20"/>
                <w:lang w:eastAsia="pl-PL"/>
              </w:rPr>
              <w:t>Środki otrzymane od pozostałych jednostek zaliczanych do sektora finansów publicznych na realizację zadań bieżących</w:t>
            </w:r>
            <w:r>
              <w:rPr>
                <w:rFonts w:ascii="Arial Narrow" w:eastAsia="Times New Roman" w:hAnsi="Arial Narrow" w:cs="Arial"/>
                <w:iCs/>
                <w:color w:val="000000"/>
                <w:sz w:val="20"/>
                <w:szCs w:val="20"/>
                <w:lang w:eastAsia="pl-PL"/>
              </w:rPr>
              <w:t xml:space="preserve"> </w:t>
            </w:r>
            <w:r w:rsidRPr="00B47D5C">
              <w:rPr>
                <w:rFonts w:ascii="Arial Narrow" w:eastAsia="Times New Roman" w:hAnsi="Arial Narrow" w:cs="Arial"/>
                <w:iCs/>
                <w:color w:val="000000"/>
                <w:sz w:val="20"/>
                <w:szCs w:val="20"/>
                <w:lang w:eastAsia="pl-PL"/>
              </w:rPr>
              <w:t>jednostek zaliczanych do sektora finansów publicznych</w:t>
            </w:r>
          </w:p>
        </w:tc>
        <w:tc>
          <w:tcPr>
            <w:tcW w:w="1189" w:type="dxa"/>
            <w:tcBorders>
              <w:top w:val="nil"/>
              <w:left w:val="single" w:sz="4" w:space="0" w:color="auto"/>
              <w:bottom w:val="single" w:sz="4" w:space="0" w:color="auto"/>
              <w:right w:val="single" w:sz="4" w:space="0" w:color="auto"/>
            </w:tcBorders>
            <w:noWrap/>
            <w:vAlign w:val="center"/>
          </w:tcPr>
          <w:p w:rsidR="00041025" w:rsidRPr="00A66C0F" w:rsidRDefault="001424FF"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24 285,77</w:t>
            </w:r>
          </w:p>
        </w:tc>
        <w:tc>
          <w:tcPr>
            <w:tcW w:w="1189" w:type="dxa"/>
            <w:tcBorders>
              <w:top w:val="nil"/>
              <w:left w:val="nil"/>
              <w:bottom w:val="single" w:sz="4" w:space="0" w:color="auto"/>
              <w:right w:val="single" w:sz="4" w:space="0" w:color="auto"/>
            </w:tcBorders>
            <w:noWrap/>
            <w:vAlign w:val="center"/>
          </w:tcPr>
          <w:p w:rsidR="00041025" w:rsidRPr="00A66C0F" w:rsidRDefault="001424FF"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24 285,77</w:t>
            </w:r>
          </w:p>
        </w:tc>
        <w:tc>
          <w:tcPr>
            <w:tcW w:w="1024" w:type="dxa"/>
            <w:tcBorders>
              <w:top w:val="nil"/>
              <w:left w:val="nil"/>
              <w:bottom w:val="single" w:sz="4" w:space="0" w:color="auto"/>
              <w:right w:val="single" w:sz="4" w:space="0" w:color="auto"/>
            </w:tcBorders>
            <w:noWrap/>
            <w:vAlign w:val="center"/>
          </w:tcPr>
          <w:p w:rsidR="00041025" w:rsidRPr="00A66C0F" w:rsidRDefault="001424FF"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06945" w:rsidTr="006E2D08">
        <w:trPr>
          <w:trHeight w:val="589"/>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90019</w:t>
            </w:r>
          </w:p>
        </w:tc>
        <w:tc>
          <w:tcPr>
            <w:tcW w:w="4272" w:type="dxa"/>
            <w:gridSpan w:val="2"/>
            <w:tcBorders>
              <w:top w:val="nil"/>
              <w:left w:val="nil"/>
              <w:bottom w:val="single" w:sz="4" w:space="0" w:color="000000"/>
              <w:right w:val="single" w:sz="4" w:space="0" w:color="000000"/>
            </w:tcBorders>
            <w:vAlign w:val="center"/>
            <w:hideMark/>
          </w:tcPr>
          <w:p w:rsidR="00041025" w:rsidRPr="00556FB7" w:rsidRDefault="00041025" w:rsidP="00041025">
            <w:pPr>
              <w:spacing w:after="0" w:line="240" w:lineRule="auto"/>
              <w:jc w:val="center"/>
              <w:rPr>
                <w:rFonts w:ascii="Arial Narrow" w:eastAsia="Times New Roman" w:hAnsi="Arial Narrow" w:cs="Arial"/>
                <w:i/>
                <w:iCs/>
                <w:color w:val="000000"/>
                <w:lang w:eastAsia="pl-PL"/>
              </w:rPr>
            </w:pPr>
            <w:r w:rsidRPr="00556FB7">
              <w:rPr>
                <w:rFonts w:ascii="Arial Narrow" w:eastAsia="Times New Roman" w:hAnsi="Arial Narrow" w:cs="Arial"/>
                <w:i/>
                <w:iCs/>
                <w:color w:val="000000"/>
                <w:lang w:eastAsia="pl-PL"/>
              </w:rPr>
              <w:t>Wpływy i wydatki związane z gromadzeniem środków z opłat i kar za korzystanie ze środowiska</w:t>
            </w:r>
          </w:p>
        </w:tc>
        <w:tc>
          <w:tcPr>
            <w:tcW w:w="1189" w:type="dxa"/>
            <w:tcBorders>
              <w:top w:val="nil"/>
              <w:left w:val="single" w:sz="4" w:space="0" w:color="auto"/>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9 500</w:t>
            </w:r>
            <w:r w:rsidR="00041025">
              <w:rPr>
                <w:rFonts w:ascii="Arial Narrow" w:eastAsia="Times New Roman" w:hAnsi="Arial Narrow" w:cs="Arial"/>
                <w:i/>
                <w:iCs/>
                <w:color w:val="000000"/>
                <w:sz w:val="20"/>
                <w:szCs w:val="20"/>
                <w:lang w:eastAsia="pl-PL"/>
              </w:rPr>
              <w:t>,00</w:t>
            </w:r>
          </w:p>
        </w:tc>
        <w:tc>
          <w:tcPr>
            <w:tcW w:w="1189"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9 444,94</w:t>
            </w:r>
          </w:p>
        </w:tc>
        <w:tc>
          <w:tcPr>
            <w:tcW w:w="1024" w:type="dxa"/>
            <w:tcBorders>
              <w:top w:val="nil"/>
              <w:left w:val="nil"/>
              <w:bottom w:val="single" w:sz="4" w:space="0" w:color="auto"/>
              <w:right w:val="single" w:sz="4" w:space="0" w:color="auto"/>
            </w:tcBorders>
            <w:noWrap/>
            <w:vAlign w:val="center"/>
          </w:tcPr>
          <w:p w:rsidR="00041025" w:rsidRPr="00C06945" w:rsidRDefault="00EF12FA"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99,42</w:t>
            </w:r>
          </w:p>
        </w:tc>
      </w:tr>
      <w:tr w:rsidR="00041025" w:rsidRPr="00C06945" w:rsidTr="006E2D08">
        <w:trPr>
          <w:trHeight w:val="312"/>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0690</w:t>
            </w:r>
          </w:p>
        </w:tc>
        <w:tc>
          <w:tcPr>
            <w:tcW w:w="3686" w:type="dxa"/>
            <w:tcBorders>
              <w:top w:val="single" w:sz="4" w:space="0" w:color="000000"/>
              <w:left w:val="nil"/>
              <w:bottom w:val="single" w:sz="4" w:space="0" w:color="000000"/>
              <w:right w:val="single" w:sz="4" w:space="0" w:color="000000"/>
            </w:tcBorders>
            <w:vAlign w:val="center"/>
            <w:hideMark/>
          </w:tcPr>
          <w:p w:rsidR="00041025" w:rsidRPr="00A66C0F" w:rsidRDefault="00041025" w:rsidP="00041025">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Wpływy z różnych opłat</w:t>
            </w:r>
          </w:p>
        </w:tc>
        <w:tc>
          <w:tcPr>
            <w:tcW w:w="1189" w:type="dxa"/>
            <w:tcBorders>
              <w:top w:val="nil"/>
              <w:left w:val="single" w:sz="4" w:space="0" w:color="auto"/>
              <w:bottom w:val="single" w:sz="4" w:space="0" w:color="auto"/>
              <w:right w:val="single" w:sz="4" w:space="0" w:color="auto"/>
            </w:tcBorders>
            <w:noWrap/>
            <w:vAlign w:val="center"/>
          </w:tcPr>
          <w:p w:rsidR="00041025" w:rsidRPr="00A66C0F"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9 5</w:t>
            </w:r>
            <w:r w:rsidR="00041025">
              <w:rPr>
                <w:rFonts w:ascii="Arial Narrow" w:eastAsia="Times New Roman" w:hAnsi="Arial Narrow" w:cs="Arial"/>
                <w:iCs/>
                <w:color w:val="000000"/>
                <w:sz w:val="20"/>
                <w:szCs w:val="20"/>
                <w:lang w:eastAsia="pl-PL"/>
              </w:rPr>
              <w:t>00,00</w:t>
            </w:r>
          </w:p>
        </w:tc>
        <w:tc>
          <w:tcPr>
            <w:tcW w:w="1189" w:type="dxa"/>
            <w:tcBorders>
              <w:top w:val="nil"/>
              <w:left w:val="nil"/>
              <w:bottom w:val="single" w:sz="4" w:space="0" w:color="auto"/>
              <w:right w:val="single" w:sz="4" w:space="0" w:color="auto"/>
            </w:tcBorders>
            <w:noWrap/>
            <w:vAlign w:val="center"/>
          </w:tcPr>
          <w:p w:rsidR="00041025" w:rsidRPr="00A66C0F" w:rsidRDefault="00EF12FA" w:rsidP="00EF12FA">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9 444,94</w:t>
            </w:r>
          </w:p>
        </w:tc>
        <w:tc>
          <w:tcPr>
            <w:tcW w:w="1024" w:type="dxa"/>
            <w:tcBorders>
              <w:top w:val="nil"/>
              <w:left w:val="nil"/>
              <w:bottom w:val="single" w:sz="4" w:space="0" w:color="auto"/>
              <w:right w:val="single" w:sz="4" w:space="0" w:color="auto"/>
            </w:tcBorders>
            <w:noWrap/>
            <w:vAlign w:val="center"/>
          </w:tcPr>
          <w:p w:rsidR="00041025" w:rsidRPr="00A66C0F" w:rsidRDefault="00EF12FA"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99,42</w:t>
            </w:r>
          </w:p>
        </w:tc>
      </w:tr>
      <w:tr w:rsidR="00041025" w:rsidRPr="00C06945" w:rsidTr="006E2D08">
        <w:trPr>
          <w:trHeight w:val="426"/>
        </w:trPr>
        <w:tc>
          <w:tcPr>
            <w:tcW w:w="497" w:type="dxa"/>
            <w:tcBorders>
              <w:top w:val="nil"/>
              <w:left w:val="single" w:sz="4" w:space="0" w:color="auto"/>
              <w:bottom w:val="single" w:sz="4" w:space="0" w:color="000000"/>
              <w:right w:val="single" w:sz="4" w:space="0" w:color="000000"/>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921</w:t>
            </w:r>
          </w:p>
        </w:tc>
        <w:tc>
          <w:tcPr>
            <w:tcW w:w="4962" w:type="dxa"/>
            <w:gridSpan w:val="3"/>
            <w:tcBorders>
              <w:top w:val="nil"/>
              <w:left w:val="nil"/>
              <w:bottom w:val="single" w:sz="4" w:space="0" w:color="000000"/>
              <w:right w:val="single" w:sz="4" w:space="0" w:color="000000"/>
            </w:tcBorders>
            <w:shd w:val="clear" w:color="auto" w:fill="99CC00"/>
            <w:vAlign w:val="center"/>
            <w:hideMark/>
          </w:tcPr>
          <w:p w:rsidR="00041025" w:rsidRPr="00556FB7" w:rsidRDefault="00041025" w:rsidP="00041025">
            <w:pPr>
              <w:spacing w:after="0" w:line="240" w:lineRule="auto"/>
              <w:jc w:val="center"/>
              <w:rPr>
                <w:rFonts w:ascii="Arial Narrow" w:eastAsia="Times New Roman" w:hAnsi="Arial Narrow" w:cs="Arial"/>
                <w:b/>
                <w:bCs/>
                <w:i/>
                <w:iCs/>
                <w:color w:val="000000"/>
                <w:szCs w:val="20"/>
                <w:lang w:eastAsia="pl-PL"/>
              </w:rPr>
            </w:pPr>
            <w:r w:rsidRPr="00556FB7">
              <w:rPr>
                <w:rFonts w:ascii="Arial Narrow" w:eastAsia="Times New Roman" w:hAnsi="Arial Narrow" w:cs="Arial"/>
                <w:b/>
                <w:bCs/>
                <w:i/>
                <w:iCs/>
                <w:color w:val="000000"/>
                <w:szCs w:val="20"/>
                <w:lang w:eastAsia="pl-PL"/>
              </w:rPr>
              <w:t>Kultura i ochrona dziedzictwa narodowego</w:t>
            </w:r>
          </w:p>
        </w:tc>
        <w:tc>
          <w:tcPr>
            <w:tcW w:w="1189" w:type="dxa"/>
            <w:tcBorders>
              <w:top w:val="nil"/>
              <w:left w:val="single" w:sz="4" w:space="0" w:color="auto"/>
              <w:bottom w:val="single" w:sz="4" w:space="0" w:color="auto"/>
              <w:right w:val="single" w:sz="4" w:space="0" w:color="auto"/>
            </w:tcBorders>
            <w:shd w:val="clear" w:color="auto" w:fill="99CC00"/>
            <w:noWrap/>
            <w:vAlign w:val="center"/>
          </w:tcPr>
          <w:p w:rsidR="00041025" w:rsidRPr="00C06945" w:rsidRDefault="00EF12FA"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6 000,00</w:t>
            </w:r>
          </w:p>
        </w:tc>
        <w:tc>
          <w:tcPr>
            <w:tcW w:w="1189" w:type="dxa"/>
            <w:tcBorders>
              <w:top w:val="nil"/>
              <w:left w:val="nil"/>
              <w:bottom w:val="single" w:sz="4" w:space="0" w:color="auto"/>
              <w:right w:val="single" w:sz="4" w:space="0" w:color="auto"/>
            </w:tcBorders>
            <w:shd w:val="clear" w:color="auto" w:fill="99CC00"/>
            <w:noWrap/>
            <w:vAlign w:val="center"/>
          </w:tcPr>
          <w:p w:rsidR="00041025" w:rsidRPr="00C06945" w:rsidRDefault="0051679E" w:rsidP="00955A81">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5 </w:t>
            </w:r>
            <w:r w:rsidR="006E2D08">
              <w:rPr>
                <w:rFonts w:ascii="Arial Narrow" w:eastAsia="Times New Roman" w:hAnsi="Arial Narrow" w:cs="Arial"/>
                <w:b/>
                <w:bCs/>
                <w:i/>
                <w:iCs/>
                <w:color w:val="000000"/>
                <w:sz w:val="20"/>
                <w:szCs w:val="20"/>
                <w:lang w:eastAsia="pl-PL"/>
              </w:rPr>
              <w:t>9</w:t>
            </w:r>
            <w:r w:rsidR="00955A81">
              <w:rPr>
                <w:rFonts w:ascii="Arial Narrow" w:eastAsia="Times New Roman" w:hAnsi="Arial Narrow" w:cs="Arial"/>
                <w:b/>
                <w:bCs/>
                <w:i/>
                <w:iCs/>
                <w:color w:val="000000"/>
                <w:sz w:val="20"/>
                <w:szCs w:val="20"/>
                <w:lang w:eastAsia="pl-PL"/>
              </w:rPr>
              <w:t>14,35</w:t>
            </w:r>
          </w:p>
        </w:tc>
        <w:tc>
          <w:tcPr>
            <w:tcW w:w="1024" w:type="dxa"/>
            <w:tcBorders>
              <w:top w:val="nil"/>
              <w:left w:val="nil"/>
              <w:bottom w:val="single" w:sz="4" w:space="0" w:color="auto"/>
              <w:right w:val="single" w:sz="4" w:space="0" w:color="auto"/>
            </w:tcBorders>
            <w:shd w:val="clear" w:color="auto" w:fill="99CC00"/>
            <w:noWrap/>
            <w:vAlign w:val="center"/>
          </w:tcPr>
          <w:p w:rsidR="00041025" w:rsidRPr="00C06945" w:rsidRDefault="00EF12FA"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98,57</w:t>
            </w:r>
          </w:p>
        </w:tc>
      </w:tr>
      <w:tr w:rsidR="00041025" w:rsidRPr="00C06945" w:rsidTr="006E2D08">
        <w:trPr>
          <w:trHeight w:val="261"/>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92109</w:t>
            </w:r>
          </w:p>
        </w:tc>
        <w:tc>
          <w:tcPr>
            <w:tcW w:w="4272" w:type="dxa"/>
            <w:gridSpan w:val="2"/>
            <w:tcBorders>
              <w:top w:val="nil"/>
              <w:left w:val="nil"/>
              <w:bottom w:val="single" w:sz="4" w:space="0" w:color="000000"/>
              <w:right w:val="single" w:sz="4" w:space="0" w:color="000000"/>
            </w:tcBorders>
            <w:vAlign w:val="center"/>
            <w:hideMark/>
          </w:tcPr>
          <w:p w:rsidR="00041025" w:rsidRPr="00556FB7" w:rsidRDefault="00041025" w:rsidP="00041025">
            <w:pPr>
              <w:spacing w:after="0" w:line="240" w:lineRule="auto"/>
              <w:jc w:val="center"/>
              <w:rPr>
                <w:rFonts w:ascii="Arial Narrow" w:eastAsia="Times New Roman" w:hAnsi="Arial Narrow" w:cs="Arial"/>
                <w:i/>
                <w:iCs/>
                <w:color w:val="000000"/>
                <w:szCs w:val="20"/>
                <w:lang w:eastAsia="pl-PL"/>
              </w:rPr>
            </w:pPr>
            <w:r w:rsidRPr="00556FB7">
              <w:rPr>
                <w:rFonts w:ascii="Arial Narrow" w:eastAsia="Times New Roman" w:hAnsi="Arial Narrow" w:cs="Arial"/>
                <w:i/>
                <w:iCs/>
                <w:color w:val="000000"/>
                <w:szCs w:val="20"/>
                <w:lang w:eastAsia="pl-PL"/>
              </w:rPr>
              <w:t>Domy i ośrodki kultury, świetlice i kluby</w:t>
            </w:r>
          </w:p>
        </w:tc>
        <w:tc>
          <w:tcPr>
            <w:tcW w:w="1189" w:type="dxa"/>
            <w:tcBorders>
              <w:top w:val="nil"/>
              <w:left w:val="nil"/>
              <w:bottom w:val="single" w:sz="4" w:space="0" w:color="auto"/>
              <w:right w:val="single" w:sz="4" w:space="0" w:color="auto"/>
            </w:tcBorders>
            <w:noWrap/>
            <w:vAlign w:val="center"/>
          </w:tcPr>
          <w:p w:rsidR="00041025" w:rsidRPr="00C06945" w:rsidRDefault="0051679E"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6 0</w:t>
            </w:r>
            <w:r w:rsidR="00041025">
              <w:rPr>
                <w:rFonts w:ascii="Arial Narrow" w:eastAsia="Times New Roman" w:hAnsi="Arial Narrow" w:cs="Arial"/>
                <w:i/>
                <w:iCs/>
                <w:color w:val="000000"/>
                <w:sz w:val="20"/>
                <w:szCs w:val="20"/>
                <w:lang w:eastAsia="pl-PL"/>
              </w:rPr>
              <w:t>00,00</w:t>
            </w:r>
          </w:p>
        </w:tc>
        <w:tc>
          <w:tcPr>
            <w:tcW w:w="1189" w:type="dxa"/>
            <w:tcBorders>
              <w:top w:val="nil"/>
              <w:left w:val="nil"/>
              <w:bottom w:val="single" w:sz="4" w:space="0" w:color="auto"/>
              <w:right w:val="single" w:sz="4" w:space="0" w:color="auto"/>
            </w:tcBorders>
            <w:noWrap/>
            <w:vAlign w:val="center"/>
          </w:tcPr>
          <w:p w:rsidR="00041025" w:rsidRPr="00C06945" w:rsidRDefault="0051679E"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5 908</w:t>
            </w:r>
            <w:r w:rsidR="00041025">
              <w:rPr>
                <w:rFonts w:ascii="Arial Narrow" w:eastAsia="Times New Roman" w:hAnsi="Arial Narrow" w:cs="Arial"/>
                <w:i/>
                <w:iCs/>
                <w:color w:val="000000"/>
                <w:sz w:val="20"/>
                <w:szCs w:val="20"/>
                <w:lang w:eastAsia="pl-PL"/>
              </w:rPr>
              <w:t>,29</w:t>
            </w:r>
          </w:p>
        </w:tc>
        <w:tc>
          <w:tcPr>
            <w:tcW w:w="1024" w:type="dxa"/>
            <w:tcBorders>
              <w:top w:val="nil"/>
              <w:left w:val="nil"/>
              <w:bottom w:val="single" w:sz="4" w:space="0" w:color="auto"/>
              <w:right w:val="single" w:sz="4" w:space="0" w:color="auto"/>
            </w:tcBorders>
            <w:noWrap/>
            <w:vAlign w:val="center"/>
          </w:tcPr>
          <w:p w:rsidR="00041025" w:rsidRPr="00C06945" w:rsidRDefault="00955A81"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98,47</w:t>
            </w:r>
          </w:p>
        </w:tc>
      </w:tr>
      <w:tr w:rsidR="00041025" w:rsidRPr="00C06945" w:rsidTr="006E2D08">
        <w:trPr>
          <w:trHeight w:val="1005"/>
        </w:trPr>
        <w:tc>
          <w:tcPr>
            <w:tcW w:w="497"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90"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0750</w:t>
            </w:r>
          </w:p>
        </w:tc>
        <w:tc>
          <w:tcPr>
            <w:tcW w:w="3686" w:type="dxa"/>
            <w:tcBorders>
              <w:top w:val="single" w:sz="4" w:space="0" w:color="000000"/>
              <w:left w:val="nil"/>
              <w:bottom w:val="single" w:sz="4" w:space="0" w:color="000000"/>
              <w:right w:val="single" w:sz="4" w:space="0" w:color="000000"/>
            </w:tcBorders>
            <w:vAlign w:val="center"/>
            <w:hideMark/>
          </w:tcPr>
          <w:p w:rsidR="00041025" w:rsidRPr="00A66C0F" w:rsidRDefault="00041025" w:rsidP="00041025">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Dochody z najmu i dzierżawy składników majątkowych Skarbu Państwa, jednostek samorządu terytorialnego lub innych jednostek zaliczanych do sektora finansów publicznych oraz innych umów o podobnym charakterze</w:t>
            </w:r>
          </w:p>
        </w:tc>
        <w:tc>
          <w:tcPr>
            <w:tcW w:w="1189" w:type="dxa"/>
            <w:tcBorders>
              <w:top w:val="nil"/>
              <w:left w:val="single" w:sz="4" w:space="0" w:color="auto"/>
              <w:bottom w:val="single" w:sz="4" w:space="0" w:color="auto"/>
              <w:right w:val="single" w:sz="4" w:space="0" w:color="auto"/>
            </w:tcBorders>
            <w:noWrap/>
            <w:vAlign w:val="center"/>
          </w:tcPr>
          <w:p w:rsidR="00041025" w:rsidRPr="00A66C0F" w:rsidRDefault="0051679E"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6 0</w:t>
            </w:r>
            <w:r w:rsidR="00041025">
              <w:rPr>
                <w:rFonts w:ascii="Arial Narrow" w:eastAsia="Times New Roman" w:hAnsi="Arial Narrow" w:cs="Arial"/>
                <w:iCs/>
                <w:color w:val="000000"/>
                <w:sz w:val="20"/>
                <w:szCs w:val="20"/>
                <w:lang w:eastAsia="pl-PL"/>
              </w:rPr>
              <w:t>00,00</w:t>
            </w:r>
          </w:p>
        </w:tc>
        <w:tc>
          <w:tcPr>
            <w:tcW w:w="1189" w:type="dxa"/>
            <w:tcBorders>
              <w:top w:val="nil"/>
              <w:left w:val="nil"/>
              <w:bottom w:val="single" w:sz="4" w:space="0" w:color="auto"/>
              <w:right w:val="single" w:sz="4" w:space="0" w:color="auto"/>
            </w:tcBorders>
            <w:noWrap/>
            <w:vAlign w:val="center"/>
          </w:tcPr>
          <w:p w:rsidR="00041025" w:rsidRPr="00A66C0F" w:rsidRDefault="00041025" w:rsidP="0051679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 xml:space="preserve"> </w:t>
            </w:r>
            <w:r w:rsidR="0051679E">
              <w:rPr>
                <w:rFonts w:ascii="Arial Narrow" w:eastAsia="Times New Roman" w:hAnsi="Arial Narrow" w:cs="Arial"/>
                <w:iCs/>
                <w:color w:val="000000"/>
                <w:sz w:val="20"/>
                <w:szCs w:val="20"/>
                <w:lang w:eastAsia="pl-PL"/>
              </w:rPr>
              <w:t>5 908</w:t>
            </w:r>
            <w:r>
              <w:rPr>
                <w:rFonts w:ascii="Arial Narrow" w:eastAsia="Times New Roman" w:hAnsi="Arial Narrow" w:cs="Arial"/>
                <w:iCs/>
                <w:color w:val="000000"/>
                <w:sz w:val="20"/>
                <w:szCs w:val="20"/>
                <w:lang w:eastAsia="pl-PL"/>
              </w:rPr>
              <w:t>,29</w:t>
            </w:r>
          </w:p>
        </w:tc>
        <w:tc>
          <w:tcPr>
            <w:tcW w:w="1024" w:type="dxa"/>
            <w:tcBorders>
              <w:top w:val="nil"/>
              <w:left w:val="nil"/>
              <w:bottom w:val="single" w:sz="4" w:space="0" w:color="auto"/>
              <w:right w:val="single" w:sz="4" w:space="0" w:color="auto"/>
            </w:tcBorders>
            <w:noWrap/>
            <w:vAlign w:val="center"/>
          </w:tcPr>
          <w:p w:rsidR="00041025" w:rsidRPr="00A66C0F" w:rsidRDefault="00955A8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98,47</w:t>
            </w:r>
          </w:p>
        </w:tc>
      </w:tr>
      <w:tr w:rsidR="00EF12FA" w:rsidRPr="00C06945" w:rsidTr="006E2D08">
        <w:trPr>
          <w:trHeight w:val="307"/>
        </w:trPr>
        <w:tc>
          <w:tcPr>
            <w:tcW w:w="497" w:type="dxa"/>
            <w:tcBorders>
              <w:top w:val="nil"/>
              <w:left w:val="single" w:sz="4" w:space="0" w:color="auto"/>
              <w:bottom w:val="single" w:sz="4" w:space="0" w:color="000000"/>
              <w:right w:val="single" w:sz="4" w:space="0" w:color="000000"/>
            </w:tcBorders>
            <w:vAlign w:val="center"/>
          </w:tcPr>
          <w:p w:rsidR="00EF12FA" w:rsidRPr="00C06945" w:rsidRDefault="00EF12FA" w:rsidP="00EF12FA">
            <w:pPr>
              <w:spacing w:after="0" w:line="240" w:lineRule="auto"/>
              <w:jc w:val="center"/>
              <w:rPr>
                <w:rFonts w:ascii="Arial Narrow" w:eastAsia="Times New Roman" w:hAnsi="Arial Narrow" w:cs="Arial"/>
                <w:i/>
                <w:iCs/>
                <w:color w:val="000000"/>
                <w:sz w:val="20"/>
                <w:szCs w:val="20"/>
                <w:lang w:eastAsia="pl-PL"/>
              </w:rPr>
            </w:pPr>
          </w:p>
        </w:tc>
        <w:tc>
          <w:tcPr>
            <w:tcW w:w="690" w:type="dxa"/>
            <w:tcBorders>
              <w:top w:val="nil"/>
              <w:left w:val="nil"/>
              <w:bottom w:val="single" w:sz="4" w:space="0" w:color="000000"/>
              <w:right w:val="single" w:sz="4" w:space="0" w:color="000000"/>
            </w:tcBorders>
            <w:vAlign w:val="center"/>
          </w:tcPr>
          <w:p w:rsidR="00EF12FA" w:rsidRPr="00C06945" w:rsidRDefault="00EF12FA" w:rsidP="00EF12FA">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auto"/>
              <w:right w:val="single" w:sz="4" w:space="0" w:color="000000"/>
            </w:tcBorders>
            <w:vAlign w:val="center"/>
          </w:tcPr>
          <w:p w:rsidR="00EF12FA" w:rsidRPr="00A904EE" w:rsidRDefault="00EF12FA" w:rsidP="00EF12FA">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0920</w:t>
            </w:r>
          </w:p>
        </w:tc>
        <w:tc>
          <w:tcPr>
            <w:tcW w:w="3686" w:type="dxa"/>
            <w:tcBorders>
              <w:top w:val="single" w:sz="4" w:space="0" w:color="000000"/>
              <w:left w:val="nil"/>
              <w:bottom w:val="single" w:sz="4" w:space="0" w:color="auto"/>
              <w:right w:val="single" w:sz="4" w:space="0" w:color="000000"/>
            </w:tcBorders>
            <w:vAlign w:val="center"/>
          </w:tcPr>
          <w:p w:rsidR="00EF12FA" w:rsidRPr="00A904EE" w:rsidRDefault="00EF12FA" w:rsidP="00EF12FA">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Pozostałe odsetki</w:t>
            </w:r>
          </w:p>
        </w:tc>
        <w:tc>
          <w:tcPr>
            <w:tcW w:w="1189" w:type="dxa"/>
            <w:tcBorders>
              <w:top w:val="nil"/>
              <w:left w:val="single" w:sz="4" w:space="0" w:color="auto"/>
              <w:bottom w:val="single" w:sz="4" w:space="0" w:color="auto"/>
              <w:right w:val="single" w:sz="4" w:space="0" w:color="auto"/>
            </w:tcBorders>
            <w:noWrap/>
            <w:vAlign w:val="center"/>
          </w:tcPr>
          <w:p w:rsidR="00EF12FA" w:rsidRDefault="00EF12FA" w:rsidP="00EF12FA">
            <w:pPr>
              <w:spacing w:after="0" w:line="240" w:lineRule="auto"/>
              <w:jc w:val="center"/>
              <w:rPr>
                <w:rFonts w:ascii="Arial Narrow" w:eastAsia="Times New Roman" w:hAnsi="Arial Narrow" w:cs="Arial"/>
                <w:iCs/>
                <w:color w:val="000000"/>
                <w:sz w:val="20"/>
                <w:szCs w:val="20"/>
                <w:lang w:eastAsia="pl-PL"/>
              </w:rPr>
            </w:pPr>
          </w:p>
        </w:tc>
        <w:tc>
          <w:tcPr>
            <w:tcW w:w="1189" w:type="dxa"/>
            <w:tcBorders>
              <w:top w:val="nil"/>
              <w:left w:val="nil"/>
              <w:bottom w:val="single" w:sz="4" w:space="0" w:color="auto"/>
              <w:right w:val="single" w:sz="4" w:space="0" w:color="auto"/>
            </w:tcBorders>
            <w:noWrap/>
            <w:vAlign w:val="center"/>
          </w:tcPr>
          <w:p w:rsidR="00EF12FA" w:rsidRDefault="00955A81" w:rsidP="00EF12FA">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6,06</w:t>
            </w:r>
          </w:p>
        </w:tc>
        <w:tc>
          <w:tcPr>
            <w:tcW w:w="1024" w:type="dxa"/>
            <w:tcBorders>
              <w:top w:val="nil"/>
              <w:left w:val="nil"/>
              <w:bottom w:val="single" w:sz="4" w:space="0" w:color="auto"/>
              <w:right w:val="single" w:sz="4" w:space="0" w:color="auto"/>
            </w:tcBorders>
            <w:noWrap/>
            <w:vAlign w:val="center"/>
          </w:tcPr>
          <w:p w:rsidR="00EF12FA" w:rsidRDefault="00EF12FA" w:rsidP="00EF12FA">
            <w:pPr>
              <w:spacing w:after="0" w:line="240" w:lineRule="auto"/>
              <w:jc w:val="center"/>
              <w:rPr>
                <w:rFonts w:ascii="Arial Narrow" w:eastAsia="Times New Roman" w:hAnsi="Arial Narrow" w:cs="Arial"/>
                <w:iCs/>
                <w:color w:val="000000"/>
                <w:sz w:val="20"/>
                <w:szCs w:val="20"/>
                <w:lang w:eastAsia="pl-PL"/>
              </w:rPr>
            </w:pPr>
          </w:p>
        </w:tc>
      </w:tr>
      <w:tr w:rsidR="00041025" w:rsidRPr="00C06945" w:rsidTr="006E2D08">
        <w:trPr>
          <w:trHeight w:val="405"/>
        </w:trPr>
        <w:tc>
          <w:tcPr>
            <w:tcW w:w="5459" w:type="dxa"/>
            <w:gridSpan w:val="4"/>
            <w:tcBorders>
              <w:top w:val="single" w:sz="4" w:space="0" w:color="auto"/>
              <w:left w:val="single" w:sz="4" w:space="0" w:color="auto"/>
              <w:bottom w:val="single" w:sz="4" w:space="0" w:color="auto"/>
              <w:right w:val="single" w:sz="4" w:space="0" w:color="000000"/>
            </w:tcBorders>
            <w:shd w:val="clear" w:color="auto" w:fill="99CC00"/>
            <w:vAlign w:val="center"/>
            <w:hideMark/>
          </w:tcPr>
          <w:p w:rsidR="00041025" w:rsidRPr="00C06945" w:rsidRDefault="00041025" w:rsidP="00041025">
            <w:pPr>
              <w:spacing w:after="0" w:line="240" w:lineRule="auto"/>
              <w:jc w:val="right"/>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O</w:t>
            </w:r>
            <w:r w:rsidRPr="00C06945">
              <w:rPr>
                <w:rFonts w:ascii="Arial Narrow" w:eastAsia="Times New Roman" w:hAnsi="Arial Narrow" w:cs="Arial"/>
                <w:b/>
                <w:bCs/>
                <w:i/>
                <w:iCs/>
                <w:color w:val="000000"/>
                <w:sz w:val="20"/>
                <w:szCs w:val="20"/>
                <w:lang w:eastAsia="pl-PL"/>
              </w:rPr>
              <w:t>gółem</w:t>
            </w:r>
            <w:r>
              <w:rPr>
                <w:rFonts w:ascii="Arial Narrow" w:eastAsia="Times New Roman" w:hAnsi="Arial Narrow" w:cs="Arial"/>
                <w:b/>
                <w:bCs/>
                <w:i/>
                <w:iCs/>
                <w:color w:val="000000"/>
                <w:sz w:val="20"/>
                <w:szCs w:val="20"/>
                <w:lang w:eastAsia="pl-PL"/>
              </w:rPr>
              <w:t xml:space="preserve"> dochody bieżące:</w:t>
            </w:r>
          </w:p>
        </w:tc>
        <w:tc>
          <w:tcPr>
            <w:tcW w:w="1189" w:type="dxa"/>
            <w:tcBorders>
              <w:top w:val="single" w:sz="4" w:space="0" w:color="auto"/>
              <w:left w:val="nil"/>
              <w:bottom w:val="single" w:sz="4" w:space="0" w:color="auto"/>
              <w:right w:val="single" w:sz="4" w:space="0" w:color="auto"/>
            </w:tcBorders>
            <w:shd w:val="clear" w:color="auto" w:fill="99CC00"/>
            <w:noWrap/>
            <w:vAlign w:val="center"/>
          </w:tcPr>
          <w:p w:rsidR="00041025" w:rsidRPr="00C06945" w:rsidRDefault="00D53CE4" w:rsidP="006E2D08">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24</w:t>
            </w:r>
            <w:r w:rsidR="006E2D08">
              <w:rPr>
                <w:rFonts w:ascii="Arial Narrow" w:eastAsia="Times New Roman" w:hAnsi="Arial Narrow" w:cs="Arial"/>
                <w:b/>
                <w:bCs/>
                <w:i/>
                <w:iCs/>
                <w:color w:val="000000"/>
                <w:sz w:val="20"/>
                <w:szCs w:val="20"/>
                <w:lang w:eastAsia="pl-PL"/>
              </w:rPr>
              <w:t> 516 890,12</w:t>
            </w:r>
          </w:p>
        </w:tc>
        <w:tc>
          <w:tcPr>
            <w:tcW w:w="1189" w:type="dxa"/>
            <w:tcBorders>
              <w:top w:val="single" w:sz="4" w:space="0" w:color="auto"/>
              <w:left w:val="nil"/>
              <w:bottom w:val="single" w:sz="4" w:space="0" w:color="auto"/>
              <w:right w:val="single" w:sz="4" w:space="0" w:color="auto"/>
            </w:tcBorders>
            <w:shd w:val="clear" w:color="auto" w:fill="99CC00"/>
            <w:noWrap/>
            <w:vAlign w:val="center"/>
          </w:tcPr>
          <w:p w:rsidR="00041025" w:rsidRPr="00C06945" w:rsidRDefault="006E2D08"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24 784 918,48</w:t>
            </w:r>
          </w:p>
        </w:tc>
        <w:tc>
          <w:tcPr>
            <w:tcW w:w="1024" w:type="dxa"/>
            <w:tcBorders>
              <w:top w:val="single" w:sz="4" w:space="0" w:color="auto"/>
              <w:left w:val="nil"/>
              <w:bottom w:val="single" w:sz="4" w:space="0" w:color="auto"/>
              <w:right w:val="single" w:sz="4" w:space="0" w:color="auto"/>
            </w:tcBorders>
            <w:shd w:val="clear" w:color="auto" w:fill="99CC00"/>
            <w:noWrap/>
            <w:vAlign w:val="center"/>
          </w:tcPr>
          <w:p w:rsidR="00041025" w:rsidRPr="00C06945" w:rsidRDefault="006E2D08"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101,09</w:t>
            </w:r>
          </w:p>
        </w:tc>
      </w:tr>
    </w:tbl>
    <w:p w:rsidR="00A66C0F" w:rsidRDefault="00A66C0F" w:rsidP="00C06945">
      <w:pPr>
        <w:widowControl w:val="0"/>
        <w:autoSpaceDE w:val="0"/>
        <w:autoSpaceDN w:val="0"/>
        <w:adjustRightInd w:val="0"/>
        <w:spacing w:after="0" w:line="355" w:lineRule="exact"/>
        <w:ind w:left="360"/>
        <w:rPr>
          <w:rFonts w:ascii="Arial Narrow" w:eastAsia="Times New Roman" w:hAnsi="Arial Narrow" w:cs="Times New Roman"/>
          <w:b/>
          <w:i/>
          <w:sz w:val="20"/>
          <w:szCs w:val="20"/>
          <w:lang w:eastAsia="pl-PL"/>
        </w:rPr>
      </w:pPr>
    </w:p>
    <w:p w:rsidR="00C06945" w:rsidRDefault="00C06945" w:rsidP="00C06945">
      <w:pPr>
        <w:widowControl w:val="0"/>
        <w:autoSpaceDE w:val="0"/>
        <w:autoSpaceDN w:val="0"/>
        <w:adjustRightInd w:val="0"/>
        <w:spacing w:after="0" w:line="355" w:lineRule="exact"/>
        <w:ind w:left="360"/>
        <w:rPr>
          <w:rFonts w:ascii="Arial Narrow" w:eastAsia="Times New Roman" w:hAnsi="Arial Narrow" w:cs="Times New Roman"/>
          <w:b/>
          <w:i/>
          <w:sz w:val="20"/>
          <w:szCs w:val="20"/>
          <w:lang w:eastAsia="pl-PL"/>
        </w:rPr>
      </w:pPr>
      <w:r w:rsidRPr="00C06945">
        <w:rPr>
          <w:rFonts w:ascii="Arial Narrow" w:eastAsia="Times New Roman" w:hAnsi="Arial Narrow" w:cs="Times New Roman"/>
          <w:b/>
          <w:i/>
          <w:sz w:val="20"/>
          <w:szCs w:val="20"/>
          <w:lang w:eastAsia="pl-PL"/>
        </w:rPr>
        <w:t>1.3. DOCHODY MAJĄTKOWE</w:t>
      </w:r>
    </w:p>
    <w:tbl>
      <w:tblPr>
        <w:tblW w:w="8861" w:type="dxa"/>
        <w:tblInd w:w="65" w:type="dxa"/>
        <w:tblCellMar>
          <w:left w:w="70" w:type="dxa"/>
          <w:right w:w="70" w:type="dxa"/>
        </w:tblCellMar>
        <w:tblLook w:val="04A0" w:firstRow="1" w:lastRow="0" w:firstColumn="1" w:lastColumn="0" w:noHBand="0" w:noVBand="1"/>
      </w:tblPr>
      <w:tblGrid>
        <w:gridCol w:w="523"/>
        <w:gridCol w:w="616"/>
        <w:gridCol w:w="586"/>
        <w:gridCol w:w="3734"/>
        <w:gridCol w:w="1112"/>
        <w:gridCol w:w="1256"/>
        <w:gridCol w:w="1034"/>
      </w:tblGrid>
      <w:tr w:rsidR="00041025" w:rsidRPr="00C06945" w:rsidTr="006E2D08">
        <w:trPr>
          <w:trHeight w:val="39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Dział</w:t>
            </w:r>
          </w:p>
        </w:tc>
        <w:tc>
          <w:tcPr>
            <w:tcW w:w="61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58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734"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11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25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041025" w:rsidRPr="00C06945" w:rsidTr="006E2D08">
        <w:trPr>
          <w:trHeight w:val="389"/>
        </w:trPr>
        <w:tc>
          <w:tcPr>
            <w:tcW w:w="523" w:type="dxa"/>
            <w:tcBorders>
              <w:top w:val="nil"/>
              <w:left w:val="single" w:sz="4" w:space="0" w:color="auto"/>
              <w:bottom w:val="single" w:sz="4" w:space="0" w:color="auto"/>
              <w:right w:val="single" w:sz="4" w:space="0" w:color="auto"/>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010</w:t>
            </w:r>
          </w:p>
        </w:tc>
        <w:tc>
          <w:tcPr>
            <w:tcW w:w="4936" w:type="dxa"/>
            <w:gridSpan w:val="3"/>
            <w:tcBorders>
              <w:top w:val="nil"/>
              <w:left w:val="nil"/>
              <w:bottom w:val="single" w:sz="4" w:space="0" w:color="auto"/>
              <w:right w:val="single" w:sz="4" w:space="0" w:color="auto"/>
            </w:tcBorders>
            <w:shd w:val="clear" w:color="auto" w:fill="99CC00"/>
            <w:vAlign w:val="center"/>
            <w:hideMark/>
          </w:tcPr>
          <w:p w:rsidR="00041025" w:rsidRPr="00644B13" w:rsidRDefault="00041025" w:rsidP="00041025">
            <w:pPr>
              <w:spacing w:after="0" w:line="240" w:lineRule="auto"/>
              <w:jc w:val="center"/>
              <w:rPr>
                <w:rFonts w:ascii="Arial Narrow" w:eastAsia="Times New Roman" w:hAnsi="Arial Narrow" w:cs="Arial"/>
                <w:b/>
                <w:bCs/>
                <w:i/>
                <w:iCs/>
                <w:color w:val="000000"/>
                <w:szCs w:val="20"/>
                <w:lang w:eastAsia="pl-PL"/>
              </w:rPr>
            </w:pPr>
            <w:r w:rsidRPr="00644B13">
              <w:rPr>
                <w:rFonts w:ascii="Arial Narrow" w:eastAsia="Times New Roman" w:hAnsi="Arial Narrow" w:cs="Arial"/>
                <w:b/>
                <w:bCs/>
                <w:i/>
                <w:iCs/>
                <w:color w:val="000000"/>
                <w:szCs w:val="20"/>
                <w:lang w:eastAsia="pl-PL"/>
              </w:rPr>
              <w:t>Rolnictwo i łowiectwo</w:t>
            </w:r>
          </w:p>
        </w:tc>
        <w:tc>
          <w:tcPr>
            <w:tcW w:w="1112" w:type="dxa"/>
            <w:tcBorders>
              <w:top w:val="nil"/>
              <w:left w:val="nil"/>
              <w:bottom w:val="single" w:sz="4" w:space="0" w:color="auto"/>
              <w:right w:val="single" w:sz="4" w:space="0" w:color="auto"/>
            </w:tcBorders>
            <w:shd w:val="clear" w:color="auto" w:fill="99CC00"/>
            <w:noWrap/>
            <w:vAlign w:val="center"/>
          </w:tcPr>
          <w:p w:rsidR="00041025" w:rsidRPr="00C06945" w:rsidRDefault="00955A81"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50 000,00</w:t>
            </w:r>
          </w:p>
        </w:tc>
        <w:tc>
          <w:tcPr>
            <w:tcW w:w="1256" w:type="dxa"/>
            <w:tcBorders>
              <w:top w:val="nil"/>
              <w:left w:val="nil"/>
              <w:bottom w:val="single" w:sz="4" w:space="0" w:color="auto"/>
              <w:right w:val="single" w:sz="4" w:space="0" w:color="auto"/>
            </w:tcBorders>
            <w:shd w:val="clear" w:color="auto" w:fill="99CC00"/>
            <w:noWrap/>
            <w:vAlign w:val="center"/>
          </w:tcPr>
          <w:p w:rsidR="00041025" w:rsidRPr="00C06945" w:rsidRDefault="00955A81"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66 581,91</w:t>
            </w:r>
          </w:p>
        </w:tc>
        <w:tc>
          <w:tcPr>
            <w:tcW w:w="1034" w:type="dxa"/>
            <w:tcBorders>
              <w:top w:val="nil"/>
              <w:left w:val="nil"/>
              <w:bottom w:val="single" w:sz="4" w:space="0" w:color="auto"/>
              <w:right w:val="single" w:sz="4" w:space="0" w:color="auto"/>
            </w:tcBorders>
            <w:shd w:val="clear" w:color="auto" w:fill="99CC00"/>
            <w:noWrap/>
            <w:vAlign w:val="center"/>
          </w:tcPr>
          <w:p w:rsidR="00041025" w:rsidRPr="00C06945" w:rsidRDefault="00955A81"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133,16</w:t>
            </w:r>
          </w:p>
        </w:tc>
      </w:tr>
      <w:tr w:rsidR="00041025" w:rsidRPr="00C06945" w:rsidTr="006E2D08">
        <w:trPr>
          <w:trHeight w:val="410"/>
        </w:trPr>
        <w:tc>
          <w:tcPr>
            <w:tcW w:w="523"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16"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010</w:t>
            </w:r>
            <w:r>
              <w:rPr>
                <w:rFonts w:ascii="Arial Narrow" w:eastAsia="Times New Roman" w:hAnsi="Arial Narrow" w:cs="Arial"/>
                <w:i/>
                <w:iCs/>
                <w:color w:val="000000"/>
                <w:sz w:val="20"/>
                <w:szCs w:val="20"/>
                <w:lang w:eastAsia="pl-PL"/>
              </w:rPr>
              <w:t>10</w:t>
            </w:r>
          </w:p>
        </w:tc>
        <w:tc>
          <w:tcPr>
            <w:tcW w:w="4320" w:type="dxa"/>
            <w:gridSpan w:val="2"/>
            <w:tcBorders>
              <w:top w:val="nil"/>
              <w:left w:val="nil"/>
              <w:bottom w:val="single" w:sz="4" w:space="0" w:color="000000"/>
              <w:right w:val="single" w:sz="4" w:space="0" w:color="000000"/>
            </w:tcBorders>
            <w:vAlign w:val="center"/>
            <w:hideMark/>
          </w:tcPr>
          <w:p w:rsidR="00041025" w:rsidRPr="00644B13" w:rsidRDefault="00041025" w:rsidP="00041025">
            <w:pPr>
              <w:spacing w:after="0" w:line="240" w:lineRule="auto"/>
              <w:jc w:val="center"/>
              <w:rPr>
                <w:rFonts w:ascii="Arial Narrow" w:eastAsia="Times New Roman" w:hAnsi="Arial Narrow" w:cs="Arial"/>
                <w:i/>
                <w:iCs/>
                <w:color w:val="000000"/>
                <w:szCs w:val="20"/>
                <w:lang w:eastAsia="pl-PL"/>
              </w:rPr>
            </w:pPr>
            <w:r w:rsidRPr="00644B13">
              <w:rPr>
                <w:rFonts w:ascii="Arial Narrow" w:eastAsia="Times New Roman" w:hAnsi="Arial Narrow" w:cs="Arial"/>
                <w:i/>
                <w:iCs/>
                <w:color w:val="000000"/>
                <w:szCs w:val="20"/>
                <w:lang w:eastAsia="pl-PL"/>
              </w:rPr>
              <w:t>Infrastruktura wodociągowa i sanitacyjna wsi</w:t>
            </w:r>
          </w:p>
        </w:tc>
        <w:tc>
          <w:tcPr>
            <w:tcW w:w="1112" w:type="dxa"/>
            <w:tcBorders>
              <w:top w:val="nil"/>
              <w:left w:val="single" w:sz="4" w:space="0" w:color="auto"/>
              <w:bottom w:val="single" w:sz="4" w:space="0" w:color="auto"/>
              <w:right w:val="single" w:sz="4" w:space="0" w:color="auto"/>
            </w:tcBorders>
            <w:noWrap/>
            <w:vAlign w:val="center"/>
          </w:tcPr>
          <w:p w:rsidR="00041025" w:rsidRPr="00C06945" w:rsidRDefault="00955A81"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50 000,00</w:t>
            </w:r>
          </w:p>
        </w:tc>
        <w:tc>
          <w:tcPr>
            <w:tcW w:w="1256" w:type="dxa"/>
            <w:tcBorders>
              <w:top w:val="nil"/>
              <w:left w:val="nil"/>
              <w:bottom w:val="single" w:sz="4" w:space="0" w:color="auto"/>
              <w:right w:val="single" w:sz="4" w:space="0" w:color="auto"/>
            </w:tcBorders>
            <w:noWrap/>
            <w:vAlign w:val="center"/>
          </w:tcPr>
          <w:p w:rsidR="00041025" w:rsidRPr="00C06945" w:rsidRDefault="00955A81"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66 581,91</w:t>
            </w:r>
          </w:p>
        </w:tc>
        <w:tc>
          <w:tcPr>
            <w:tcW w:w="1034" w:type="dxa"/>
            <w:tcBorders>
              <w:top w:val="nil"/>
              <w:left w:val="nil"/>
              <w:bottom w:val="single" w:sz="4" w:space="0" w:color="auto"/>
              <w:right w:val="single" w:sz="4" w:space="0" w:color="auto"/>
            </w:tcBorders>
            <w:noWrap/>
            <w:vAlign w:val="center"/>
          </w:tcPr>
          <w:p w:rsidR="00041025" w:rsidRPr="00C06945" w:rsidRDefault="00955A81"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133,16</w:t>
            </w:r>
          </w:p>
        </w:tc>
      </w:tr>
      <w:tr w:rsidR="00041025" w:rsidRPr="00C06945" w:rsidTr="006E2D08">
        <w:trPr>
          <w:trHeight w:val="780"/>
        </w:trPr>
        <w:tc>
          <w:tcPr>
            <w:tcW w:w="523" w:type="dxa"/>
            <w:tcBorders>
              <w:top w:val="nil"/>
              <w:left w:val="single" w:sz="4" w:space="0" w:color="auto"/>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16" w:type="dxa"/>
            <w:tcBorders>
              <w:top w:val="nil"/>
              <w:left w:val="nil"/>
              <w:bottom w:val="single" w:sz="4" w:space="0" w:color="auto"/>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auto"/>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6290</w:t>
            </w:r>
          </w:p>
        </w:tc>
        <w:tc>
          <w:tcPr>
            <w:tcW w:w="3734" w:type="dxa"/>
            <w:tcBorders>
              <w:top w:val="single" w:sz="4" w:space="0" w:color="000000"/>
              <w:left w:val="nil"/>
              <w:bottom w:val="single" w:sz="4" w:space="0" w:color="auto"/>
              <w:right w:val="single" w:sz="4" w:space="0" w:color="000000"/>
            </w:tcBorders>
            <w:vAlign w:val="center"/>
            <w:hideMark/>
          </w:tcPr>
          <w:p w:rsidR="00041025" w:rsidRPr="00A66C0F" w:rsidRDefault="00041025" w:rsidP="006E2D08">
            <w:pPr>
              <w:spacing w:after="0" w:line="240" w:lineRule="auto"/>
              <w:rPr>
                <w:rFonts w:ascii="Arial Narrow" w:eastAsia="Times New Roman" w:hAnsi="Arial Narrow" w:cs="Arial"/>
                <w:iCs/>
                <w:color w:val="000000"/>
                <w:sz w:val="20"/>
                <w:szCs w:val="20"/>
                <w:lang w:eastAsia="pl-PL"/>
              </w:rPr>
            </w:pPr>
            <w:r w:rsidRPr="00465F8C">
              <w:rPr>
                <w:rFonts w:ascii="Arial Narrow" w:eastAsia="Times New Roman" w:hAnsi="Arial Narrow" w:cs="Arial"/>
                <w:iCs/>
                <w:color w:val="000000"/>
                <w:sz w:val="20"/>
                <w:szCs w:val="20"/>
                <w:lang w:eastAsia="pl-PL"/>
              </w:rPr>
              <w:t>Środki na dofinansowanie własnych inwestycji gmin (związków gmin), powiatów (związków powiatów), samorządów</w:t>
            </w:r>
            <w:r w:rsidR="006E2D08">
              <w:rPr>
                <w:rFonts w:ascii="Arial Narrow" w:eastAsia="Times New Roman" w:hAnsi="Arial Narrow" w:cs="Arial"/>
                <w:iCs/>
                <w:color w:val="000000"/>
                <w:sz w:val="20"/>
                <w:szCs w:val="20"/>
                <w:lang w:eastAsia="pl-PL"/>
              </w:rPr>
              <w:t xml:space="preserve"> </w:t>
            </w:r>
            <w:r w:rsidRPr="00465F8C">
              <w:rPr>
                <w:rFonts w:ascii="Arial Narrow" w:eastAsia="Times New Roman" w:hAnsi="Arial Narrow" w:cs="Arial"/>
                <w:iCs/>
                <w:color w:val="000000"/>
                <w:sz w:val="20"/>
                <w:szCs w:val="20"/>
                <w:lang w:eastAsia="pl-PL"/>
              </w:rPr>
              <w:t>województw, pozyskane z innych źródeł</w:t>
            </w:r>
          </w:p>
        </w:tc>
        <w:tc>
          <w:tcPr>
            <w:tcW w:w="1112" w:type="dxa"/>
            <w:tcBorders>
              <w:top w:val="nil"/>
              <w:left w:val="nil"/>
              <w:bottom w:val="single" w:sz="4" w:space="0" w:color="auto"/>
              <w:right w:val="single" w:sz="4" w:space="0" w:color="auto"/>
            </w:tcBorders>
            <w:noWrap/>
            <w:vAlign w:val="center"/>
          </w:tcPr>
          <w:p w:rsidR="00041025" w:rsidRPr="00A66C0F" w:rsidRDefault="00955A8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50 000,00</w:t>
            </w:r>
          </w:p>
        </w:tc>
        <w:tc>
          <w:tcPr>
            <w:tcW w:w="1256" w:type="dxa"/>
            <w:tcBorders>
              <w:top w:val="nil"/>
              <w:left w:val="nil"/>
              <w:bottom w:val="single" w:sz="4" w:space="0" w:color="auto"/>
              <w:right w:val="single" w:sz="4" w:space="0" w:color="auto"/>
            </w:tcBorders>
            <w:noWrap/>
            <w:vAlign w:val="center"/>
          </w:tcPr>
          <w:p w:rsidR="00041025" w:rsidRPr="00A66C0F" w:rsidRDefault="00955A8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66 581,91</w:t>
            </w:r>
          </w:p>
        </w:tc>
        <w:tc>
          <w:tcPr>
            <w:tcW w:w="1034" w:type="dxa"/>
            <w:tcBorders>
              <w:top w:val="nil"/>
              <w:left w:val="nil"/>
              <w:bottom w:val="single" w:sz="4" w:space="0" w:color="auto"/>
              <w:right w:val="single" w:sz="4" w:space="0" w:color="auto"/>
            </w:tcBorders>
            <w:noWrap/>
            <w:vAlign w:val="center"/>
          </w:tcPr>
          <w:p w:rsidR="00041025" w:rsidRPr="00A66C0F" w:rsidRDefault="00955A8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133,16</w:t>
            </w:r>
          </w:p>
        </w:tc>
      </w:tr>
      <w:tr w:rsidR="00955A81" w:rsidRPr="00C06945" w:rsidTr="006E2D08">
        <w:trPr>
          <w:trHeight w:val="420"/>
        </w:trPr>
        <w:tc>
          <w:tcPr>
            <w:tcW w:w="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5A81" w:rsidRPr="008C3CF2" w:rsidRDefault="00955A81" w:rsidP="00955A81">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5A81" w:rsidRPr="008C3CF2" w:rsidRDefault="00955A81" w:rsidP="00955A81">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5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5A81" w:rsidRPr="008C3CF2" w:rsidRDefault="00955A81" w:rsidP="00955A8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734"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955A81" w:rsidRPr="008C3CF2" w:rsidRDefault="00955A81" w:rsidP="00955A81">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11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55A81" w:rsidRPr="008C3CF2" w:rsidRDefault="00955A81" w:rsidP="00955A8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2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55A81" w:rsidRPr="008C3CF2" w:rsidRDefault="00955A81" w:rsidP="00955A8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55A81" w:rsidRPr="008C3CF2" w:rsidRDefault="00955A81" w:rsidP="00955A8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041025" w:rsidRPr="00C06945" w:rsidTr="006E2D08">
        <w:trPr>
          <w:trHeight w:val="407"/>
        </w:trPr>
        <w:tc>
          <w:tcPr>
            <w:tcW w:w="523"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06945">
              <w:rPr>
                <w:rFonts w:ascii="Arial Narrow" w:eastAsia="Times New Roman" w:hAnsi="Arial Narrow" w:cs="Arial"/>
                <w:b/>
                <w:bCs/>
                <w:i/>
                <w:iCs/>
                <w:color w:val="000000"/>
                <w:sz w:val="20"/>
                <w:szCs w:val="20"/>
                <w:lang w:eastAsia="pl-PL"/>
              </w:rPr>
              <w:t>700</w:t>
            </w:r>
          </w:p>
        </w:tc>
        <w:tc>
          <w:tcPr>
            <w:tcW w:w="4936" w:type="dxa"/>
            <w:gridSpan w:val="3"/>
            <w:tcBorders>
              <w:top w:val="single" w:sz="4" w:space="0" w:color="auto"/>
              <w:left w:val="single" w:sz="4" w:space="0" w:color="auto"/>
              <w:bottom w:val="single" w:sz="4" w:space="0" w:color="auto"/>
              <w:right w:val="single" w:sz="4" w:space="0" w:color="auto"/>
            </w:tcBorders>
            <w:shd w:val="clear" w:color="auto" w:fill="99CC00"/>
            <w:vAlign w:val="center"/>
            <w:hideMark/>
          </w:tcPr>
          <w:p w:rsidR="00041025" w:rsidRPr="00644B13" w:rsidRDefault="00041025" w:rsidP="00041025">
            <w:pPr>
              <w:spacing w:after="0" w:line="240" w:lineRule="auto"/>
              <w:jc w:val="center"/>
              <w:rPr>
                <w:rFonts w:ascii="Arial Narrow" w:eastAsia="Times New Roman" w:hAnsi="Arial Narrow" w:cs="Arial"/>
                <w:b/>
                <w:bCs/>
                <w:i/>
                <w:iCs/>
                <w:color w:val="000000"/>
                <w:szCs w:val="20"/>
                <w:lang w:eastAsia="pl-PL"/>
              </w:rPr>
            </w:pPr>
            <w:r w:rsidRPr="00644B13">
              <w:rPr>
                <w:rFonts w:ascii="Arial Narrow" w:eastAsia="Times New Roman" w:hAnsi="Arial Narrow" w:cs="Arial"/>
                <w:b/>
                <w:bCs/>
                <w:i/>
                <w:iCs/>
                <w:color w:val="000000"/>
                <w:szCs w:val="20"/>
                <w:lang w:eastAsia="pl-PL"/>
              </w:rPr>
              <w:t>Gospodarka mieszkaniowa</w:t>
            </w:r>
          </w:p>
        </w:tc>
        <w:tc>
          <w:tcPr>
            <w:tcW w:w="1112"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041025" w:rsidRPr="00C06945" w:rsidRDefault="00955A81"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2 285 000,00</w:t>
            </w:r>
          </w:p>
        </w:tc>
        <w:tc>
          <w:tcPr>
            <w:tcW w:w="1256"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041025" w:rsidRPr="00C06945" w:rsidRDefault="00955A81"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2 295 566,40</w:t>
            </w:r>
          </w:p>
        </w:tc>
        <w:tc>
          <w:tcPr>
            <w:tcW w:w="1034"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041025" w:rsidRPr="00C06945" w:rsidRDefault="00955A81"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100,46</w:t>
            </w:r>
          </w:p>
        </w:tc>
      </w:tr>
      <w:tr w:rsidR="00041025" w:rsidRPr="00C06945" w:rsidTr="006E2D08">
        <w:trPr>
          <w:trHeight w:val="305"/>
        </w:trPr>
        <w:tc>
          <w:tcPr>
            <w:tcW w:w="523" w:type="dxa"/>
            <w:tcBorders>
              <w:top w:val="single" w:sz="4" w:space="0" w:color="auto"/>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16" w:type="dxa"/>
            <w:tcBorders>
              <w:top w:val="single" w:sz="4" w:space="0" w:color="auto"/>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70005</w:t>
            </w:r>
          </w:p>
        </w:tc>
        <w:tc>
          <w:tcPr>
            <w:tcW w:w="4320" w:type="dxa"/>
            <w:gridSpan w:val="2"/>
            <w:tcBorders>
              <w:top w:val="single" w:sz="4" w:space="0" w:color="auto"/>
              <w:left w:val="nil"/>
              <w:bottom w:val="single" w:sz="4" w:space="0" w:color="000000"/>
              <w:right w:val="single" w:sz="4" w:space="0" w:color="000000"/>
            </w:tcBorders>
            <w:vAlign w:val="center"/>
            <w:hideMark/>
          </w:tcPr>
          <w:p w:rsidR="00041025" w:rsidRPr="00644B13" w:rsidRDefault="00041025" w:rsidP="00041025">
            <w:pPr>
              <w:spacing w:after="0" w:line="240" w:lineRule="auto"/>
              <w:jc w:val="center"/>
              <w:rPr>
                <w:rFonts w:ascii="Arial Narrow" w:eastAsia="Times New Roman" w:hAnsi="Arial Narrow" w:cs="Arial"/>
                <w:i/>
                <w:iCs/>
                <w:color w:val="000000"/>
                <w:szCs w:val="20"/>
                <w:lang w:eastAsia="pl-PL"/>
              </w:rPr>
            </w:pPr>
            <w:r w:rsidRPr="00644B13">
              <w:rPr>
                <w:rFonts w:ascii="Arial Narrow" w:eastAsia="Times New Roman" w:hAnsi="Arial Narrow" w:cs="Arial"/>
                <w:i/>
                <w:iCs/>
                <w:color w:val="000000"/>
                <w:szCs w:val="20"/>
                <w:lang w:eastAsia="pl-PL"/>
              </w:rPr>
              <w:t>Gospodarka gruntami i nieruchomościami</w:t>
            </w:r>
          </w:p>
        </w:tc>
        <w:tc>
          <w:tcPr>
            <w:tcW w:w="1112" w:type="dxa"/>
            <w:tcBorders>
              <w:top w:val="single" w:sz="4" w:space="0" w:color="auto"/>
              <w:left w:val="single" w:sz="4" w:space="0" w:color="auto"/>
              <w:bottom w:val="single" w:sz="4" w:space="0" w:color="auto"/>
              <w:right w:val="single" w:sz="4" w:space="0" w:color="auto"/>
            </w:tcBorders>
            <w:noWrap/>
            <w:vAlign w:val="center"/>
          </w:tcPr>
          <w:p w:rsidR="00041025" w:rsidRPr="00C06945" w:rsidRDefault="00955A81"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2 285 000,00</w:t>
            </w:r>
          </w:p>
        </w:tc>
        <w:tc>
          <w:tcPr>
            <w:tcW w:w="1256" w:type="dxa"/>
            <w:tcBorders>
              <w:top w:val="single" w:sz="4" w:space="0" w:color="auto"/>
              <w:left w:val="nil"/>
              <w:bottom w:val="single" w:sz="4" w:space="0" w:color="auto"/>
              <w:right w:val="single" w:sz="4" w:space="0" w:color="auto"/>
            </w:tcBorders>
            <w:noWrap/>
            <w:vAlign w:val="center"/>
          </w:tcPr>
          <w:p w:rsidR="00041025" w:rsidRPr="00C06945" w:rsidRDefault="00955A81"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2 295 566,40</w:t>
            </w:r>
          </w:p>
        </w:tc>
        <w:tc>
          <w:tcPr>
            <w:tcW w:w="1034" w:type="dxa"/>
            <w:tcBorders>
              <w:top w:val="single" w:sz="4" w:space="0" w:color="auto"/>
              <w:left w:val="nil"/>
              <w:bottom w:val="single" w:sz="4" w:space="0" w:color="auto"/>
              <w:right w:val="single" w:sz="4" w:space="0" w:color="auto"/>
            </w:tcBorders>
            <w:noWrap/>
            <w:vAlign w:val="center"/>
          </w:tcPr>
          <w:p w:rsidR="00041025" w:rsidRPr="00C06945" w:rsidRDefault="00955A81"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100,46</w:t>
            </w:r>
          </w:p>
        </w:tc>
      </w:tr>
      <w:tr w:rsidR="00041025" w:rsidRPr="00C06945" w:rsidTr="006E2D08">
        <w:trPr>
          <w:trHeight w:val="698"/>
        </w:trPr>
        <w:tc>
          <w:tcPr>
            <w:tcW w:w="523" w:type="dxa"/>
            <w:tcBorders>
              <w:top w:val="nil"/>
              <w:left w:val="single" w:sz="4" w:space="0" w:color="auto"/>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616" w:type="dxa"/>
            <w:tcBorders>
              <w:top w:val="nil"/>
              <w:left w:val="nil"/>
              <w:bottom w:val="single" w:sz="4" w:space="0" w:color="000000"/>
              <w:right w:val="single" w:sz="4" w:space="0" w:color="000000"/>
            </w:tcBorders>
            <w:vAlign w:val="center"/>
            <w:hideMark/>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sidRPr="00C06945">
              <w:rPr>
                <w:rFonts w:ascii="Arial Narrow" w:eastAsia="Times New Roman" w:hAnsi="Arial Narrow" w:cs="Arial"/>
                <w:i/>
                <w:iCs/>
                <w:color w:val="000000"/>
                <w:sz w:val="20"/>
                <w:szCs w:val="20"/>
                <w:lang w:eastAsia="pl-PL"/>
              </w:rPr>
              <w:t> </w:t>
            </w:r>
          </w:p>
        </w:tc>
        <w:tc>
          <w:tcPr>
            <w:tcW w:w="586"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0770</w:t>
            </w:r>
          </w:p>
        </w:tc>
        <w:tc>
          <w:tcPr>
            <w:tcW w:w="3734" w:type="dxa"/>
            <w:tcBorders>
              <w:top w:val="single" w:sz="4" w:space="0" w:color="000000"/>
              <w:left w:val="nil"/>
              <w:bottom w:val="single" w:sz="4" w:space="0" w:color="000000"/>
              <w:right w:val="single" w:sz="4" w:space="0" w:color="000000"/>
            </w:tcBorders>
            <w:vAlign w:val="center"/>
            <w:hideMark/>
          </w:tcPr>
          <w:p w:rsidR="00041025" w:rsidRPr="00A66C0F" w:rsidRDefault="00041025" w:rsidP="00041025">
            <w:pPr>
              <w:spacing w:after="0" w:line="240" w:lineRule="auto"/>
              <w:rPr>
                <w:rFonts w:ascii="Arial Narrow" w:eastAsia="Times New Roman" w:hAnsi="Arial Narrow" w:cs="Arial"/>
                <w:iCs/>
                <w:color w:val="000000"/>
                <w:sz w:val="20"/>
                <w:szCs w:val="20"/>
                <w:lang w:eastAsia="pl-PL"/>
              </w:rPr>
            </w:pPr>
            <w:r w:rsidRPr="00A66C0F">
              <w:rPr>
                <w:rFonts w:ascii="Arial Narrow" w:eastAsia="Times New Roman" w:hAnsi="Arial Narrow" w:cs="Arial"/>
                <w:iCs/>
                <w:color w:val="000000"/>
                <w:sz w:val="20"/>
                <w:szCs w:val="20"/>
                <w:lang w:eastAsia="pl-PL"/>
              </w:rPr>
              <w:t>Wpłaty z tytułu odpłatnego nabycia prawa własności oraz prawa użytkowania wieczystego nieruchomości</w:t>
            </w:r>
          </w:p>
        </w:tc>
        <w:tc>
          <w:tcPr>
            <w:tcW w:w="1112" w:type="dxa"/>
            <w:tcBorders>
              <w:top w:val="nil"/>
              <w:left w:val="single" w:sz="4" w:space="0" w:color="auto"/>
              <w:bottom w:val="single" w:sz="4" w:space="0" w:color="auto"/>
              <w:right w:val="single" w:sz="4" w:space="0" w:color="auto"/>
            </w:tcBorders>
            <w:noWrap/>
            <w:vAlign w:val="center"/>
          </w:tcPr>
          <w:p w:rsidR="00041025" w:rsidRPr="00A66C0F" w:rsidRDefault="00955A8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2 285 000,00</w:t>
            </w:r>
          </w:p>
        </w:tc>
        <w:tc>
          <w:tcPr>
            <w:tcW w:w="1256" w:type="dxa"/>
            <w:tcBorders>
              <w:top w:val="nil"/>
              <w:left w:val="nil"/>
              <w:bottom w:val="single" w:sz="4" w:space="0" w:color="auto"/>
              <w:right w:val="single" w:sz="4" w:space="0" w:color="auto"/>
            </w:tcBorders>
            <w:noWrap/>
            <w:vAlign w:val="center"/>
          </w:tcPr>
          <w:p w:rsidR="00041025" w:rsidRPr="00A66C0F" w:rsidRDefault="00955A8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2 295 566,40</w:t>
            </w:r>
          </w:p>
        </w:tc>
        <w:tc>
          <w:tcPr>
            <w:tcW w:w="1034" w:type="dxa"/>
            <w:tcBorders>
              <w:top w:val="nil"/>
              <w:left w:val="nil"/>
              <w:bottom w:val="single" w:sz="4" w:space="0" w:color="auto"/>
              <w:right w:val="single" w:sz="4" w:space="0" w:color="auto"/>
            </w:tcBorders>
            <w:noWrap/>
            <w:vAlign w:val="center"/>
          </w:tcPr>
          <w:p w:rsidR="00041025" w:rsidRPr="00A66C0F" w:rsidRDefault="00955A8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100,46</w:t>
            </w:r>
          </w:p>
        </w:tc>
      </w:tr>
      <w:tr w:rsidR="00041025" w:rsidRPr="00C06945" w:rsidTr="006E2D08">
        <w:trPr>
          <w:trHeight w:val="385"/>
        </w:trPr>
        <w:tc>
          <w:tcPr>
            <w:tcW w:w="523" w:type="dxa"/>
            <w:tcBorders>
              <w:top w:val="nil"/>
              <w:left w:val="single" w:sz="4" w:space="0" w:color="auto"/>
              <w:bottom w:val="single" w:sz="4" w:space="0" w:color="000000"/>
              <w:right w:val="single" w:sz="4" w:space="0" w:color="000000"/>
            </w:tcBorders>
            <w:shd w:val="clear" w:color="auto" w:fill="99CC00"/>
            <w:vAlign w:val="center"/>
          </w:tcPr>
          <w:p w:rsidR="00041025" w:rsidRPr="00C06945" w:rsidRDefault="00041025" w:rsidP="00D53CE4">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75</w:t>
            </w:r>
            <w:r w:rsidR="00D53CE4">
              <w:rPr>
                <w:rFonts w:ascii="Arial Narrow" w:eastAsia="Times New Roman" w:hAnsi="Arial Narrow" w:cs="Arial"/>
                <w:b/>
                <w:bCs/>
                <w:i/>
                <w:iCs/>
                <w:color w:val="000000"/>
                <w:sz w:val="20"/>
                <w:szCs w:val="20"/>
                <w:lang w:eastAsia="pl-PL"/>
              </w:rPr>
              <w:t>4</w:t>
            </w:r>
          </w:p>
        </w:tc>
        <w:tc>
          <w:tcPr>
            <w:tcW w:w="4936" w:type="dxa"/>
            <w:gridSpan w:val="3"/>
            <w:tcBorders>
              <w:top w:val="nil"/>
              <w:left w:val="nil"/>
              <w:bottom w:val="single" w:sz="4" w:space="0" w:color="000000"/>
              <w:right w:val="single" w:sz="4" w:space="0" w:color="000000"/>
            </w:tcBorders>
            <w:shd w:val="clear" w:color="auto" w:fill="99CC00"/>
            <w:vAlign w:val="center"/>
          </w:tcPr>
          <w:p w:rsidR="00041025" w:rsidRPr="00644B13" w:rsidRDefault="00041025" w:rsidP="00041025">
            <w:pPr>
              <w:spacing w:after="0" w:line="240" w:lineRule="auto"/>
              <w:jc w:val="center"/>
              <w:rPr>
                <w:rFonts w:ascii="Arial Narrow" w:eastAsia="Times New Roman" w:hAnsi="Arial Narrow" w:cs="Arial"/>
                <w:b/>
                <w:bCs/>
                <w:i/>
                <w:iCs/>
                <w:color w:val="000000"/>
                <w:szCs w:val="20"/>
                <w:lang w:eastAsia="pl-PL"/>
              </w:rPr>
            </w:pPr>
            <w:r w:rsidRPr="00644B13">
              <w:rPr>
                <w:rFonts w:ascii="Arial Narrow" w:eastAsia="Times New Roman" w:hAnsi="Arial Narrow" w:cs="Arial"/>
                <w:b/>
                <w:bCs/>
                <w:i/>
                <w:iCs/>
                <w:color w:val="000000"/>
                <w:szCs w:val="20"/>
                <w:lang w:eastAsia="pl-PL"/>
              </w:rPr>
              <w:t>Bezpieczeństwo publiczne i ochrona przeciwpożarowa</w:t>
            </w:r>
          </w:p>
        </w:tc>
        <w:tc>
          <w:tcPr>
            <w:tcW w:w="1112" w:type="dxa"/>
            <w:tcBorders>
              <w:top w:val="nil"/>
              <w:left w:val="single" w:sz="4" w:space="0" w:color="auto"/>
              <w:bottom w:val="single" w:sz="4" w:space="0" w:color="auto"/>
              <w:right w:val="single" w:sz="4" w:space="0" w:color="auto"/>
            </w:tcBorders>
            <w:shd w:val="clear" w:color="auto" w:fill="99CC00"/>
            <w:noWrap/>
            <w:vAlign w:val="center"/>
          </w:tcPr>
          <w:p w:rsidR="00041025" w:rsidRPr="00C06945" w:rsidRDefault="00D53CE4"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72 5</w:t>
            </w:r>
            <w:r w:rsidR="00041025">
              <w:rPr>
                <w:rFonts w:ascii="Arial Narrow" w:eastAsia="Times New Roman" w:hAnsi="Arial Narrow" w:cs="Arial"/>
                <w:b/>
                <w:bCs/>
                <w:i/>
                <w:iCs/>
                <w:color w:val="000000"/>
                <w:sz w:val="20"/>
                <w:szCs w:val="20"/>
                <w:lang w:eastAsia="pl-PL"/>
              </w:rPr>
              <w:t>00,00</w:t>
            </w:r>
          </w:p>
        </w:tc>
        <w:tc>
          <w:tcPr>
            <w:tcW w:w="1256" w:type="dxa"/>
            <w:tcBorders>
              <w:top w:val="nil"/>
              <w:left w:val="nil"/>
              <w:bottom w:val="single" w:sz="4" w:space="0" w:color="auto"/>
              <w:right w:val="single" w:sz="4" w:space="0" w:color="auto"/>
            </w:tcBorders>
            <w:shd w:val="clear" w:color="auto" w:fill="99CC00"/>
            <w:noWrap/>
            <w:vAlign w:val="center"/>
          </w:tcPr>
          <w:p w:rsidR="00041025" w:rsidRPr="00C06945" w:rsidRDefault="00041025"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10 000,00</w:t>
            </w:r>
          </w:p>
        </w:tc>
        <w:tc>
          <w:tcPr>
            <w:tcW w:w="1034" w:type="dxa"/>
            <w:tcBorders>
              <w:top w:val="nil"/>
              <w:left w:val="nil"/>
              <w:bottom w:val="single" w:sz="4" w:space="0" w:color="auto"/>
              <w:right w:val="single" w:sz="4" w:space="0" w:color="auto"/>
            </w:tcBorders>
            <w:shd w:val="clear" w:color="auto" w:fill="99CC00"/>
            <w:noWrap/>
            <w:vAlign w:val="center"/>
          </w:tcPr>
          <w:p w:rsidR="00041025" w:rsidRPr="00C06945" w:rsidRDefault="00D53CE4"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13,79</w:t>
            </w:r>
          </w:p>
        </w:tc>
      </w:tr>
      <w:tr w:rsidR="00041025" w:rsidRPr="00BE0671" w:rsidTr="006E2D08">
        <w:trPr>
          <w:trHeight w:val="410"/>
        </w:trPr>
        <w:tc>
          <w:tcPr>
            <w:tcW w:w="523" w:type="dxa"/>
            <w:tcBorders>
              <w:top w:val="nil"/>
              <w:left w:val="single" w:sz="4" w:space="0" w:color="auto"/>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616" w:type="dxa"/>
            <w:tcBorders>
              <w:top w:val="nil"/>
              <w:left w:val="nil"/>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75412</w:t>
            </w:r>
          </w:p>
        </w:tc>
        <w:tc>
          <w:tcPr>
            <w:tcW w:w="4320" w:type="dxa"/>
            <w:gridSpan w:val="2"/>
            <w:tcBorders>
              <w:top w:val="nil"/>
              <w:left w:val="nil"/>
              <w:bottom w:val="single" w:sz="4" w:space="0" w:color="000000"/>
              <w:right w:val="single" w:sz="4" w:space="0" w:color="000000"/>
            </w:tcBorders>
            <w:vAlign w:val="center"/>
          </w:tcPr>
          <w:p w:rsidR="00041025" w:rsidRPr="00644B13" w:rsidRDefault="00041025" w:rsidP="00041025">
            <w:pPr>
              <w:spacing w:after="0" w:line="240" w:lineRule="auto"/>
              <w:jc w:val="center"/>
              <w:rPr>
                <w:rFonts w:ascii="Arial Narrow" w:eastAsia="Times New Roman" w:hAnsi="Arial Narrow" w:cs="Arial"/>
                <w:i/>
                <w:iCs/>
                <w:color w:val="000000"/>
                <w:szCs w:val="20"/>
                <w:lang w:eastAsia="pl-PL"/>
              </w:rPr>
            </w:pPr>
            <w:r w:rsidRPr="00644B13">
              <w:rPr>
                <w:rFonts w:ascii="Arial Narrow" w:eastAsia="Times New Roman" w:hAnsi="Arial Narrow" w:cs="Arial"/>
                <w:i/>
                <w:iCs/>
                <w:color w:val="000000"/>
                <w:szCs w:val="20"/>
                <w:lang w:eastAsia="pl-PL"/>
              </w:rPr>
              <w:t>Ochotnicze straże pożarne</w:t>
            </w:r>
          </w:p>
        </w:tc>
        <w:tc>
          <w:tcPr>
            <w:tcW w:w="1112" w:type="dxa"/>
            <w:tcBorders>
              <w:top w:val="nil"/>
              <w:left w:val="single" w:sz="4" w:space="0" w:color="auto"/>
              <w:bottom w:val="single" w:sz="4" w:space="0" w:color="auto"/>
              <w:right w:val="single" w:sz="4" w:space="0" w:color="auto"/>
            </w:tcBorders>
            <w:noWrap/>
            <w:vAlign w:val="center"/>
          </w:tcPr>
          <w:p w:rsidR="00041025" w:rsidRPr="00BE0671" w:rsidRDefault="00D53CE4"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72 5</w:t>
            </w:r>
            <w:r w:rsidR="00041025">
              <w:rPr>
                <w:rFonts w:ascii="Arial Narrow" w:eastAsia="Times New Roman" w:hAnsi="Arial Narrow" w:cs="Arial"/>
                <w:i/>
                <w:iCs/>
                <w:color w:val="000000"/>
                <w:sz w:val="20"/>
                <w:szCs w:val="20"/>
                <w:lang w:eastAsia="pl-PL"/>
              </w:rPr>
              <w:t>00,00</w:t>
            </w:r>
          </w:p>
        </w:tc>
        <w:tc>
          <w:tcPr>
            <w:tcW w:w="1256" w:type="dxa"/>
            <w:tcBorders>
              <w:top w:val="nil"/>
              <w:left w:val="nil"/>
              <w:bottom w:val="single" w:sz="4" w:space="0" w:color="auto"/>
              <w:right w:val="single" w:sz="4" w:space="0" w:color="auto"/>
            </w:tcBorders>
            <w:noWrap/>
            <w:vAlign w:val="center"/>
          </w:tcPr>
          <w:p w:rsidR="00041025" w:rsidRPr="00BE0671"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10 000,00</w:t>
            </w:r>
          </w:p>
        </w:tc>
        <w:tc>
          <w:tcPr>
            <w:tcW w:w="1034" w:type="dxa"/>
            <w:tcBorders>
              <w:top w:val="nil"/>
              <w:left w:val="nil"/>
              <w:bottom w:val="single" w:sz="4" w:space="0" w:color="auto"/>
              <w:right w:val="single" w:sz="4" w:space="0" w:color="auto"/>
            </w:tcBorders>
            <w:noWrap/>
            <w:vAlign w:val="center"/>
          </w:tcPr>
          <w:p w:rsidR="00041025" w:rsidRPr="00BE0671" w:rsidRDefault="00D53CE4"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13,79</w:t>
            </w:r>
          </w:p>
        </w:tc>
      </w:tr>
      <w:tr w:rsidR="00955A81" w:rsidRPr="00C06945" w:rsidTr="006E2D08">
        <w:trPr>
          <w:trHeight w:val="698"/>
        </w:trPr>
        <w:tc>
          <w:tcPr>
            <w:tcW w:w="523" w:type="dxa"/>
            <w:tcBorders>
              <w:top w:val="nil"/>
              <w:left w:val="single" w:sz="4" w:space="0" w:color="auto"/>
              <w:bottom w:val="single" w:sz="4" w:space="0" w:color="000000"/>
              <w:right w:val="single" w:sz="4" w:space="0" w:color="000000"/>
            </w:tcBorders>
            <w:vAlign w:val="center"/>
          </w:tcPr>
          <w:p w:rsidR="00955A81" w:rsidRPr="00C06945" w:rsidRDefault="00955A81" w:rsidP="00041025">
            <w:pPr>
              <w:spacing w:after="0" w:line="240" w:lineRule="auto"/>
              <w:jc w:val="center"/>
              <w:rPr>
                <w:rFonts w:ascii="Arial Narrow" w:eastAsia="Times New Roman" w:hAnsi="Arial Narrow" w:cs="Arial"/>
                <w:i/>
                <w:iCs/>
                <w:color w:val="000000"/>
                <w:sz w:val="20"/>
                <w:szCs w:val="20"/>
                <w:lang w:eastAsia="pl-PL"/>
              </w:rPr>
            </w:pPr>
          </w:p>
        </w:tc>
        <w:tc>
          <w:tcPr>
            <w:tcW w:w="616" w:type="dxa"/>
            <w:tcBorders>
              <w:top w:val="nil"/>
              <w:left w:val="nil"/>
              <w:bottom w:val="single" w:sz="4" w:space="0" w:color="000000"/>
              <w:right w:val="single" w:sz="4" w:space="0" w:color="000000"/>
            </w:tcBorders>
            <w:vAlign w:val="center"/>
          </w:tcPr>
          <w:p w:rsidR="00955A81" w:rsidRPr="00C06945" w:rsidRDefault="00955A81" w:rsidP="00041025">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955A81" w:rsidRDefault="00955A8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6280</w:t>
            </w:r>
          </w:p>
        </w:tc>
        <w:tc>
          <w:tcPr>
            <w:tcW w:w="3734" w:type="dxa"/>
            <w:tcBorders>
              <w:top w:val="single" w:sz="4" w:space="0" w:color="000000"/>
              <w:left w:val="nil"/>
              <w:bottom w:val="single" w:sz="4" w:space="0" w:color="000000"/>
              <w:right w:val="single" w:sz="4" w:space="0" w:color="000000"/>
            </w:tcBorders>
            <w:vAlign w:val="center"/>
          </w:tcPr>
          <w:p w:rsidR="00955A81" w:rsidRPr="00465F8C" w:rsidRDefault="00D53CE4" w:rsidP="006E2D08">
            <w:pPr>
              <w:spacing w:after="0" w:line="240" w:lineRule="auto"/>
              <w:rPr>
                <w:rFonts w:ascii="Arial Narrow" w:eastAsia="Times New Roman" w:hAnsi="Arial Narrow" w:cs="Arial"/>
                <w:iCs/>
                <w:color w:val="000000"/>
                <w:sz w:val="20"/>
                <w:szCs w:val="20"/>
                <w:lang w:eastAsia="pl-PL"/>
              </w:rPr>
            </w:pPr>
            <w:r w:rsidRPr="00D53CE4">
              <w:rPr>
                <w:rFonts w:ascii="Arial Narrow" w:eastAsia="Times New Roman" w:hAnsi="Arial Narrow" w:cs="Arial"/>
                <w:iCs/>
                <w:color w:val="000000"/>
                <w:sz w:val="20"/>
                <w:szCs w:val="20"/>
                <w:lang w:eastAsia="pl-PL"/>
              </w:rPr>
              <w:t>Środki przekazane przez pozostałe jednostki zaliczane do sektora finansów publicznych na finansowanie lub dofinansowanie kosztów realizacji inwestycji i zakupów inwestycyjnych jednostek zaliczanych do sektora fin</w:t>
            </w:r>
            <w:r w:rsidR="006E2D08">
              <w:rPr>
                <w:rFonts w:ascii="Arial Narrow" w:eastAsia="Times New Roman" w:hAnsi="Arial Narrow" w:cs="Arial"/>
                <w:iCs/>
                <w:color w:val="000000"/>
                <w:sz w:val="20"/>
                <w:szCs w:val="20"/>
                <w:lang w:eastAsia="pl-PL"/>
              </w:rPr>
              <w:t>.</w:t>
            </w:r>
            <w:r w:rsidRPr="00D53CE4">
              <w:rPr>
                <w:rFonts w:ascii="Arial Narrow" w:eastAsia="Times New Roman" w:hAnsi="Arial Narrow" w:cs="Arial"/>
                <w:iCs/>
                <w:color w:val="000000"/>
                <w:sz w:val="20"/>
                <w:szCs w:val="20"/>
                <w:lang w:eastAsia="pl-PL"/>
              </w:rPr>
              <w:t xml:space="preserve"> publicznych</w:t>
            </w:r>
          </w:p>
        </w:tc>
        <w:tc>
          <w:tcPr>
            <w:tcW w:w="1112" w:type="dxa"/>
            <w:tcBorders>
              <w:top w:val="nil"/>
              <w:left w:val="single" w:sz="4" w:space="0" w:color="auto"/>
              <w:bottom w:val="single" w:sz="4" w:space="0" w:color="auto"/>
              <w:right w:val="single" w:sz="4" w:space="0" w:color="auto"/>
            </w:tcBorders>
            <w:noWrap/>
            <w:vAlign w:val="center"/>
          </w:tcPr>
          <w:p w:rsidR="00955A81" w:rsidRDefault="00D53CE4"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22 500,00</w:t>
            </w:r>
          </w:p>
        </w:tc>
        <w:tc>
          <w:tcPr>
            <w:tcW w:w="1256" w:type="dxa"/>
            <w:tcBorders>
              <w:top w:val="nil"/>
              <w:left w:val="nil"/>
              <w:bottom w:val="single" w:sz="4" w:space="0" w:color="auto"/>
              <w:right w:val="single" w:sz="4" w:space="0" w:color="auto"/>
            </w:tcBorders>
            <w:noWrap/>
            <w:vAlign w:val="center"/>
          </w:tcPr>
          <w:p w:rsidR="00955A81" w:rsidRDefault="00D53CE4"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c>
          <w:tcPr>
            <w:tcW w:w="1034" w:type="dxa"/>
            <w:tcBorders>
              <w:top w:val="nil"/>
              <w:left w:val="nil"/>
              <w:bottom w:val="single" w:sz="4" w:space="0" w:color="auto"/>
              <w:right w:val="single" w:sz="4" w:space="0" w:color="auto"/>
            </w:tcBorders>
            <w:noWrap/>
            <w:vAlign w:val="center"/>
          </w:tcPr>
          <w:p w:rsidR="00955A81" w:rsidRDefault="00D53CE4"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r>
      <w:tr w:rsidR="00041025" w:rsidRPr="00C06945" w:rsidTr="006E2D08">
        <w:trPr>
          <w:trHeight w:val="698"/>
        </w:trPr>
        <w:tc>
          <w:tcPr>
            <w:tcW w:w="523" w:type="dxa"/>
            <w:tcBorders>
              <w:top w:val="nil"/>
              <w:left w:val="single" w:sz="4" w:space="0" w:color="auto"/>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616" w:type="dxa"/>
            <w:tcBorders>
              <w:top w:val="nil"/>
              <w:left w:val="nil"/>
              <w:bottom w:val="single" w:sz="4" w:space="0" w:color="000000"/>
              <w:right w:val="single" w:sz="4" w:space="0" w:color="000000"/>
            </w:tcBorders>
            <w:vAlign w:val="center"/>
          </w:tcPr>
          <w:p w:rsidR="00041025" w:rsidRPr="00C0694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041025" w:rsidRPr="00A66C0F"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6290</w:t>
            </w:r>
          </w:p>
        </w:tc>
        <w:tc>
          <w:tcPr>
            <w:tcW w:w="3734" w:type="dxa"/>
            <w:tcBorders>
              <w:top w:val="single" w:sz="4" w:space="0" w:color="000000"/>
              <w:left w:val="nil"/>
              <w:bottom w:val="single" w:sz="4" w:space="0" w:color="000000"/>
              <w:right w:val="single" w:sz="4" w:space="0" w:color="000000"/>
            </w:tcBorders>
            <w:vAlign w:val="center"/>
          </w:tcPr>
          <w:p w:rsidR="00041025" w:rsidRPr="00A66C0F" w:rsidRDefault="00041025" w:rsidP="006E2D08">
            <w:pPr>
              <w:spacing w:after="0" w:line="240" w:lineRule="auto"/>
              <w:rPr>
                <w:rFonts w:ascii="Arial Narrow" w:eastAsia="Times New Roman" w:hAnsi="Arial Narrow" w:cs="Arial"/>
                <w:iCs/>
                <w:color w:val="000000"/>
                <w:sz w:val="20"/>
                <w:szCs w:val="20"/>
                <w:lang w:eastAsia="pl-PL"/>
              </w:rPr>
            </w:pPr>
            <w:r w:rsidRPr="00465F8C">
              <w:rPr>
                <w:rFonts w:ascii="Arial Narrow" w:eastAsia="Times New Roman" w:hAnsi="Arial Narrow" w:cs="Arial"/>
                <w:iCs/>
                <w:color w:val="000000"/>
                <w:sz w:val="20"/>
                <w:szCs w:val="20"/>
                <w:lang w:eastAsia="pl-PL"/>
              </w:rPr>
              <w:t>Środki na dofinansowanie własnych inwestycji gmin, powiatów, samorządów</w:t>
            </w:r>
            <w:r w:rsidR="006E2D08">
              <w:rPr>
                <w:rFonts w:ascii="Arial Narrow" w:eastAsia="Times New Roman" w:hAnsi="Arial Narrow" w:cs="Arial"/>
                <w:iCs/>
                <w:color w:val="000000"/>
                <w:sz w:val="20"/>
                <w:szCs w:val="20"/>
                <w:lang w:eastAsia="pl-PL"/>
              </w:rPr>
              <w:t xml:space="preserve"> </w:t>
            </w:r>
            <w:r w:rsidRPr="00465F8C">
              <w:rPr>
                <w:rFonts w:ascii="Arial Narrow" w:eastAsia="Times New Roman" w:hAnsi="Arial Narrow" w:cs="Arial"/>
                <w:iCs/>
                <w:color w:val="000000"/>
                <w:sz w:val="20"/>
                <w:szCs w:val="20"/>
                <w:lang w:eastAsia="pl-PL"/>
              </w:rPr>
              <w:t>województw, pozyskane z innych źródeł</w:t>
            </w:r>
          </w:p>
        </w:tc>
        <w:tc>
          <w:tcPr>
            <w:tcW w:w="1112" w:type="dxa"/>
            <w:tcBorders>
              <w:top w:val="nil"/>
              <w:left w:val="single" w:sz="4" w:space="0" w:color="auto"/>
              <w:bottom w:val="single" w:sz="4" w:space="0" w:color="auto"/>
              <w:right w:val="single" w:sz="4" w:space="0" w:color="auto"/>
            </w:tcBorders>
            <w:noWrap/>
            <w:vAlign w:val="center"/>
          </w:tcPr>
          <w:p w:rsidR="00041025"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10 000,00</w:t>
            </w:r>
          </w:p>
        </w:tc>
        <w:tc>
          <w:tcPr>
            <w:tcW w:w="1256" w:type="dxa"/>
            <w:tcBorders>
              <w:top w:val="nil"/>
              <w:left w:val="nil"/>
              <w:bottom w:val="single" w:sz="4" w:space="0" w:color="auto"/>
              <w:right w:val="single" w:sz="4" w:space="0" w:color="auto"/>
            </w:tcBorders>
            <w:noWrap/>
            <w:vAlign w:val="center"/>
          </w:tcPr>
          <w:p w:rsidR="00041025"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10 000,00</w:t>
            </w:r>
          </w:p>
        </w:tc>
        <w:tc>
          <w:tcPr>
            <w:tcW w:w="1034" w:type="dxa"/>
            <w:tcBorders>
              <w:top w:val="nil"/>
              <w:left w:val="nil"/>
              <w:bottom w:val="single" w:sz="4" w:space="0" w:color="auto"/>
              <w:right w:val="single" w:sz="4" w:space="0" w:color="auto"/>
            </w:tcBorders>
            <w:noWrap/>
            <w:vAlign w:val="center"/>
          </w:tcPr>
          <w:p w:rsidR="00041025"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D16D5D" w:rsidRPr="00C06945" w:rsidTr="006E2D08">
        <w:trPr>
          <w:trHeight w:val="698"/>
        </w:trPr>
        <w:tc>
          <w:tcPr>
            <w:tcW w:w="523" w:type="dxa"/>
            <w:tcBorders>
              <w:top w:val="nil"/>
              <w:left w:val="single" w:sz="4" w:space="0" w:color="auto"/>
              <w:bottom w:val="single" w:sz="4" w:space="0" w:color="000000"/>
              <w:right w:val="single" w:sz="4" w:space="0" w:color="000000"/>
            </w:tcBorders>
            <w:vAlign w:val="center"/>
          </w:tcPr>
          <w:p w:rsidR="00D16D5D" w:rsidRPr="00C06945" w:rsidRDefault="00D16D5D" w:rsidP="00041025">
            <w:pPr>
              <w:spacing w:after="0" w:line="240" w:lineRule="auto"/>
              <w:jc w:val="center"/>
              <w:rPr>
                <w:rFonts w:ascii="Arial Narrow" w:eastAsia="Times New Roman" w:hAnsi="Arial Narrow" w:cs="Arial"/>
                <w:i/>
                <w:iCs/>
                <w:color w:val="000000"/>
                <w:sz w:val="20"/>
                <w:szCs w:val="20"/>
                <w:lang w:eastAsia="pl-PL"/>
              </w:rPr>
            </w:pPr>
          </w:p>
        </w:tc>
        <w:tc>
          <w:tcPr>
            <w:tcW w:w="616" w:type="dxa"/>
            <w:tcBorders>
              <w:top w:val="nil"/>
              <w:left w:val="nil"/>
              <w:bottom w:val="single" w:sz="4" w:space="0" w:color="000000"/>
              <w:right w:val="single" w:sz="4" w:space="0" w:color="000000"/>
            </w:tcBorders>
            <w:vAlign w:val="center"/>
          </w:tcPr>
          <w:p w:rsidR="00D16D5D" w:rsidRPr="00C06945" w:rsidRDefault="00D16D5D" w:rsidP="00041025">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D16D5D" w:rsidRDefault="00D16D5D"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6300</w:t>
            </w:r>
          </w:p>
        </w:tc>
        <w:tc>
          <w:tcPr>
            <w:tcW w:w="3734" w:type="dxa"/>
            <w:tcBorders>
              <w:top w:val="single" w:sz="4" w:space="0" w:color="000000"/>
              <w:left w:val="nil"/>
              <w:bottom w:val="single" w:sz="4" w:space="0" w:color="000000"/>
              <w:right w:val="single" w:sz="4" w:space="0" w:color="000000"/>
            </w:tcBorders>
            <w:vAlign w:val="center"/>
          </w:tcPr>
          <w:p w:rsidR="00D16D5D" w:rsidRPr="00465F8C" w:rsidRDefault="00D16D5D" w:rsidP="00041025">
            <w:pPr>
              <w:spacing w:after="0" w:line="240" w:lineRule="auto"/>
              <w:rPr>
                <w:rFonts w:ascii="Arial Narrow" w:eastAsia="Times New Roman" w:hAnsi="Arial Narrow" w:cs="Arial"/>
                <w:iCs/>
                <w:color w:val="000000"/>
                <w:sz w:val="20"/>
                <w:szCs w:val="20"/>
                <w:lang w:eastAsia="pl-PL"/>
              </w:rPr>
            </w:pPr>
            <w:r w:rsidRPr="00D16D5D">
              <w:rPr>
                <w:rFonts w:ascii="Arial Narrow" w:eastAsia="Times New Roman" w:hAnsi="Arial Narrow" w:cs="Arial"/>
                <w:iCs/>
                <w:color w:val="000000"/>
                <w:sz w:val="20"/>
                <w:szCs w:val="20"/>
                <w:lang w:eastAsia="pl-PL"/>
              </w:rPr>
              <w:t>Dotacja celowa otrzymana z tytułu pomocy finansowej udzielanej między jednostkami samorządu terytorialnego na dofinansowanie własnych zadań inwestycyjnych i zakupów inwestycyjnych</w:t>
            </w:r>
          </w:p>
        </w:tc>
        <w:tc>
          <w:tcPr>
            <w:tcW w:w="1112" w:type="dxa"/>
            <w:tcBorders>
              <w:top w:val="nil"/>
              <w:left w:val="single" w:sz="4" w:space="0" w:color="auto"/>
              <w:bottom w:val="single" w:sz="4" w:space="0" w:color="auto"/>
              <w:right w:val="single" w:sz="4" w:space="0" w:color="auto"/>
            </w:tcBorders>
            <w:noWrap/>
            <w:vAlign w:val="center"/>
          </w:tcPr>
          <w:p w:rsidR="00D16D5D" w:rsidRDefault="00D16D5D"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40 000,00</w:t>
            </w:r>
          </w:p>
        </w:tc>
        <w:tc>
          <w:tcPr>
            <w:tcW w:w="1256" w:type="dxa"/>
            <w:tcBorders>
              <w:top w:val="nil"/>
              <w:left w:val="nil"/>
              <w:bottom w:val="single" w:sz="4" w:space="0" w:color="auto"/>
              <w:right w:val="single" w:sz="4" w:space="0" w:color="auto"/>
            </w:tcBorders>
            <w:noWrap/>
            <w:vAlign w:val="center"/>
          </w:tcPr>
          <w:p w:rsidR="00D16D5D" w:rsidRDefault="00D16D5D"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c>
          <w:tcPr>
            <w:tcW w:w="1034" w:type="dxa"/>
            <w:tcBorders>
              <w:top w:val="nil"/>
              <w:left w:val="nil"/>
              <w:bottom w:val="single" w:sz="4" w:space="0" w:color="auto"/>
              <w:right w:val="single" w:sz="4" w:space="0" w:color="auto"/>
            </w:tcBorders>
            <w:noWrap/>
            <w:vAlign w:val="center"/>
          </w:tcPr>
          <w:p w:rsidR="00D16D5D" w:rsidRDefault="00D16D5D"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r>
      <w:tr w:rsidR="00D53CE4" w:rsidRPr="00C06945" w:rsidTr="006E2D08">
        <w:trPr>
          <w:trHeight w:val="553"/>
        </w:trPr>
        <w:tc>
          <w:tcPr>
            <w:tcW w:w="523" w:type="dxa"/>
            <w:tcBorders>
              <w:top w:val="nil"/>
              <w:left w:val="single" w:sz="4" w:space="0" w:color="auto"/>
              <w:bottom w:val="single" w:sz="4" w:space="0" w:color="000000"/>
              <w:right w:val="single" w:sz="4" w:space="0" w:color="000000"/>
            </w:tcBorders>
            <w:shd w:val="clear" w:color="auto" w:fill="99CC00"/>
            <w:vAlign w:val="center"/>
          </w:tcPr>
          <w:p w:rsidR="00D53CE4" w:rsidRPr="00C06945" w:rsidRDefault="00D53CE4" w:rsidP="00D53CE4">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758</w:t>
            </w:r>
          </w:p>
        </w:tc>
        <w:tc>
          <w:tcPr>
            <w:tcW w:w="4936" w:type="dxa"/>
            <w:gridSpan w:val="3"/>
            <w:tcBorders>
              <w:top w:val="nil"/>
              <w:left w:val="nil"/>
              <w:bottom w:val="single" w:sz="4" w:space="0" w:color="000000"/>
              <w:right w:val="single" w:sz="4" w:space="0" w:color="000000"/>
            </w:tcBorders>
            <w:shd w:val="clear" w:color="auto" w:fill="99CC00"/>
            <w:vAlign w:val="center"/>
          </w:tcPr>
          <w:p w:rsidR="00D53CE4" w:rsidRPr="00644B13" w:rsidRDefault="00D53CE4" w:rsidP="00D53CE4">
            <w:pPr>
              <w:spacing w:after="0" w:line="240" w:lineRule="auto"/>
              <w:jc w:val="center"/>
              <w:rPr>
                <w:rFonts w:ascii="Arial Narrow" w:eastAsia="Times New Roman" w:hAnsi="Arial Narrow" w:cs="Arial"/>
                <w:b/>
                <w:bCs/>
                <w:i/>
                <w:iCs/>
                <w:color w:val="000000"/>
                <w:szCs w:val="20"/>
                <w:lang w:eastAsia="pl-PL"/>
              </w:rPr>
            </w:pPr>
            <w:r>
              <w:rPr>
                <w:rFonts w:ascii="Arial Narrow" w:eastAsia="Times New Roman" w:hAnsi="Arial Narrow" w:cs="Arial"/>
                <w:b/>
                <w:bCs/>
                <w:i/>
                <w:iCs/>
                <w:color w:val="000000"/>
                <w:szCs w:val="20"/>
                <w:lang w:eastAsia="pl-PL"/>
              </w:rPr>
              <w:t>Różne rozliczenia</w:t>
            </w:r>
          </w:p>
        </w:tc>
        <w:tc>
          <w:tcPr>
            <w:tcW w:w="1112" w:type="dxa"/>
            <w:tcBorders>
              <w:top w:val="nil"/>
              <w:left w:val="single" w:sz="4" w:space="0" w:color="auto"/>
              <w:bottom w:val="single" w:sz="4" w:space="0" w:color="auto"/>
              <w:right w:val="single" w:sz="4" w:space="0" w:color="auto"/>
            </w:tcBorders>
            <w:shd w:val="clear" w:color="auto" w:fill="99CC00"/>
            <w:noWrap/>
            <w:vAlign w:val="center"/>
          </w:tcPr>
          <w:p w:rsidR="00D53CE4" w:rsidRPr="00C06945" w:rsidRDefault="00D53CE4" w:rsidP="00D53CE4">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23 915,12</w:t>
            </w:r>
          </w:p>
        </w:tc>
        <w:tc>
          <w:tcPr>
            <w:tcW w:w="1256" w:type="dxa"/>
            <w:tcBorders>
              <w:top w:val="nil"/>
              <w:left w:val="nil"/>
              <w:bottom w:val="single" w:sz="4" w:space="0" w:color="auto"/>
              <w:right w:val="single" w:sz="4" w:space="0" w:color="auto"/>
            </w:tcBorders>
            <w:shd w:val="clear" w:color="auto" w:fill="99CC00"/>
            <w:noWrap/>
            <w:vAlign w:val="center"/>
          </w:tcPr>
          <w:p w:rsidR="00D53CE4" w:rsidRPr="00C06945" w:rsidRDefault="00D53CE4" w:rsidP="00D53CE4">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23 915,12</w:t>
            </w:r>
          </w:p>
        </w:tc>
        <w:tc>
          <w:tcPr>
            <w:tcW w:w="1034" w:type="dxa"/>
            <w:tcBorders>
              <w:top w:val="nil"/>
              <w:left w:val="nil"/>
              <w:bottom w:val="single" w:sz="4" w:space="0" w:color="auto"/>
              <w:right w:val="single" w:sz="4" w:space="0" w:color="auto"/>
            </w:tcBorders>
            <w:shd w:val="clear" w:color="auto" w:fill="99CC00"/>
            <w:noWrap/>
            <w:vAlign w:val="center"/>
          </w:tcPr>
          <w:p w:rsidR="00D53CE4" w:rsidRPr="00C06945" w:rsidRDefault="00D53CE4" w:rsidP="00D53CE4">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D53CE4" w:rsidRPr="00C06945" w:rsidTr="006E2D08">
        <w:trPr>
          <w:trHeight w:val="420"/>
        </w:trPr>
        <w:tc>
          <w:tcPr>
            <w:tcW w:w="523" w:type="dxa"/>
            <w:tcBorders>
              <w:top w:val="nil"/>
              <w:left w:val="single" w:sz="4" w:space="0" w:color="auto"/>
              <w:bottom w:val="single" w:sz="4" w:space="0" w:color="000000"/>
              <w:right w:val="single" w:sz="4" w:space="0" w:color="000000"/>
            </w:tcBorders>
            <w:vAlign w:val="center"/>
          </w:tcPr>
          <w:p w:rsidR="00D53CE4" w:rsidRPr="00C06945" w:rsidRDefault="00D53CE4" w:rsidP="00041025">
            <w:pPr>
              <w:spacing w:after="0" w:line="240" w:lineRule="auto"/>
              <w:jc w:val="center"/>
              <w:rPr>
                <w:rFonts w:ascii="Arial Narrow" w:eastAsia="Times New Roman" w:hAnsi="Arial Narrow" w:cs="Arial"/>
                <w:i/>
                <w:iCs/>
                <w:color w:val="000000"/>
                <w:sz w:val="20"/>
                <w:szCs w:val="20"/>
                <w:lang w:eastAsia="pl-PL"/>
              </w:rPr>
            </w:pPr>
          </w:p>
        </w:tc>
        <w:tc>
          <w:tcPr>
            <w:tcW w:w="616" w:type="dxa"/>
            <w:tcBorders>
              <w:top w:val="nil"/>
              <w:left w:val="nil"/>
              <w:bottom w:val="single" w:sz="4" w:space="0" w:color="000000"/>
              <w:right w:val="single" w:sz="4" w:space="0" w:color="000000"/>
            </w:tcBorders>
            <w:vAlign w:val="center"/>
          </w:tcPr>
          <w:p w:rsidR="00D53CE4" w:rsidRPr="00C06945" w:rsidRDefault="00D53CE4"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75814</w:t>
            </w:r>
          </w:p>
        </w:tc>
        <w:tc>
          <w:tcPr>
            <w:tcW w:w="4320" w:type="dxa"/>
            <w:gridSpan w:val="2"/>
            <w:tcBorders>
              <w:top w:val="nil"/>
              <w:left w:val="nil"/>
              <w:bottom w:val="single" w:sz="4" w:space="0" w:color="000000"/>
              <w:right w:val="single" w:sz="4" w:space="0" w:color="000000"/>
            </w:tcBorders>
            <w:vAlign w:val="center"/>
          </w:tcPr>
          <w:p w:rsidR="00D53CE4" w:rsidRPr="00D53CE4" w:rsidRDefault="00D53CE4" w:rsidP="00D53CE4">
            <w:pPr>
              <w:spacing w:after="0" w:line="240" w:lineRule="auto"/>
              <w:jc w:val="center"/>
              <w:rPr>
                <w:rFonts w:ascii="Arial Narrow" w:eastAsia="Times New Roman" w:hAnsi="Arial Narrow" w:cs="Arial"/>
                <w:iCs/>
                <w:color w:val="000000"/>
                <w:szCs w:val="20"/>
                <w:lang w:eastAsia="pl-PL"/>
              </w:rPr>
            </w:pPr>
            <w:r w:rsidRPr="00D53CE4">
              <w:rPr>
                <w:rFonts w:ascii="Arial Narrow" w:eastAsia="Times New Roman" w:hAnsi="Arial Narrow" w:cs="Arial"/>
                <w:i/>
                <w:iCs/>
                <w:color w:val="000000"/>
                <w:szCs w:val="20"/>
                <w:lang w:eastAsia="pl-PL"/>
              </w:rPr>
              <w:t>Różne rozliczenia finansowe</w:t>
            </w:r>
          </w:p>
        </w:tc>
        <w:tc>
          <w:tcPr>
            <w:tcW w:w="1112" w:type="dxa"/>
            <w:tcBorders>
              <w:top w:val="nil"/>
              <w:left w:val="single" w:sz="4" w:space="0" w:color="auto"/>
              <w:bottom w:val="single" w:sz="4" w:space="0" w:color="auto"/>
              <w:right w:val="single" w:sz="4" w:space="0" w:color="auto"/>
            </w:tcBorders>
            <w:noWrap/>
            <w:vAlign w:val="center"/>
          </w:tcPr>
          <w:p w:rsidR="00D53CE4" w:rsidRDefault="00D53CE4"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23 915,12</w:t>
            </w:r>
          </w:p>
        </w:tc>
        <w:tc>
          <w:tcPr>
            <w:tcW w:w="1256" w:type="dxa"/>
            <w:tcBorders>
              <w:top w:val="nil"/>
              <w:left w:val="nil"/>
              <w:bottom w:val="single" w:sz="4" w:space="0" w:color="auto"/>
              <w:right w:val="single" w:sz="4" w:space="0" w:color="auto"/>
            </w:tcBorders>
            <w:noWrap/>
            <w:vAlign w:val="center"/>
          </w:tcPr>
          <w:p w:rsidR="00D53CE4" w:rsidRDefault="00D53CE4"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23 915,12</w:t>
            </w:r>
          </w:p>
        </w:tc>
        <w:tc>
          <w:tcPr>
            <w:tcW w:w="1034" w:type="dxa"/>
            <w:tcBorders>
              <w:top w:val="nil"/>
              <w:left w:val="nil"/>
              <w:bottom w:val="single" w:sz="4" w:space="0" w:color="auto"/>
              <w:right w:val="single" w:sz="4" w:space="0" w:color="auto"/>
            </w:tcBorders>
            <w:noWrap/>
            <w:vAlign w:val="center"/>
          </w:tcPr>
          <w:p w:rsidR="00D53CE4" w:rsidRDefault="00D53CE4"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D53CE4" w:rsidRPr="00C06945" w:rsidTr="006E2D08">
        <w:trPr>
          <w:trHeight w:val="698"/>
        </w:trPr>
        <w:tc>
          <w:tcPr>
            <w:tcW w:w="523" w:type="dxa"/>
            <w:tcBorders>
              <w:top w:val="nil"/>
              <w:left w:val="single" w:sz="4" w:space="0" w:color="auto"/>
              <w:bottom w:val="single" w:sz="4" w:space="0" w:color="000000"/>
              <w:right w:val="single" w:sz="4" w:space="0" w:color="000000"/>
            </w:tcBorders>
            <w:vAlign w:val="center"/>
          </w:tcPr>
          <w:p w:rsidR="00D53CE4" w:rsidRPr="00C06945" w:rsidRDefault="00D53CE4" w:rsidP="00041025">
            <w:pPr>
              <w:spacing w:after="0" w:line="240" w:lineRule="auto"/>
              <w:jc w:val="center"/>
              <w:rPr>
                <w:rFonts w:ascii="Arial Narrow" w:eastAsia="Times New Roman" w:hAnsi="Arial Narrow" w:cs="Arial"/>
                <w:i/>
                <w:iCs/>
                <w:color w:val="000000"/>
                <w:sz w:val="20"/>
                <w:szCs w:val="20"/>
                <w:lang w:eastAsia="pl-PL"/>
              </w:rPr>
            </w:pPr>
          </w:p>
        </w:tc>
        <w:tc>
          <w:tcPr>
            <w:tcW w:w="616" w:type="dxa"/>
            <w:tcBorders>
              <w:top w:val="nil"/>
              <w:left w:val="nil"/>
              <w:bottom w:val="single" w:sz="4" w:space="0" w:color="000000"/>
              <w:right w:val="single" w:sz="4" w:space="0" w:color="000000"/>
            </w:tcBorders>
            <w:vAlign w:val="center"/>
          </w:tcPr>
          <w:p w:rsidR="00D53CE4" w:rsidRPr="00C06945" w:rsidRDefault="00D53CE4" w:rsidP="00041025">
            <w:pPr>
              <w:spacing w:after="0" w:line="240" w:lineRule="auto"/>
              <w:jc w:val="center"/>
              <w:rPr>
                <w:rFonts w:ascii="Arial Narrow" w:eastAsia="Times New Roman" w:hAnsi="Arial Narrow" w:cs="Arial"/>
                <w:i/>
                <w:iCs/>
                <w:color w:val="000000"/>
                <w:sz w:val="20"/>
                <w:szCs w:val="20"/>
                <w:lang w:eastAsia="pl-PL"/>
              </w:rPr>
            </w:pPr>
          </w:p>
        </w:tc>
        <w:tc>
          <w:tcPr>
            <w:tcW w:w="586" w:type="dxa"/>
            <w:tcBorders>
              <w:top w:val="nil"/>
              <w:left w:val="nil"/>
              <w:bottom w:val="single" w:sz="4" w:space="0" w:color="000000"/>
              <w:right w:val="single" w:sz="4" w:space="0" w:color="000000"/>
            </w:tcBorders>
            <w:vAlign w:val="center"/>
          </w:tcPr>
          <w:p w:rsidR="00D53CE4" w:rsidRDefault="00D53CE4"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6330</w:t>
            </w:r>
          </w:p>
        </w:tc>
        <w:tc>
          <w:tcPr>
            <w:tcW w:w="3734" w:type="dxa"/>
            <w:tcBorders>
              <w:top w:val="single" w:sz="4" w:space="0" w:color="000000"/>
              <w:left w:val="nil"/>
              <w:bottom w:val="single" w:sz="4" w:space="0" w:color="000000"/>
              <w:right w:val="single" w:sz="4" w:space="0" w:color="000000"/>
            </w:tcBorders>
            <w:vAlign w:val="center"/>
          </w:tcPr>
          <w:p w:rsidR="00D53CE4" w:rsidRPr="00D16D5D" w:rsidRDefault="00D53CE4" w:rsidP="006E2D08">
            <w:pPr>
              <w:spacing w:after="0" w:line="240" w:lineRule="auto"/>
              <w:rPr>
                <w:rFonts w:ascii="Arial Narrow" w:eastAsia="Times New Roman" w:hAnsi="Arial Narrow" w:cs="Arial"/>
                <w:iCs/>
                <w:color w:val="000000"/>
                <w:sz w:val="20"/>
                <w:szCs w:val="20"/>
                <w:lang w:eastAsia="pl-PL"/>
              </w:rPr>
            </w:pPr>
            <w:r w:rsidRPr="00D53CE4">
              <w:rPr>
                <w:rFonts w:ascii="Arial Narrow" w:eastAsia="Times New Roman" w:hAnsi="Arial Narrow" w:cs="Arial"/>
                <w:iCs/>
                <w:color w:val="000000"/>
                <w:sz w:val="20"/>
                <w:szCs w:val="20"/>
                <w:lang w:eastAsia="pl-PL"/>
              </w:rPr>
              <w:t xml:space="preserve">Dotacje celowe przekazane z budżetu państwa na realizację inwestycji i zakupów inwestycyjnych własnych gmin </w:t>
            </w:r>
          </w:p>
        </w:tc>
        <w:tc>
          <w:tcPr>
            <w:tcW w:w="1112" w:type="dxa"/>
            <w:tcBorders>
              <w:top w:val="nil"/>
              <w:left w:val="single" w:sz="4" w:space="0" w:color="auto"/>
              <w:bottom w:val="single" w:sz="4" w:space="0" w:color="auto"/>
              <w:right w:val="single" w:sz="4" w:space="0" w:color="auto"/>
            </w:tcBorders>
            <w:noWrap/>
            <w:vAlign w:val="center"/>
          </w:tcPr>
          <w:p w:rsidR="00D53CE4" w:rsidRDefault="00D53CE4"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23 915,12</w:t>
            </w:r>
          </w:p>
        </w:tc>
        <w:tc>
          <w:tcPr>
            <w:tcW w:w="1256" w:type="dxa"/>
            <w:tcBorders>
              <w:top w:val="nil"/>
              <w:left w:val="nil"/>
              <w:bottom w:val="single" w:sz="4" w:space="0" w:color="auto"/>
              <w:right w:val="single" w:sz="4" w:space="0" w:color="auto"/>
            </w:tcBorders>
            <w:noWrap/>
            <w:vAlign w:val="center"/>
          </w:tcPr>
          <w:p w:rsidR="00D53CE4" w:rsidRDefault="00D53CE4"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23 915,12</w:t>
            </w:r>
          </w:p>
        </w:tc>
        <w:tc>
          <w:tcPr>
            <w:tcW w:w="1034" w:type="dxa"/>
            <w:tcBorders>
              <w:top w:val="nil"/>
              <w:left w:val="nil"/>
              <w:bottom w:val="single" w:sz="4" w:space="0" w:color="auto"/>
              <w:right w:val="single" w:sz="4" w:space="0" w:color="auto"/>
            </w:tcBorders>
            <w:noWrap/>
            <w:vAlign w:val="center"/>
          </w:tcPr>
          <w:p w:rsidR="00D53CE4" w:rsidRDefault="00D53CE4"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06945" w:rsidTr="006E2D08">
        <w:trPr>
          <w:trHeight w:val="420"/>
        </w:trPr>
        <w:tc>
          <w:tcPr>
            <w:tcW w:w="5459" w:type="dxa"/>
            <w:gridSpan w:val="4"/>
            <w:tcBorders>
              <w:top w:val="nil"/>
              <w:left w:val="single" w:sz="4" w:space="0" w:color="auto"/>
              <w:bottom w:val="single" w:sz="4" w:space="0" w:color="000000"/>
              <w:right w:val="single" w:sz="4" w:space="0" w:color="000000"/>
            </w:tcBorders>
            <w:shd w:val="clear" w:color="auto" w:fill="99CC00"/>
            <w:vAlign w:val="center"/>
            <w:hideMark/>
          </w:tcPr>
          <w:p w:rsidR="00041025" w:rsidRPr="00C06945" w:rsidRDefault="00041025" w:rsidP="00041025">
            <w:pPr>
              <w:spacing w:after="0" w:line="240" w:lineRule="auto"/>
              <w:jc w:val="right"/>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O</w:t>
            </w:r>
            <w:r w:rsidRPr="00C06945">
              <w:rPr>
                <w:rFonts w:ascii="Arial Narrow" w:eastAsia="Times New Roman" w:hAnsi="Arial Narrow" w:cs="Arial"/>
                <w:b/>
                <w:bCs/>
                <w:i/>
                <w:iCs/>
                <w:color w:val="000000"/>
                <w:sz w:val="20"/>
                <w:szCs w:val="20"/>
                <w:lang w:eastAsia="pl-PL"/>
              </w:rPr>
              <w:t>gółem</w:t>
            </w:r>
            <w:r>
              <w:rPr>
                <w:rFonts w:ascii="Arial Narrow" w:eastAsia="Times New Roman" w:hAnsi="Arial Narrow" w:cs="Arial"/>
                <w:b/>
                <w:bCs/>
                <w:i/>
                <w:iCs/>
                <w:color w:val="000000"/>
                <w:sz w:val="20"/>
                <w:szCs w:val="20"/>
                <w:lang w:eastAsia="pl-PL"/>
              </w:rPr>
              <w:t xml:space="preserve"> dochody majątkowe:</w:t>
            </w:r>
            <w:r w:rsidRPr="00C06945">
              <w:rPr>
                <w:rFonts w:ascii="Arial Narrow" w:eastAsia="Times New Roman" w:hAnsi="Arial Narrow" w:cs="Arial"/>
                <w:b/>
                <w:bCs/>
                <w:i/>
                <w:iCs/>
                <w:color w:val="000000"/>
                <w:sz w:val="20"/>
                <w:szCs w:val="20"/>
                <w:lang w:eastAsia="pl-PL"/>
              </w:rPr>
              <w:t xml:space="preserve"> </w:t>
            </w:r>
          </w:p>
        </w:tc>
        <w:tc>
          <w:tcPr>
            <w:tcW w:w="1112" w:type="dxa"/>
            <w:tcBorders>
              <w:top w:val="nil"/>
              <w:left w:val="nil"/>
              <w:bottom w:val="single" w:sz="4" w:space="0" w:color="auto"/>
              <w:right w:val="single" w:sz="4" w:space="0" w:color="auto"/>
            </w:tcBorders>
            <w:shd w:val="clear" w:color="auto" w:fill="99CC00"/>
            <w:noWrap/>
            <w:vAlign w:val="center"/>
          </w:tcPr>
          <w:p w:rsidR="00041025" w:rsidRPr="00C06945" w:rsidRDefault="00D53CE4" w:rsidP="00D53CE4">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2 431 415,12</w:t>
            </w:r>
          </w:p>
        </w:tc>
        <w:tc>
          <w:tcPr>
            <w:tcW w:w="1256" w:type="dxa"/>
            <w:tcBorders>
              <w:top w:val="nil"/>
              <w:left w:val="nil"/>
              <w:bottom w:val="single" w:sz="4" w:space="0" w:color="auto"/>
              <w:right w:val="single" w:sz="4" w:space="0" w:color="auto"/>
            </w:tcBorders>
            <w:shd w:val="clear" w:color="auto" w:fill="99CC00"/>
            <w:noWrap/>
            <w:vAlign w:val="center"/>
          </w:tcPr>
          <w:p w:rsidR="00041025" w:rsidRPr="00C06945" w:rsidRDefault="00D53CE4" w:rsidP="00D53CE4">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2 396 063,43</w:t>
            </w:r>
          </w:p>
        </w:tc>
        <w:tc>
          <w:tcPr>
            <w:tcW w:w="1034" w:type="dxa"/>
            <w:tcBorders>
              <w:top w:val="nil"/>
              <w:left w:val="nil"/>
              <w:bottom w:val="single" w:sz="4" w:space="0" w:color="auto"/>
              <w:right w:val="single" w:sz="4" w:space="0" w:color="auto"/>
            </w:tcBorders>
            <w:shd w:val="clear" w:color="auto" w:fill="99CC00"/>
            <w:noWrap/>
            <w:vAlign w:val="center"/>
          </w:tcPr>
          <w:p w:rsidR="00041025" w:rsidRPr="00C06945" w:rsidRDefault="00D53CE4"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98,55</w:t>
            </w:r>
          </w:p>
        </w:tc>
      </w:tr>
    </w:tbl>
    <w:p w:rsidR="00C06945" w:rsidRPr="00C06945" w:rsidRDefault="00C06945" w:rsidP="00C06945">
      <w:pPr>
        <w:widowControl w:val="0"/>
        <w:autoSpaceDE w:val="0"/>
        <w:autoSpaceDN w:val="0"/>
        <w:adjustRightInd w:val="0"/>
        <w:spacing w:after="0" w:line="355" w:lineRule="exact"/>
        <w:ind w:left="360"/>
        <w:rPr>
          <w:rFonts w:ascii="Arial Narrow" w:eastAsia="Times New Roman" w:hAnsi="Arial Narrow" w:cs="Times New Roman"/>
          <w:b/>
          <w:i/>
          <w:sz w:val="20"/>
          <w:szCs w:val="20"/>
          <w:lang w:eastAsia="pl-PL"/>
        </w:rPr>
      </w:pPr>
    </w:p>
    <w:p w:rsidR="00C06945" w:rsidRPr="00C06945" w:rsidRDefault="00C06945" w:rsidP="00775D58">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r w:rsidRPr="00C06945">
        <w:rPr>
          <w:rFonts w:ascii="Arial Narrow" w:eastAsia="Times New Roman" w:hAnsi="Arial Narrow" w:cs="Times New Roman"/>
          <w:b/>
          <w:i/>
          <w:sz w:val="24"/>
          <w:szCs w:val="24"/>
          <w:lang w:eastAsia="pl-PL"/>
        </w:rPr>
        <w:t>2. WYDATKI</w:t>
      </w:r>
    </w:p>
    <w:p w:rsidR="00C06945" w:rsidRDefault="00C06945" w:rsidP="00775D58">
      <w:pPr>
        <w:widowControl w:val="0"/>
        <w:autoSpaceDE w:val="0"/>
        <w:autoSpaceDN w:val="0"/>
        <w:adjustRightInd w:val="0"/>
        <w:spacing w:after="0" w:line="355" w:lineRule="exact"/>
        <w:rPr>
          <w:rFonts w:ascii="Arial Narrow" w:eastAsia="Times New Roman" w:hAnsi="Arial Narrow" w:cs="Times New Roman"/>
          <w:b/>
          <w:i/>
          <w:lang w:eastAsia="pl-PL"/>
        </w:rPr>
      </w:pPr>
      <w:r w:rsidRPr="00C06945">
        <w:rPr>
          <w:rFonts w:ascii="Arial Narrow" w:eastAsia="Times New Roman" w:hAnsi="Arial Narrow" w:cs="Times New Roman"/>
          <w:b/>
          <w:i/>
          <w:lang w:eastAsia="pl-PL"/>
        </w:rPr>
        <w:t>2.1.1. WYDATKI BIEŻĄCE</w:t>
      </w:r>
    </w:p>
    <w:tbl>
      <w:tblPr>
        <w:tblW w:w="8857" w:type="dxa"/>
        <w:tblInd w:w="60" w:type="dxa"/>
        <w:tblCellMar>
          <w:left w:w="70" w:type="dxa"/>
          <w:right w:w="70" w:type="dxa"/>
        </w:tblCellMar>
        <w:tblLook w:val="04A0" w:firstRow="1" w:lastRow="0" w:firstColumn="1" w:lastColumn="0" w:noHBand="0" w:noVBand="1"/>
      </w:tblPr>
      <w:tblGrid>
        <w:gridCol w:w="524"/>
        <w:gridCol w:w="652"/>
        <w:gridCol w:w="923"/>
        <w:gridCol w:w="3211"/>
        <w:gridCol w:w="1224"/>
        <w:gridCol w:w="1254"/>
        <w:gridCol w:w="1069"/>
      </w:tblGrid>
      <w:tr w:rsidR="00C02AC0" w:rsidRPr="00C90495" w:rsidTr="009A6701">
        <w:trPr>
          <w:trHeight w:val="470"/>
        </w:trPr>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Dział</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92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211"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2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6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41025" w:rsidRPr="008C3CF2" w:rsidRDefault="00041025" w:rsidP="00041025">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041025" w:rsidRPr="00C90495" w:rsidTr="00CC34DC">
        <w:trPr>
          <w:trHeight w:val="342"/>
        </w:trPr>
        <w:tc>
          <w:tcPr>
            <w:tcW w:w="524" w:type="dxa"/>
            <w:tcBorders>
              <w:top w:val="nil"/>
              <w:left w:val="single" w:sz="4" w:space="0" w:color="auto"/>
              <w:bottom w:val="single" w:sz="4" w:space="0" w:color="000000"/>
              <w:right w:val="single" w:sz="4" w:space="0" w:color="000000"/>
            </w:tcBorders>
            <w:shd w:val="clear" w:color="auto" w:fill="99CC00"/>
            <w:vAlign w:val="center"/>
            <w:hideMark/>
          </w:tcPr>
          <w:p w:rsidR="00041025" w:rsidRPr="00C90495" w:rsidRDefault="00041025" w:rsidP="0004102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010</w:t>
            </w:r>
          </w:p>
        </w:tc>
        <w:tc>
          <w:tcPr>
            <w:tcW w:w="4786" w:type="dxa"/>
            <w:gridSpan w:val="3"/>
            <w:tcBorders>
              <w:top w:val="single" w:sz="4" w:space="0" w:color="000000"/>
              <w:left w:val="nil"/>
              <w:bottom w:val="single" w:sz="4" w:space="0" w:color="000000"/>
              <w:right w:val="single" w:sz="4" w:space="0" w:color="auto"/>
            </w:tcBorders>
            <w:shd w:val="clear" w:color="auto" w:fill="99CC00"/>
            <w:vAlign w:val="center"/>
            <w:hideMark/>
          </w:tcPr>
          <w:p w:rsidR="00041025" w:rsidRPr="00644B13" w:rsidRDefault="00041025" w:rsidP="00041025">
            <w:pPr>
              <w:spacing w:after="0" w:line="240" w:lineRule="auto"/>
              <w:jc w:val="center"/>
              <w:rPr>
                <w:rFonts w:ascii="Arial Narrow" w:eastAsia="Times New Roman" w:hAnsi="Arial Narrow" w:cs="Arial"/>
                <w:b/>
                <w:bCs/>
                <w:i/>
                <w:iCs/>
                <w:szCs w:val="20"/>
                <w:lang w:eastAsia="pl-PL"/>
              </w:rPr>
            </w:pPr>
            <w:r w:rsidRPr="00644B13">
              <w:rPr>
                <w:rFonts w:ascii="Arial Narrow" w:eastAsia="Times New Roman" w:hAnsi="Arial Narrow" w:cs="Arial"/>
                <w:b/>
                <w:bCs/>
                <w:i/>
                <w:iCs/>
                <w:szCs w:val="20"/>
                <w:lang w:eastAsia="pl-PL"/>
              </w:rPr>
              <w:t>Rolnictwo i łowiectwo</w:t>
            </w:r>
          </w:p>
        </w:tc>
        <w:tc>
          <w:tcPr>
            <w:tcW w:w="1224" w:type="dxa"/>
            <w:tcBorders>
              <w:top w:val="nil"/>
              <w:left w:val="nil"/>
              <w:bottom w:val="single" w:sz="4" w:space="0" w:color="auto"/>
              <w:right w:val="single" w:sz="4" w:space="0" w:color="auto"/>
            </w:tcBorders>
            <w:shd w:val="clear" w:color="auto" w:fill="99CC00"/>
            <w:noWrap/>
            <w:vAlign w:val="center"/>
          </w:tcPr>
          <w:p w:rsidR="00041025" w:rsidRPr="00C90495" w:rsidRDefault="00B95786"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706 430,62</w:t>
            </w:r>
          </w:p>
        </w:tc>
        <w:tc>
          <w:tcPr>
            <w:tcW w:w="1254" w:type="dxa"/>
            <w:tcBorders>
              <w:top w:val="nil"/>
              <w:left w:val="nil"/>
              <w:bottom w:val="single" w:sz="4" w:space="0" w:color="auto"/>
              <w:right w:val="single" w:sz="4" w:space="0" w:color="auto"/>
            </w:tcBorders>
            <w:shd w:val="clear" w:color="auto" w:fill="99CC00"/>
            <w:noWrap/>
            <w:vAlign w:val="center"/>
          </w:tcPr>
          <w:p w:rsidR="00041025" w:rsidRPr="00C90495" w:rsidRDefault="00B95786"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705 019,61</w:t>
            </w:r>
          </w:p>
        </w:tc>
        <w:tc>
          <w:tcPr>
            <w:tcW w:w="1069" w:type="dxa"/>
            <w:tcBorders>
              <w:top w:val="nil"/>
              <w:left w:val="nil"/>
              <w:bottom w:val="single" w:sz="4" w:space="0" w:color="auto"/>
              <w:right w:val="single" w:sz="4" w:space="0" w:color="auto"/>
            </w:tcBorders>
            <w:shd w:val="clear" w:color="auto" w:fill="99CC00"/>
            <w:noWrap/>
            <w:vAlign w:val="center"/>
          </w:tcPr>
          <w:p w:rsidR="00041025" w:rsidRPr="00C90495" w:rsidRDefault="00B95786"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99,80</w:t>
            </w:r>
          </w:p>
        </w:tc>
      </w:tr>
      <w:tr w:rsidR="00C02AC0" w:rsidRPr="00C90495" w:rsidTr="00CC34DC">
        <w:trPr>
          <w:trHeight w:val="342"/>
        </w:trPr>
        <w:tc>
          <w:tcPr>
            <w:tcW w:w="524"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000000"/>
              <w:left w:val="nil"/>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01008</w:t>
            </w:r>
          </w:p>
        </w:tc>
        <w:tc>
          <w:tcPr>
            <w:tcW w:w="4134" w:type="dxa"/>
            <w:gridSpan w:val="2"/>
            <w:tcBorders>
              <w:top w:val="nil"/>
              <w:left w:val="nil"/>
              <w:bottom w:val="single" w:sz="4" w:space="0" w:color="000000"/>
              <w:right w:val="single" w:sz="4" w:space="0" w:color="auto"/>
            </w:tcBorders>
            <w:vAlign w:val="center"/>
            <w:hideMark/>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Melioracje wodne</w:t>
            </w:r>
          </w:p>
        </w:tc>
        <w:tc>
          <w:tcPr>
            <w:tcW w:w="1224" w:type="dxa"/>
            <w:tcBorders>
              <w:top w:val="nil"/>
              <w:left w:val="nil"/>
              <w:bottom w:val="single" w:sz="4" w:space="0" w:color="auto"/>
              <w:right w:val="single" w:sz="4" w:space="0" w:color="auto"/>
            </w:tcBorders>
            <w:noWrap/>
            <w:vAlign w:val="center"/>
          </w:tcPr>
          <w:p w:rsidR="00041025" w:rsidRPr="00C90495" w:rsidRDefault="00B95786"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56 5</w:t>
            </w:r>
            <w:r w:rsidR="00041025">
              <w:rPr>
                <w:rFonts w:ascii="Arial Narrow" w:eastAsia="Times New Roman" w:hAnsi="Arial Narrow" w:cs="Arial"/>
                <w:bCs/>
                <w:i/>
                <w:iCs/>
                <w:sz w:val="20"/>
                <w:szCs w:val="20"/>
                <w:lang w:eastAsia="pl-PL"/>
              </w:rPr>
              <w:t>50,00</w:t>
            </w:r>
          </w:p>
        </w:tc>
        <w:tc>
          <w:tcPr>
            <w:tcW w:w="1254" w:type="dxa"/>
            <w:tcBorders>
              <w:top w:val="nil"/>
              <w:left w:val="nil"/>
              <w:bottom w:val="single" w:sz="4" w:space="0" w:color="auto"/>
              <w:right w:val="single" w:sz="4" w:space="0" w:color="auto"/>
            </w:tcBorders>
            <w:noWrap/>
            <w:vAlign w:val="center"/>
          </w:tcPr>
          <w:p w:rsidR="00041025" w:rsidRPr="00C90495" w:rsidRDefault="00B95786"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55 158,01</w:t>
            </w:r>
          </w:p>
        </w:tc>
        <w:tc>
          <w:tcPr>
            <w:tcW w:w="1069" w:type="dxa"/>
            <w:tcBorders>
              <w:top w:val="nil"/>
              <w:left w:val="nil"/>
              <w:bottom w:val="single" w:sz="4" w:space="0" w:color="auto"/>
              <w:right w:val="single" w:sz="4" w:space="0" w:color="auto"/>
            </w:tcBorders>
            <w:noWrap/>
            <w:vAlign w:val="center"/>
          </w:tcPr>
          <w:p w:rsidR="00041025" w:rsidRPr="00C90495" w:rsidRDefault="00B95786"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97,54</w:t>
            </w:r>
          </w:p>
        </w:tc>
      </w:tr>
      <w:tr w:rsidR="00C02AC0" w:rsidRPr="00C90495" w:rsidTr="009A6701">
        <w:trPr>
          <w:trHeight w:hRule="exact" w:val="399"/>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4110</w:t>
            </w:r>
          </w:p>
        </w:tc>
        <w:tc>
          <w:tcPr>
            <w:tcW w:w="3211" w:type="dxa"/>
            <w:tcBorders>
              <w:top w:val="nil"/>
              <w:left w:val="nil"/>
              <w:bottom w:val="single" w:sz="4" w:space="0" w:color="000000"/>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041025" w:rsidRPr="00A66C0F" w:rsidRDefault="00B957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w:t>
            </w:r>
            <w:r w:rsidR="00041025">
              <w:rPr>
                <w:rFonts w:ascii="Arial Narrow" w:eastAsia="Times New Roman" w:hAnsi="Arial Narrow" w:cs="Arial"/>
                <w:iCs/>
                <w:sz w:val="20"/>
                <w:szCs w:val="20"/>
                <w:lang w:eastAsia="pl-PL"/>
              </w:rPr>
              <w:t>50,00</w:t>
            </w:r>
          </w:p>
        </w:tc>
        <w:tc>
          <w:tcPr>
            <w:tcW w:w="1254" w:type="dxa"/>
            <w:tcBorders>
              <w:top w:val="nil"/>
              <w:left w:val="nil"/>
              <w:bottom w:val="single" w:sz="4" w:space="0" w:color="auto"/>
              <w:right w:val="single" w:sz="4" w:space="0" w:color="auto"/>
            </w:tcBorders>
            <w:noWrap/>
            <w:vAlign w:val="center"/>
          </w:tcPr>
          <w:p w:rsidR="00041025" w:rsidRPr="00A66C0F" w:rsidRDefault="00B957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481,32</w:t>
            </w:r>
          </w:p>
        </w:tc>
        <w:tc>
          <w:tcPr>
            <w:tcW w:w="1069" w:type="dxa"/>
            <w:tcBorders>
              <w:top w:val="nil"/>
              <w:left w:val="nil"/>
              <w:bottom w:val="single" w:sz="4" w:space="0" w:color="auto"/>
              <w:right w:val="single" w:sz="4" w:space="0" w:color="auto"/>
            </w:tcBorders>
            <w:noWrap/>
            <w:vAlign w:val="center"/>
          </w:tcPr>
          <w:p w:rsidR="00041025" w:rsidRPr="00A66C0F" w:rsidRDefault="00B95786"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87,51</w:t>
            </w:r>
          </w:p>
        </w:tc>
      </w:tr>
      <w:tr w:rsidR="00C02AC0" w:rsidRPr="00C90495" w:rsidTr="009A6701">
        <w:trPr>
          <w:trHeight w:hRule="exact" w:val="340"/>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4170</w:t>
            </w:r>
          </w:p>
        </w:tc>
        <w:tc>
          <w:tcPr>
            <w:tcW w:w="3211" w:type="dxa"/>
            <w:tcBorders>
              <w:top w:val="nil"/>
              <w:left w:val="nil"/>
              <w:bottom w:val="single" w:sz="4" w:space="0" w:color="000000"/>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041025" w:rsidRPr="00A66C0F"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6 000,00</w:t>
            </w:r>
          </w:p>
        </w:tc>
        <w:tc>
          <w:tcPr>
            <w:tcW w:w="1254" w:type="dxa"/>
            <w:tcBorders>
              <w:top w:val="nil"/>
              <w:left w:val="nil"/>
              <w:bottom w:val="single" w:sz="4" w:space="0" w:color="auto"/>
              <w:right w:val="single" w:sz="4" w:space="0" w:color="auto"/>
            </w:tcBorders>
            <w:noWrap/>
            <w:vAlign w:val="center"/>
          </w:tcPr>
          <w:p w:rsidR="00041025" w:rsidRPr="00A66C0F" w:rsidRDefault="00B957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5 936</w:t>
            </w:r>
            <w:r w:rsidR="00041025">
              <w:rPr>
                <w:rFonts w:ascii="Arial Narrow" w:eastAsia="Times New Roman" w:hAnsi="Arial Narrow" w:cs="Arial"/>
                <w:iCs/>
                <w:sz w:val="20"/>
                <w:szCs w:val="20"/>
                <w:lang w:eastAsia="pl-PL"/>
              </w:rPr>
              <w:t>,00</w:t>
            </w:r>
          </w:p>
        </w:tc>
        <w:tc>
          <w:tcPr>
            <w:tcW w:w="1069" w:type="dxa"/>
            <w:tcBorders>
              <w:top w:val="nil"/>
              <w:left w:val="nil"/>
              <w:bottom w:val="single" w:sz="4" w:space="0" w:color="auto"/>
              <w:right w:val="single" w:sz="4" w:space="0" w:color="auto"/>
            </w:tcBorders>
            <w:noWrap/>
            <w:vAlign w:val="center"/>
          </w:tcPr>
          <w:p w:rsidR="00041025" w:rsidRPr="00A66C0F" w:rsidRDefault="00B95786"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98,93</w:t>
            </w:r>
          </w:p>
        </w:tc>
      </w:tr>
      <w:tr w:rsidR="00C02AC0" w:rsidRPr="00C90495" w:rsidTr="009A6701">
        <w:trPr>
          <w:trHeight w:hRule="exact" w:val="340"/>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4300</w:t>
            </w:r>
          </w:p>
        </w:tc>
        <w:tc>
          <w:tcPr>
            <w:tcW w:w="3211" w:type="dxa"/>
            <w:tcBorders>
              <w:top w:val="nil"/>
              <w:left w:val="nil"/>
              <w:bottom w:val="single" w:sz="4" w:space="0" w:color="000000"/>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041025" w:rsidRPr="00A66C0F"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50 000,00</w:t>
            </w:r>
          </w:p>
        </w:tc>
        <w:tc>
          <w:tcPr>
            <w:tcW w:w="1254" w:type="dxa"/>
            <w:tcBorders>
              <w:top w:val="nil"/>
              <w:left w:val="nil"/>
              <w:bottom w:val="single" w:sz="4" w:space="0" w:color="auto"/>
              <w:right w:val="single" w:sz="4" w:space="0" w:color="auto"/>
            </w:tcBorders>
            <w:noWrap/>
            <w:vAlign w:val="center"/>
          </w:tcPr>
          <w:p w:rsidR="00041025" w:rsidRPr="00A66C0F" w:rsidRDefault="00B957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48 740,69</w:t>
            </w:r>
          </w:p>
        </w:tc>
        <w:tc>
          <w:tcPr>
            <w:tcW w:w="1069" w:type="dxa"/>
            <w:tcBorders>
              <w:top w:val="nil"/>
              <w:left w:val="nil"/>
              <w:bottom w:val="single" w:sz="4" w:space="0" w:color="auto"/>
              <w:right w:val="single" w:sz="4" w:space="0" w:color="auto"/>
            </w:tcBorders>
            <w:noWrap/>
            <w:vAlign w:val="center"/>
          </w:tcPr>
          <w:p w:rsidR="00041025" w:rsidRPr="00A66C0F" w:rsidRDefault="00B95786"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97,48</w:t>
            </w:r>
          </w:p>
        </w:tc>
      </w:tr>
      <w:tr w:rsidR="00C02AC0" w:rsidRPr="00C90495" w:rsidTr="00CC34DC">
        <w:trPr>
          <w:trHeight w:val="420"/>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01010</w:t>
            </w:r>
          </w:p>
        </w:tc>
        <w:tc>
          <w:tcPr>
            <w:tcW w:w="4134" w:type="dxa"/>
            <w:gridSpan w:val="2"/>
            <w:tcBorders>
              <w:top w:val="nil"/>
              <w:left w:val="nil"/>
              <w:bottom w:val="single" w:sz="4" w:space="0" w:color="auto"/>
              <w:right w:val="single" w:sz="4" w:space="0" w:color="auto"/>
            </w:tcBorders>
            <w:vAlign w:val="center"/>
            <w:hideMark/>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Infrastruktura wodociągowa i sanitacyjna wsi</w:t>
            </w:r>
          </w:p>
        </w:tc>
        <w:tc>
          <w:tcPr>
            <w:tcW w:w="1224" w:type="dxa"/>
            <w:tcBorders>
              <w:top w:val="nil"/>
              <w:left w:val="nil"/>
              <w:bottom w:val="single" w:sz="4" w:space="0" w:color="auto"/>
              <w:right w:val="single" w:sz="4" w:space="0" w:color="auto"/>
            </w:tcBorders>
            <w:noWrap/>
            <w:vAlign w:val="center"/>
          </w:tcPr>
          <w:p w:rsidR="00041025" w:rsidRPr="00C90495" w:rsidRDefault="00743B86"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328 614,00</w:t>
            </w:r>
          </w:p>
        </w:tc>
        <w:tc>
          <w:tcPr>
            <w:tcW w:w="1254" w:type="dxa"/>
            <w:tcBorders>
              <w:top w:val="nil"/>
              <w:left w:val="nil"/>
              <w:bottom w:val="single" w:sz="4" w:space="0" w:color="auto"/>
              <w:right w:val="single" w:sz="4" w:space="0" w:color="auto"/>
            </w:tcBorders>
            <w:noWrap/>
            <w:vAlign w:val="center"/>
          </w:tcPr>
          <w:p w:rsidR="00041025" w:rsidRPr="00C90495" w:rsidRDefault="00743B86"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328 614,00</w:t>
            </w:r>
          </w:p>
        </w:tc>
        <w:tc>
          <w:tcPr>
            <w:tcW w:w="1069" w:type="dxa"/>
            <w:tcBorders>
              <w:top w:val="nil"/>
              <w:left w:val="nil"/>
              <w:bottom w:val="single" w:sz="4" w:space="0" w:color="auto"/>
              <w:right w:val="single" w:sz="4" w:space="0" w:color="auto"/>
            </w:tcBorders>
            <w:noWrap/>
            <w:vAlign w:val="center"/>
          </w:tcPr>
          <w:p w:rsidR="00041025" w:rsidRPr="00C90495" w:rsidRDefault="00743B86"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C02AC0" w:rsidRPr="00C90495" w:rsidTr="009A6701">
        <w:trPr>
          <w:trHeight w:val="240"/>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2650</w:t>
            </w:r>
          </w:p>
        </w:tc>
        <w:tc>
          <w:tcPr>
            <w:tcW w:w="3211" w:type="dxa"/>
            <w:tcBorders>
              <w:top w:val="nil"/>
              <w:left w:val="nil"/>
              <w:bottom w:val="single" w:sz="4" w:space="0" w:color="000000"/>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Dotacja przedmiotowa z budżetu dla samorządowego zakładu budżetowego</w:t>
            </w:r>
          </w:p>
        </w:tc>
        <w:tc>
          <w:tcPr>
            <w:tcW w:w="1224" w:type="dxa"/>
            <w:tcBorders>
              <w:top w:val="nil"/>
              <w:left w:val="nil"/>
              <w:bottom w:val="single" w:sz="4" w:space="0" w:color="auto"/>
              <w:right w:val="single" w:sz="4" w:space="0" w:color="auto"/>
            </w:tcBorders>
            <w:noWrap/>
            <w:vAlign w:val="center"/>
          </w:tcPr>
          <w:p w:rsidR="00041025" w:rsidRPr="00A66C0F" w:rsidRDefault="00743B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328 614,00</w:t>
            </w:r>
          </w:p>
        </w:tc>
        <w:tc>
          <w:tcPr>
            <w:tcW w:w="1254" w:type="dxa"/>
            <w:tcBorders>
              <w:top w:val="nil"/>
              <w:left w:val="nil"/>
              <w:bottom w:val="single" w:sz="4" w:space="0" w:color="auto"/>
              <w:right w:val="single" w:sz="4" w:space="0" w:color="auto"/>
            </w:tcBorders>
            <w:noWrap/>
            <w:vAlign w:val="center"/>
          </w:tcPr>
          <w:p w:rsidR="00041025" w:rsidRPr="00A66C0F" w:rsidRDefault="00743B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328 614,00</w:t>
            </w:r>
          </w:p>
        </w:tc>
        <w:tc>
          <w:tcPr>
            <w:tcW w:w="1069" w:type="dxa"/>
            <w:tcBorders>
              <w:top w:val="nil"/>
              <w:left w:val="nil"/>
              <w:bottom w:val="single" w:sz="4" w:space="0" w:color="auto"/>
              <w:right w:val="single" w:sz="4" w:space="0" w:color="auto"/>
            </w:tcBorders>
            <w:noWrap/>
            <w:vAlign w:val="center"/>
          </w:tcPr>
          <w:p w:rsidR="00041025" w:rsidRPr="00A66C0F" w:rsidRDefault="00743B86"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CC34DC">
        <w:trPr>
          <w:trHeight w:val="342"/>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nil"/>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01030</w:t>
            </w:r>
          </w:p>
        </w:tc>
        <w:tc>
          <w:tcPr>
            <w:tcW w:w="4134" w:type="dxa"/>
            <w:gridSpan w:val="2"/>
            <w:tcBorders>
              <w:top w:val="nil"/>
              <w:left w:val="nil"/>
              <w:bottom w:val="single" w:sz="4" w:space="0" w:color="000000"/>
              <w:right w:val="single" w:sz="4" w:space="0" w:color="auto"/>
            </w:tcBorders>
            <w:vAlign w:val="center"/>
            <w:hideMark/>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Izby rolnicze</w:t>
            </w:r>
          </w:p>
        </w:tc>
        <w:tc>
          <w:tcPr>
            <w:tcW w:w="1224" w:type="dxa"/>
            <w:tcBorders>
              <w:top w:val="nil"/>
              <w:left w:val="nil"/>
              <w:bottom w:val="single" w:sz="4" w:space="0" w:color="auto"/>
              <w:right w:val="single" w:sz="4" w:space="0" w:color="auto"/>
            </w:tcBorders>
            <w:noWrap/>
            <w:vAlign w:val="center"/>
          </w:tcPr>
          <w:p w:rsidR="00041025" w:rsidRPr="00C90495" w:rsidRDefault="00041025" w:rsidP="00743B86">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14 </w:t>
            </w:r>
            <w:r w:rsidR="00743B86">
              <w:rPr>
                <w:rFonts w:ascii="Arial Narrow" w:eastAsia="Times New Roman" w:hAnsi="Arial Narrow" w:cs="Arial"/>
                <w:bCs/>
                <w:i/>
                <w:iCs/>
                <w:sz w:val="20"/>
                <w:szCs w:val="20"/>
                <w:lang w:eastAsia="pl-PL"/>
              </w:rPr>
              <w:t>7</w:t>
            </w:r>
            <w:r>
              <w:rPr>
                <w:rFonts w:ascii="Arial Narrow" w:eastAsia="Times New Roman" w:hAnsi="Arial Narrow" w:cs="Arial"/>
                <w:bCs/>
                <w:i/>
                <w:iCs/>
                <w:sz w:val="20"/>
                <w:szCs w:val="20"/>
                <w:lang w:eastAsia="pl-PL"/>
              </w:rPr>
              <w:t>76,00</w:t>
            </w:r>
          </w:p>
        </w:tc>
        <w:tc>
          <w:tcPr>
            <w:tcW w:w="1254" w:type="dxa"/>
            <w:tcBorders>
              <w:top w:val="nil"/>
              <w:left w:val="nil"/>
              <w:bottom w:val="single" w:sz="4" w:space="0" w:color="auto"/>
              <w:right w:val="single" w:sz="4" w:space="0" w:color="auto"/>
            </w:tcBorders>
            <w:noWrap/>
            <w:vAlign w:val="center"/>
          </w:tcPr>
          <w:p w:rsidR="00041025" w:rsidRPr="00C90495" w:rsidRDefault="00743B86"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14 756,98</w:t>
            </w:r>
          </w:p>
        </w:tc>
        <w:tc>
          <w:tcPr>
            <w:tcW w:w="1069" w:type="dxa"/>
            <w:tcBorders>
              <w:top w:val="nil"/>
              <w:left w:val="nil"/>
              <w:bottom w:val="single" w:sz="4" w:space="0" w:color="auto"/>
              <w:right w:val="single" w:sz="4" w:space="0" w:color="auto"/>
            </w:tcBorders>
            <w:noWrap/>
            <w:vAlign w:val="center"/>
          </w:tcPr>
          <w:p w:rsidR="00041025" w:rsidRPr="00C90495" w:rsidRDefault="00743B86"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99,87</w:t>
            </w:r>
          </w:p>
        </w:tc>
      </w:tr>
      <w:tr w:rsidR="00C02AC0" w:rsidRPr="00C90495" w:rsidTr="009A6701">
        <w:trPr>
          <w:trHeight w:val="450"/>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2850</w:t>
            </w:r>
          </w:p>
        </w:tc>
        <w:tc>
          <w:tcPr>
            <w:tcW w:w="3211" w:type="dxa"/>
            <w:tcBorders>
              <w:top w:val="nil"/>
              <w:left w:val="nil"/>
              <w:bottom w:val="single" w:sz="4" w:space="0" w:color="000000"/>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Wpłaty gmin na rzecz izb rolniczych w wysokości 2% uzyskanych wpływów z podatku rolnego</w:t>
            </w:r>
          </w:p>
        </w:tc>
        <w:tc>
          <w:tcPr>
            <w:tcW w:w="1224" w:type="dxa"/>
            <w:tcBorders>
              <w:top w:val="nil"/>
              <w:left w:val="nil"/>
              <w:bottom w:val="single" w:sz="4" w:space="0" w:color="auto"/>
              <w:right w:val="single" w:sz="4" w:space="0" w:color="auto"/>
            </w:tcBorders>
            <w:noWrap/>
            <w:vAlign w:val="center"/>
          </w:tcPr>
          <w:p w:rsidR="00041025" w:rsidRPr="00A66C0F" w:rsidRDefault="00041025" w:rsidP="00743B86">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14 </w:t>
            </w:r>
            <w:r w:rsidR="00743B86">
              <w:rPr>
                <w:rFonts w:ascii="Arial Narrow" w:eastAsia="Times New Roman" w:hAnsi="Arial Narrow" w:cs="Arial"/>
                <w:iCs/>
                <w:sz w:val="20"/>
                <w:szCs w:val="20"/>
                <w:lang w:eastAsia="pl-PL"/>
              </w:rPr>
              <w:t>7</w:t>
            </w:r>
            <w:r>
              <w:rPr>
                <w:rFonts w:ascii="Arial Narrow" w:eastAsia="Times New Roman" w:hAnsi="Arial Narrow" w:cs="Arial"/>
                <w:iCs/>
                <w:sz w:val="20"/>
                <w:szCs w:val="20"/>
                <w:lang w:eastAsia="pl-PL"/>
              </w:rPr>
              <w:t>76,00</w:t>
            </w:r>
          </w:p>
        </w:tc>
        <w:tc>
          <w:tcPr>
            <w:tcW w:w="1254" w:type="dxa"/>
            <w:tcBorders>
              <w:top w:val="nil"/>
              <w:left w:val="nil"/>
              <w:bottom w:val="single" w:sz="4" w:space="0" w:color="auto"/>
              <w:right w:val="single" w:sz="4" w:space="0" w:color="auto"/>
            </w:tcBorders>
            <w:noWrap/>
            <w:vAlign w:val="center"/>
          </w:tcPr>
          <w:p w:rsidR="00041025" w:rsidRPr="00A66C0F" w:rsidRDefault="00743B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14 756,98</w:t>
            </w:r>
          </w:p>
        </w:tc>
        <w:tc>
          <w:tcPr>
            <w:tcW w:w="1069" w:type="dxa"/>
            <w:tcBorders>
              <w:top w:val="nil"/>
              <w:left w:val="nil"/>
              <w:bottom w:val="single" w:sz="4" w:space="0" w:color="auto"/>
              <w:right w:val="single" w:sz="4" w:space="0" w:color="auto"/>
            </w:tcBorders>
            <w:noWrap/>
            <w:vAlign w:val="center"/>
          </w:tcPr>
          <w:p w:rsidR="00041025" w:rsidRPr="00A66C0F" w:rsidRDefault="00743B86"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99,87</w:t>
            </w:r>
          </w:p>
        </w:tc>
      </w:tr>
      <w:tr w:rsidR="00C02AC0" w:rsidRPr="00C90495" w:rsidTr="00CC34DC">
        <w:trPr>
          <w:trHeight w:val="342"/>
        </w:trPr>
        <w:tc>
          <w:tcPr>
            <w:tcW w:w="524" w:type="dxa"/>
            <w:tcBorders>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01095</w:t>
            </w:r>
          </w:p>
        </w:tc>
        <w:tc>
          <w:tcPr>
            <w:tcW w:w="4134" w:type="dxa"/>
            <w:gridSpan w:val="2"/>
            <w:tcBorders>
              <w:top w:val="nil"/>
              <w:left w:val="single" w:sz="4" w:space="0" w:color="auto"/>
              <w:bottom w:val="single" w:sz="4" w:space="0" w:color="auto"/>
              <w:right w:val="single" w:sz="4" w:space="0" w:color="auto"/>
            </w:tcBorders>
            <w:vAlign w:val="center"/>
            <w:hideMark/>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Pozostała działalność</w:t>
            </w:r>
          </w:p>
        </w:tc>
        <w:tc>
          <w:tcPr>
            <w:tcW w:w="1224" w:type="dxa"/>
            <w:tcBorders>
              <w:top w:val="nil"/>
              <w:left w:val="nil"/>
              <w:bottom w:val="single" w:sz="4" w:space="0" w:color="auto"/>
              <w:right w:val="single" w:sz="4" w:space="0" w:color="auto"/>
            </w:tcBorders>
            <w:noWrap/>
            <w:vAlign w:val="center"/>
          </w:tcPr>
          <w:p w:rsidR="00041025" w:rsidRPr="00C90495" w:rsidRDefault="00743B86"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306 490,62</w:t>
            </w:r>
          </w:p>
        </w:tc>
        <w:tc>
          <w:tcPr>
            <w:tcW w:w="1254" w:type="dxa"/>
            <w:tcBorders>
              <w:top w:val="nil"/>
              <w:left w:val="nil"/>
              <w:bottom w:val="single" w:sz="4" w:space="0" w:color="auto"/>
              <w:right w:val="single" w:sz="4" w:space="0" w:color="auto"/>
            </w:tcBorders>
            <w:noWrap/>
            <w:vAlign w:val="center"/>
          </w:tcPr>
          <w:p w:rsidR="00041025" w:rsidRPr="00C90495" w:rsidRDefault="00743B86"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306 490,62</w:t>
            </w:r>
          </w:p>
        </w:tc>
        <w:tc>
          <w:tcPr>
            <w:tcW w:w="1069" w:type="dxa"/>
            <w:tcBorders>
              <w:top w:val="nil"/>
              <w:left w:val="nil"/>
              <w:bottom w:val="single" w:sz="4" w:space="0" w:color="auto"/>
              <w:right w:val="single" w:sz="4" w:space="0" w:color="auto"/>
            </w:tcBorders>
            <w:noWrap/>
            <w:vAlign w:val="center"/>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C02AC0" w:rsidRPr="00C90495" w:rsidTr="009A6701">
        <w:trPr>
          <w:trHeight w:val="320"/>
        </w:trPr>
        <w:tc>
          <w:tcPr>
            <w:tcW w:w="524" w:type="dxa"/>
            <w:tcBorders>
              <w:top w:val="nil"/>
              <w:left w:val="single" w:sz="4" w:space="0" w:color="auto"/>
              <w:right w:val="single" w:sz="4" w:space="0" w:color="auto"/>
            </w:tcBorders>
            <w:vAlign w:val="center"/>
            <w:hideMark/>
          </w:tcPr>
          <w:p w:rsidR="00C02AC0" w:rsidRPr="00C90495" w:rsidRDefault="00C02AC0"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right w:val="single" w:sz="4" w:space="0" w:color="auto"/>
            </w:tcBorders>
            <w:vAlign w:val="center"/>
            <w:hideMark/>
          </w:tcPr>
          <w:p w:rsidR="00C02AC0" w:rsidRPr="00C90495" w:rsidRDefault="00C02AC0"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C02AC0" w:rsidRPr="00A66C0F" w:rsidRDefault="00C02AC0"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4010</w:t>
            </w:r>
          </w:p>
        </w:tc>
        <w:tc>
          <w:tcPr>
            <w:tcW w:w="3211" w:type="dxa"/>
            <w:tcBorders>
              <w:top w:val="nil"/>
              <w:left w:val="single" w:sz="4" w:space="0" w:color="auto"/>
              <w:bottom w:val="single" w:sz="4" w:space="0" w:color="000000"/>
              <w:right w:val="single" w:sz="4" w:space="0" w:color="auto"/>
            </w:tcBorders>
            <w:vAlign w:val="center"/>
            <w:hideMark/>
          </w:tcPr>
          <w:p w:rsidR="00C02AC0" w:rsidRPr="00A66C0F" w:rsidRDefault="00C02AC0"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C02AC0" w:rsidRPr="00A66C0F" w:rsidRDefault="00743B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5 286,51</w:t>
            </w:r>
          </w:p>
        </w:tc>
        <w:tc>
          <w:tcPr>
            <w:tcW w:w="1254" w:type="dxa"/>
            <w:tcBorders>
              <w:top w:val="nil"/>
              <w:left w:val="nil"/>
              <w:bottom w:val="single" w:sz="4" w:space="0" w:color="auto"/>
              <w:right w:val="single" w:sz="4" w:space="0" w:color="auto"/>
            </w:tcBorders>
            <w:noWrap/>
            <w:vAlign w:val="center"/>
          </w:tcPr>
          <w:p w:rsidR="00C02AC0" w:rsidRPr="00A66C0F" w:rsidRDefault="00743B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5 286,51</w:t>
            </w:r>
          </w:p>
        </w:tc>
        <w:tc>
          <w:tcPr>
            <w:tcW w:w="1069" w:type="dxa"/>
            <w:tcBorders>
              <w:top w:val="nil"/>
              <w:left w:val="nil"/>
              <w:bottom w:val="single" w:sz="4" w:space="0" w:color="auto"/>
              <w:right w:val="single" w:sz="4" w:space="0" w:color="auto"/>
            </w:tcBorders>
            <w:noWrap/>
            <w:vAlign w:val="center"/>
          </w:tcPr>
          <w:p w:rsidR="00C02AC0" w:rsidRPr="00A66C0F" w:rsidRDefault="00C02AC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9A6701">
        <w:trPr>
          <w:trHeight w:val="342"/>
        </w:trPr>
        <w:tc>
          <w:tcPr>
            <w:tcW w:w="524" w:type="dxa"/>
            <w:tcBorders>
              <w:top w:val="nil"/>
              <w:left w:val="single" w:sz="4" w:space="0" w:color="auto"/>
              <w:right w:val="single" w:sz="4" w:space="0" w:color="auto"/>
            </w:tcBorders>
            <w:vAlign w:val="center"/>
          </w:tcPr>
          <w:p w:rsidR="00C02AC0" w:rsidRPr="00C90495" w:rsidRDefault="00C02AC0" w:rsidP="00041025">
            <w:pPr>
              <w:spacing w:after="0" w:line="240" w:lineRule="auto"/>
              <w:jc w:val="center"/>
              <w:rPr>
                <w:rFonts w:ascii="Arial Narrow" w:eastAsia="Times New Roman" w:hAnsi="Arial Narrow" w:cs="Arial"/>
                <w:i/>
                <w:iCs/>
                <w:sz w:val="20"/>
                <w:szCs w:val="20"/>
                <w:lang w:eastAsia="pl-PL"/>
              </w:rPr>
            </w:pPr>
          </w:p>
        </w:tc>
        <w:tc>
          <w:tcPr>
            <w:tcW w:w="652" w:type="dxa"/>
            <w:tcBorders>
              <w:left w:val="single" w:sz="4" w:space="0" w:color="auto"/>
              <w:bottom w:val="nil"/>
              <w:right w:val="single" w:sz="4" w:space="0" w:color="auto"/>
            </w:tcBorders>
            <w:vAlign w:val="center"/>
          </w:tcPr>
          <w:p w:rsidR="00C02AC0" w:rsidRPr="00C90495" w:rsidRDefault="00C02AC0"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C02AC0" w:rsidRPr="00A66C0F" w:rsidRDefault="00C02AC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4110</w:t>
            </w:r>
          </w:p>
        </w:tc>
        <w:tc>
          <w:tcPr>
            <w:tcW w:w="3211" w:type="dxa"/>
            <w:tcBorders>
              <w:top w:val="nil"/>
              <w:left w:val="single" w:sz="4" w:space="0" w:color="auto"/>
              <w:bottom w:val="single" w:sz="4" w:space="0" w:color="000000"/>
              <w:right w:val="single" w:sz="4" w:space="0" w:color="auto"/>
            </w:tcBorders>
            <w:vAlign w:val="center"/>
          </w:tcPr>
          <w:p w:rsidR="00C02AC0" w:rsidRPr="00A66C0F" w:rsidRDefault="00C02AC0" w:rsidP="00041025">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C02AC0" w:rsidRPr="00A66C0F" w:rsidRDefault="00C02AC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632,91</w:t>
            </w:r>
          </w:p>
        </w:tc>
        <w:tc>
          <w:tcPr>
            <w:tcW w:w="1254" w:type="dxa"/>
            <w:tcBorders>
              <w:top w:val="nil"/>
              <w:left w:val="nil"/>
              <w:bottom w:val="single" w:sz="4" w:space="0" w:color="auto"/>
              <w:right w:val="single" w:sz="4" w:space="0" w:color="auto"/>
            </w:tcBorders>
            <w:noWrap/>
            <w:vAlign w:val="center"/>
          </w:tcPr>
          <w:p w:rsidR="00C02AC0" w:rsidRPr="00A66C0F" w:rsidRDefault="00C02AC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632,91</w:t>
            </w:r>
          </w:p>
        </w:tc>
        <w:tc>
          <w:tcPr>
            <w:tcW w:w="1069" w:type="dxa"/>
            <w:tcBorders>
              <w:top w:val="nil"/>
              <w:left w:val="nil"/>
              <w:bottom w:val="single" w:sz="4" w:space="0" w:color="auto"/>
              <w:right w:val="single" w:sz="4" w:space="0" w:color="auto"/>
            </w:tcBorders>
            <w:noWrap/>
            <w:vAlign w:val="center"/>
          </w:tcPr>
          <w:p w:rsidR="00C02AC0" w:rsidRPr="00A66C0F" w:rsidRDefault="00C02AC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9A6701">
        <w:trPr>
          <w:trHeight w:val="342"/>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4120</w:t>
            </w:r>
          </w:p>
        </w:tc>
        <w:tc>
          <w:tcPr>
            <w:tcW w:w="3211" w:type="dxa"/>
            <w:tcBorders>
              <w:top w:val="nil"/>
              <w:left w:val="single" w:sz="4" w:space="0" w:color="auto"/>
              <w:bottom w:val="nil"/>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041025" w:rsidRPr="00A66C0F"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90,20</w:t>
            </w:r>
          </w:p>
        </w:tc>
        <w:tc>
          <w:tcPr>
            <w:tcW w:w="1254" w:type="dxa"/>
            <w:tcBorders>
              <w:top w:val="nil"/>
              <w:left w:val="nil"/>
              <w:bottom w:val="single" w:sz="4" w:space="0" w:color="auto"/>
              <w:right w:val="single" w:sz="4" w:space="0" w:color="auto"/>
            </w:tcBorders>
            <w:noWrap/>
            <w:vAlign w:val="center"/>
          </w:tcPr>
          <w:p w:rsidR="00041025" w:rsidRPr="00A66C0F"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90,20</w:t>
            </w:r>
          </w:p>
        </w:tc>
        <w:tc>
          <w:tcPr>
            <w:tcW w:w="1069" w:type="dxa"/>
            <w:tcBorders>
              <w:top w:val="nil"/>
              <w:left w:val="nil"/>
              <w:bottom w:val="single" w:sz="4" w:space="0" w:color="auto"/>
              <w:right w:val="single" w:sz="4" w:space="0" w:color="auto"/>
            </w:tcBorders>
            <w:noWrap/>
            <w:vAlign w:val="center"/>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9A6701">
        <w:trPr>
          <w:trHeight w:val="300"/>
        </w:trPr>
        <w:tc>
          <w:tcPr>
            <w:tcW w:w="524" w:type="dxa"/>
            <w:tcBorders>
              <w:left w:val="single" w:sz="4" w:space="0" w:color="auto"/>
              <w:bottom w:val="single" w:sz="4" w:space="0" w:color="auto"/>
              <w:right w:val="nil"/>
            </w:tcBorders>
            <w:noWrap/>
            <w:vAlign w:val="center"/>
            <w:hideMark/>
          </w:tcPr>
          <w:p w:rsidR="00C02AC0" w:rsidRPr="00C90495" w:rsidRDefault="00C02AC0" w:rsidP="00041025">
            <w:pPr>
              <w:spacing w:after="0" w:line="240" w:lineRule="auto"/>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single" w:sz="4" w:space="0" w:color="auto"/>
              <w:right w:val="single" w:sz="4" w:space="0" w:color="auto"/>
            </w:tcBorders>
            <w:noWrap/>
            <w:vAlign w:val="center"/>
            <w:hideMark/>
          </w:tcPr>
          <w:p w:rsidR="00C02AC0" w:rsidRPr="00C90495" w:rsidRDefault="00C02AC0"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C02AC0" w:rsidRPr="00A66C0F" w:rsidRDefault="00C02AC0" w:rsidP="00C02AC0">
            <w:pPr>
              <w:spacing w:after="0" w:line="240" w:lineRule="auto"/>
              <w:jc w:val="center"/>
              <w:rPr>
                <w:rFonts w:ascii="Arial Narrow" w:eastAsia="Times New Roman" w:hAnsi="Arial Narrow" w:cs="Arial"/>
                <w:iCs/>
                <w:sz w:val="20"/>
                <w:szCs w:val="20"/>
                <w:lang w:eastAsia="pl-PL"/>
              </w:rPr>
            </w:pPr>
            <w:r w:rsidRPr="00C90495">
              <w:rPr>
                <w:rFonts w:ascii="Arial Narrow" w:eastAsia="Times New Roman" w:hAnsi="Arial Narrow" w:cs="Arial"/>
                <w:i/>
                <w:iCs/>
                <w:sz w:val="20"/>
                <w:szCs w:val="20"/>
                <w:lang w:eastAsia="pl-PL"/>
              </w:rPr>
              <w:t> </w:t>
            </w:r>
            <w:r w:rsidRPr="00A66C0F">
              <w:rPr>
                <w:rFonts w:ascii="Arial Narrow" w:eastAsia="Times New Roman" w:hAnsi="Arial Narrow" w:cs="Arial"/>
                <w:iCs/>
                <w:sz w:val="20"/>
                <w:szCs w:val="20"/>
                <w:lang w:eastAsia="pl-PL"/>
              </w:rPr>
              <w:t>4430</w:t>
            </w:r>
          </w:p>
        </w:tc>
        <w:tc>
          <w:tcPr>
            <w:tcW w:w="3211" w:type="dxa"/>
            <w:tcBorders>
              <w:top w:val="single" w:sz="4" w:space="0" w:color="000000"/>
              <w:left w:val="single" w:sz="4" w:space="0" w:color="auto"/>
              <w:bottom w:val="single" w:sz="4" w:space="0" w:color="auto"/>
              <w:right w:val="single" w:sz="4" w:space="0" w:color="auto"/>
            </w:tcBorders>
            <w:vAlign w:val="center"/>
            <w:hideMark/>
          </w:tcPr>
          <w:p w:rsidR="00C02AC0" w:rsidRPr="00A66C0F" w:rsidRDefault="00C02AC0"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Różne opłaty i składki</w:t>
            </w:r>
            <w:r>
              <w:rPr>
                <w:rFonts w:ascii="Arial Narrow" w:eastAsia="Times New Roman" w:hAnsi="Arial Narrow" w:cs="Arial"/>
                <w:iCs/>
                <w:sz w:val="20"/>
                <w:szCs w:val="20"/>
                <w:lang w:eastAsia="pl-PL"/>
              </w:rPr>
              <w:t>`</w:t>
            </w:r>
          </w:p>
        </w:tc>
        <w:tc>
          <w:tcPr>
            <w:tcW w:w="1224" w:type="dxa"/>
            <w:tcBorders>
              <w:top w:val="nil"/>
              <w:left w:val="nil"/>
              <w:bottom w:val="single" w:sz="4" w:space="0" w:color="auto"/>
              <w:right w:val="single" w:sz="4" w:space="0" w:color="auto"/>
            </w:tcBorders>
            <w:noWrap/>
            <w:vAlign w:val="center"/>
          </w:tcPr>
          <w:p w:rsidR="00C02AC0" w:rsidRPr="00A66C0F" w:rsidRDefault="00743B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300 481,00</w:t>
            </w:r>
          </w:p>
        </w:tc>
        <w:tc>
          <w:tcPr>
            <w:tcW w:w="1254" w:type="dxa"/>
            <w:tcBorders>
              <w:top w:val="nil"/>
              <w:left w:val="nil"/>
              <w:bottom w:val="single" w:sz="4" w:space="0" w:color="auto"/>
              <w:right w:val="single" w:sz="4" w:space="0" w:color="auto"/>
            </w:tcBorders>
            <w:noWrap/>
            <w:vAlign w:val="center"/>
          </w:tcPr>
          <w:p w:rsidR="00C02AC0" w:rsidRPr="00A66C0F" w:rsidRDefault="00743B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300 481,00</w:t>
            </w:r>
          </w:p>
        </w:tc>
        <w:tc>
          <w:tcPr>
            <w:tcW w:w="1069" w:type="dxa"/>
            <w:tcBorders>
              <w:top w:val="nil"/>
              <w:left w:val="nil"/>
              <w:bottom w:val="single" w:sz="4" w:space="0" w:color="auto"/>
              <w:right w:val="single" w:sz="4" w:space="0" w:color="auto"/>
            </w:tcBorders>
            <w:noWrap/>
            <w:vAlign w:val="center"/>
          </w:tcPr>
          <w:p w:rsidR="00C02AC0" w:rsidRPr="00A66C0F" w:rsidRDefault="00C02AC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9A6701">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02AC0" w:rsidRPr="008C3CF2" w:rsidRDefault="00C02AC0" w:rsidP="00C02AC0">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02AC0" w:rsidRPr="008C3CF2" w:rsidRDefault="00C02AC0" w:rsidP="00C02AC0">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92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02AC0" w:rsidRPr="008C3CF2" w:rsidRDefault="00C02AC0" w:rsidP="00C02AC0">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21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C02AC0" w:rsidRPr="008C3CF2" w:rsidRDefault="00C02AC0" w:rsidP="00C02AC0">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02AC0" w:rsidRPr="008C3CF2" w:rsidRDefault="00C02AC0" w:rsidP="00C02AC0">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2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02AC0" w:rsidRPr="008C3CF2" w:rsidRDefault="00C02AC0" w:rsidP="00C02AC0">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6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02AC0" w:rsidRPr="008C3CF2" w:rsidRDefault="00C02AC0" w:rsidP="00C02AC0">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041025" w:rsidRPr="00C90495" w:rsidTr="00CC34DC">
        <w:trPr>
          <w:trHeight w:val="540"/>
        </w:trPr>
        <w:tc>
          <w:tcPr>
            <w:tcW w:w="5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041025" w:rsidRPr="00C90495" w:rsidRDefault="00041025" w:rsidP="0004102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400</w:t>
            </w:r>
          </w:p>
        </w:tc>
        <w:tc>
          <w:tcPr>
            <w:tcW w:w="4786" w:type="dxa"/>
            <w:gridSpan w:val="3"/>
            <w:tcBorders>
              <w:top w:val="single" w:sz="4" w:space="0" w:color="auto"/>
              <w:left w:val="nil"/>
              <w:bottom w:val="single" w:sz="4" w:space="0" w:color="auto"/>
              <w:right w:val="single" w:sz="4" w:space="0" w:color="auto"/>
            </w:tcBorders>
            <w:shd w:val="clear" w:color="auto" w:fill="99CC00"/>
            <w:vAlign w:val="center"/>
            <w:hideMark/>
          </w:tcPr>
          <w:p w:rsidR="00041025" w:rsidRPr="00644B13" w:rsidRDefault="00041025" w:rsidP="00041025">
            <w:pPr>
              <w:spacing w:after="0" w:line="240" w:lineRule="auto"/>
              <w:jc w:val="center"/>
              <w:rPr>
                <w:rFonts w:ascii="Arial Narrow" w:eastAsia="Times New Roman" w:hAnsi="Arial Narrow" w:cs="Arial"/>
                <w:b/>
                <w:bCs/>
                <w:i/>
                <w:iCs/>
                <w:szCs w:val="20"/>
                <w:lang w:eastAsia="pl-PL"/>
              </w:rPr>
            </w:pPr>
            <w:r w:rsidRPr="00644B13">
              <w:rPr>
                <w:rFonts w:ascii="Arial Narrow" w:eastAsia="Times New Roman" w:hAnsi="Arial Narrow" w:cs="Arial"/>
                <w:b/>
                <w:bCs/>
                <w:i/>
                <w:iCs/>
                <w:szCs w:val="20"/>
                <w:lang w:eastAsia="pl-PL"/>
              </w:rPr>
              <w:t>Wytwarzanie i zaopatrywanie w energię elektryczną, gaz i wodę</w:t>
            </w:r>
          </w:p>
        </w:tc>
        <w:tc>
          <w:tcPr>
            <w:tcW w:w="1224" w:type="dxa"/>
            <w:tcBorders>
              <w:top w:val="single" w:sz="4" w:space="0" w:color="auto"/>
              <w:left w:val="nil"/>
              <w:bottom w:val="single" w:sz="4" w:space="0" w:color="auto"/>
              <w:right w:val="single" w:sz="4" w:space="0" w:color="auto"/>
            </w:tcBorders>
            <w:shd w:val="clear" w:color="auto" w:fill="99CC00"/>
            <w:noWrap/>
            <w:vAlign w:val="center"/>
          </w:tcPr>
          <w:p w:rsidR="00041025" w:rsidRPr="00C90495" w:rsidRDefault="00743B86"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1 022 744,00</w:t>
            </w:r>
          </w:p>
        </w:tc>
        <w:tc>
          <w:tcPr>
            <w:tcW w:w="1254" w:type="dxa"/>
            <w:tcBorders>
              <w:top w:val="single" w:sz="4" w:space="0" w:color="auto"/>
              <w:left w:val="nil"/>
              <w:bottom w:val="single" w:sz="4" w:space="0" w:color="auto"/>
              <w:right w:val="single" w:sz="4" w:space="0" w:color="auto"/>
            </w:tcBorders>
            <w:shd w:val="clear" w:color="auto" w:fill="99CC00"/>
            <w:noWrap/>
            <w:vAlign w:val="center"/>
          </w:tcPr>
          <w:p w:rsidR="00041025" w:rsidRPr="00C90495" w:rsidRDefault="00743B86"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1 021 763,51</w:t>
            </w:r>
          </w:p>
        </w:tc>
        <w:tc>
          <w:tcPr>
            <w:tcW w:w="1069" w:type="dxa"/>
            <w:tcBorders>
              <w:top w:val="single" w:sz="4" w:space="0" w:color="auto"/>
              <w:left w:val="nil"/>
              <w:bottom w:val="single" w:sz="4" w:space="0" w:color="auto"/>
              <w:right w:val="single" w:sz="4" w:space="0" w:color="auto"/>
            </w:tcBorders>
            <w:shd w:val="clear" w:color="auto" w:fill="99CC00"/>
            <w:noWrap/>
            <w:vAlign w:val="center"/>
          </w:tcPr>
          <w:p w:rsidR="00041025" w:rsidRPr="00C90495" w:rsidRDefault="00743B86"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99,90</w:t>
            </w:r>
          </w:p>
        </w:tc>
      </w:tr>
      <w:tr w:rsidR="00C02AC0" w:rsidRPr="00C90495" w:rsidTr="00CC34DC">
        <w:trPr>
          <w:trHeight w:val="342"/>
        </w:trPr>
        <w:tc>
          <w:tcPr>
            <w:tcW w:w="524"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000000"/>
              <w:left w:val="nil"/>
              <w:bottom w:val="single" w:sz="4" w:space="0" w:color="000000"/>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40002</w:t>
            </w:r>
          </w:p>
        </w:tc>
        <w:tc>
          <w:tcPr>
            <w:tcW w:w="4134" w:type="dxa"/>
            <w:gridSpan w:val="2"/>
            <w:tcBorders>
              <w:top w:val="nil"/>
              <w:left w:val="nil"/>
              <w:bottom w:val="single" w:sz="4" w:space="0" w:color="000000"/>
              <w:right w:val="single" w:sz="4" w:space="0" w:color="auto"/>
            </w:tcBorders>
            <w:vAlign w:val="center"/>
            <w:hideMark/>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Dostarczanie wody</w:t>
            </w:r>
          </w:p>
        </w:tc>
        <w:tc>
          <w:tcPr>
            <w:tcW w:w="1224" w:type="dxa"/>
            <w:tcBorders>
              <w:top w:val="nil"/>
              <w:left w:val="nil"/>
              <w:bottom w:val="single" w:sz="4" w:space="0" w:color="auto"/>
              <w:right w:val="single" w:sz="4" w:space="0" w:color="auto"/>
            </w:tcBorders>
            <w:noWrap/>
            <w:vAlign w:val="center"/>
          </w:tcPr>
          <w:p w:rsidR="00041025" w:rsidRPr="00C90495" w:rsidRDefault="00743B86"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1 022 744,00</w:t>
            </w:r>
          </w:p>
        </w:tc>
        <w:tc>
          <w:tcPr>
            <w:tcW w:w="1254" w:type="dxa"/>
            <w:tcBorders>
              <w:top w:val="nil"/>
              <w:left w:val="nil"/>
              <w:bottom w:val="single" w:sz="4" w:space="0" w:color="auto"/>
              <w:right w:val="single" w:sz="4" w:space="0" w:color="auto"/>
            </w:tcBorders>
            <w:noWrap/>
            <w:vAlign w:val="center"/>
          </w:tcPr>
          <w:p w:rsidR="00041025" w:rsidRPr="00C90495" w:rsidRDefault="00743B86"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1 021 763,51</w:t>
            </w:r>
          </w:p>
        </w:tc>
        <w:tc>
          <w:tcPr>
            <w:tcW w:w="1069" w:type="dxa"/>
            <w:tcBorders>
              <w:top w:val="nil"/>
              <w:left w:val="nil"/>
              <w:bottom w:val="single" w:sz="4" w:space="0" w:color="auto"/>
              <w:right w:val="single" w:sz="4" w:space="0" w:color="auto"/>
            </w:tcBorders>
            <w:noWrap/>
            <w:vAlign w:val="center"/>
          </w:tcPr>
          <w:p w:rsidR="00041025" w:rsidRPr="00C90495" w:rsidRDefault="00743B86"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99,90</w:t>
            </w:r>
          </w:p>
        </w:tc>
      </w:tr>
      <w:tr w:rsidR="00C02AC0" w:rsidRPr="00C90495" w:rsidTr="009A6701">
        <w:trPr>
          <w:trHeight w:val="420"/>
        </w:trPr>
        <w:tc>
          <w:tcPr>
            <w:tcW w:w="524"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000000"/>
              <w:left w:val="nil"/>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2650</w:t>
            </w:r>
          </w:p>
        </w:tc>
        <w:tc>
          <w:tcPr>
            <w:tcW w:w="3211" w:type="dxa"/>
            <w:tcBorders>
              <w:top w:val="nil"/>
              <w:left w:val="nil"/>
              <w:bottom w:val="single" w:sz="4" w:space="0" w:color="000000"/>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Dotacja przedmiotowa z budżetu dla samorządowego zakładu budżetowego</w:t>
            </w:r>
          </w:p>
        </w:tc>
        <w:tc>
          <w:tcPr>
            <w:tcW w:w="1224" w:type="dxa"/>
            <w:tcBorders>
              <w:top w:val="nil"/>
              <w:left w:val="nil"/>
              <w:bottom w:val="single" w:sz="4" w:space="0" w:color="auto"/>
              <w:right w:val="single" w:sz="4" w:space="0" w:color="auto"/>
            </w:tcBorders>
            <w:noWrap/>
            <w:vAlign w:val="center"/>
          </w:tcPr>
          <w:p w:rsidR="00041025" w:rsidRPr="00A66C0F"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338 544,00</w:t>
            </w:r>
          </w:p>
        </w:tc>
        <w:tc>
          <w:tcPr>
            <w:tcW w:w="1254" w:type="dxa"/>
            <w:tcBorders>
              <w:top w:val="nil"/>
              <w:left w:val="nil"/>
              <w:bottom w:val="single" w:sz="4" w:space="0" w:color="auto"/>
              <w:right w:val="single" w:sz="4" w:space="0" w:color="auto"/>
            </w:tcBorders>
            <w:noWrap/>
            <w:vAlign w:val="center"/>
          </w:tcPr>
          <w:p w:rsidR="00041025" w:rsidRPr="00A66C0F" w:rsidRDefault="00743B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338 544,00</w:t>
            </w:r>
          </w:p>
        </w:tc>
        <w:tc>
          <w:tcPr>
            <w:tcW w:w="1069" w:type="dxa"/>
            <w:tcBorders>
              <w:top w:val="nil"/>
              <w:left w:val="nil"/>
              <w:bottom w:val="single" w:sz="4" w:space="0" w:color="auto"/>
              <w:right w:val="single" w:sz="4" w:space="0" w:color="auto"/>
            </w:tcBorders>
            <w:noWrap/>
            <w:vAlign w:val="center"/>
          </w:tcPr>
          <w:p w:rsidR="00041025" w:rsidRPr="00A66C0F" w:rsidRDefault="00743B86"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9A6701">
        <w:trPr>
          <w:trHeight w:val="301"/>
        </w:trPr>
        <w:tc>
          <w:tcPr>
            <w:tcW w:w="524"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nil"/>
              <w:bottom w:val="single" w:sz="4" w:space="0" w:color="000000"/>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4260</w:t>
            </w:r>
          </w:p>
        </w:tc>
        <w:tc>
          <w:tcPr>
            <w:tcW w:w="3211" w:type="dxa"/>
            <w:tcBorders>
              <w:top w:val="nil"/>
              <w:left w:val="nil"/>
              <w:bottom w:val="single" w:sz="4" w:space="0" w:color="000000"/>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041025" w:rsidRPr="00A66C0F" w:rsidRDefault="00743B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684 200,00</w:t>
            </w:r>
          </w:p>
        </w:tc>
        <w:tc>
          <w:tcPr>
            <w:tcW w:w="1254" w:type="dxa"/>
            <w:tcBorders>
              <w:top w:val="nil"/>
              <w:left w:val="nil"/>
              <w:bottom w:val="single" w:sz="4" w:space="0" w:color="auto"/>
              <w:right w:val="single" w:sz="4" w:space="0" w:color="auto"/>
            </w:tcBorders>
            <w:noWrap/>
            <w:vAlign w:val="center"/>
          </w:tcPr>
          <w:p w:rsidR="00041025" w:rsidRPr="00A66C0F" w:rsidRDefault="00743B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683 219,51</w:t>
            </w:r>
          </w:p>
        </w:tc>
        <w:tc>
          <w:tcPr>
            <w:tcW w:w="1069" w:type="dxa"/>
            <w:tcBorders>
              <w:top w:val="nil"/>
              <w:left w:val="nil"/>
              <w:bottom w:val="nil"/>
              <w:right w:val="single" w:sz="4" w:space="0" w:color="auto"/>
            </w:tcBorders>
            <w:noWrap/>
            <w:vAlign w:val="center"/>
          </w:tcPr>
          <w:p w:rsidR="00041025" w:rsidRPr="00A66C0F" w:rsidRDefault="00743B86"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99,86</w:t>
            </w:r>
          </w:p>
        </w:tc>
      </w:tr>
      <w:tr w:rsidR="00041025" w:rsidRPr="00C90495" w:rsidTr="00CC34DC">
        <w:trPr>
          <w:trHeight w:val="465"/>
        </w:trPr>
        <w:tc>
          <w:tcPr>
            <w:tcW w:w="524" w:type="dxa"/>
            <w:tcBorders>
              <w:top w:val="single" w:sz="4" w:space="0" w:color="000000"/>
              <w:left w:val="single" w:sz="4" w:space="0" w:color="auto"/>
              <w:bottom w:val="nil"/>
              <w:right w:val="single" w:sz="4" w:space="0" w:color="000000"/>
            </w:tcBorders>
            <w:shd w:val="clear" w:color="auto" w:fill="99CC00"/>
            <w:vAlign w:val="center"/>
            <w:hideMark/>
          </w:tcPr>
          <w:p w:rsidR="00041025" w:rsidRPr="00C90495" w:rsidRDefault="00041025" w:rsidP="0004102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600</w:t>
            </w:r>
          </w:p>
        </w:tc>
        <w:tc>
          <w:tcPr>
            <w:tcW w:w="4786" w:type="dxa"/>
            <w:gridSpan w:val="3"/>
            <w:tcBorders>
              <w:top w:val="single" w:sz="4" w:space="0" w:color="000000"/>
              <w:left w:val="nil"/>
              <w:bottom w:val="single" w:sz="4" w:space="0" w:color="000000"/>
              <w:right w:val="single" w:sz="4" w:space="0" w:color="auto"/>
            </w:tcBorders>
            <w:shd w:val="clear" w:color="auto" w:fill="99CC00"/>
            <w:vAlign w:val="center"/>
            <w:hideMark/>
          </w:tcPr>
          <w:p w:rsidR="00041025" w:rsidRPr="00644B13" w:rsidRDefault="00041025" w:rsidP="00041025">
            <w:pPr>
              <w:spacing w:after="0" w:line="240" w:lineRule="auto"/>
              <w:jc w:val="center"/>
              <w:rPr>
                <w:rFonts w:ascii="Arial Narrow" w:eastAsia="Times New Roman" w:hAnsi="Arial Narrow" w:cs="Arial"/>
                <w:b/>
                <w:bCs/>
                <w:i/>
                <w:iCs/>
                <w:szCs w:val="20"/>
                <w:lang w:eastAsia="pl-PL"/>
              </w:rPr>
            </w:pPr>
            <w:r w:rsidRPr="00644B13">
              <w:rPr>
                <w:rFonts w:ascii="Arial Narrow" w:eastAsia="Times New Roman" w:hAnsi="Arial Narrow" w:cs="Arial"/>
                <w:b/>
                <w:bCs/>
                <w:i/>
                <w:iCs/>
                <w:szCs w:val="20"/>
                <w:lang w:eastAsia="pl-PL"/>
              </w:rPr>
              <w:t>Transport i łączność</w:t>
            </w:r>
          </w:p>
        </w:tc>
        <w:tc>
          <w:tcPr>
            <w:tcW w:w="1224" w:type="dxa"/>
            <w:tcBorders>
              <w:top w:val="nil"/>
              <w:left w:val="nil"/>
              <w:bottom w:val="single" w:sz="4" w:space="0" w:color="auto"/>
              <w:right w:val="single" w:sz="4" w:space="0" w:color="auto"/>
            </w:tcBorders>
            <w:shd w:val="clear" w:color="auto" w:fill="99CC00"/>
            <w:noWrap/>
            <w:vAlign w:val="center"/>
          </w:tcPr>
          <w:p w:rsidR="00041025" w:rsidRPr="00C90495" w:rsidRDefault="00743B86"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485 039,48</w:t>
            </w:r>
          </w:p>
        </w:tc>
        <w:tc>
          <w:tcPr>
            <w:tcW w:w="1254" w:type="dxa"/>
            <w:tcBorders>
              <w:top w:val="nil"/>
              <w:left w:val="nil"/>
              <w:bottom w:val="single" w:sz="4" w:space="0" w:color="auto"/>
              <w:right w:val="single" w:sz="4" w:space="0" w:color="auto"/>
            </w:tcBorders>
            <w:shd w:val="clear" w:color="auto" w:fill="99CC00"/>
            <w:noWrap/>
            <w:vAlign w:val="center"/>
          </w:tcPr>
          <w:p w:rsidR="00041025" w:rsidRPr="00C90495" w:rsidRDefault="00743B86"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482 452,40</w:t>
            </w:r>
          </w:p>
        </w:tc>
        <w:tc>
          <w:tcPr>
            <w:tcW w:w="1069" w:type="dxa"/>
            <w:tcBorders>
              <w:top w:val="single" w:sz="4" w:space="0" w:color="auto"/>
              <w:left w:val="nil"/>
              <w:bottom w:val="nil"/>
              <w:right w:val="single" w:sz="4" w:space="0" w:color="auto"/>
            </w:tcBorders>
            <w:shd w:val="clear" w:color="auto" w:fill="99CC00"/>
            <w:noWrap/>
            <w:vAlign w:val="center"/>
          </w:tcPr>
          <w:p w:rsidR="00041025" w:rsidRPr="00C90495" w:rsidRDefault="00743B86"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99,47</w:t>
            </w:r>
          </w:p>
        </w:tc>
      </w:tr>
      <w:tr w:rsidR="00C02AC0" w:rsidRPr="00C90495" w:rsidTr="00CC34DC">
        <w:trPr>
          <w:trHeight w:val="342"/>
        </w:trPr>
        <w:tc>
          <w:tcPr>
            <w:tcW w:w="524" w:type="dxa"/>
            <w:tcBorders>
              <w:top w:val="single" w:sz="4" w:space="0" w:color="auto"/>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000000"/>
              <w:left w:val="nil"/>
              <w:bottom w:val="single" w:sz="4" w:space="0" w:color="000000"/>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60004</w:t>
            </w:r>
          </w:p>
        </w:tc>
        <w:tc>
          <w:tcPr>
            <w:tcW w:w="4134" w:type="dxa"/>
            <w:gridSpan w:val="2"/>
            <w:tcBorders>
              <w:top w:val="nil"/>
              <w:left w:val="nil"/>
              <w:bottom w:val="single" w:sz="4" w:space="0" w:color="000000"/>
              <w:right w:val="single" w:sz="4" w:space="0" w:color="auto"/>
            </w:tcBorders>
            <w:vAlign w:val="center"/>
            <w:hideMark/>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Lokalny transport zbiorowy</w:t>
            </w:r>
          </w:p>
        </w:tc>
        <w:tc>
          <w:tcPr>
            <w:tcW w:w="1224" w:type="dxa"/>
            <w:tcBorders>
              <w:top w:val="nil"/>
              <w:left w:val="nil"/>
              <w:bottom w:val="single" w:sz="4" w:space="0" w:color="auto"/>
              <w:right w:val="single" w:sz="4" w:space="0" w:color="auto"/>
            </w:tcBorders>
            <w:noWrap/>
            <w:vAlign w:val="center"/>
          </w:tcPr>
          <w:p w:rsidR="00041025" w:rsidRPr="00C90495" w:rsidRDefault="00041025"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102 000,00</w:t>
            </w:r>
          </w:p>
        </w:tc>
        <w:tc>
          <w:tcPr>
            <w:tcW w:w="1254" w:type="dxa"/>
            <w:tcBorders>
              <w:top w:val="nil"/>
              <w:left w:val="nil"/>
              <w:bottom w:val="single" w:sz="4" w:space="0" w:color="auto"/>
              <w:right w:val="single" w:sz="4" w:space="0" w:color="auto"/>
            </w:tcBorders>
            <w:noWrap/>
            <w:vAlign w:val="center"/>
          </w:tcPr>
          <w:p w:rsidR="00041025" w:rsidRPr="00C90495" w:rsidRDefault="00743B86"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102</w:t>
            </w:r>
            <w:r w:rsidR="00041025">
              <w:rPr>
                <w:rFonts w:ascii="Arial Narrow" w:eastAsia="Times New Roman" w:hAnsi="Arial Narrow" w:cs="Arial"/>
                <w:bCs/>
                <w:i/>
                <w:iCs/>
                <w:sz w:val="20"/>
                <w:szCs w:val="20"/>
                <w:lang w:eastAsia="pl-PL"/>
              </w:rPr>
              <w:t> 000,00</w:t>
            </w:r>
          </w:p>
        </w:tc>
        <w:tc>
          <w:tcPr>
            <w:tcW w:w="1069" w:type="dxa"/>
            <w:tcBorders>
              <w:top w:val="single" w:sz="4" w:space="0" w:color="auto"/>
              <w:left w:val="nil"/>
              <w:bottom w:val="nil"/>
              <w:right w:val="single" w:sz="4" w:space="0" w:color="auto"/>
            </w:tcBorders>
            <w:noWrap/>
            <w:vAlign w:val="center"/>
          </w:tcPr>
          <w:p w:rsidR="00041025" w:rsidRPr="00C90495" w:rsidRDefault="00743B86"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C02AC0" w:rsidRPr="00C90495" w:rsidTr="009A6701">
        <w:trPr>
          <w:trHeight w:val="690"/>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000000"/>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2310</w:t>
            </w:r>
          </w:p>
        </w:tc>
        <w:tc>
          <w:tcPr>
            <w:tcW w:w="3211" w:type="dxa"/>
            <w:tcBorders>
              <w:top w:val="nil"/>
              <w:left w:val="nil"/>
              <w:bottom w:val="single" w:sz="4" w:space="0" w:color="000000"/>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Dotacje celowe przekazane gminie na zadania bieżące realizowane na podstawie porozumień (umów) między jednostkami samorządu terytorialnego</w:t>
            </w:r>
          </w:p>
        </w:tc>
        <w:tc>
          <w:tcPr>
            <w:tcW w:w="1224" w:type="dxa"/>
            <w:tcBorders>
              <w:top w:val="nil"/>
              <w:left w:val="nil"/>
              <w:bottom w:val="single" w:sz="4" w:space="0" w:color="auto"/>
              <w:right w:val="single" w:sz="4" w:space="0" w:color="auto"/>
            </w:tcBorders>
            <w:noWrap/>
            <w:vAlign w:val="center"/>
          </w:tcPr>
          <w:p w:rsidR="00041025" w:rsidRPr="00A66C0F"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102 000,00</w:t>
            </w:r>
          </w:p>
        </w:tc>
        <w:tc>
          <w:tcPr>
            <w:tcW w:w="1254" w:type="dxa"/>
            <w:tcBorders>
              <w:top w:val="nil"/>
              <w:left w:val="nil"/>
              <w:bottom w:val="single" w:sz="4" w:space="0" w:color="auto"/>
              <w:right w:val="single" w:sz="4" w:space="0" w:color="auto"/>
            </w:tcBorders>
            <w:noWrap/>
            <w:vAlign w:val="center"/>
          </w:tcPr>
          <w:p w:rsidR="00041025" w:rsidRPr="00A66C0F" w:rsidRDefault="00743B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102</w:t>
            </w:r>
            <w:r w:rsidR="00041025">
              <w:rPr>
                <w:rFonts w:ascii="Arial Narrow" w:eastAsia="Times New Roman" w:hAnsi="Arial Narrow" w:cs="Arial"/>
                <w:iCs/>
                <w:sz w:val="20"/>
                <w:szCs w:val="20"/>
                <w:lang w:eastAsia="pl-PL"/>
              </w:rPr>
              <w:t> 000,00</w:t>
            </w:r>
          </w:p>
        </w:tc>
        <w:tc>
          <w:tcPr>
            <w:tcW w:w="1069" w:type="dxa"/>
            <w:tcBorders>
              <w:top w:val="single" w:sz="4" w:space="0" w:color="auto"/>
              <w:left w:val="nil"/>
              <w:bottom w:val="nil"/>
              <w:right w:val="single" w:sz="4" w:space="0" w:color="auto"/>
            </w:tcBorders>
            <w:noWrap/>
            <w:vAlign w:val="center"/>
          </w:tcPr>
          <w:p w:rsidR="00041025" w:rsidRPr="00A66C0F" w:rsidRDefault="00743B86"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CC34DC">
        <w:trPr>
          <w:trHeight w:val="371"/>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nil"/>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60014</w:t>
            </w:r>
          </w:p>
        </w:tc>
        <w:tc>
          <w:tcPr>
            <w:tcW w:w="4134" w:type="dxa"/>
            <w:gridSpan w:val="2"/>
            <w:tcBorders>
              <w:top w:val="nil"/>
              <w:left w:val="nil"/>
              <w:bottom w:val="single" w:sz="4" w:space="0" w:color="000000"/>
              <w:right w:val="single" w:sz="4" w:space="0" w:color="auto"/>
            </w:tcBorders>
            <w:vAlign w:val="center"/>
            <w:hideMark/>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Drogi publiczne powiatowe</w:t>
            </w:r>
          </w:p>
        </w:tc>
        <w:tc>
          <w:tcPr>
            <w:tcW w:w="1224" w:type="dxa"/>
            <w:tcBorders>
              <w:top w:val="nil"/>
              <w:left w:val="nil"/>
              <w:bottom w:val="single" w:sz="4" w:space="0" w:color="auto"/>
              <w:right w:val="single" w:sz="4" w:space="0" w:color="auto"/>
            </w:tcBorders>
            <w:noWrap/>
            <w:vAlign w:val="center"/>
          </w:tcPr>
          <w:p w:rsidR="00041025" w:rsidRPr="00C90495" w:rsidRDefault="00743B86"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69</w:t>
            </w:r>
            <w:r w:rsidR="00041025">
              <w:rPr>
                <w:rFonts w:ascii="Arial Narrow" w:eastAsia="Times New Roman" w:hAnsi="Arial Narrow" w:cs="Arial"/>
                <w:bCs/>
                <w:i/>
                <w:iCs/>
                <w:sz w:val="20"/>
                <w:szCs w:val="20"/>
                <w:lang w:eastAsia="pl-PL"/>
              </w:rPr>
              <w:t> 362,00</w:t>
            </w:r>
          </w:p>
        </w:tc>
        <w:tc>
          <w:tcPr>
            <w:tcW w:w="1254" w:type="dxa"/>
            <w:tcBorders>
              <w:top w:val="nil"/>
              <w:left w:val="nil"/>
              <w:bottom w:val="single" w:sz="4" w:space="0" w:color="auto"/>
              <w:right w:val="single" w:sz="4" w:space="0" w:color="auto"/>
            </w:tcBorders>
            <w:noWrap/>
            <w:vAlign w:val="center"/>
          </w:tcPr>
          <w:p w:rsidR="00041025" w:rsidRPr="00C90495" w:rsidRDefault="00743B86"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68 735,20</w:t>
            </w:r>
          </w:p>
        </w:tc>
        <w:tc>
          <w:tcPr>
            <w:tcW w:w="1069" w:type="dxa"/>
            <w:tcBorders>
              <w:top w:val="single" w:sz="4" w:space="0" w:color="auto"/>
              <w:left w:val="nil"/>
              <w:bottom w:val="nil"/>
              <w:right w:val="single" w:sz="4" w:space="0" w:color="auto"/>
            </w:tcBorders>
            <w:noWrap/>
            <w:vAlign w:val="center"/>
          </w:tcPr>
          <w:p w:rsidR="00041025" w:rsidRPr="00C90495" w:rsidRDefault="00743B86"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99,10</w:t>
            </w:r>
          </w:p>
        </w:tc>
      </w:tr>
      <w:tr w:rsidR="00C02AC0" w:rsidRPr="00C90495" w:rsidTr="009A6701">
        <w:trPr>
          <w:trHeight w:hRule="exact" w:val="340"/>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auto"/>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4210</w:t>
            </w:r>
          </w:p>
        </w:tc>
        <w:tc>
          <w:tcPr>
            <w:tcW w:w="3211" w:type="dxa"/>
            <w:tcBorders>
              <w:top w:val="nil"/>
              <w:left w:val="nil"/>
              <w:bottom w:val="single" w:sz="4" w:space="0" w:color="auto"/>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041025" w:rsidRPr="00A66C0F" w:rsidRDefault="00743B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16 769,20</w:t>
            </w:r>
          </w:p>
        </w:tc>
        <w:tc>
          <w:tcPr>
            <w:tcW w:w="1254" w:type="dxa"/>
            <w:tcBorders>
              <w:top w:val="nil"/>
              <w:left w:val="nil"/>
              <w:bottom w:val="single" w:sz="4" w:space="0" w:color="auto"/>
              <w:right w:val="single" w:sz="4" w:space="0" w:color="auto"/>
            </w:tcBorders>
            <w:noWrap/>
            <w:vAlign w:val="center"/>
          </w:tcPr>
          <w:p w:rsidR="00041025" w:rsidRPr="00A66C0F" w:rsidRDefault="00743B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16 142,40</w:t>
            </w:r>
          </w:p>
        </w:tc>
        <w:tc>
          <w:tcPr>
            <w:tcW w:w="1069" w:type="dxa"/>
            <w:tcBorders>
              <w:top w:val="single" w:sz="4" w:space="0" w:color="auto"/>
              <w:left w:val="nil"/>
              <w:bottom w:val="single" w:sz="4" w:space="0" w:color="auto"/>
              <w:right w:val="single" w:sz="4" w:space="0" w:color="auto"/>
            </w:tcBorders>
            <w:noWrap/>
            <w:vAlign w:val="center"/>
          </w:tcPr>
          <w:p w:rsidR="00041025" w:rsidRPr="00A66C0F" w:rsidRDefault="00743B86"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96,26</w:t>
            </w:r>
          </w:p>
        </w:tc>
      </w:tr>
      <w:tr w:rsidR="00C02AC0" w:rsidRPr="00C90495" w:rsidTr="009A6701">
        <w:trPr>
          <w:trHeight w:hRule="exact" w:val="340"/>
        </w:trPr>
        <w:tc>
          <w:tcPr>
            <w:tcW w:w="524" w:type="dxa"/>
            <w:tcBorders>
              <w:top w:val="nil"/>
              <w:left w:val="single" w:sz="4" w:space="0" w:color="auto"/>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4300</w:t>
            </w:r>
          </w:p>
        </w:tc>
        <w:tc>
          <w:tcPr>
            <w:tcW w:w="3211" w:type="dxa"/>
            <w:tcBorders>
              <w:top w:val="single" w:sz="4" w:space="0" w:color="auto"/>
              <w:left w:val="single" w:sz="4" w:space="0" w:color="auto"/>
              <w:bottom w:val="single" w:sz="4" w:space="0" w:color="auto"/>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041025" w:rsidRPr="00A66C0F" w:rsidRDefault="00743B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52 592,80</w:t>
            </w:r>
          </w:p>
        </w:tc>
        <w:tc>
          <w:tcPr>
            <w:tcW w:w="1254" w:type="dxa"/>
            <w:tcBorders>
              <w:top w:val="nil"/>
              <w:left w:val="nil"/>
              <w:bottom w:val="single" w:sz="4" w:space="0" w:color="auto"/>
              <w:right w:val="single" w:sz="4" w:space="0" w:color="auto"/>
            </w:tcBorders>
            <w:noWrap/>
            <w:vAlign w:val="center"/>
          </w:tcPr>
          <w:p w:rsidR="00041025" w:rsidRPr="00A66C0F" w:rsidRDefault="00743B86"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52 592,80</w:t>
            </w:r>
          </w:p>
        </w:tc>
        <w:tc>
          <w:tcPr>
            <w:tcW w:w="1069" w:type="dxa"/>
            <w:tcBorders>
              <w:top w:val="single" w:sz="4" w:space="0" w:color="auto"/>
              <w:left w:val="nil"/>
              <w:bottom w:val="single" w:sz="4" w:space="0" w:color="auto"/>
              <w:right w:val="single" w:sz="4" w:space="0" w:color="auto"/>
            </w:tcBorders>
            <w:noWrap/>
            <w:vAlign w:val="center"/>
          </w:tcPr>
          <w:p w:rsidR="00041025" w:rsidRPr="00A66C0F" w:rsidRDefault="00743B86"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CC34DC">
        <w:trPr>
          <w:trHeight w:val="342"/>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60016</w:t>
            </w:r>
          </w:p>
        </w:tc>
        <w:tc>
          <w:tcPr>
            <w:tcW w:w="4134" w:type="dxa"/>
            <w:gridSpan w:val="2"/>
            <w:tcBorders>
              <w:top w:val="single" w:sz="4" w:space="0" w:color="auto"/>
              <w:left w:val="nil"/>
              <w:bottom w:val="single" w:sz="4" w:space="0" w:color="auto"/>
              <w:right w:val="single" w:sz="4" w:space="0" w:color="auto"/>
            </w:tcBorders>
            <w:vAlign w:val="center"/>
            <w:hideMark/>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Drogi publiczne gminne</w:t>
            </w:r>
          </w:p>
        </w:tc>
        <w:tc>
          <w:tcPr>
            <w:tcW w:w="1224" w:type="dxa"/>
            <w:tcBorders>
              <w:top w:val="nil"/>
              <w:left w:val="nil"/>
              <w:bottom w:val="single" w:sz="4" w:space="0" w:color="auto"/>
              <w:right w:val="single" w:sz="4" w:space="0" w:color="auto"/>
            </w:tcBorders>
            <w:noWrap/>
            <w:vAlign w:val="center"/>
          </w:tcPr>
          <w:p w:rsidR="00041025" w:rsidRPr="00C90495" w:rsidRDefault="00514EA2"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298 200,00</w:t>
            </w:r>
          </w:p>
        </w:tc>
        <w:tc>
          <w:tcPr>
            <w:tcW w:w="1254" w:type="dxa"/>
            <w:tcBorders>
              <w:top w:val="nil"/>
              <w:left w:val="nil"/>
              <w:bottom w:val="single" w:sz="4" w:space="0" w:color="auto"/>
              <w:right w:val="single" w:sz="4" w:space="0" w:color="auto"/>
            </w:tcBorders>
            <w:noWrap/>
            <w:vAlign w:val="center"/>
          </w:tcPr>
          <w:p w:rsidR="00041025" w:rsidRPr="00C90495" w:rsidRDefault="009A1F0F"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298 169,20</w:t>
            </w:r>
          </w:p>
        </w:tc>
        <w:tc>
          <w:tcPr>
            <w:tcW w:w="1069" w:type="dxa"/>
            <w:tcBorders>
              <w:top w:val="single" w:sz="4" w:space="0" w:color="auto"/>
              <w:left w:val="nil"/>
              <w:bottom w:val="single" w:sz="4" w:space="0" w:color="auto"/>
              <w:right w:val="single" w:sz="4" w:space="0" w:color="auto"/>
            </w:tcBorders>
            <w:noWrap/>
            <w:vAlign w:val="center"/>
          </w:tcPr>
          <w:p w:rsidR="00041025" w:rsidRPr="00C90495" w:rsidRDefault="009A1F0F"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99,99</w:t>
            </w:r>
          </w:p>
        </w:tc>
      </w:tr>
      <w:tr w:rsidR="00C02AC0" w:rsidRPr="00C90495" w:rsidTr="009A6701">
        <w:trPr>
          <w:trHeight w:val="525"/>
        </w:trPr>
        <w:tc>
          <w:tcPr>
            <w:tcW w:w="524" w:type="dxa"/>
            <w:tcBorders>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vMerge w:val="restart"/>
            <w:tcBorders>
              <w:top w:val="single" w:sz="4" w:space="0" w:color="auto"/>
              <w:left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nil"/>
              <w:bottom w:val="single" w:sz="4" w:space="0" w:color="auto"/>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2650</w:t>
            </w:r>
          </w:p>
        </w:tc>
        <w:tc>
          <w:tcPr>
            <w:tcW w:w="3211" w:type="dxa"/>
            <w:tcBorders>
              <w:top w:val="single" w:sz="4" w:space="0" w:color="auto"/>
              <w:left w:val="nil"/>
              <w:bottom w:val="single" w:sz="4" w:space="0" w:color="auto"/>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Dotacja przedmiotowa z budżetu dla samorządowego zakładu budżetowego</w:t>
            </w:r>
          </w:p>
        </w:tc>
        <w:tc>
          <w:tcPr>
            <w:tcW w:w="1224" w:type="dxa"/>
            <w:tcBorders>
              <w:top w:val="single" w:sz="4" w:space="0" w:color="auto"/>
              <w:left w:val="nil"/>
              <w:bottom w:val="single" w:sz="4" w:space="0" w:color="auto"/>
              <w:right w:val="single" w:sz="4" w:space="0" w:color="auto"/>
            </w:tcBorders>
            <w:noWrap/>
            <w:vAlign w:val="center"/>
          </w:tcPr>
          <w:p w:rsidR="00041025" w:rsidRPr="00A66C0F" w:rsidRDefault="00514EA2"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290 200,00</w:t>
            </w:r>
          </w:p>
        </w:tc>
        <w:tc>
          <w:tcPr>
            <w:tcW w:w="1254" w:type="dxa"/>
            <w:tcBorders>
              <w:top w:val="single" w:sz="4" w:space="0" w:color="auto"/>
              <w:left w:val="nil"/>
              <w:bottom w:val="single" w:sz="4" w:space="0" w:color="auto"/>
              <w:right w:val="single" w:sz="4" w:space="0" w:color="auto"/>
            </w:tcBorders>
            <w:noWrap/>
            <w:vAlign w:val="center"/>
          </w:tcPr>
          <w:p w:rsidR="00041025" w:rsidRPr="00A66C0F" w:rsidRDefault="00514EA2"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290 200,00</w:t>
            </w:r>
          </w:p>
        </w:tc>
        <w:tc>
          <w:tcPr>
            <w:tcW w:w="1069" w:type="dxa"/>
            <w:tcBorders>
              <w:top w:val="single" w:sz="4" w:space="0" w:color="auto"/>
              <w:left w:val="nil"/>
              <w:bottom w:val="single" w:sz="4" w:space="0" w:color="auto"/>
              <w:right w:val="single" w:sz="4" w:space="0" w:color="auto"/>
            </w:tcBorders>
            <w:noWrap/>
            <w:vAlign w:val="center"/>
          </w:tcPr>
          <w:p w:rsidR="00041025" w:rsidRPr="00A66C0F" w:rsidRDefault="00514EA2"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9A6701">
        <w:trPr>
          <w:trHeight w:hRule="exact" w:val="340"/>
        </w:trPr>
        <w:tc>
          <w:tcPr>
            <w:tcW w:w="524" w:type="dxa"/>
            <w:tcBorders>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vMerge/>
            <w:tcBorders>
              <w:left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4210</w:t>
            </w:r>
          </w:p>
        </w:tc>
        <w:tc>
          <w:tcPr>
            <w:tcW w:w="3211" w:type="dxa"/>
            <w:tcBorders>
              <w:top w:val="single" w:sz="4" w:space="0" w:color="auto"/>
              <w:left w:val="nil"/>
              <w:bottom w:val="single" w:sz="4" w:space="0" w:color="000000"/>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noWrap/>
            <w:vAlign w:val="center"/>
            <w:hideMark/>
          </w:tcPr>
          <w:p w:rsidR="00041025" w:rsidRPr="00A66C0F" w:rsidRDefault="00514EA2"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7 607,60</w:t>
            </w:r>
          </w:p>
        </w:tc>
        <w:tc>
          <w:tcPr>
            <w:tcW w:w="1254" w:type="dxa"/>
            <w:tcBorders>
              <w:top w:val="single" w:sz="4" w:space="0" w:color="auto"/>
              <w:left w:val="nil"/>
              <w:bottom w:val="single" w:sz="4" w:space="0" w:color="auto"/>
              <w:right w:val="single" w:sz="4" w:space="0" w:color="auto"/>
            </w:tcBorders>
            <w:noWrap/>
            <w:vAlign w:val="center"/>
          </w:tcPr>
          <w:p w:rsidR="00041025" w:rsidRPr="00A66C0F" w:rsidRDefault="00514EA2"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7 576,80</w:t>
            </w:r>
          </w:p>
        </w:tc>
        <w:tc>
          <w:tcPr>
            <w:tcW w:w="1069" w:type="dxa"/>
            <w:tcBorders>
              <w:top w:val="single" w:sz="4" w:space="0" w:color="auto"/>
              <w:left w:val="nil"/>
              <w:bottom w:val="single" w:sz="4" w:space="0" w:color="auto"/>
              <w:right w:val="single" w:sz="4" w:space="0" w:color="auto"/>
            </w:tcBorders>
            <w:noWrap/>
            <w:vAlign w:val="center"/>
          </w:tcPr>
          <w:p w:rsidR="00041025" w:rsidRPr="00A66C0F" w:rsidRDefault="00514EA2"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99,60</w:t>
            </w:r>
          </w:p>
        </w:tc>
      </w:tr>
      <w:tr w:rsidR="00C02AC0" w:rsidRPr="00C90495" w:rsidTr="009A6701">
        <w:trPr>
          <w:trHeight w:hRule="exact" w:val="340"/>
        </w:trPr>
        <w:tc>
          <w:tcPr>
            <w:tcW w:w="524" w:type="dxa"/>
            <w:tcBorders>
              <w:top w:val="nil"/>
              <w:left w:val="single" w:sz="4" w:space="0" w:color="auto"/>
              <w:bottom w:val="nil"/>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vMerge/>
            <w:tcBorders>
              <w:left w:val="single" w:sz="4" w:space="0" w:color="auto"/>
              <w:right w:val="single" w:sz="4" w:space="0" w:color="000000"/>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4300</w:t>
            </w:r>
          </w:p>
        </w:tc>
        <w:tc>
          <w:tcPr>
            <w:tcW w:w="3211" w:type="dxa"/>
            <w:tcBorders>
              <w:top w:val="nil"/>
              <w:left w:val="nil"/>
              <w:bottom w:val="single" w:sz="4" w:space="0" w:color="000000"/>
              <w:right w:val="single" w:sz="4" w:space="0" w:color="auto"/>
            </w:tcBorders>
            <w:vAlign w:val="center"/>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041025" w:rsidRPr="00A66C0F" w:rsidRDefault="00514EA2"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392,40</w:t>
            </w:r>
          </w:p>
        </w:tc>
        <w:tc>
          <w:tcPr>
            <w:tcW w:w="1254" w:type="dxa"/>
            <w:tcBorders>
              <w:top w:val="nil"/>
              <w:left w:val="nil"/>
              <w:bottom w:val="single" w:sz="4" w:space="0" w:color="auto"/>
              <w:right w:val="single" w:sz="4" w:space="0" w:color="auto"/>
            </w:tcBorders>
            <w:noWrap/>
            <w:vAlign w:val="center"/>
          </w:tcPr>
          <w:p w:rsidR="00041025" w:rsidRPr="00A66C0F" w:rsidRDefault="00514EA2"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392,40</w:t>
            </w:r>
          </w:p>
        </w:tc>
        <w:tc>
          <w:tcPr>
            <w:tcW w:w="1069" w:type="dxa"/>
            <w:tcBorders>
              <w:top w:val="nil"/>
              <w:left w:val="nil"/>
              <w:bottom w:val="single" w:sz="4" w:space="0" w:color="auto"/>
              <w:right w:val="single" w:sz="4" w:space="0" w:color="auto"/>
            </w:tcBorders>
            <w:noWrap/>
            <w:vAlign w:val="center"/>
          </w:tcPr>
          <w:p w:rsidR="00041025" w:rsidRPr="00A66C0F" w:rsidRDefault="00514EA2"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CC34DC">
        <w:trPr>
          <w:trHeight w:val="342"/>
        </w:trPr>
        <w:tc>
          <w:tcPr>
            <w:tcW w:w="524" w:type="dxa"/>
            <w:tcBorders>
              <w:top w:val="nil"/>
              <w:left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single" w:sz="4" w:space="0" w:color="auto"/>
              <w:right w:val="single" w:sz="4" w:space="0" w:color="000000"/>
            </w:tcBorders>
            <w:vAlign w:val="center"/>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60017</w:t>
            </w:r>
          </w:p>
        </w:tc>
        <w:tc>
          <w:tcPr>
            <w:tcW w:w="4134" w:type="dxa"/>
            <w:gridSpan w:val="2"/>
            <w:tcBorders>
              <w:top w:val="nil"/>
              <w:left w:val="nil"/>
              <w:bottom w:val="single" w:sz="4" w:space="0" w:color="auto"/>
              <w:right w:val="single" w:sz="4" w:space="0" w:color="auto"/>
            </w:tcBorders>
            <w:vAlign w:val="center"/>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Drogi wewnętrzne</w:t>
            </w:r>
          </w:p>
        </w:tc>
        <w:tc>
          <w:tcPr>
            <w:tcW w:w="1224" w:type="dxa"/>
            <w:tcBorders>
              <w:top w:val="nil"/>
              <w:left w:val="nil"/>
              <w:bottom w:val="single" w:sz="4" w:space="0" w:color="auto"/>
              <w:right w:val="single" w:sz="4" w:space="0" w:color="auto"/>
            </w:tcBorders>
            <w:noWrap/>
            <w:vAlign w:val="center"/>
          </w:tcPr>
          <w:p w:rsidR="00041025" w:rsidRPr="00C90495" w:rsidRDefault="009A1F0F"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15 477,48</w:t>
            </w:r>
          </w:p>
        </w:tc>
        <w:tc>
          <w:tcPr>
            <w:tcW w:w="1254" w:type="dxa"/>
            <w:tcBorders>
              <w:top w:val="nil"/>
              <w:left w:val="nil"/>
              <w:bottom w:val="single" w:sz="4" w:space="0" w:color="auto"/>
              <w:right w:val="single" w:sz="4" w:space="0" w:color="auto"/>
            </w:tcBorders>
            <w:noWrap/>
            <w:vAlign w:val="center"/>
          </w:tcPr>
          <w:p w:rsidR="00041025" w:rsidRPr="00C90495" w:rsidRDefault="009A1F0F"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13 548,00</w:t>
            </w:r>
          </w:p>
        </w:tc>
        <w:tc>
          <w:tcPr>
            <w:tcW w:w="1069" w:type="dxa"/>
            <w:tcBorders>
              <w:top w:val="nil"/>
              <w:left w:val="nil"/>
              <w:bottom w:val="single" w:sz="4" w:space="0" w:color="auto"/>
              <w:right w:val="single" w:sz="4" w:space="0" w:color="auto"/>
            </w:tcBorders>
            <w:noWrap/>
            <w:vAlign w:val="center"/>
          </w:tcPr>
          <w:p w:rsidR="00041025" w:rsidRPr="00C90495" w:rsidRDefault="009A1F0F"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87,53</w:t>
            </w:r>
          </w:p>
        </w:tc>
      </w:tr>
      <w:tr w:rsidR="00C02AC0" w:rsidRPr="00A66C0F" w:rsidTr="009A6701">
        <w:trPr>
          <w:trHeight w:hRule="exact" w:val="340"/>
        </w:trPr>
        <w:tc>
          <w:tcPr>
            <w:tcW w:w="524" w:type="dxa"/>
            <w:vMerge w:val="restart"/>
            <w:tcBorders>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vMerge w:val="restart"/>
            <w:tcBorders>
              <w:top w:val="single" w:sz="4" w:space="0" w:color="auto"/>
              <w:left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4210</w:t>
            </w:r>
          </w:p>
        </w:tc>
        <w:tc>
          <w:tcPr>
            <w:tcW w:w="3211" w:type="dxa"/>
            <w:tcBorders>
              <w:top w:val="single" w:sz="4" w:space="0" w:color="auto"/>
              <w:left w:val="nil"/>
              <w:bottom w:val="single" w:sz="4" w:space="0" w:color="000000"/>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noWrap/>
            <w:vAlign w:val="center"/>
          </w:tcPr>
          <w:p w:rsidR="00041025" w:rsidRPr="00A66C0F" w:rsidRDefault="009A1F0F"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2 861,00</w:t>
            </w:r>
          </w:p>
        </w:tc>
        <w:tc>
          <w:tcPr>
            <w:tcW w:w="1254" w:type="dxa"/>
            <w:tcBorders>
              <w:top w:val="single" w:sz="4" w:space="0" w:color="auto"/>
              <w:left w:val="nil"/>
              <w:bottom w:val="single" w:sz="4" w:space="0" w:color="auto"/>
              <w:right w:val="single" w:sz="4" w:space="0" w:color="auto"/>
            </w:tcBorders>
            <w:noWrap/>
            <w:vAlign w:val="center"/>
          </w:tcPr>
          <w:p w:rsidR="00041025" w:rsidRPr="00A66C0F" w:rsidRDefault="009A1F0F"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1 027,05</w:t>
            </w:r>
          </w:p>
        </w:tc>
        <w:tc>
          <w:tcPr>
            <w:tcW w:w="1069" w:type="dxa"/>
            <w:tcBorders>
              <w:top w:val="single" w:sz="4" w:space="0" w:color="auto"/>
              <w:left w:val="nil"/>
              <w:bottom w:val="single" w:sz="4" w:space="0" w:color="auto"/>
              <w:right w:val="single" w:sz="4" w:space="0" w:color="auto"/>
            </w:tcBorders>
            <w:noWrap/>
            <w:vAlign w:val="center"/>
          </w:tcPr>
          <w:p w:rsidR="00041025" w:rsidRPr="00A66C0F" w:rsidRDefault="009A1F0F"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35,90</w:t>
            </w:r>
          </w:p>
        </w:tc>
      </w:tr>
      <w:tr w:rsidR="00C02AC0" w:rsidRPr="00A66C0F" w:rsidTr="009A6701">
        <w:trPr>
          <w:trHeight w:hRule="exact" w:val="340"/>
        </w:trPr>
        <w:tc>
          <w:tcPr>
            <w:tcW w:w="524" w:type="dxa"/>
            <w:vMerge/>
            <w:tcBorders>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vMerge/>
            <w:tcBorders>
              <w:left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4300</w:t>
            </w:r>
          </w:p>
        </w:tc>
        <w:tc>
          <w:tcPr>
            <w:tcW w:w="3211" w:type="dxa"/>
            <w:tcBorders>
              <w:top w:val="nil"/>
              <w:left w:val="nil"/>
              <w:bottom w:val="single" w:sz="4" w:space="0" w:color="000000"/>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041025" w:rsidRPr="00A66C0F" w:rsidRDefault="009A1F0F"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12 500,06</w:t>
            </w:r>
          </w:p>
        </w:tc>
        <w:tc>
          <w:tcPr>
            <w:tcW w:w="1254" w:type="dxa"/>
            <w:tcBorders>
              <w:top w:val="nil"/>
              <w:left w:val="nil"/>
              <w:bottom w:val="single" w:sz="4" w:space="0" w:color="auto"/>
              <w:right w:val="single" w:sz="4" w:space="0" w:color="auto"/>
            </w:tcBorders>
            <w:noWrap/>
            <w:vAlign w:val="center"/>
          </w:tcPr>
          <w:p w:rsidR="00041025" w:rsidRPr="00A66C0F" w:rsidRDefault="009A1F0F"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12 404,53</w:t>
            </w:r>
          </w:p>
        </w:tc>
        <w:tc>
          <w:tcPr>
            <w:tcW w:w="1069" w:type="dxa"/>
            <w:tcBorders>
              <w:top w:val="nil"/>
              <w:left w:val="nil"/>
              <w:bottom w:val="single" w:sz="4" w:space="0" w:color="auto"/>
              <w:right w:val="single" w:sz="4" w:space="0" w:color="auto"/>
            </w:tcBorders>
            <w:noWrap/>
            <w:vAlign w:val="center"/>
          </w:tcPr>
          <w:p w:rsidR="00041025" w:rsidRPr="00A66C0F" w:rsidRDefault="009A1F0F"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99,24</w:t>
            </w:r>
          </w:p>
        </w:tc>
      </w:tr>
      <w:tr w:rsidR="00C02AC0" w:rsidRPr="00A66C0F" w:rsidTr="009A6701">
        <w:trPr>
          <w:trHeight w:hRule="exact" w:val="340"/>
        </w:trPr>
        <w:tc>
          <w:tcPr>
            <w:tcW w:w="524" w:type="dxa"/>
            <w:vMerge/>
            <w:tcBorders>
              <w:left w:val="single" w:sz="4" w:space="0" w:color="auto"/>
              <w:bottom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vMerge/>
            <w:tcBorders>
              <w:left w:val="single" w:sz="4" w:space="0" w:color="auto"/>
              <w:bottom w:val="single" w:sz="4" w:space="0" w:color="auto"/>
              <w:right w:val="single" w:sz="4" w:space="0" w:color="000000"/>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4430</w:t>
            </w:r>
          </w:p>
        </w:tc>
        <w:tc>
          <w:tcPr>
            <w:tcW w:w="3211" w:type="dxa"/>
            <w:tcBorders>
              <w:top w:val="nil"/>
              <w:left w:val="nil"/>
              <w:bottom w:val="single" w:sz="4" w:space="0" w:color="000000"/>
              <w:right w:val="single" w:sz="4" w:space="0" w:color="auto"/>
            </w:tcBorders>
            <w:vAlign w:val="center"/>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041025"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116,42</w:t>
            </w:r>
          </w:p>
        </w:tc>
        <w:tc>
          <w:tcPr>
            <w:tcW w:w="1254" w:type="dxa"/>
            <w:tcBorders>
              <w:top w:val="nil"/>
              <w:left w:val="nil"/>
              <w:bottom w:val="single" w:sz="4" w:space="0" w:color="auto"/>
              <w:right w:val="single" w:sz="4" w:space="0" w:color="auto"/>
            </w:tcBorders>
            <w:noWrap/>
            <w:vAlign w:val="center"/>
          </w:tcPr>
          <w:p w:rsidR="00041025"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116,42</w:t>
            </w:r>
          </w:p>
        </w:tc>
        <w:tc>
          <w:tcPr>
            <w:tcW w:w="1069" w:type="dxa"/>
            <w:tcBorders>
              <w:top w:val="nil"/>
              <w:left w:val="nil"/>
              <w:bottom w:val="single" w:sz="4" w:space="0" w:color="auto"/>
              <w:right w:val="single" w:sz="4" w:space="0" w:color="auto"/>
            </w:tcBorders>
            <w:noWrap/>
            <w:vAlign w:val="center"/>
          </w:tcPr>
          <w:p w:rsidR="00041025"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C90495" w:rsidTr="00CC34DC">
        <w:trPr>
          <w:trHeight w:val="342"/>
        </w:trPr>
        <w:tc>
          <w:tcPr>
            <w:tcW w:w="5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041025" w:rsidRPr="00C90495" w:rsidRDefault="00041025"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70</w:t>
            </w:r>
            <w:r w:rsidRPr="00C90495">
              <w:rPr>
                <w:rFonts w:ascii="Arial Narrow" w:eastAsia="Times New Roman" w:hAnsi="Arial Narrow" w:cs="Arial"/>
                <w:b/>
                <w:bCs/>
                <w:i/>
                <w:iCs/>
                <w:sz w:val="20"/>
                <w:szCs w:val="20"/>
                <w:lang w:eastAsia="pl-PL"/>
              </w:rPr>
              <w:t>0</w:t>
            </w:r>
          </w:p>
        </w:tc>
        <w:tc>
          <w:tcPr>
            <w:tcW w:w="4786" w:type="dxa"/>
            <w:gridSpan w:val="3"/>
            <w:tcBorders>
              <w:top w:val="single" w:sz="4" w:space="0" w:color="auto"/>
              <w:left w:val="nil"/>
              <w:bottom w:val="single" w:sz="4" w:space="0" w:color="auto"/>
              <w:right w:val="single" w:sz="4" w:space="0" w:color="auto"/>
            </w:tcBorders>
            <w:shd w:val="clear" w:color="auto" w:fill="99CC00"/>
            <w:vAlign w:val="center"/>
            <w:hideMark/>
          </w:tcPr>
          <w:p w:rsidR="00041025" w:rsidRPr="00644B13" w:rsidRDefault="00041025" w:rsidP="00041025">
            <w:pPr>
              <w:spacing w:after="0" w:line="240" w:lineRule="auto"/>
              <w:jc w:val="center"/>
              <w:rPr>
                <w:rFonts w:ascii="Arial Narrow" w:eastAsia="Times New Roman" w:hAnsi="Arial Narrow" w:cs="Arial"/>
                <w:b/>
                <w:bCs/>
                <w:i/>
                <w:iCs/>
                <w:szCs w:val="20"/>
                <w:lang w:eastAsia="pl-PL"/>
              </w:rPr>
            </w:pPr>
            <w:r w:rsidRPr="00644B13">
              <w:rPr>
                <w:rFonts w:ascii="Arial Narrow" w:eastAsia="Times New Roman" w:hAnsi="Arial Narrow" w:cs="Arial"/>
                <w:b/>
                <w:bCs/>
                <w:i/>
                <w:iCs/>
                <w:szCs w:val="20"/>
                <w:lang w:eastAsia="pl-PL"/>
              </w:rPr>
              <w:t>Gospodarka mieszkaniowa</w:t>
            </w:r>
          </w:p>
        </w:tc>
        <w:tc>
          <w:tcPr>
            <w:tcW w:w="1224" w:type="dxa"/>
            <w:tcBorders>
              <w:top w:val="nil"/>
              <w:left w:val="nil"/>
              <w:bottom w:val="single" w:sz="4" w:space="0" w:color="auto"/>
              <w:right w:val="single" w:sz="4" w:space="0" w:color="auto"/>
            </w:tcBorders>
            <w:shd w:val="clear" w:color="auto" w:fill="99CC00"/>
            <w:noWrap/>
            <w:vAlign w:val="center"/>
          </w:tcPr>
          <w:p w:rsidR="00041025" w:rsidRPr="00C90495" w:rsidRDefault="000E38A2"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764 769,00</w:t>
            </w:r>
          </w:p>
        </w:tc>
        <w:tc>
          <w:tcPr>
            <w:tcW w:w="1254" w:type="dxa"/>
            <w:tcBorders>
              <w:top w:val="nil"/>
              <w:left w:val="nil"/>
              <w:bottom w:val="single" w:sz="4" w:space="0" w:color="auto"/>
              <w:right w:val="single" w:sz="4" w:space="0" w:color="auto"/>
            </w:tcBorders>
            <w:shd w:val="clear" w:color="auto" w:fill="99CC00"/>
            <w:noWrap/>
            <w:vAlign w:val="center"/>
          </w:tcPr>
          <w:p w:rsidR="00041025" w:rsidRPr="00C90495" w:rsidRDefault="000E38A2"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716 452,31</w:t>
            </w:r>
          </w:p>
        </w:tc>
        <w:tc>
          <w:tcPr>
            <w:tcW w:w="1069" w:type="dxa"/>
            <w:tcBorders>
              <w:top w:val="nil"/>
              <w:left w:val="nil"/>
              <w:bottom w:val="single" w:sz="4" w:space="0" w:color="auto"/>
              <w:right w:val="single" w:sz="4" w:space="0" w:color="auto"/>
            </w:tcBorders>
            <w:shd w:val="clear" w:color="auto" w:fill="99CC00"/>
            <w:noWrap/>
            <w:vAlign w:val="center"/>
          </w:tcPr>
          <w:p w:rsidR="00041025" w:rsidRPr="00C90495" w:rsidRDefault="000E38A2"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93,68</w:t>
            </w:r>
          </w:p>
        </w:tc>
      </w:tr>
      <w:tr w:rsidR="00C02AC0" w:rsidRPr="00C90495" w:rsidTr="00CC34DC">
        <w:trPr>
          <w:trHeight w:val="342"/>
        </w:trPr>
        <w:tc>
          <w:tcPr>
            <w:tcW w:w="524" w:type="dxa"/>
            <w:tcBorders>
              <w:top w:val="nil"/>
              <w:left w:val="single" w:sz="4" w:space="0" w:color="auto"/>
              <w:bottom w:val="nil"/>
              <w:right w:val="nil"/>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single" w:sz="4" w:space="0" w:color="auto"/>
              <w:right w:val="single" w:sz="4" w:space="0" w:color="000000"/>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70004</w:t>
            </w:r>
          </w:p>
        </w:tc>
        <w:tc>
          <w:tcPr>
            <w:tcW w:w="4134" w:type="dxa"/>
            <w:gridSpan w:val="2"/>
            <w:tcBorders>
              <w:top w:val="single" w:sz="4" w:space="0" w:color="auto"/>
              <w:left w:val="nil"/>
              <w:bottom w:val="single" w:sz="4" w:space="0" w:color="auto"/>
              <w:right w:val="single" w:sz="4" w:space="0" w:color="auto"/>
            </w:tcBorders>
            <w:vAlign w:val="center"/>
          </w:tcPr>
          <w:p w:rsidR="00041025" w:rsidRPr="00644B13" w:rsidRDefault="00041025" w:rsidP="00041025">
            <w:pPr>
              <w:spacing w:after="0" w:line="240" w:lineRule="auto"/>
              <w:jc w:val="center"/>
              <w:rPr>
                <w:rFonts w:ascii="Arial Narrow" w:eastAsia="Times New Roman" w:hAnsi="Arial Narrow" w:cs="Arial"/>
                <w:i/>
                <w:iCs/>
                <w:szCs w:val="20"/>
                <w:lang w:eastAsia="pl-PL"/>
              </w:rPr>
            </w:pPr>
            <w:r w:rsidRPr="00644B13">
              <w:rPr>
                <w:rFonts w:ascii="Arial Narrow" w:eastAsia="Times New Roman" w:hAnsi="Arial Narrow" w:cs="Arial"/>
                <w:i/>
                <w:iCs/>
                <w:szCs w:val="20"/>
                <w:lang w:eastAsia="pl-PL"/>
              </w:rPr>
              <w:t>Różne jednostki obsługi gospodarki mieszkaniowej</w:t>
            </w:r>
          </w:p>
        </w:tc>
        <w:tc>
          <w:tcPr>
            <w:tcW w:w="1224" w:type="dxa"/>
            <w:tcBorders>
              <w:top w:val="nil"/>
              <w:left w:val="nil"/>
              <w:bottom w:val="single" w:sz="4" w:space="0" w:color="auto"/>
              <w:right w:val="single" w:sz="4" w:space="0" w:color="auto"/>
            </w:tcBorders>
            <w:noWrap/>
            <w:vAlign w:val="center"/>
          </w:tcPr>
          <w:p w:rsidR="00041025" w:rsidRDefault="009A1F0F" w:rsidP="009A1F0F">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114 6</w:t>
            </w:r>
            <w:r w:rsidR="00041025">
              <w:rPr>
                <w:rFonts w:ascii="Arial Narrow" w:eastAsia="Times New Roman" w:hAnsi="Arial Narrow" w:cs="Arial"/>
                <w:i/>
                <w:iCs/>
                <w:sz w:val="20"/>
                <w:szCs w:val="20"/>
                <w:lang w:eastAsia="pl-PL"/>
              </w:rPr>
              <w:t>13,00</w:t>
            </w:r>
          </w:p>
        </w:tc>
        <w:tc>
          <w:tcPr>
            <w:tcW w:w="1254" w:type="dxa"/>
            <w:tcBorders>
              <w:top w:val="nil"/>
              <w:left w:val="nil"/>
              <w:bottom w:val="single" w:sz="4" w:space="0" w:color="auto"/>
              <w:right w:val="single" w:sz="4" w:space="0" w:color="auto"/>
            </w:tcBorders>
            <w:noWrap/>
            <w:vAlign w:val="center"/>
          </w:tcPr>
          <w:p w:rsidR="00041025" w:rsidRDefault="009A1F0F" w:rsidP="00041025">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114 613,00</w:t>
            </w:r>
          </w:p>
        </w:tc>
        <w:tc>
          <w:tcPr>
            <w:tcW w:w="1069" w:type="dxa"/>
            <w:tcBorders>
              <w:top w:val="nil"/>
              <w:left w:val="nil"/>
              <w:bottom w:val="single" w:sz="4" w:space="0" w:color="auto"/>
              <w:right w:val="single" w:sz="4" w:space="0" w:color="auto"/>
            </w:tcBorders>
            <w:noWrap/>
            <w:vAlign w:val="center"/>
          </w:tcPr>
          <w:p w:rsidR="00041025" w:rsidRDefault="009A1F0F" w:rsidP="0004102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100</w:t>
            </w:r>
          </w:p>
        </w:tc>
      </w:tr>
      <w:tr w:rsidR="00C02AC0" w:rsidRPr="00C90495" w:rsidTr="009A6701">
        <w:trPr>
          <w:trHeight w:val="629"/>
        </w:trPr>
        <w:tc>
          <w:tcPr>
            <w:tcW w:w="524" w:type="dxa"/>
            <w:tcBorders>
              <w:top w:val="nil"/>
              <w:left w:val="single" w:sz="4" w:space="0" w:color="auto"/>
              <w:bottom w:val="nil"/>
              <w:right w:val="nil"/>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single" w:sz="4" w:space="0" w:color="auto"/>
              <w:right w:val="single" w:sz="4" w:space="0" w:color="000000"/>
            </w:tcBorders>
            <w:vAlign w:val="center"/>
          </w:tcPr>
          <w:p w:rsidR="0004102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nil"/>
              <w:bottom w:val="single" w:sz="4" w:space="0" w:color="auto"/>
              <w:right w:val="single" w:sz="4" w:space="0" w:color="auto"/>
            </w:tcBorders>
            <w:vAlign w:val="center"/>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2650</w:t>
            </w:r>
          </w:p>
        </w:tc>
        <w:tc>
          <w:tcPr>
            <w:tcW w:w="3211" w:type="dxa"/>
            <w:tcBorders>
              <w:top w:val="single" w:sz="4" w:space="0" w:color="auto"/>
              <w:left w:val="nil"/>
              <w:bottom w:val="single" w:sz="4" w:space="0" w:color="auto"/>
              <w:right w:val="single" w:sz="4" w:space="0" w:color="auto"/>
            </w:tcBorders>
            <w:vAlign w:val="center"/>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Dotacja przedmiotowa z budżetu dla samorządowego zakładu budżetowego</w:t>
            </w:r>
          </w:p>
        </w:tc>
        <w:tc>
          <w:tcPr>
            <w:tcW w:w="1224" w:type="dxa"/>
            <w:tcBorders>
              <w:top w:val="nil"/>
              <w:left w:val="nil"/>
              <w:bottom w:val="single" w:sz="4" w:space="0" w:color="auto"/>
              <w:right w:val="single" w:sz="4" w:space="0" w:color="auto"/>
            </w:tcBorders>
            <w:noWrap/>
            <w:vAlign w:val="center"/>
          </w:tcPr>
          <w:p w:rsidR="00041025" w:rsidRPr="00A66C0F" w:rsidRDefault="009A1F0F" w:rsidP="009A1F0F">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114 6</w:t>
            </w:r>
            <w:r w:rsidR="00041025">
              <w:rPr>
                <w:rFonts w:ascii="Arial Narrow" w:eastAsia="Times New Roman" w:hAnsi="Arial Narrow" w:cs="Arial"/>
                <w:iCs/>
                <w:sz w:val="20"/>
                <w:szCs w:val="20"/>
                <w:lang w:eastAsia="pl-PL"/>
              </w:rPr>
              <w:t>13,00</w:t>
            </w:r>
          </w:p>
        </w:tc>
        <w:tc>
          <w:tcPr>
            <w:tcW w:w="1254" w:type="dxa"/>
            <w:tcBorders>
              <w:top w:val="nil"/>
              <w:left w:val="nil"/>
              <w:bottom w:val="single" w:sz="4" w:space="0" w:color="auto"/>
              <w:right w:val="single" w:sz="4" w:space="0" w:color="auto"/>
            </w:tcBorders>
            <w:noWrap/>
            <w:vAlign w:val="center"/>
          </w:tcPr>
          <w:p w:rsidR="00041025" w:rsidRPr="00A66C0F" w:rsidRDefault="009A1F0F"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114 613,00</w:t>
            </w:r>
          </w:p>
        </w:tc>
        <w:tc>
          <w:tcPr>
            <w:tcW w:w="1069" w:type="dxa"/>
            <w:tcBorders>
              <w:top w:val="nil"/>
              <w:left w:val="nil"/>
              <w:bottom w:val="single" w:sz="4" w:space="0" w:color="auto"/>
              <w:right w:val="single" w:sz="4" w:space="0" w:color="auto"/>
            </w:tcBorders>
            <w:noWrap/>
            <w:vAlign w:val="center"/>
          </w:tcPr>
          <w:p w:rsidR="00041025" w:rsidRPr="00A66C0F" w:rsidRDefault="009A1F0F"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CC34DC">
        <w:trPr>
          <w:trHeight w:val="342"/>
        </w:trPr>
        <w:tc>
          <w:tcPr>
            <w:tcW w:w="524" w:type="dxa"/>
            <w:tcBorders>
              <w:top w:val="nil"/>
              <w:left w:val="single" w:sz="4" w:space="0" w:color="auto"/>
              <w:bottom w:val="nil"/>
              <w:right w:val="nil"/>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single" w:sz="4" w:space="0" w:color="auto"/>
              <w:right w:val="single" w:sz="4" w:space="0" w:color="000000"/>
            </w:tcBorders>
            <w:vAlign w:val="center"/>
          </w:tcPr>
          <w:p w:rsidR="00041025" w:rsidRDefault="00041025" w:rsidP="0004102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70005</w:t>
            </w:r>
          </w:p>
        </w:tc>
        <w:tc>
          <w:tcPr>
            <w:tcW w:w="4134" w:type="dxa"/>
            <w:gridSpan w:val="2"/>
            <w:tcBorders>
              <w:top w:val="single" w:sz="4" w:space="0" w:color="auto"/>
              <w:left w:val="nil"/>
              <w:bottom w:val="single" w:sz="4" w:space="0" w:color="auto"/>
              <w:right w:val="single" w:sz="4" w:space="0" w:color="auto"/>
            </w:tcBorders>
            <w:vAlign w:val="center"/>
          </w:tcPr>
          <w:p w:rsidR="00041025" w:rsidRPr="00644B13" w:rsidRDefault="00041025" w:rsidP="00041025">
            <w:pPr>
              <w:spacing w:after="0" w:line="240" w:lineRule="auto"/>
              <w:jc w:val="center"/>
              <w:rPr>
                <w:rFonts w:ascii="Arial Narrow" w:eastAsia="Times New Roman" w:hAnsi="Arial Narrow" w:cs="Arial"/>
                <w:i/>
                <w:iCs/>
                <w:szCs w:val="20"/>
                <w:lang w:eastAsia="pl-PL"/>
              </w:rPr>
            </w:pPr>
            <w:r w:rsidRPr="00644B13">
              <w:rPr>
                <w:rFonts w:ascii="Arial Narrow" w:eastAsia="Times New Roman" w:hAnsi="Arial Narrow" w:cs="Arial"/>
                <w:i/>
                <w:iCs/>
                <w:szCs w:val="20"/>
                <w:lang w:eastAsia="pl-PL"/>
              </w:rPr>
              <w:t>Gospodarka gruntami i nieruchomościami</w:t>
            </w:r>
          </w:p>
        </w:tc>
        <w:tc>
          <w:tcPr>
            <w:tcW w:w="1224" w:type="dxa"/>
            <w:tcBorders>
              <w:top w:val="single" w:sz="4" w:space="0" w:color="auto"/>
              <w:left w:val="single" w:sz="4" w:space="0" w:color="auto"/>
              <w:bottom w:val="single" w:sz="4" w:space="0" w:color="auto"/>
              <w:right w:val="single" w:sz="4" w:space="0" w:color="auto"/>
            </w:tcBorders>
            <w:noWrap/>
            <w:vAlign w:val="center"/>
          </w:tcPr>
          <w:p w:rsidR="00041025" w:rsidRDefault="009A1F0F" w:rsidP="00041025">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630 156,00</w:t>
            </w:r>
          </w:p>
        </w:tc>
        <w:tc>
          <w:tcPr>
            <w:tcW w:w="1254" w:type="dxa"/>
            <w:tcBorders>
              <w:top w:val="single" w:sz="4" w:space="0" w:color="auto"/>
              <w:left w:val="single" w:sz="4" w:space="0" w:color="auto"/>
              <w:bottom w:val="single" w:sz="4" w:space="0" w:color="auto"/>
              <w:right w:val="single" w:sz="4" w:space="0" w:color="auto"/>
            </w:tcBorders>
            <w:noWrap/>
            <w:vAlign w:val="center"/>
          </w:tcPr>
          <w:p w:rsidR="00041025" w:rsidRDefault="009A1F0F" w:rsidP="00041025">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582 264,11</w:t>
            </w:r>
          </w:p>
        </w:tc>
        <w:tc>
          <w:tcPr>
            <w:tcW w:w="1069" w:type="dxa"/>
            <w:tcBorders>
              <w:top w:val="single" w:sz="4" w:space="0" w:color="auto"/>
              <w:left w:val="single" w:sz="4" w:space="0" w:color="auto"/>
              <w:bottom w:val="single" w:sz="4" w:space="0" w:color="auto"/>
              <w:right w:val="single" w:sz="4" w:space="0" w:color="auto"/>
            </w:tcBorders>
            <w:noWrap/>
            <w:vAlign w:val="center"/>
          </w:tcPr>
          <w:p w:rsidR="00041025" w:rsidRDefault="009A1F0F" w:rsidP="0004102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92,40</w:t>
            </w:r>
          </w:p>
        </w:tc>
      </w:tr>
      <w:tr w:rsidR="00C02AC0" w:rsidRPr="00C90495" w:rsidTr="009A6701">
        <w:trPr>
          <w:trHeight w:val="342"/>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4300</w:t>
            </w:r>
          </w:p>
        </w:tc>
        <w:tc>
          <w:tcPr>
            <w:tcW w:w="3211" w:type="dxa"/>
            <w:tcBorders>
              <w:top w:val="nil"/>
              <w:left w:val="nil"/>
              <w:bottom w:val="single" w:sz="4" w:space="0" w:color="000000"/>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usług pozostałych</w:t>
            </w:r>
          </w:p>
        </w:tc>
        <w:tc>
          <w:tcPr>
            <w:tcW w:w="1224" w:type="dxa"/>
            <w:tcBorders>
              <w:top w:val="single" w:sz="4" w:space="0" w:color="auto"/>
              <w:left w:val="nil"/>
              <w:bottom w:val="single" w:sz="4" w:space="0" w:color="auto"/>
              <w:right w:val="single" w:sz="4" w:space="0" w:color="auto"/>
            </w:tcBorders>
            <w:noWrap/>
            <w:vAlign w:val="center"/>
            <w:hideMark/>
          </w:tcPr>
          <w:p w:rsidR="00041025" w:rsidRPr="00A66C0F" w:rsidRDefault="009A1F0F"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544</w:t>
            </w:r>
            <w:r w:rsidR="00041025">
              <w:rPr>
                <w:rFonts w:ascii="Arial Narrow" w:eastAsia="Times New Roman" w:hAnsi="Arial Narrow" w:cs="Arial"/>
                <w:iCs/>
                <w:sz w:val="20"/>
                <w:szCs w:val="20"/>
                <w:lang w:eastAsia="pl-PL"/>
              </w:rPr>
              <w:t> 000,00</w:t>
            </w:r>
          </w:p>
        </w:tc>
        <w:tc>
          <w:tcPr>
            <w:tcW w:w="1254" w:type="dxa"/>
            <w:tcBorders>
              <w:top w:val="single" w:sz="4" w:space="0" w:color="auto"/>
              <w:left w:val="nil"/>
              <w:bottom w:val="single" w:sz="4" w:space="0" w:color="auto"/>
              <w:right w:val="single" w:sz="4" w:space="0" w:color="auto"/>
            </w:tcBorders>
            <w:noWrap/>
            <w:vAlign w:val="center"/>
            <w:hideMark/>
          </w:tcPr>
          <w:p w:rsidR="00041025" w:rsidRPr="00A66C0F" w:rsidRDefault="009A1F0F"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534 536,08</w:t>
            </w:r>
          </w:p>
        </w:tc>
        <w:tc>
          <w:tcPr>
            <w:tcW w:w="1069" w:type="dxa"/>
            <w:tcBorders>
              <w:top w:val="single" w:sz="4" w:space="0" w:color="auto"/>
              <w:left w:val="nil"/>
              <w:bottom w:val="single" w:sz="4" w:space="0" w:color="auto"/>
              <w:right w:val="single" w:sz="4" w:space="0" w:color="auto"/>
            </w:tcBorders>
            <w:noWrap/>
            <w:vAlign w:val="center"/>
            <w:hideMark/>
          </w:tcPr>
          <w:p w:rsidR="00041025" w:rsidRPr="00A66C0F" w:rsidRDefault="009A1F0F"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98,26</w:t>
            </w:r>
          </w:p>
        </w:tc>
      </w:tr>
      <w:tr w:rsidR="00C02AC0" w:rsidRPr="00C90495" w:rsidTr="009A6701">
        <w:trPr>
          <w:trHeight w:val="465"/>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4390</w:t>
            </w:r>
          </w:p>
        </w:tc>
        <w:tc>
          <w:tcPr>
            <w:tcW w:w="3211" w:type="dxa"/>
            <w:tcBorders>
              <w:top w:val="nil"/>
              <w:left w:val="nil"/>
              <w:bottom w:val="single" w:sz="4" w:space="0" w:color="000000"/>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usług obejmujących wykonanie ek</w:t>
            </w:r>
            <w:r>
              <w:rPr>
                <w:rFonts w:ascii="Arial Narrow" w:eastAsia="Times New Roman" w:hAnsi="Arial Narrow" w:cs="Arial"/>
                <w:iCs/>
                <w:sz w:val="20"/>
                <w:szCs w:val="20"/>
                <w:lang w:eastAsia="pl-PL"/>
              </w:rPr>
              <w:t>spertyz, analiz i opinii</w:t>
            </w:r>
          </w:p>
        </w:tc>
        <w:tc>
          <w:tcPr>
            <w:tcW w:w="1224" w:type="dxa"/>
            <w:tcBorders>
              <w:top w:val="nil"/>
              <w:left w:val="nil"/>
              <w:bottom w:val="single" w:sz="4" w:space="0" w:color="auto"/>
              <w:right w:val="single" w:sz="4" w:space="0" w:color="auto"/>
            </w:tcBorders>
            <w:noWrap/>
            <w:vAlign w:val="center"/>
            <w:hideMark/>
          </w:tcPr>
          <w:p w:rsidR="00041025" w:rsidRPr="00A66C0F"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45 000,00</w:t>
            </w:r>
          </w:p>
        </w:tc>
        <w:tc>
          <w:tcPr>
            <w:tcW w:w="1254" w:type="dxa"/>
            <w:tcBorders>
              <w:top w:val="nil"/>
              <w:left w:val="nil"/>
              <w:bottom w:val="single" w:sz="4" w:space="0" w:color="auto"/>
              <w:right w:val="single" w:sz="4" w:space="0" w:color="auto"/>
            </w:tcBorders>
            <w:noWrap/>
            <w:vAlign w:val="center"/>
            <w:hideMark/>
          </w:tcPr>
          <w:p w:rsidR="00041025" w:rsidRPr="00A66C0F" w:rsidRDefault="009A1F0F"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20 997,70</w:t>
            </w:r>
          </w:p>
        </w:tc>
        <w:tc>
          <w:tcPr>
            <w:tcW w:w="1069" w:type="dxa"/>
            <w:tcBorders>
              <w:top w:val="nil"/>
              <w:left w:val="nil"/>
              <w:bottom w:val="single" w:sz="4" w:space="0" w:color="auto"/>
              <w:right w:val="single" w:sz="4" w:space="0" w:color="auto"/>
            </w:tcBorders>
            <w:noWrap/>
            <w:vAlign w:val="center"/>
            <w:hideMark/>
          </w:tcPr>
          <w:p w:rsidR="00041025" w:rsidRPr="00A66C0F" w:rsidRDefault="009A1F0F"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46,66</w:t>
            </w:r>
          </w:p>
        </w:tc>
      </w:tr>
      <w:tr w:rsidR="00C02AC0" w:rsidRPr="00C90495" w:rsidTr="009A6701">
        <w:trPr>
          <w:trHeight w:val="342"/>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4430</w:t>
            </w:r>
          </w:p>
        </w:tc>
        <w:tc>
          <w:tcPr>
            <w:tcW w:w="3211" w:type="dxa"/>
            <w:tcBorders>
              <w:top w:val="nil"/>
              <w:left w:val="nil"/>
              <w:bottom w:val="single" w:sz="4" w:space="0" w:color="000000"/>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hideMark/>
          </w:tcPr>
          <w:p w:rsidR="00041025" w:rsidRPr="00A66C0F" w:rsidRDefault="009A1F0F"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37</w:t>
            </w:r>
            <w:r w:rsidR="00041025">
              <w:rPr>
                <w:rFonts w:ascii="Arial Narrow" w:eastAsia="Times New Roman" w:hAnsi="Arial Narrow" w:cs="Arial"/>
                <w:iCs/>
                <w:sz w:val="20"/>
                <w:szCs w:val="20"/>
                <w:lang w:eastAsia="pl-PL"/>
              </w:rPr>
              <w:t> 000,00</w:t>
            </w:r>
          </w:p>
        </w:tc>
        <w:tc>
          <w:tcPr>
            <w:tcW w:w="1254" w:type="dxa"/>
            <w:tcBorders>
              <w:top w:val="nil"/>
              <w:left w:val="nil"/>
              <w:bottom w:val="single" w:sz="4" w:space="0" w:color="auto"/>
              <w:right w:val="single" w:sz="4" w:space="0" w:color="auto"/>
            </w:tcBorders>
            <w:noWrap/>
            <w:vAlign w:val="center"/>
            <w:hideMark/>
          </w:tcPr>
          <w:p w:rsidR="00041025" w:rsidRPr="00A66C0F" w:rsidRDefault="009A1F0F"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22 851,33</w:t>
            </w:r>
          </w:p>
        </w:tc>
        <w:tc>
          <w:tcPr>
            <w:tcW w:w="1069" w:type="dxa"/>
            <w:tcBorders>
              <w:top w:val="nil"/>
              <w:left w:val="nil"/>
              <w:bottom w:val="single" w:sz="4" w:space="0" w:color="auto"/>
              <w:right w:val="single" w:sz="4" w:space="0" w:color="auto"/>
            </w:tcBorders>
            <w:noWrap/>
            <w:vAlign w:val="center"/>
            <w:hideMark/>
          </w:tcPr>
          <w:p w:rsidR="00041025" w:rsidRPr="00A66C0F" w:rsidRDefault="009A1F0F"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61,76</w:t>
            </w:r>
          </w:p>
        </w:tc>
      </w:tr>
      <w:tr w:rsidR="00C02AC0" w:rsidRPr="00C90495" w:rsidTr="009A6701">
        <w:trPr>
          <w:trHeight w:val="342"/>
        </w:trPr>
        <w:tc>
          <w:tcPr>
            <w:tcW w:w="524" w:type="dxa"/>
            <w:tcBorders>
              <w:top w:val="nil"/>
              <w:left w:val="single" w:sz="4" w:space="0" w:color="auto"/>
              <w:bottom w:val="nil"/>
              <w:right w:val="nil"/>
            </w:tcBorders>
            <w:vAlign w:val="center"/>
            <w:hideMark/>
          </w:tcPr>
          <w:p w:rsidR="00C02AC0" w:rsidRPr="00C90495" w:rsidRDefault="00C02AC0"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single" w:sz="4" w:space="0" w:color="auto"/>
              <w:right w:val="single" w:sz="4" w:space="0" w:color="auto"/>
            </w:tcBorders>
            <w:vAlign w:val="center"/>
            <w:hideMark/>
          </w:tcPr>
          <w:p w:rsidR="00C02AC0" w:rsidRPr="00C90495" w:rsidRDefault="00C02AC0"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000000"/>
              <w:left w:val="single" w:sz="4" w:space="0" w:color="auto"/>
              <w:bottom w:val="single" w:sz="4" w:space="0" w:color="auto"/>
              <w:right w:val="single" w:sz="4" w:space="0" w:color="000000"/>
            </w:tcBorders>
            <w:vAlign w:val="center"/>
            <w:hideMark/>
          </w:tcPr>
          <w:p w:rsidR="00C02AC0" w:rsidRPr="00A66C0F" w:rsidRDefault="00C02AC0"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4530</w:t>
            </w:r>
          </w:p>
        </w:tc>
        <w:tc>
          <w:tcPr>
            <w:tcW w:w="3211" w:type="dxa"/>
            <w:tcBorders>
              <w:top w:val="nil"/>
              <w:left w:val="nil"/>
              <w:bottom w:val="single" w:sz="4" w:space="0" w:color="000000"/>
              <w:right w:val="single" w:sz="4" w:space="0" w:color="auto"/>
            </w:tcBorders>
            <w:vAlign w:val="center"/>
            <w:hideMark/>
          </w:tcPr>
          <w:p w:rsidR="00C02AC0" w:rsidRPr="00A66C0F" w:rsidRDefault="00C02AC0"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Podatek od towarów i usług</w:t>
            </w:r>
            <w:r>
              <w:rPr>
                <w:rFonts w:ascii="Arial Narrow" w:eastAsia="Times New Roman" w:hAnsi="Arial Narrow" w:cs="Arial"/>
                <w:iCs/>
                <w:sz w:val="20"/>
                <w:szCs w:val="20"/>
                <w:lang w:eastAsia="pl-PL"/>
              </w:rPr>
              <w:t xml:space="preserve"> </w:t>
            </w:r>
            <w:r w:rsidRPr="00A66C0F">
              <w:rPr>
                <w:rFonts w:ascii="Arial Narrow" w:eastAsia="Times New Roman" w:hAnsi="Arial Narrow" w:cs="Arial"/>
                <w:iCs/>
                <w:sz w:val="20"/>
                <w:szCs w:val="20"/>
                <w:lang w:eastAsia="pl-PL"/>
              </w:rPr>
              <w:t>(VAT)</w:t>
            </w:r>
          </w:p>
        </w:tc>
        <w:tc>
          <w:tcPr>
            <w:tcW w:w="1224" w:type="dxa"/>
            <w:tcBorders>
              <w:top w:val="nil"/>
              <w:left w:val="nil"/>
              <w:bottom w:val="single" w:sz="4" w:space="0" w:color="auto"/>
              <w:right w:val="single" w:sz="4" w:space="0" w:color="auto"/>
            </w:tcBorders>
            <w:noWrap/>
            <w:vAlign w:val="center"/>
            <w:hideMark/>
          </w:tcPr>
          <w:p w:rsidR="00C02AC0" w:rsidRPr="00A66C0F" w:rsidRDefault="00C02AC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4 156,00</w:t>
            </w:r>
          </w:p>
        </w:tc>
        <w:tc>
          <w:tcPr>
            <w:tcW w:w="1254" w:type="dxa"/>
            <w:tcBorders>
              <w:top w:val="nil"/>
              <w:left w:val="nil"/>
              <w:bottom w:val="single" w:sz="4" w:space="0" w:color="auto"/>
              <w:right w:val="single" w:sz="4" w:space="0" w:color="auto"/>
            </w:tcBorders>
            <w:noWrap/>
            <w:vAlign w:val="center"/>
            <w:hideMark/>
          </w:tcPr>
          <w:p w:rsidR="00C02AC0" w:rsidRPr="00A66C0F" w:rsidRDefault="00C02AC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3 879,00</w:t>
            </w:r>
          </w:p>
        </w:tc>
        <w:tc>
          <w:tcPr>
            <w:tcW w:w="1069" w:type="dxa"/>
            <w:tcBorders>
              <w:top w:val="nil"/>
              <w:left w:val="nil"/>
              <w:bottom w:val="single" w:sz="4" w:space="0" w:color="auto"/>
              <w:right w:val="single" w:sz="4" w:space="0" w:color="auto"/>
            </w:tcBorders>
            <w:noWrap/>
            <w:vAlign w:val="center"/>
            <w:hideMark/>
          </w:tcPr>
          <w:p w:rsidR="00C02AC0" w:rsidRPr="00A66C0F" w:rsidRDefault="00C02AC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93,33</w:t>
            </w:r>
          </w:p>
        </w:tc>
      </w:tr>
      <w:tr w:rsidR="00C02AC0" w:rsidRPr="00C90495" w:rsidTr="00CC34DC">
        <w:trPr>
          <w:trHeight w:val="342"/>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70095</w:t>
            </w:r>
          </w:p>
        </w:tc>
        <w:tc>
          <w:tcPr>
            <w:tcW w:w="4134" w:type="dxa"/>
            <w:gridSpan w:val="2"/>
            <w:tcBorders>
              <w:top w:val="single" w:sz="4" w:space="0" w:color="000000"/>
              <w:left w:val="single" w:sz="4" w:space="0" w:color="auto"/>
              <w:bottom w:val="single" w:sz="4" w:space="0" w:color="000000"/>
              <w:right w:val="single" w:sz="4" w:space="0" w:color="auto"/>
            </w:tcBorders>
            <w:vAlign w:val="center"/>
            <w:hideMark/>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Pozostała działalność</w:t>
            </w:r>
          </w:p>
        </w:tc>
        <w:tc>
          <w:tcPr>
            <w:tcW w:w="1224" w:type="dxa"/>
            <w:tcBorders>
              <w:top w:val="nil"/>
              <w:left w:val="nil"/>
              <w:bottom w:val="single" w:sz="4" w:space="0" w:color="auto"/>
              <w:right w:val="single" w:sz="4" w:space="0" w:color="auto"/>
            </w:tcBorders>
            <w:noWrap/>
            <w:vAlign w:val="center"/>
            <w:hideMark/>
          </w:tcPr>
          <w:p w:rsidR="00041025" w:rsidRPr="00C90495" w:rsidRDefault="00041025"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20 000,00</w:t>
            </w:r>
          </w:p>
        </w:tc>
        <w:tc>
          <w:tcPr>
            <w:tcW w:w="1254" w:type="dxa"/>
            <w:tcBorders>
              <w:top w:val="nil"/>
              <w:left w:val="nil"/>
              <w:bottom w:val="single" w:sz="4" w:space="0" w:color="auto"/>
              <w:right w:val="single" w:sz="4" w:space="0" w:color="auto"/>
            </w:tcBorders>
            <w:noWrap/>
            <w:vAlign w:val="center"/>
            <w:hideMark/>
          </w:tcPr>
          <w:p w:rsidR="00041025" w:rsidRPr="00C90495" w:rsidRDefault="009A1F0F"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19 575,20</w:t>
            </w:r>
          </w:p>
        </w:tc>
        <w:tc>
          <w:tcPr>
            <w:tcW w:w="1069" w:type="dxa"/>
            <w:tcBorders>
              <w:top w:val="nil"/>
              <w:left w:val="nil"/>
              <w:bottom w:val="single" w:sz="4" w:space="0" w:color="auto"/>
              <w:right w:val="single" w:sz="4" w:space="0" w:color="auto"/>
            </w:tcBorders>
            <w:noWrap/>
            <w:vAlign w:val="center"/>
            <w:hideMark/>
          </w:tcPr>
          <w:p w:rsidR="009A1F0F" w:rsidRPr="00C90495" w:rsidRDefault="009A1F0F" w:rsidP="009A1F0F">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97,88</w:t>
            </w:r>
          </w:p>
        </w:tc>
      </w:tr>
      <w:tr w:rsidR="00C02AC0" w:rsidRPr="00C90495" w:rsidTr="009A6701">
        <w:trPr>
          <w:trHeight w:val="342"/>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vMerge w:val="restart"/>
            <w:tcBorders>
              <w:top w:val="single" w:sz="4" w:space="0" w:color="auto"/>
              <w:left w:val="single" w:sz="4" w:space="0" w:color="auto"/>
              <w:right w:val="single" w:sz="4" w:space="0" w:color="000000"/>
            </w:tcBorders>
            <w:vAlign w:val="bottom"/>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auto"/>
              <w:right w:val="single" w:sz="4" w:space="0" w:color="000000"/>
            </w:tcBorders>
            <w:vAlign w:val="center"/>
            <w:hideMark/>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4300</w:t>
            </w:r>
          </w:p>
        </w:tc>
        <w:tc>
          <w:tcPr>
            <w:tcW w:w="3211" w:type="dxa"/>
            <w:tcBorders>
              <w:top w:val="nil"/>
              <w:left w:val="nil"/>
              <w:bottom w:val="single" w:sz="4" w:space="0" w:color="auto"/>
              <w:right w:val="single" w:sz="4" w:space="0" w:color="auto"/>
            </w:tcBorders>
            <w:vAlign w:val="center"/>
            <w:hideMark/>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hideMark/>
          </w:tcPr>
          <w:p w:rsidR="00041025" w:rsidRPr="00A66C0F"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7 000,00</w:t>
            </w:r>
          </w:p>
        </w:tc>
        <w:tc>
          <w:tcPr>
            <w:tcW w:w="1254" w:type="dxa"/>
            <w:tcBorders>
              <w:top w:val="nil"/>
              <w:left w:val="nil"/>
              <w:bottom w:val="single" w:sz="4" w:space="0" w:color="auto"/>
              <w:right w:val="single" w:sz="4" w:space="0" w:color="auto"/>
            </w:tcBorders>
            <w:noWrap/>
            <w:vAlign w:val="center"/>
            <w:hideMark/>
          </w:tcPr>
          <w:p w:rsidR="00041025" w:rsidRPr="00A66C0F" w:rsidRDefault="009A1F0F"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6 975,20</w:t>
            </w:r>
          </w:p>
        </w:tc>
        <w:tc>
          <w:tcPr>
            <w:tcW w:w="1069" w:type="dxa"/>
            <w:tcBorders>
              <w:top w:val="nil"/>
              <w:left w:val="nil"/>
              <w:bottom w:val="single" w:sz="4" w:space="0" w:color="auto"/>
              <w:right w:val="single" w:sz="4" w:space="0" w:color="auto"/>
            </w:tcBorders>
            <w:noWrap/>
            <w:vAlign w:val="center"/>
            <w:hideMark/>
          </w:tcPr>
          <w:p w:rsidR="00041025" w:rsidRPr="00A66C0F" w:rsidRDefault="009A1F0F"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99,65</w:t>
            </w:r>
          </w:p>
        </w:tc>
      </w:tr>
      <w:tr w:rsidR="00C02AC0" w:rsidRPr="00C90495" w:rsidTr="009A6701">
        <w:trPr>
          <w:trHeight w:val="518"/>
        </w:trPr>
        <w:tc>
          <w:tcPr>
            <w:tcW w:w="524" w:type="dxa"/>
            <w:tcBorders>
              <w:top w:val="nil"/>
              <w:left w:val="single" w:sz="4" w:space="0" w:color="auto"/>
              <w:bottom w:val="nil"/>
              <w:right w:val="nil"/>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vMerge/>
            <w:tcBorders>
              <w:left w:val="single" w:sz="4" w:space="0" w:color="auto"/>
              <w:right w:val="single" w:sz="4" w:space="0" w:color="000000"/>
            </w:tcBorders>
            <w:vAlign w:val="bottom"/>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single" w:sz="4" w:space="0" w:color="000000"/>
              <w:bottom w:val="single" w:sz="4" w:space="0" w:color="auto"/>
              <w:right w:val="single" w:sz="4" w:space="0" w:color="auto"/>
            </w:tcBorders>
            <w:vAlign w:val="center"/>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4400</w:t>
            </w:r>
          </w:p>
        </w:tc>
        <w:tc>
          <w:tcPr>
            <w:tcW w:w="3211" w:type="dxa"/>
            <w:tcBorders>
              <w:top w:val="single" w:sz="4" w:space="0" w:color="auto"/>
              <w:left w:val="single" w:sz="4" w:space="0" w:color="auto"/>
              <w:bottom w:val="single" w:sz="4" w:space="0" w:color="auto"/>
              <w:right w:val="single" w:sz="4" w:space="0" w:color="auto"/>
            </w:tcBorders>
            <w:vAlign w:val="center"/>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5B7B99">
              <w:rPr>
                <w:rFonts w:ascii="Arial Narrow" w:eastAsia="Times New Roman" w:hAnsi="Arial Narrow" w:cs="Arial"/>
                <w:iCs/>
                <w:sz w:val="20"/>
                <w:szCs w:val="20"/>
                <w:lang w:eastAsia="pl-PL"/>
              </w:rPr>
              <w:t>Opłaty za administrowanie i czynsze za budynki, lokale i pomieszczenia garażowe</w:t>
            </w:r>
          </w:p>
        </w:tc>
        <w:tc>
          <w:tcPr>
            <w:tcW w:w="1224" w:type="dxa"/>
            <w:tcBorders>
              <w:top w:val="single" w:sz="4" w:space="0" w:color="auto"/>
              <w:left w:val="single" w:sz="4" w:space="0" w:color="auto"/>
              <w:bottom w:val="single" w:sz="4" w:space="0" w:color="auto"/>
              <w:right w:val="single" w:sz="4" w:space="0" w:color="auto"/>
            </w:tcBorders>
            <w:noWrap/>
            <w:vAlign w:val="center"/>
          </w:tcPr>
          <w:p w:rsidR="00041025"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12 600,00</w:t>
            </w:r>
          </w:p>
        </w:tc>
        <w:tc>
          <w:tcPr>
            <w:tcW w:w="1254" w:type="dxa"/>
            <w:tcBorders>
              <w:top w:val="single" w:sz="4" w:space="0" w:color="auto"/>
              <w:left w:val="single" w:sz="4" w:space="0" w:color="auto"/>
              <w:bottom w:val="single" w:sz="4" w:space="0" w:color="auto"/>
              <w:right w:val="single" w:sz="4" w:space="0" w:color="auto"/>
            </w:tcBorders>
            <w:noWrap/>
            <w:vAlign w:val="center"/>
          </w:tcPr>
          <w:p w:rsidR="00041025"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12 600,00</w:t>
            </w:r>
          </w:p>
        </w:tc>
        <w:tc>
          <w:tcPr>
            <w:tcW w:w="1069" w:type="dxa"/>
            <w:tcBorders>
              <w:top w:val="single" w:sz="4" w:space="0" w:color="auto"/>
              <w:left w:val="single" w:sz="4" w:space="0" w:color="auto"/>
              <w:bottom w:val="single" w:sz="4" w:space="0" w:color="auto"/>
              <w:right w:val="single" w:sz="4" w:space="0" w:color="auto"/>
            </w:tcBorders>
            <w:noWrap/>
            <w:vAlign w:val="center"/>
          </w:tcPr>
          <w:p w:rsidR="00041025"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9A6701">
        <w:trPr>
          <w:trHeight w:val="342"/>
        </w:trPr>
        <w:tc>
          <w:tcPr>
            <w:tcW w:w="524" w:type="dxa"/>
            <w:tcBorders>
              <w:top w:val="nil"/>
              <w:left w:val="single" w:sz="4" w:space="0" w:color="auto"/>
              <w:bottom w:val="single" w:sz="4" w:space="0" w:color="auto"/>
              <w:right w:val="nil"/>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vMerge/>
            <w:tcBorders>
              <w:left w:val="single" w:sz="4" w:space="0" w:color="auto"/>
              <w:bottom w:val="single" w:sz="4" w:space="0" w:color="auto"/>
              <w:right w:val="single" w:sz="4" w:space="0" w:color="000000"/>
            </w:tcBorders>
            <w:vAlign w:val="bottom"/>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single" w:sz="4" w:space="0" w:color="000000"/>
              <w:bottom w:val="single" w:sz="4" w:space="0" w:color="auto"/>
              <w:right w:val="single" w:sz="4" w:space="0" w:color="auto"/>
            </w:tcBorders>
            <w:vAlign w:val="center"/>
          </w:tcPr>
          <w:p w:rsidR="00041025" w:rsidRPr="00A66C0F"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4430</w:t>
            </w:r>
          </w:p>
        </w:tc>
        <w:tc>
          <w:tcPr>
            <w:tcW w:w="3211" w:type="dxa"/>
            <w:tcBorders>
              <w:top w:val="single" w:sz="4" w:space="0" w:color="auto"/>
              <w:left w:val="single" w:sz="4" w:space="0" w:color="auto"/>
              <w:bottom w:val="single" w:sz="4" w:space="0" w:color="auto"/>
              <w:right w:val="single" w:sz="4" w:space="0" w:color="auto"/>
            </w:tcBorders>
            <w:vAlign w:val="center"/>
          </w:tcPr>
          <w:p w:rsidR="00041025" w:rsidRPr="00A66C0F" w:rsidRDefault="00041025" w:rsidP="00041025">
            <w:pPr>
              <w:spacing w:after="0" w:line="240" w:lineRule="auto"/>
              <w:rPr>
                <w:rFonts w:ascii="Arial Narrow" w:eastAsia="Times New Roman" w:hAnsi="Arial Narrow" w:cs="Arial"/>
                <w:iCs/>
                <w:sz w:val="20"/>
                <w:szCs w:val="20"/>
                <w:lang w:eastAsia="pl-PL"/>
              </w:rPr>
            </w:pPr>
            <w:r w:rsidRPr="005B7B99">
              <w:rPr>
                <w:rFonts w:ascii="Arial Narrow" w:eastAsia="Times New Roman" w:hAnsi="Arial Narrow" w:cs="Arial"/>
                <w:iCs/>
                <w:sz w:val="20"/>
                <w:szCs w:val="20"/>
                <w:lang w:eastAsia="pl-PL"/>
              </w:rPr>
              <w:t>Różne opłaty i składki</w:t>
            </w:r>
          </w:p>
        </w:tc>
        <w:tc>
          <w:tcPr>
            <w:tcW w:w="1224" w:type="dxa"/>
            <w:tcBorders>
              <w:top w:val="single" w:sz="4" w:space="0" w:color="auto"/>
              <w:left w:val="single" w:sz="4" w:space="0" w:color="auto"/>
              <w:bottom w:val="single" w:sz="4" w:space="0" w:color="auto"/>
              <w:right w:val="single" w:sz="4" w:space="0" w:color="auto"/>
            </w:tcBorders>
            <w:noWrap/>
            <w:vAlign w:val="center"/>
          </w:tcPr>
          <w:p w:rsidR="00041025"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400,00</w:t>
            </w:r>
          </w:p>
        </w:tc>
        <w:tc>
          <w:tcPr>
            <w:tcW w:w="1254" w:type="dxa"/>
            <w:tcBorders>
              <w:top w:val="single" w:sz="4" w:space="0" w:color="auto"/>
              <w:left w:val="nil"/>
              <w:bottom w:val="single" w:sz="4" w:space="0" w:color="auto"/>
              <w:right w:val="single" w:sz="4" w:space="0" w:color="auto"/>
            </w:tcBorders>
            <w:noWrap/>
            <w:vAlign w:val="center"/>
          </w:tcPr>
          <w:p w:rsidR="00041025"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c>
          <w:tcPr>
            <w:tcW w:w="1069" w:type="dxa"/>
            <w:tcBorders>
              <w:top w:val="single" w:sz="4" w:space="0" w:color="auto"/>
              <w:left w:val="nil"/>
              <w:bottom w:val="single" w:sz="4" w:space="0" w:color="auto"/>
              <w:right w:val="single" w:sz="4" w:space="0" w:color="auto"/>
            </w:tcBorders>
            <w:noWrap/>
            <w:vAlign w:val="center"/>
          </w:tcPr>
          <w:p w:rsidR="00041025"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r>
      <w:tr w:rsidR="00041025" w:rsidRPr="00C90495" w:rsidTr="00CC34DC">
        <w:trPr>
          <w:trHeight w:val="342"/>
        </w:trPr>
        <w:tc>
          <w:tcPr>
            <w:tcW w:w="524"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041025" w:rsidRPr="00C90495" w:rsidRDefault="00041025" w:rsidP="0004102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710</w:t>
            </w:r>
          </w:p>
        </w:tc>
        <w:tc>
          <w:tcPr>
            <w:tcW w:w="4786" w:type="dxa"/>
            <w:gridSpan w:val="3"/>
            <w:tcBorders>
              <w:top w:val="single" w:sz="4" w:space="0" w:color="auto"/>
              <w:left w:val="single" w:sz="4" w:space="0" w:color="auto"/>
              <w:bottom w:val="single" w:sz="4" w:space="0" w:color="auto"/>
              <w:right w:val="single" w:sz="4" w:space="0" w:color="auto"/>
            </w:tcBorders>
            <w:shd w:val="clear" w:color="auto" w:fill="99CC00"/>
            <w:vAlign w:val="center"/>
            <w:hideMark/>
          </w:tcPr>
          <w:p w:rsidR="00041025" w:rsidRPr="00644B13" w:rsidRDefault="00041025" w:rsidP="00041025">
            <w:pPr>
              <w:spacing w:after="0" w:line="240" w:lineRule="auto"/>
              <w:jc w:val="center"/>
              <w:rPr>
                <w:rFonts w:ascii="Arial Narrow" w:eastAsia="Times New Roman" w:hAnsi="Arial Narrow" w:cs="Arial"/>
                <w:b/>
                <w:bCs/>
                <w:i/>
                <w:iCs/>
                <w:szCs w:val="20"/>
                <w:lang w:eastAsia="pl-PL"/>
              </w:rPr>
            </w:pPr>
            <w:r w:rsidRPr="00644B13">
              <w:rPr>
                <w:rFonts w:ascii="Arial Narrow" w:eastAsia="Times New Roman" w:hAnsi="Arial Narrow" w:cs="Arial"/>
                <w:b/>
                <w:bCs/>
                <w:i/>
                <w:iCs/>
                <w:szCs w:val="20"/>
                <w:lang w:eastAsia="pl-PL"/>
              </w:rPr>
              <w:t>Działalność usługowa</w:t>
            </w:r>
          </w:p>
        </w:tc>
        <w:tc>
          <w:tcPr>
            <w:tcW w:w="1224" w:type="dxa"/>
            <w:tcBorders>
              <w:top w:val="single" w:sz="4" w:space="0" w:color="auto"/>
              <w:left w:val="nil"/>
              <w:bottom w:val="single" w:sz="4" w:space="0" w:color="auto"/>
              <w:right w:val="single" w:sz="4" w:space="0" w:color="auto"/>
            </w:tcBorders>
            <w:shd w:val="clear" w:color="auto" w:fill="99CC00"/>
            <w:noWrap/>
            <w:vAlign w:val="center"/>
          </w:tcPr>
          <w:p w:rsidR="00041025" w:rsidRPr="00C90495" w:rsidRDefault="009A1F0F"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135 979,62</w:t>
            </w:r>
          </w:p>
        </w:tc>
        <w:tc>
          <w:tcPr>
            <w:tcW w:w="1254" w:type="dxa"/>
            <w:tcBorders>
              <w:top w:val="nil"/>
              <w:left w:val="nil"/>
              <w:bottom w:val="single" w:sz="4" w:space="0" w:color="auto"/>
              <w:right w:val="single" w:sz="4" w:space="0" w:color="auto"/>
            </w:tcBorders>
            <w:shd w:val="clear" w:color="auto" w:fill="99CC00"/>
            <w:noWrap/>
            <w:vAlign w:val="center"/>
          </w:tcPr>
          <w:p w:rsidR="00041025" w:rsidRPr="00C90495" w:rsidRDefault="009A1F0F"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112 936,62</w:t>
            </w:r>
          </w:p>
        </w:tc>
        <w:tc>
          <w:tcPr>
            <w:tcW w:w="1069" w:type="dxa"/>
            <w:tcBorders>
              <w:top w:val="nil"/>
              <w:left w:val="nil"/>
              <w:bottom w:val="single" w:sz="4" w:space="0" w:color="auto"/>
              <w:right w:val="single" w:sz="4" w:space="0" w:color="auto"/>
            </w:tcBorders>
            <w:shd w:val="clear" w:color="auto" w:fill="99CC00"/>
            <w:noWrap/>
            <w:vAlign w:val="center"/>
          </w:tcPr>
          <w:p w:rsidR="00041025" w:rsidRPr="00C90495" w:rsidRDefault="009A1F0F"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83,05</w:t>
            </w:r>
          </w:p>
        </w:tc>
      </w:tr>
      <w:tr w:rsidR="00C02AC0" w:rsidRPr="00C90495" w:rsidTr="00CC34DC">
        <w:trPr>
          <w:trHeight w:val="342"/>
        </w:trPr>
        <w:tc>
          <w:tcPr>
            <w:tcW w:w="524" w:type="dxa"/>
            <w:tcBorders>
              <w:top w:val="single" w:sz="4" w:space="0" w:color="auto"/>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single" w:sz="4" w:space="0" w:color="000000"/>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71004</w:t>
            </w:r>
          </w:p>
        </w:tc>
        <w:tc>
          <w:tcPr>
            <w:tcW w:w="4134" w:type="dxa"/>
            <w:gridSpan w:val="2"/>
            <w:tcBorders>
              <w:top w:val="nil"/>
              <w:left w:val="nil"/>
              <w:bottom w:val="single" w:sz="4" w:space="0" w:color="000000"/>
              <w:right w:val="single" w:sz="4" w:space="0" w:color="auto"/>
            </w:tcBorders>
            <w:vAlign w:val="center"/>
            <w:hideMark/>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Plany zagospodarowania przestrzennego</w:t>
            </w:r>
          </w:p>
        </w:tc>
        <w:tc>
          <w:tcPr>
            <w:tcW w:w="1224" w:type="dxa"/>
            <w:tcBorders>
              <w:top w:val="nil"/>
              <w:left w:val="nil"/>
              <w:bottom w:val="single" w:sz="4" w:space="0" w:color="auto"/>
              <w:right w:val="single" w:sz="4" w:space="0" w:color="auto"/>
            </w:tcBorders>
            <w:noWrap/>
            <w:vAlign w:val="center"/>
          </w:tcPr>
          <w:p w:rsidR="00041025" w:rsidRPr="00C90495" w:rsidRDefault="009A1F0F"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52 189,62</w:t>
            </w:r>
          </w:p>
        </w:tc>
        <w:tc>
          <w:tcPr>
            <w:tcW w:w="1254" w:type="dxa"/>
            <w:tcBorders>
              <w:top w:val="nil"/>
              <w:left w:val="nil"/>
              <w:bottom w:val="single" w:sz="4" w:space="0" w:color="auto"/>
              <w:right w:val="single" w:sz="4" w:space="0" w:color="auto"/>
            </w:tcBorders>
            <w:noWrap/>
            <w:vAlign w:val="center"/>
          </w:tcPr>
          <w:p w:rsidR="00041025" w:rsidRPr="00C90495" w:rsidRDefault="009A1F0F"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29 146,62</w:t>
            </w:r>
          </w:p>
        </w:tc>
        <w:tc>
          <w:tcPr>
            <w:tcW w:w="1069" w:type="dxa"/>
            <w:tcBorders>
              <w:top w:val="nil"/>
              <w:left w:val="nil"/>
              <w:bottom w:val="single" w:sz="4" w:space="0" w:color="auto"/>
              <w:right w:val="single" w:sz="4" w:space="0" w:color="auto"/>
            </w:tcBorders>
            <w:noWrap/>
            <w:vAlign w:val="center"/>
          </w:tcPr>
          <w:p w:rsidR="00041025" w:rsidRPr="00C90495" w:rsidRDefault="00F42E03"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55,85</w:t>
            </w:r>
          </w:p>
        </w:tc>
      </w:tr>
      <w:tr w:rsidR="00C02AC0" w:rsidRPr="00C90495" w:rsidTr="009A6701">
        <w:trPr>
          <w:trHeight w:val="342"/>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041025" w:rsidRPr="00DD29F0" w:rsidRDefault="009A1F0F"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52 189,62</w:t>
            </w:r>
          </w:p>
        </w:tc>
        <w:tc>
          <w:tcPr>
            <w:tcW w:w="1254" w:type="dxa"/>
            <w:tcBorders>
              <w:top w:val="nil"/>
              <w:left w:val="nil"/>
              <w:bottom w:val="single" w:sz="4" w:space="0" w:color="auto"/>
              <w:right w:val="single" w:sz="4" w:space="0" w:color="auto"/>
            </w:tcBorders>
            <w:noWrap/>
            <w:vAlign w:val="center"/>
          </w:tcPr>
          <w:p w:rsidR="00041025" w:rsidRPr="00DD29F0" w:rsidRDefault="009A1F0F"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29 146,62</w:t>
            </w:r>
          </w:p>
        </w:tc>
        <w:tc>
          <w:tcPr>
            <w:tcW w:w="1069" w:type="dxa"/>
            <w:tcBorders>
              <w:top w:val="nil"/>
              <w:left w:val="nil"/>
              <w:bottom w:val="single" w:sz="4" w:space="0" w:color="auto"/>
              <w:right w:val="single" w:sz="4" w:space="0" w:color="auto"/>
            </w:tcBorders>
            <w:noWrap/>
            <w:vAlign w:val="center"/>
          </w:tcPr>
          <w:p w:rsidR="00041025" w:rsidRPr="00DD29F0" w:rsidRDefault="00F42E03"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55,85</w:t>
            </w:r>
          </w:p>
        </w:tc>
      </w:tr>
      <w:tr w:rsidR="00C02AC0" w:rsidRPr="00C90495" w:rsidTr="00CC34DC">
        <w:trPr>
          <w:trHeight w:val="342"/>
        </w:trPr>
        <w:tc>
          <w:tcPr>
            <w:tcW w:w="524" w:type="dxa"/>
            <w:tcBorders>
              <w:left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single" w:sz="4" w:space="0" w:color="000000"/>
              <w:right w:val="single" w:sz="4" w:space="0" w:color="000000"/>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71035</w:t>
            </w:r>
          </w:p>
        </w:tc>
        <w:tc>
          <w:tcPr>
            <w:tcW w:w="4134" w:type="dxa"/>
            <w:gridSpan w:val="2"/>
            <w:tcBorders>
              <w:top w:val="nil"/>
              <w:left w:val="nil"/>
              <w:bottom w:val="single" w:sz="4" w:space="0" w:color="000000"/>
              <w:right w:val="single" w:sz="4" w:space="0" w:color="auto"/>
            </w:tcBorders>
            <w:vAlign w:val="center"/>
          </w:tcPr>
          <w:p w:rsidR="00041025" w:rsidRPr="00644B13" w:rsidRDefault="00041025" w:rsidP="00041025">
            <w:pPr>
              <w:spacing w:after="0" w:line="240" w:lineRule="auto"/>
              <w:jc w:val="center"/>
              <w:rPr>
                <w:rFonts w:ascii="Arial Narrow" w:eastAsia="Times New Roman" w:hAnsi="Arial Narrow" w:cs="Arial"/>
                <w:i/>
                <w:iCs/>
                <w:szCs w:val="20"/>
                <w:lang w:eastAsia="pl-PL"/>
              </w:rPr>
            </w:pPr>
            <w:r w:rsidRPr="00644B13">
              <w:rPr>
                <w:rFonts w:ascii="Arial Narrow" w:eastAsia="Times New Roman" w:hAnsi="Arial Narrow" w:cs="Arial"/>
                <w:i/>
                <w:iCs/>
                <w:szCs w:val="20"/>
                <w:lang w:eastAsia="pl-PL"/>
              </w:rPr>
              <w:t>Cmentarze</w:t>
            </w:r>
          </w:p>
        </w:tc>
        <w:tc>
          <w:tcPr>
            <w:tcW w:w="1224" w:type="dxa"/>
            <w:tcBorders>
              <w:top w:val="nil"/>
              <w:left w:val="nil"/>
              <w:bottom w:val="single" w:sz="4" w:space="0" w:color="auto"/>
              <w:right w:val="single" w:sz="4" w:space="0" w:color="auto"/>
            </w:tcBorders>
            <w:noWrap/>
            <w:vAlign w:val="center"/>
          </w:tcPr>
          <w:p w:rsidR="00041025" w:rsidRDefault="00041025" w:rsidP="00041025">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83 790,00</w:t>
            </w:r>
          </w:p>
        </w:tc>
        <w:tc>
          <w:tcPr>
            <w:tcW w:w="1254" w:type="dxa"/>
            <w:tcBorders>
              <w:top w:val="nil"/>
              <w:left w:val="nil"/>
              <w:bottom w:val="single" w:sz="4" w:space="0" w:color="auto"/>
              <w:right w:val="single" w:sz="4" w:space="0" w:color="auto"/>
            </w:tcBorders>
            <w:noWrap/>
            <w:vAlign w:val="center"/>
          </w:tcPr>
          <w:p w:rsidR="00041025" w:rsidRDefault="00F42E03" w:rsidP="00041025">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83 790,00</w:t>
            </w:r>
          </w:p>
        </w:tc>
        <w:tc>
          <w:tcPr>
            <w:tcW w:w="1069" w:type="dxa"/>
            <w:tcBorders>
              <w:top w:val="nil"/>
              <w:left w:val="nil"/>
              <w:bottom w:val="single" w:sz="4" w:space="0" w:color="auto"/>
              <w:right w:val="single" w:sz="4" w:space="0" w:color="auto"/>
            </w:tcBorders>
            <w:noWrap/>
            <w:vAlign w:val="center"/>
          </w:tcPr>
          <w:p w:rsidR="00041025" w:rsidRDefault="00F42E03" w:rsidP="0004102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100</w:t>
            </w:r>
          </w:p>
        </w:tc>
      </w:tr>
      <w:tr w:rsidR="00C02AC0" w:rsidRPr="00C90495" w:rsidTr="009A6701">
        <w:trPr>
          <w:trHeight w:val="342"/>
        </w:trPr>
        <w:tc>
          <w:tcPr>
            <w:tcW w:w="524" w:type="dxa"/>
            <w:tcBorders>
              <w:top w:val="nil"/>
              <w:left w:val="single" w:sz="4" w:space="0" w:color="auto"/>
              <w:bottom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single" w:sz="4" w:space="0" w:color="000000"/>
              <w:right w:val="single" w:sz="4" w:space="0" w:color="000000"/>
            </w:tcBorders>
            <w:vAlign w:val="center"/>
          </w:tcPr>
          <w:p w:rsidR="0004102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nil"/>
              <w:bottom w:val="single" w:sz="4" w:space="0" w:color="auto"/>
              <w:right w:val="single" w:sz="4" w:space="0" w:color="auto"/>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2650</w:t>
            </w:r>
          </w:p>
        </w:tc>
        <w:tc>
          <w:tcPr>
            <w:tcW w:w="3211" w:type="dxa"/>
            <w:tcBorders>
              <w:top w:val="single" w:sz="4" w:space="0" w:color="auto"/>
              <w:left w:val="nil"/>
              <w:bottom w:val="single" w:sz="4" w:space="0" w:color="auto"/>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przedmiotowa z budżetu dla samorządowego zakładu budżetowego</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83 790,00</w:t>
            </w:r>
          </w:p>
        </w:tc>
        <w:tc>
          <w:tcPr>
            <w:tcW w:w="1254" w:type="dxa"/>
            <w:tcBorders>
              <w:top w:val="nil"/>
              <w:left w:val="nil"/>
              <w:bottom w:val="single" w:sz="4" w:space="0" w:color="auto"/>
              <w:right w:val="single" w:sz="4" w:space="0" w:color="auto"/>
            </w:tcBorders>
            <w:noWrap/>
            <w:vAlign w:val="center"/>
          </w:tcPr>
          <w:p w:rsidR="00041025" w:rsidRPr="00DD29F0" w:rsidRDefault="00F42E03"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83 790,00</w:t>
            </w:r>
          </w:p>
        </w:tc>
        <w:tc>
          <w:tcPr>
            <w:tcW w:w="1069" w:type="dxa"/>
            <w:tcBorders>
              <w:top w:val="nil"/>
              <w:left w:val="nil"/>
              <w:bottom w:val="single" w:sz="4" w:space="0" w:color="auto"/>
              <w:right w:val="single" w:sz="4" w:space="0" w:color="auto"/>
            </w:tcBorders>
            <w:noWrap/>
            <w:vAlign w:val="center"/>
          </w:tcPr>
          <w:p w:rsidR="00041025" w:rsidRPr="00DD29F0" w:rsidRDefault="00F42E03"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9A1F0F" w:rsidRPr="00C90495" w:rsidTr="009A6701">
        <w:trPr>
          <w:trHeight w:val="342"/>
        </w:trPr>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1F0F" w:rsidRPr="008C3CF2" w:rsidRDefault="009A1F0F" w:rsidP="009A1F0F">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A1F0F" w:rsidRPr="008C3CF2" w:rsidRDefault="009A1F0F" w:rsidP="009A1F0F">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92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A1F0F" w:rsidRPr="008C3CF2" w:rsidRDefault="009A1F0F" w:rsidP="009A1F0F">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21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9A1F0F" w:rsidRPr="008C3CF2" w:rsidRDefault="009A1F0F" w:rsidP="009A1F0F">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A1F0F" w:rsidRPr="008C3CF2" w:rsidRDefault="009A1F0F" w:rsidP="009A1F0F">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2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A1F0F" w:rsidRPr="008C3CF2" w:rsidRDefault="009A1F0F" w:rsidP="009A1F0F">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6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A1F0F" w:rsidRPr="008C3CF2" w:rsidRDefault="009A1F0F" w:rsidP="009A1F0F">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w:t>
            </w:r>
            <w:r>
              <w:rPr>
                <w:rFonts w:ascii="Arial Narrow" w:eastAsia="Times New Roman" w:hAnsi="Arial Narrow" w:cs="Arial"/>
                <w:b/>
                <w:bCs/>
                <w:i/>
                <w:iCs/>
                <w:color w:val="000000"/>
                <w:sz w:val="18"/>
                <w:szCs w:val="18"/>
                <w:lang w:eastAsia="pl-PL"/>
              </w:rPr>
              <w:t>e</w:t>
            </w:r>
            <w:r w:rsidRPr="008C3CF2">
              <w:rPr>
                <w:rFonts w:ascii="Arial Narrow" w:eastAsia="Times New Roman" w:hAnsi="Arial Narrow" w:cs="Arial"/>
                <w:b/>
                <w:bCs/>
                <w:i/>
                <w:iCs/>
                <w:color w:val="000000"/>
                <w:sz w:val="18"/>
                <w:szCs w:val="18"/>
                <w:lang w:eastAsia="pl-PL"/>
              </w:rPr>
              <w:t xml:space="preserve"> planu w %</w:t>
            </w:r>
          </w:p>
        </w:tc>
      </w:tr>
      <w:tr w:rsidR="00041025" w:rsidRPr="00C90495" w:rsidTr="00CC34DC">
        <w:trPr>
          <w:trHeight w:val="421"/>
        </w:trPr>
        <w:tc>
          <w:tcPr>
            <w:tcW w:w="524" w:type="dxa"/>
            <w:tcBorders>
              <w:top w:val="single" w:sz="4" w:space="0" w:color="000000"/>
              <w:left w:val="single" w:sz="4" w:space="0" w:color="auto"/>
              <w:bottom w:val="nil"/>
              <w:right w:val="single" w:sz="4" w:space="0" w:color="000000"/>
            </w:tcBorders>
            <w:shd w:val="clear" w:color="auto" w:fill="99CC00"/>
            <w:vAlign w:val="center"/>
            <w:hideMark/>
          </w:tcPr>
          <w:p w:rsidR="00041025" w:rsidRPr="00C90495" w:rsidRDefault="00041025" w:rsidP="0004102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750</w:t>
            </w:r>
          </w:p>
        </w:tc>
        <w:tc>
          <w:tcPr>
            <w:tcW w:w="4786" w:type="dxa"/>
            <w:gridSpan w:val="3"/>
            <w:tcBorders>
              <w:top w:val="single" w:sz="4" w:space="0" w:color="000000"/>
              <w:left w:val="nil"/>
              <w:bottom w:val="single" w:sz="4" w:space="0" w:color="000000"/>
              <w:right w:val="single" w:sz="4" w:space="0" w:color="auto"/>
            </w:tcBorders>
            <w:shd w:val="clear" w:color="auto" w:fill="99CC00"/>
            <w:vAlign w:val="center"/>
            <w:hideMark/>
          </w:tcPr>
          <w:p w:rsidR="00041025" w:rsidRPr="00644B13" w:rsidRDefault="00041025" w:rsidP="00041025">
            <w:pPr>
              <w:spacing w:after="0" w:line="240" w:lineRule="auto"/>
              <w:jc w:val="center"/>
              <w:rPr>
                <w:rFonts w:ascii="Arial Narrow" w:eastAsia="Times New Roman" w:hAnsi="Arial Narrow" w:cs="Arial"/>
                <w:b/>
                <w:bCs/>
                <w:i/>
                <w:iCs/>
                <w:szCs w:val="20"/>
                <w:lang w:eastAsia="pl-PL"/>
              </w:rPr>
            </w:pPr>
            <w:r w:rsidRPr="00644B13">
              <w:rPr>
                <w:rFonts w:ascii="Arial Narrow" w:eastAsia="Times New Roman" w:hAnsi="Arial Narrow" w:cs="Arial"/>
                <w:b/>
                <w:bCs/>
                <w:i/>
                <w:iCs/>
                <w:szCs w:val="20"/>
                <w:lang w:eastAsia="pl-PL"/>
              </w:rPr>
              <w:t>Administracja publiczna</w:t>
            </w:r>
          </w:p>
        </w:tc>
        <w:tc>
          <w:tcPr>
            <w:tcW w:w="1224" w:type="dxa"/>
            <w:tcBorders>
              <w:top w:val="nil"/>
              <w:left w:val="nil"/>
              <w:bottom w:val="single" w:sz="4" w:space="0" w:color="auto"/>
              <w:right w:val="single" w:sz="4" w:space="0" w:color="auto"/>
            </w:tcBorders>
            <w:shd w:val="clear" w:color="auto" w:fill="99CC00"/>
            <w:noWrap/>
            <w:vAlign w:val="center"/>
          </w:tcPr>
          <w:p w:rsidR="00041025" w:rsidRPr="00C90495" w:rsidRDefault="00F42E03"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3 761 353,06</w:t>
            </w:r>
          </w:p>
        </w:tc>
        <w:tc>
          <w:tcPr>
            <w:tcW w:w="1254" w:type="dxa"/>
            <w:tcBorders>
              <w:top w:val="nil"/>
              <w:left w:val="nil"/>
              <w:bottom w:val="single" w:sz="4" w:space="0" w:color="auto"/>
              <w:right w:val="single" w:sz="4" w:space="0" w:color="auto"/>
            </w:tcBorders>
            <w:shd w:val="clear" w:color="auto" w:fill="99CC00"/>
            <w:noWrap/>
            <w:vAlign w:val="center"/>
          </w:tcPr>
          <w:p w:rsidR="00041025" w:rsidRPr="00C90495" w:rsidRDefault="00F42E03"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3 708 846,52</w:t>
            </w:r>
          </w:p>
        </w:tc>
        <w:tc>
          <w:tcPr>
            <w:tcW w:w="1069" w:type="dxa"/>
            <w:tcBorders>
              <w:top w:val="nil"/>
              <w:left w:val="nil"/>
              <w:bottom w:val="single" w:sz="4" w:space="0" w:color="auto"/>
              <w:right w:val="single" w:sz="4" w:space="0" w:color="auto"/>
            </w:tcBorders>
            <w:shd w:val="clear" w:color="auto" w:fill="99CC00"/>
            <w:noWrap/>
            <w:vAlign w:val="center"/>
          </w:tcPr>
          <w:p w:rsidR="00041025" w:rsidRPr="00C90495" w:rsidRDefault="00F42E03"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98,60</w:t>
            </w:r>
          </w:p>
        </w:tc>
      </w:tr>
      <w:tr w:rsidR="00C02AC0" w:rsidRPr="00C90495" w:rsidTr="00CC34DC">
        <w:trPr>
          <w:trHeight w:val="342"/>
        </w:trPr>
        <w:tc>
          <w:tcPr>
            <w:tcW w:w="524" w:type="dxa"/>
            <w:tcBorders>
              <w:top w:val="single" w:sz="4" w:space="0" w:color="auto"/>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000000"/>
              <w:left w:val="nil"/>
              <w:bottom w:val="single" w:sz="4" w:space="0" w:color="000000"/>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75011</w:t>
            </w:r>
          </w:p>
        </w:tc>
        <w:tc>
          <w:tcPr>
            <w:tcW w:w="4134" w:type="dxa"/>
            <w:gridSpan w:val="2"/>
            <w:tcBorders>
              <w:top w:val="nil"/>
              <w:left w:val="nil"/>
              <w:bottom w:val="single" w:sz="4" w:space="0" w:color="000000"/>
              <w:right w:val="single" w:sz="4" w:space="0" w:color="auto"/>
            </w:tcBorders>
            <w:vAlign w:val="center"/>
            <w:hideMark/>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Urzędy wojewódzkie</w:t>
            </w:r>
          </w:p>
        </w:tc>
        <w:tc>
          <w:tcPr>
            <w:tcW w:w="1224" w:type="dxa"/>
            <w:tcBorders>
              <w:top w:val="nil"/>
              <w:left w:val="nil"/>
              <w:bottom w:val="single" w:sz="4" w:space="0" w:color="auto"/>
              <w:right w:val="single" w:sz="4" w:space="0" w:color="auto"/>
            </w:tcBorders>
            <w:noWrap/>
            <w:vAlign w:val="center"/>
          </w:tcPr>
          <w:p w:rsidR="00041025" w:rsidRPr="00C90495" w:rsidRDefault="00F42E03"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42 851,00</w:t>
            </w:r>
          </w:p>
        </w:tc>
        <w:tc>
          <w:tcPr>
            <w:tcW w:w="1254" w:type="dxa"/>
            <w:tcBorders>
              <w:top w:val="nil"/>
              <w:left w:val="nil"/>
              <w:bottom w:val="single" w:sz="4" w:space="0" w:color="auto"/>
              <w:right w:val="single" w:sz="4" w:space="0" w:color="auto"/>
            </w:tcBorders>
            <w:noWrap/>
            <w:vAlign w:val="center"/>
          </w:tcPr>
          <w:p w:rsidR="00041025" w:rsidRPr="00C90495" w:rsidRDefault="00F42E03"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42 851,00</w:t>
            </w:r>
          </w:p>
        </w:tc>
        <w:tc>
          <w:tcPr>
            <w:tcW w:w="1069" w:type="dxa"/>
            <w:tcBorders>
              <w:top w:val="nil"/>
              <w:left w:val="nil"/>
              <w:bottom w:val="single" w:sz="4" w:space="0" w:color="auto"/>
              <w:right w:val="single" w:sz="4" w:space="0" w:color="auto"/>
            </w:tcBorders>
            <w:noWrap/>
            <w:vAlign w:val="center"/>
          </w:tcPr>
          <w:p w:rsidR="00041025" w:rsidRPr="00C90495" w:rsidRDefault="00F42E03"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000000"/>
              <w:left w:val="nil"/>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4010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041025" w:rsidRPr="00DD29F0" w:rsidRDefault="00F42E03"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35 848,00</w:t>
            </w:r>
          </w:p>
        </w:tc>
        <w:tc>
          <w:tcPr>
            <w:tcW w:w="1254" w:type="dxa"/>
            <w:tcBorders>
              <w:top w:val="nil"/>
              <w:left w:val="nil"/>
              <w:bottom w:val="single" w:sz="4" w:space="0" w:color="auto"/>
              <w:right w:val="single" w:sz="4" w:space="0" w:color="auto"/>
            </w:tcBorders>
            <w:noWrap/>
            <w:vAlign w:val="center"/>
          </w:tcPr>
          <w:p w:rsidR="00041025" w:rsidRPr="00DD29F0" w:rsidRDefault="00F42E03"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35 848,00</w:t>
            </w:r>
          </w:p>
        </w:tc>
        <w:tc>
          <w:tcPr>
            <w:tcW w:w="1069" w:type="dxa"/>
            <w:tcBorders>
              <w:top w:val="nil"/>
              <w:left w:val="nil"/>
              <w:bottom w:val="single" w:sz="4" w:space="0" w:color="auto"/>
              <w:right w:val="single" w:sz="4" w:space="0" w:color="auto"/>
            </w:tcBorders>
            <w:noWrap/>
            <w:vAlign w:val="center"/>
          </w:tcPr>
          <w:p w:rsidR="00041025" w:rsidRPr="00DD29F0" w:rsidRDefault="00F42E03"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nil"/>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4110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041025" w:rsidRPr="00DD29F0" w:rsidRDefault="00F42E03"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6 125,00</w:t>
            </w:r>
          </w:p>
        </w:tc>
        <w:tc>
          <w:tcPr>
            <w:tcW w:w="1254" w:type="dxa"/>
            <w:tcBorders>
              <w:top w:val="nil"/>
              <w:left w:val="nil"/>
              <w:bottom w:val="single" w:sz="4" w:space="0" w:color="auto"/>
              <w:right w:val="single" w:sz="4" w:space="0" w:color="auto"/>
            </w:tcBorders>
            <w:noWrap/>
            <w:vAlign w:val="center"/>
          </w:tcPr>
          <w:p w:rsidR="00041025" w:rsidRPr="00DD29F0" w:rsidRDefault="00F42E03"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6 125,00</w:t>
            </w:r>
          </w:p>
        </w:tc>
        <w:tc>
          <w:tcPr>
            <w:tcW w:w="1069" w:type="dxa"/>
            <w:tcBorders>
              <w:top w:val="nil"/>
              <w:left w:val="nil"/>
              <w:bottom w:val="single" w:sz="4" w:space="0" w:color="auto"/>
              <w:right w:val="single" w:sz="4" w:space="0" w:color="auto"/>
            </w:tcBorders>
            <w:noWrap/>
            <w:vAlign w:val="center"/>
          </w:tcPr>
          <w:p w:rsidR="00041025" w:rsidRPr="00DD29F0" w:rsidRDefault="00F42E03"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nil"/>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4120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041025" w:rsidRPr="00DD29F0" w:rsidRDefault="00F42E03"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878,00</w:t>
            </w:r>
          </w:p>
        </w:tc>
        <w:tc>
          <w:tcPr>
            <w:tcW w:w="1254" w:type="dxa"/>
            <w:tcBorders>
              <w:top w:val="nil"/>
              <w:left w:val="nil"/>
              <w:bottom w:val="single" w:sz="4" w:space="0" w:color="auto"/>
              <w:right w:val="single" w:sz="4" w:space="0" w:color="auto"/>
            </w:tcBorders>
            <w:noWrap/>
            <w:vAlign w:val="center"/>
          </w:tcPr>
          <w:p w:rsidR="00041025" w:rsidRPr="00DD29F0" w:rsidRDefault="00F42E03"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878,00</w:t>
            </w:r>
          </w:p>
        </w:tc>
        <w:tc>
          <w:tcPr>
            <w:tcW w:w="1069" w:type="dxa"/>
            <w:tcBorders>
              <w:top w:val="nil"/>
              <w:left w:val="nil"/>
              <w:bottom w:val="single" w:sz="4" w:space="0" w:color="auto"/>
              <w:right w:val="single" w:sz="4" w:space="0" w:color="auto"/>
            </w:tcBorders>
            <w:noWrap/>
            <w:vAlign w:val="center"/>
          </w:tcPr>
          <w:p w:rsidR="00041025" w:rsidRPr="00DD29F0" w:rsidRDefault="00F42E03"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CC34DC">
        <w:trPr>
          <w:trHeight w:val="281"/>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nil"/>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75022</w:t>
            </w:r>
          </w:p>
        </w:tc>
        <w:tc>
          <w:tcPr>
            <w:tcW w:w="4134" w:type="dxa"/>
            <w:gridSpan w:val="2"/>
            <w:tcBorders>
              <w:top w:val="nil"/>
              <w:left w:val="nil"/>
              <w:bottom w:val="single" w:sz="4" w:space="0" w:color="000000"/>
              <w:right w:val="single" w:sz="4" w:space="0" w:color="auto"/>
            </w:tcBorders>
            <w:vAlign w:val="center"/>
            <w:hideMark/>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Rady gmin</w:t>
            </w:r>
          </w:p>
        </w:tc>
        <w:tc>
          <w:tcPr>
            <w:tcW w:w="1224" w:type="dxa"/>
            <w:tcBorders>
              <w:top w:val="nil"/>
              <w:left w:val="nil"/>
              <w:bottom w:val="single" w:sz="4" w:space="0" w:color="auto"/>
              <w:right w:val="single" w:sz="4" w:space="0" w:color="auto"/>
            </w:tcBorders>
            <w:noWrap/>
            <w:vAlign w:val="center"/>
          </w:tcPr>
          <w:p w:rsidR="00041025" w:rsidRPr="00C90495" w:rsidRDefault="00B565CD"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117 888,00</w:t>
            </w:r>
          </w:p>
        </w:tc>
        <w:tc>
          <w:tcPr>
            <w:tcW w:w="1254" w:type="dxa"/>
            <w:tcBorders>
              <w:top w:val="nil"/>
              <w:left w:val="nil"/>
              <w:bottom w:val="single" w:sz="4" w:space="0" w:color="auto"/>
              <w:right w:val="single" w:sz="4" w:space="0" w:color="auto"/>
            </w:tcBorders>
            <w:noWrap/>
            <w:vAlign w:val="center"/>
          </w:tcPr>
          <w:p w:rsidR="00041025" w:rsidRPr="00C90495" w:rsidRDefault="00B565CD"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113 437,49</w:t>
            </w:r>
          </w:p>
        </w:tc>
        <w:tc>
          <w:tcPr>
            <w:tcW w:w="1069" w:type="dxa"/>
            <w:tcBorders>
              <w:top w:val="nil"/>
              <w:left w:val="nil"/>
              <w:bottom w:val="single" w:sz="4" w:space="0" w:color="auto"/>
              <w:right w:val="single" w:sz="4" w:space="0" w:color="auto"/>
            </w:tcBorders>
            <w:noWrap/>
            <w:vAlign w:val="center"/>
          </w:tcPr>
          <w:p w:rsidR="00041025" w:rsidRPr="00C90495" w:rsidRDefault="00B565CD"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96,22</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nil"/>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3030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wydatki na rzecz osób fizycz</w:t>
            </w:r>
            <w:r w:rsidR="00B565CD">
              <w:rPr>
                <w:rFonts w:ascii="Arial Narrow" w:eastAsia="Times New Roman" w:hAnsi="Arial Narrow" w:cs="Arial"/>
                <w:iCs/>
                <w:sz w:val="20"/>
                <w:szCs w:val="20"/>
                <w:lang w:eastAsia="pl-PL"/>
              </w:rPr>
              <w:t>nych</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108 600,00</w:t>
            </w:r>
          </w:p>
        </w:tc>
        <w:tc>
          <w:tcPr>
            <w:tcW w:w="125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105 883,33</w:t>
            </w:r>
          </w:p>
        </w:tc>
        <w:tc>
          <w:tcPr>
            <w:tcW w:w="1069"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97,50</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nil"/>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16</w:t>
            </w:r>
            <w:r w:rsidR="00041025">
              <w:rPr>
                <w:rFonts w:ascii="Arial Narrow" w:eastAsia="Times New Roman" w:hAnsi="Arial Narrow" w:cs="Arial"/>
                <w:iCs/>
                <w:sz w:val="20"/>
                <w:szCs w:val="20"/>
                <w:lang w:eastAsia="pl-PL"/>
              </w:rPr>
              <w:t>0,00</w:t>
            </w:r>
          </w:p>
        </w:tc>
        <w:tc>
          <w:tcPr>
            <w:tcW w:w="125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153,00</w:t>
            </w:r>
          </w:p>
        </w:tc>
        <w:tc>
          <w:tcPr>
            <w:tcW w:w="1069"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95,63</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nil"/>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4220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środków żywności</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2 000,00</w:t>
            </w:r>
          </w:p>
        </w:tc>
        <w:tc>
          <w:tcPr>
            <w:tcW w:w="125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1 137,30</w:t>
            </w:r>
          </w:p>
        </w:tc>
        <w:tc>
          <w:tcPr>
            <w:tcW w:w="1069"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56,87</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nil"/>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6 858,00</w:t>
            </w:r>
          </w:p>
        </w:tc>
        <w:tc>
          <w:tcPr>
            <w:tcW w:w="125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6 167,00</w:t>
            </w:r>
          </w:p>
        </w:tc>
        <w:tc>
          <w:tcPr>
            <w:tcW w:w="1069"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89,92</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nil"/>
              <w:left w:val="nil"/>
              <w:bottom w:val="nil"/>
              <w:right w:val="single" w:sz="4" w:space="0" w:color="000000"/>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4410</w:t>
            </w:r>
          </w:p>
        </w:tc>
        <w:tc>
          <w:tcPr>
            <w:tcW w:w="3211" w:type="dxa"/>
            <w:tcBorders>
              <w:top w:val="nil"/>
              <w:left w:val="nil"/>
              <w:bottom w:val="single" w:sz="4" w:space="0" w:color="000000"/>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200,00</w:t>
            </w:r>
          </w:p>
        </w:tc>
        <w:tc>
          <w:tcPr>
            <w:tcW w:w="125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59,86</w:t>
            </w:r>
          </w:p>
        </w:tc>
        <w:tc>
          <w:tcPr>
            <w:tcW w:w="1069"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29,93</w:t>
            </w:r>
          </w:p>
        </w:tc>
      </w:tr>
      <w:tr w:rsidR="00B565CD" w:rsidRPr="00C90495" w:rsidTr="009A6701">
        <w:trPr>
          <w:trHeight w:val="342"/>
        </w:trPr>
        <w:tc>
          <w:tcPr>
            <w:tcW w:w="524" w:type="dxa"/>
            <w:tcBorders>
              <w:top w:val="nil"/>
              <w:left w:val="single" w:sz="4" w:space="0" w:color="auto"/>
              <w:bottom w:val="nil"/>
              <w:right w:val="single" w:sz="4" w:space="0" w:color="auto"/>
            </w:tcBorders>
            <w:vAlign w:val="center"/>
          </w:tcPr>
          <w:p w:rsidR="00B565CD" w:rsidRPr="00C90495" w:rsidRDefault="00B565CD"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nil"/>
              <w:left w:val="nil"/>
              <w:bottom w:val="nil"/>
              <w:right w:val="single" w:sz="4" w:space="0" w:color="000000"/>
            </w:tcBorders>
            <w:vAlign w:val="center"/>
          </w:tcPr>
          <w:p w:rsidR="00B565CD" w:rsidRPr="00C90495" w:rsidRDefault="00B565CD"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tcPr>
          <w:p w:rsidR="00B565CD"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4430</w:t>
            </w:r>
          </w:p>
        </w:tc>
        <w:tc>
          <w:tcPr>
            <w:tcW w:w="3211" w:type="dxa"/>
            <w:tcBorders>
              <w:top w:val="nil"/>
              <w:left w:val="nil"/>
              <w:bottom w:val="single" w:sz="4" w:space="0" w:color="000000"/>
              <w:right w:val="single" w:sz="4" w:space="0" w:color="auto"/>
            </w:tcBorders>
            <w:vAlign w:val="center"/>
          </w:tcPr>
          <w:p w:rsidR="00B565CD" w:rsidRPr="00DD29F0" w:rsidRDefault="00B565CD" w:rsidP="00041025">
            <w:pPr>
              <w:spacing w:after="0" w:line="240" w:lineRule="auto"/>
              <w:rPr>
                <w:rFonts w:ascii="Arial Narrow" w:eastAsia="Times New Roman" w:hAnsi="Arial Narrow" w:cs="Arial"/>
                <w:iCs/>
                <w:sz w:val="20"/>
                <w:szCs w:val="20"/>
                <w:lang w:eastAsia="pl-PL"/>
              </w:rPr>
            </w:pPr>
            <w:r w:rsidRPr="00B565CD">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B565CD"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70,00</w:t>
            </w:r>
          </w:p>
        </w:tc>
        <w:tc>
          <w:tcPr>
            <w:tcW w:w="1254" w:type="dxa"/>
            <w:tcBorders>
              <w:top w:val="nil"/>
              <w:left w:val="nil"/>
              <w:bottom w:val="single" w:sz="4" w:space="0" w:color="auto"/>
              <w:right w:val="single" w:sz="4" w:space="0" w:color="auto"/>
            </w:tcBorders>
            <w:noWrap/>
            <w:vAlign w:val="center"/>
          </w:tcPr>
          <w:p w:rsidR="00B565CD"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37,00</w:t>
            </w:r>
          </w:p>
        </w:tc>
        <w:tc>
          <w:tcPr>
            <w:tcW w:w="1069" w:type="dxa"/>
            <w:tcBorders>
              <w:top w:val="nil"/>
              <w:left w:val="nil"/>
              <w:bottom w:val="single" w:sz="4" w:space="0" w:color="auto"/>
              <w:right w:val="single" w:sz="4" w:space="0" w:color="auto"/>
            </w:tcBorders>
            <w:noWrap/>
            <w:vAlign w:val="center"/>
          </w:tcPr>
          <w:p w:rsidR="00B565CD"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52,86</w:t>
            </w:r>
          </w:p>
        </w:tc>
      </w:tr>
      <w:tr w:rsidR="00C02AC0" w:rsidRPr="00C90495" w:rsidTr="00CC34DC">
        <w:trPr>
          <w:trHeight w:val="350"/>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nil"/>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75023</w:t>
            </w:r>
          </w:p>
        </w:tc>
        <w:tc>
          <w:tcPr>
            <w:tcW w:w="4134" w:type="dxa"/>
            <w:gridSpan w:val="2"/>
            <w:tcBorders>
              <w:top w:val="nil"/>
              <w:left w:val="nil"/>
              <w:bottom w:val="single" w:sz="4" w:space="0" w:color="000000"/>
              <w:right w:val="single" w:sz="4" w:space="0" w:color="auto"/>
            </w:tcBorders>
            <w:vAlign w:val="center"/>
            <w:hideMark/>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Urzędy gmin</w:t>
            </w:r>
          </w:p>
        </w:tc>
        <w:tc>
          <w:tcPr>
            <w:tcW w:w="1224" w:type="dxa"/>
            <w:tcBorders>
              <w:top w:val="nil"/>
              <w:left w:val="nil"/>
              <w:bottom w:val="single" w:sz="4" w:space="0" w:color="auto"/>
              <w:right w:val="single" w:sz="4" w:space="0" w:color="auto"/>
            </w:tcBorders>
            <w:noWrap/>
            <w:vAlign w:val="center"/>
          </w:tcPr>
          <w:p w:rsidR="00041025" w:rsidRPr="00C90495" w:rsidRDefault="00B565CD"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2 588 406,41</w:t>
            </w:r>
          </w:p>
        </w:tc>
        <w:tc>
          <w:tcPr>
            <w:tcW w:w="1254" w:type="dxa"/>
            <w:tcBorders>
              <w:top w:val="nil"/>
              <w:left w:val="nil"/>
              <w:bottom w:val="single" w:sz="4" w:space="0" w:color="auto"/>
              <w:right w:val="single" w:sz="4" w:space="0" w:color="auto"/>
            </w:tcBorders>
            <w:noWrap/>
            <w:vAlign w:val="center"/>
          </w:tcPr>
          <w:p w:rsidR="00041025" w:rsidRPr="00C90495" w:rsidRDefault="00B565CD"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2 563 032,17</w:t>
            </w:r>
          </w:p>
        </w:tc>
        <w:tc>
          <w:tcPr>
            <w:tcW w:w="1069" w:type="dxa"/>
            <w:tcBorders>
              <w:top w:val="nil"/>
              <w:left w:val="nil"/>
              <w:bottom w:val="single" w:sz="4" w:space="0" w:color="auto"/>
              <w:right w:val="single" w:sz="4" w:space="0" w:color="auto"/>
            </w:tcBorders>
            <w:noWrap/>
            <w:vAlign w:val="center"/>
          </w:tcPr>
          <w:p w:rsidR="00041025" w:rsidRPr="00C90495" w:rsidRDefault="00B565CD"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99,02</w:t>
            </w:r>
          </w:p>
        </w:tc>
      </w:tr>
      <w:tr w:rsidR="00C02AC0" w:rsidRPr="00C90495" w:rsidTr="009A6701">
        <w:trPr>
          <w:trHeight w:val="375"/>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3020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Wydatki osobowe niezaliczone do wynagrodzeń</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2 100,00</w:t>
            </w:r>
          </w:p>
        </w:tc>
        <w:tc>
          <w:tcPr>
            <w:tcW w:w="125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720,06</w:t>
            </w:r>
          </w:p>
        </w:tc>
        <w:tc>
          <w:tcPr>
            <w:tcW w:w="1069"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34,29</w:t>
            </w:r>
          </w:p>
        </w:tc>
      </w:tr>
      <w:tr w:rsidR="00C02AC0" w:rsidRPr="00C90495" w:rsidTr="009A6701">
        <w:trPr>
          <w:trHeight w:hRule="exact" w:val="31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4010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1 551 000,00</w:t>
            </w:r>
          </w:p>
        </w:tc>
        <w:tc>
          <w:tcPr>
            <w:tcW w:w="125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1 549 440,07</w:t>
            </w:r>
          </w:p>
        </w:tc>
        <w:tc>
          <w:tcPr>
            <w:tcW w:w="1069"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99,90</w:t>
            </w:r>
          </w:p>
        </w:tc>
      </w:tr>
      <w:tr w:rsidR="00C02AC0" w:rsidRPr="00C90495" w:rsidTr="009A6701">
        <w:trPr>
          <w:trHeight w:hRule="exact" w:val="312"/>
        </w:trPr>
        <w:tc>
          <w:tcPr>
            <w:tcW w:w="524" w:type="dxa"/>
            <w:vMerge w:val="restart"/>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4040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117 500,00</w:t>
            </w:r>
          </w:p>
        </w:tc>
        <w:tc>
          <w:tcPr>
            <w:tcW w:w="125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116 516,25</w:t>
            </w:r>
          </w:p>
        </w:tc>
        <w:tc>
          <w:tcPr>
            <w:tcW w:w="1069"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99,16</w:t>
            </w:r>
          </w:p>
        </w:tc>
      </w:tr>
      <w:tr w:rsidR="00C02AC0" w:rsidRPr="00C90495" w:rsidTr="009A6701">
        <w:trPr>
          <w:trHeight w:hRule="exact" w:val="312"/>
        </w:trPr>
        <w:tc>
          <w:tcPr>
            <w:tcW w:w="524" w:type="dxa"/>
            <w:vMerge/>
            <w:tcBorders>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4100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agencyjno-prowizyjne</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35 820,00</w:t>
            </w:r>
          </w:p>
        </w:tc>
        <w:tc>
          <w:tcPr>
            <w:tcW w:w="125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34 679,40</w:t>
            </w:r>
          </w:p>
        </w:tc>
        <w:tc>
          <w:tcPr>
            <w:tcW w:w="1069"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96,82</w:t>
            </w:r>
          </w:p>
        </w:tc>
      </w:tr>
      <w:tr w:rsidR="00C02AC0" w:rsidRPr="00C90495" w:rsidTr="009A6701">
        <w:trPr>
          <w:trHeight w:hRule="exact" w:val="312"/>
        </w:trPr>
        <w:tc>
          <w:tcPr>
            <w:tcW w:w="524" w:type="dxa"/>
            <w:vMerge/>
            <w:tcBorders>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auto"/>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4110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276 330,00</w:t>
            </w:r>
          </w:p>
        </w:tc>
        <w:tc>
          <w:tcPr>
            <w:tcW w:w="125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275 497,96</w:t>
            </w:r>
          </w:p>
        </w:tc>
        <w:tc>
          <w:tcPr>
            <w:tcW w:w="1069"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99,70</w:t>
            </w:r>
          </w:p>
        </w:tc>
      </w:tr>
      <w:tr w:rsidR="00C02AC0" w:rsidRPr="00C90495" w:rsidTr="009A6701">
        <w:trPr>
          <w:trHeight w:hRule="exact" w:val="312"/>
        </w:trPr>
        <w:tc>
          <w:tcPr>
            <w:tcW w:w="524" w:type="dxa"/>
            <w:vMerge/>
            <w:tcBorders>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auto"/>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4120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33 980,00</w:t>
            </w:r>
          </w:p>
        </w:tc>
        <w:tc>
          <w:tcPr>
            <w:tcW w:w="125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33 938,41</w:t>
            </w:r>
          </w:p>
        </w:tc>
        <w:tc>
          <w:tcPr>
            <w:tcW w:w="1069"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99,88</w:t>
            </w:r>
          </w:p>
        </w:tc>
      </w:tr>
      <w:tr w:rsidR="00C02AC0" w:rsidRPr="00C90495" w:rsidTr="009A6701">
        <w:trPr>
          <w:trHeight w:val="480"/>
        </w:trPr>
        <w:tc>
          <w:tcPr>
            <w:tcW w:w="524" w:type="dxa"/>
            <w:vMerge/>
            <w:tcBorders>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nil"/>
              <w:bottom w:val="single" w:sz="4" w:space="0" w:color="auto"/>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4140</w:t>
            </w:r>
          </w:p>
        </w:tc>
        <w:tc>
          <w:tcPr>
            <w:tcW w:w="3211" w:type="dxa"/>
            <w:tcBorders>
              <w:top w:val="single" w:sz="4" w:space="0" w:color="auto"/>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Wpłaty na Państwowy Fundusz Rehabilitacji Osób Niepełnosprawnych</w:t>
            </w:r>
          </w:p>
        </w:tc>
        <w:tc>
          <w:tcPr>
            <w:tcW w:w="1224" w:type="dxa"/>
            <w:tcBorders>
              <w:top w:val="single" w:sz="4" w:space="0" w:color="auto"/>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64</w:t>
            </w:r>
            <w:r w:rsidR="00B565CD">
              <w:rPr>
                <w:rFonts w:ascii="Arial Narrow" w:eastAsia="Times New Roman" w:hAnsi="Arial Narrow" w:cs="Arial"/>
                <w:iCs/>
                <w:sz w:val="20"/>
                <w:szCs w:val="20"/>
                <w:lang w:eastAsia="pl-PL"/>
              </w:rPr>
              <w:t> </w:t>
            </w:r>
            <w:r>
              <w:rPr>
                <w:rFonts w:ascii="Arial Narrow" w:eastAsia="Times New Roman" w:hAnsi="Arial Narrow" w:cs="Arial"/>
                <w:iCs/>
                <w:sz w:val="20"/>
                <w:szCs w:val="20"/>
                <w:lang w:eastAsia="pl-PL"/>
              </w:rPr>
              <w:t>000,00</w:t>
            </w:r>
          </w:p>
        </w:tc>
        <w:tc>
          <w:tcPr>
            <w:tcW w:w="1254" w:type="dxa"/>
            <w:tcBorders>
              <w:top w:val="single" w:sz="4" w:space="0" w:color="auto"/>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62 120,00</w:t>
            </w:r>
          </w:p>
        </w:tc>
        <w:tc>
          <w:tcPr>
            <w:tcW w:w="1069" w:type="dxa"/>
            <w:tcBorders>
              <w:top w:val="single" w:sz="4" w:space="0" w:color="auto"/>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97,06</w:t>
            </w:r>
          </w:p>
        </w:tc>
      </w:tr>
      <w:tr w:rsidR="00C02AC0" w:rsidRPr="00C90495" w:rsidTr="009A6701">
        <w:trPr>
          <w:trHeight w:val="330"/>
        </w:trPr>
        <w:tc>
          <w:tcPr>
            <w:tcW w:w="524" w:type="dxa"/>
            <w:vMerge/>
            <w:tcBorders>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211" w:type="dxa"/>
            <w:tcBorders>
              <w:top w:val="single" w:sz="4" w:space="0" w:color="auto"/>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single" w:sz="4" w:space="0" w:color="auto"/>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18 200,00</w:t>
            </w:r>
          </w:p>
        </w:tc>
        <w:tc>
          <w:tcPr>
            <w:tcW w:w="1254" w:type="dxa"/>
            <w:tcBorders>
              <w:top w:val="single" w:sz="4" w:space="0" w:color="auto"/>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16 060,00</w:t>
            </w:r>
          </w:p>
        </w:tc>
        <w:tc>
          <w:tcPr>
            <w:tcW w:w="1069" w:type="dxa"/>
            <w:tcBorders>
              <w:top w:val="single" w:sz="4" w:space="0" w:color="auto"/>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88,24</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135 000,00</w:t>
            </w:r>
          </w:p>
        </w:tc>
        <w:tc>
          <w:tcPr>
            <w:tcW w:w="125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128 664,81</w:t>
            </w:r>
          </w:p>
        </w:tc>
        <w:tc>
          <w:tcPr>
            <w:tcW w:w="1069"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95,31</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left w:val="nil"/>
              <w:right w:val="single" w:sz="4" w:space="0" w:color="000000"/>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4220</w:t>
            </w:r>
          </w:p>
        </w:tc>
        <w:tc>
          <w:tcPr>
            <w:tcW w:w="3211" w:type="dxa"/>
            <w:tcBorders>
              <w:top w:val="nil"/>
              <w:left w:val="nil"/>
              <w:bottom w:val="single" w:sz="4" w:space="0" w:color="000000"/>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środków żywności</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500,00</w:t>
            </w:r>
          </w:p>
        </w:tc>
        <w:tc>
          <w:tcPr>
            <w:tcW w:w="125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327,57</w:t>
            </w:r>
          </w:p>
        </w:tc>
        <w:tc>
          <w:tcPr>
            <w:tcW w:w="1069"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65,51</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4260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18 500,00</w:t>
            </w:r>
          </w:p>
        </w:tc>
        <w:tc>
          <w:tcPr>
            <w:tcW w:w="125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18 155,28</w:t>
            </w:r>
          </w:p>
        </w:tc>
        <w:tc>
          <w:tcPr>
            <w:tcW w:w="1069"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98,14</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4270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remontowych</w:t>
            </w:r>
          </w:p>
        </w:tc>
        <w:tc>
          <w:tcPr>
            <w:tcW w:w="122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47 600,00</w:t>
            </w:r>
          </w:p>
        </w:tc>
        <w:tc>
          <w:tcPr>
            <w:tcW w:w="125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47 220,52</w:t>
            </w:r>
          </w:p>
        </w:tc>
        <w:tc>
          <w:tcPr>
            <w:tcW w:w="1069"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99,20</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4280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zdrowotnych</w:t>
            </w:r>
          </w:p>
        </w:tc>
        <w:tc>
          <w:tcPr>
            <w:tcW w:w="1224" w:type="dxa"/>
            <w:tcBorders>
              <w:top w:val="nil"/>
              <w:left w:val="nil"/>
              <w:bottom w:val="single" w:sz="4" w:space="0" w:color="auto"/>
              <w:right w:val="single" w:sz="4" w:space="0" w:color="auto"/>
            </w:tcBorders>
            <w:noWrap/>
            <w:vAlign w:val="center"/>
          </w:tcPr>
          <w:p w:rsidR="00041025" w:rsidRPr="00DD29F0" w:rsidRDefault="00041025" w:rsidP="00B565CD">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w:t>
            </w:r>
            <w:r w:rsidR="00B565CD">
              <w:rPr>
                <w:rFonts w:ascii="Arial Narrow" w:eastAsia="Times New Roman" w:hAnsi="Arial Narrow" w:cs="Arial"/>
                <w:iCs/>
                <w:sz w:val="20"/>
                <w:szCs w:val="20"/>
                <w:lang w:eastAsia="pl-PL"/>
              </w:rPr>
              <w:t>3</w:t>
            </w:r>
            <w:r>
              <w:rPr>
                <w:rFonts w:ascii="Arial Narrow" w:eastAsia="Times New Roman" w:hAnsi="Arial Narrow" w:cs="Arial"/>
                <w:iCs/>
                <w:sz w:val="20"/>
                <w:szCs w:val="20"/>
                <w:lang w:eastAsia="pl-PL"/>
              </w:rPr>
              <w:t>00,00</w:t>
            </w:r>
          </w:p>
        </w:tc>
        <w:tc>
          <w:tcPr>
            <w:tcW w:w="125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2 171,00</w:t>
            </w:r>
          </w:p>
        </w:tc>
        <w:tc>
          <w:tcPr>
            <w:tcW w:w="1069"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94,39</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134 135,00</w:t>
            </w:r>
          </w:p>
        </w:tc>
        <w:tc>
          <w:tcPr>
            <w:tcW w:w="1254" w:type="dxa"/>
            <w:tcBorders>
              <w:top w:val="nil"/>
              <w:left w:val="nil"/>
              <w:bottom w:val="single" w:sz="4" w:space="0" w:color="auto"/>
              <w:right w:val="single" w:sz="4" w:space="0" w:color="auto"/>
            </w:tcBorders>
            <w:noWrap/>
            <w:vAlign w:val="center"/>
          </w:tcPr>
          <w:p w:rsidR="00041025" w:rsidRPr="00DD29F0" w:rsidRDefault="00B565CD"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131 456,10</w:t>
            </w:r>
          </w:p>
        </w:tc>
        <w:tc>
          <w:tcPr>
            <w:tcW w:w="1069"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98,00</w:t>
            </w:r>
          </w:p>
        </w:tc>
      </w:tr>
      <w:tr w:rsidR="00C02AC0" w:rsidRPr="00C90495" w:rsidTr="009A6701">
        <w:trPr>
          <w:trHeight w:val="270"/>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4360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Opłaty z tytułu zakupu usług telekomunikacyjnych</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9 500,00</w:t>
            </w:r>
          </w:p>
        </w:tc>
        <w:tc>
          <w:tcPr>
            <w:tcW w:w="125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8 413,13</w:t>
            </w:r>
          </w:p>
        </w:tc>
        <w:tc>
          <w:tcPr>
            <w:tcW w:w="1069"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88,56</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4410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041025" w:rsidRPr="00DD29F0" w:rsidRDefault="00041025" w:rsidP="00470880">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w:t>
            </w:r>
            <w:r w:rsidR="00470880">
              <w:rPr>
                <w:rFonts w:ascii="Arial Narrow" w:eastAsia="Times New Roman" w:hAnsi="Arial Narrow" w:cs="Arial"/>
                <w:iCs/>
                <w:sz w:val="20"/>
                <w:szCs w:val="20"/>
                <w:lang w:eastAsia="pl-PL"/>
              </w:rPr>
              <w:t>8</w:t>
            </w:r>
            <w:r>
              <w:rPr>
                <w:rFonts w:ascii="Arial Narrow" w:eastAsia="Times New Roman" w:hAnsi="Arial Narrow" w:cs="Arial"/>
                <w:iCs/>
                <w:sz w:val="20"/>
                <w:szCs w:val="20"/>
                <w:lang w:eastAsia="pl-PL"/>
              </w:rPr>
              <w:t> 000,00</w:t>
            </w:r>
          </w:p>
        </w:tc>
        <w:tc>
          <w:tcPr>
            <w:tcW w:w="125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34 911,24</w:t>
            </w:r>
          </w:p>
        </w:tc>
        <w:tc>
          <w:tcPr>
            <w:tcW w:w="1069"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91,87</w:t>
            </w:r>
          </w:p>
        </w:tc>
      </w:tr>
      <w:tr w:rsidR="00C02AC0" w:rsidRPr="00C90495" w:rsidTr="009A6701">
        <w:trPr>
          <w:trHeight w:val="342"/>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left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auto"/>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54 164</w:t>
            </w:r>
            <w:r w:rsidR="00041025">
              <w:rPr>
                <w:rFonts w:ascii="Arial Narrow" w:eastAsia="Times New Roman" w:hAnsi="Arial Narrow" w:cs="Arial"/>
                <w:iCs/>
                <w:sz w:val="20"/>
                <w:szCs w:val="20"/>
                <w:lang w:eastAsia="pl-PL"/>
              </w:rPr>
              <w:t>,00</w:t>
            </w:r>
          </w:p>
        </w:tc>
        <w:tc>
          <w:tcPr>
            <w:tcW w:w="125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53 687,28</w:t>
            </w:r>
          </w:p>
        </w:tc>
        <w:tc>
          <w:tcPr>
            <w:tcW w:w="1069"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99,12</w:t>
            </w:r>
          </w:p>
        </w:tc>
      </w:tr>
      <w:tr w:rsidR="00C02AC0" w:rsidRPr="00C90495" w:rsidTr="009A6701">
        <w:trPr>
          <w:trHeight w:val="342"/>
        </w:trPr>
        <w:tc>
          <w:tcPr>
            <w:tcW w:w="524" w:type="dxa"/>
            <w:tcBorders>
              <w:top w:val="nil"/>
              <w:left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left w:val="nil"/>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single" w:sz="4" w:space="0" w:color="auto"/>
              <w:bottom w:val="single" w:sz="4" w:space="0" w:color="auto"/>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4440</w:t>
            </w:r>
          </w:p>
        </w:tc>
        <w:tc>
          <w:tcPr>
            <w:tcW w:w="3211"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Odpisy na zakładowy fundusz świadczeń socjalnych</w:t>
            </w:r>
          </w:p>
        </w:tc>
        <w:tc>
          <w:tcPr>
            <w:tcW w:w="122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38 992,41</w:t>
            </w:r>
          </w:p>
        </w:tc>
        <w:tc>
          <w:tcPr>
            <w:tcW w:w="125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38 992,41</w:t>
            </w:r>
          </w:p>
        </w:tc>
        <w:tc>
          <w:tcPr>
            <w:tcW w:w="1069"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9A6701">
        <w:trPr>
          <w:trHeight w:val="342"/>
        </w:trPr>
        <w:tc>
          <w:tcPr>
            <w:tcW w:w="524" w:type="dxa"/>
            <w:tcBorders>
              <w:top w:val="nil"/>
              <w:left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left w:val="nil"/>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single" w:sz="4" w:space="0" w:color="auto"/>
              <w:bottom w:val="single" w:sz="4" w:space="0" w:color="auto"/>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4580</w:t>
            </w:r>
          </w:p>
        </w:tc>
        <w:tc>
          <w:tcPr>
            <w:tcW w:w="3211"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Pozostałe odsetki</w:t>
            </w:r>
          </w:p>
        </w:tc>
        <w:tc>
          <w:tcPr>
            <w:tcW w:w="1224" w:type="dxa"/>
            <w:tcBorders>
              <w:top w:val="nil"/>
              <w:left w:val="nil"/>
              <w:bottom w:val="single" w:sz="4" w:space="0" w:color="auto"/>
              <w:right w:val="single" w:sz="4" w:space="0" w:color="auto"/>
            </w:tcBorders>
            <w:noWrap/>
            <w:vAlign w:val="center"/>
          </w:tcPr>
          <w:p w:rsidR="00041025"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85,00</w:t>
            </w:r>
          </w:p>
        </w:tc>
        <w:tc>
          <w:tcPr>
            <w:tcW w:w="1254" w:type="dxa"/>
            <w:tcBorders>
              <w:top w:val="nil"/>
              <w:left w:val="nil"/>
              <w:bottom w:val="single" w:sz="4" w:space="0" w:color="auto"/>
              <w:right w:val="single" w:sz="4" w:space="0" w:color="auto"/>
            </w:tcBorders>
            <w:noWrap/>
            <w:vAlign w:val="center"/>
          </w:tcPr>
          <w:p w:rsidR="00041025"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80,49</w:t>
            </w:r>
          </w:p>
        </w:tc>
        <w:tc>
          <w:tcPr>
            <w:tcW w:w="1069" w:type="dxa"/>
            <w:tcBorders>
              <w:top w:val="nil"/>
              <w:left w:val="nil"/>
              <w:bottom w:val="single" w:sz="4" w:space="0" w:color="auto"/>
              <w:right w:val="single" w:sz="4" w:space="0" w:color="auto"/>
            </w:tcBorders>
            <w:noWrap/>
            <w:vAlign w:val="center"/>
          </w:tcPr>
          <w:p w:rsidR="00041025"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94,69</w:t>
            </w:r>
          </w:p>
        </w:tc>
      </w:tr>
      <w:tr w:rsidR="00C02AC0" w:rsidRPr="00C90495" w:rsidTr="009A6701">
        <w:trPr>
          <w:trHeight w:val="342"/>
        </w:trPr>
        <w:tc>
          <w:tcPr>
            <w:tcW w:w="524" w:type="dxa"/>
            <w:tcBorders>
              <w:top w:val="nil"/>
              <w:left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left w:val="single" w:sz="4" w:space="0" w:color="auto"/>
              <w:bottom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000000"/>
              <w:left w:val="nil"/>
              <w:bottom w:val="single" w:sz="4" w:space="0" w:color="000000"/>
              <w:right w:val="single" w:sz="4" w:space="0" w:color="000000"/>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4700</w:t>
            </w:r>
          </w:p>
        </w:tc>
        <w:tc>
          <w:tcPr>
            <w:tcW w:w="3211" w:type="dxa"/>
            <w:tcBorders>
              <w:top w:val="nil"/>
              <w:left w:val="nil"/>
              <w:bottom w:val="single" w:sz="4" w:space="0" w:color="auto"/>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Szkolenia pracowników niebędących członkami korpusu służby cywilnej </w:t>
            </w:r>
          </w:p>
        </w:tc>
        <w:tc>
          <w:tcPr>
            <w:tcW w:w="122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10 7</w:t>
            </w:r>
            <w:r w:rsidR="00041025">
              <w:rPr>
                <w:rFonts w:ascii="Arial Narrow" w:eastAsia="Times New Roman" w:hAnsi="Arial Narrow" w:cs="Arial"/>
                <w:iCs/>
                <w:sz w:val="20"/>
                <w:szCs w:val="20"/>
                <w:lang w:eastAsia="pl-PL"/>
              </w:rPr>
              <w:t>00,00</w:t>
            </w:r>
          </w:p>
        </w:tc>
        <w:tc>
          <w:tcPr>
            <w:tcW w:w="125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9 980,19</w:t>
            </w:r>
          </w:p>
        </w:tc>
        <w:tc>
          <w:tcPr>
            <w:tcW w:w="1069"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93,27</w:t>
            </w:r>
          </w:p>
        </w:tc>
      </w:tr>
      <w:tr w:rsidR="00C02AC0" w:rsidRPr="00C90495" w:rsidTr="00CC34DC">
        <w:trPr>
          <w:trHeight w:val="342"/>
        </w:trPr>
        <w:tc>
          <w:tcPr>
            <w:tcW w:w="524" w:type="dxa"/>
            <w:vMerge w:val="restart"/>
            <w:tcBorders>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75075</w:t>
            </w:r>
          </w:p>
        </w:tc>
        <w:tc>
          <w:tcPr>
            <w:tcW w:w="4134" w:type="dxa"/>
            <w:gridSpan w:val="2"/>
            <w:tcBorders>
              <w:top w:val="nil"/>
              <w:left w:val="single" w:sz="4" w:space="0" w:color="auto"/>
              <w:bottom w:val="single" w:sz="4" w:space="0" w:color="000000"/>
              <w:right w:val="single" w:sz="4" w:space="0" w:color="auto"/>
            </w:tcBorders>
            <w:vAlign w:val="center"/>
            <w:hideMark/>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Promocja jednostek samorządu terytorialnego</w:t>
            </w:r>
          </w:p>
        </w:tc>
        <w:tc>
          <w:tcPr>
            <w:tcW w:w="1224" w:type="dxa"/>
            <w:tcBorders>
              <w:top w:val="nil"/>
              <w:left w:val="nil"/>
              <w:bottom w:val="single" w:sz="4" w:space="0" w:color="auto"/>
              <w:right w:val="single" w:sz="4" w:space="0" w:color="auto"/>
            </w:tcBorders>
            <w:noWrap/>
            <w:vAlign w:val="center"/>
          </w:tcPr>
          <w:p w:rsidR="00041025" w:rsidRPr="00C90495" w:rsidRDefault="00470880"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51</w:t>
            </w:r>
            <w:r w:rsidR="00041025">
              <w:rPr>
                <w:rFonts w:ascii="Arial Narrow" w:eastAsia="Times New Roman" w:hAnsi="Arial Narrow" w:cs="Arial"/>
                <w:bCs/>
                <w:i/>
                <w:iCs/>
                <w:sz w:val="20"/>
                <w:szCs w:val="20"/>
                <w:lang w:eastAsia="pl-PL"/>
              </w:rPr>
              <w:t> 390,00</w:t>
            </w:r>
          </w:p>
        </w:tc>
        <w:tc>
          <w:tcPr>
            <w:tcW w:w="1254" w:type="dxa"/>
            <w:tcBorders>
              <w:top w:val="nil"/>
              <w:left w:val="nil"/>
              <w:bottom w:val="single" w:sz="4" w:space="0" w:color="auto"/>
              <w:right w:val="single" w:sz="4" w:space="0" w:color="auto"/>
            </w:tcBorders>
            <w:noWrap/>
            <w:vAlign w:val="center"/>
          </w:tcPr>
          <w:p w:rsidR="00041025" w:rsidRPr="00C90495" w:rsidRDefault="00470880"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46 818,87</w:t>
            </w:r>
          </w:p>
        </w:tc>
        <w:tc>
          <w:tcPr>
            <w:tcW w:w="1069" w:type="dxa"/>
            <w:tcBorders>
              <w:top w:val="nil"/>
              <w:left w:val="nil"/>
              <w:bottom w:val="single" w:sz="4" w:space="0" w:color="auto"/>
              <w:right w:val="single" w:sz="4" w:space="0" w:color="auto"/>
            </w:tcBorders>
            <w:noWrap/>
            <w:vAlign w:val="center"/>
          </w:tcPr>
          <w:p w:rsidR="00041025" w:rsidRPr="00C90495" w:rsidRDefault="00470880"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91,11</w:t>
            </w:r>
          </w:p>
        </w:tc>
      </w:tr>
      <w:tr w:rsidR="00C02AC0" w:rsidRPr="00C90495" w:rsidTr="009A6701">
        <w:trPr>
          <w:trHeight w:val="342"/>
        </w:trPr>
        <w:tc>
          <w:tcPr>
            <w:tcW w:w="524" w:type="dxa"/>
            <w:vMerge/>
            <w:tcBorders>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single" w:sz="4" w:space="0" w:color="auto"/>
              <w:bottom w:val="single" w:sz="4" w:space="0" w:color="000000"/>
              <w:right w:val="nil"/>
            </w:tcBorders>
            <w:vAlign w:val="center"/>
            <w:hideMark/>
          </w:tcPr>
          <w:p w:rsidR="00041025" w:rsidRPr="00A91524" w:rsidRDefault="00041025" w:rsidP="00041025">
            <w:pPr>
              <w:spacing w:after="0" w:line="240" w:lineRule="auto"/>
              <w:jc w:val="center"/>
              <w:rPr>
                <w:rFonts w:ascii="Arial Narrow" w:eastAsia="Times New Roman" w:hAnsi="Arial Narrow" w:cs="Arial"/>
                <w:iCs/>
                <w:sz w:val="20"/>
                <w:szCs w:val="20"/>
                <w:lang w:eastAsia="pl-PL"/>
              </w:rPr>
            </w:pPr>
            <w:r w:rsidRPr="00A91524">
              <w:rPr>
                <w:rFonts w:ascii="Arial Narrow" w:eastAsia="Times New Roman" w:hAnsi="Arial Narrow" w:cs="Arial"/>
                <w:iCs/>
                <w:sz w:val="20"/>
                <w:szCs w:val="20"/>
                <w:lang w:eastAsia="pl-PL"/>
              </w:rPr>
              <w:t>4170</w:t>
            </w:r>
          </w:p>
        </w:tc>
        <w:tc>
          <w:tcPr>
            <w:tcW w:w="3211" w:type="dxa"/>
            <w:tcBorders>
              <w:top w:val="nil"/>
              <w:left w:val="single" w:sz="4" w:space="0" w:color="auto"/>
              <w:bottom w:val="single" w:sz="4" w:space="0" w:color="auto"/>
              <w:right w:val="single" w:sz="4" w:space="0" w:color="auto"/>
            </w:tcBorders>
            <w:vAlign w:val="center"/>
            <w:hideMark/>
          </w:tcPr>
          <w:p w:rsidR="00041025" w:rsidRPr="00A91524" w:rsidRDefault="00041025" w:rsidP="00041025">
            <w:pPr>
              <w:spacing w:after="0" w:line="240" w:lineRule="auto"/>
              <w:rPr>
                <w:rFonts w:ascii="Arial Narrow" w:eastAsia="Times New Roman" w:hAnsi="Arial Narrow" w:cs="Arial"/>
                <w:iCs/>
                <w:sz w:val="20"/>
                <w:szCs w:val="20"/>
                <w:lang w:eastAsia="pl-PL"/>
              </w:rPr>
            </w:pPr>
            <w:r w:rsidRPr="00A91524">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041025" w:rsidRPr="00A91524"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390,00</w:t>
            </w:r>
          </w:p>
        </w:tc>
        <w:tc>
          <w:tcPr>
            <w:tcW w:w="1254" w:type="dxa"/>
            <w:tcBorders>
              <w:top w:val="nil"/>
              <w:left w:val="nil"/>
              <w:bottom w:val="single" w:sz="4" w:space="0" w:color="auto"/>
              <w:right w:val="single" w:sz="4" w:space="0" w:color="auto"/>
            </w:tcBorders>
            <w:noWrap/>
            <w:vAlign w:val="center"/>
          </w:tcPr>
          <w:p w:rsidR="00041025" w:rsidRPr="00A91524"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390,00</w:t>
            </w:r>
          </w:p>
        </w:tc>
        <w:tc>
          <w:tcPr>
            <w:tcW w:w="1069" w:type="dxa"/>
            <w:tcBorders>
              <w:top w:val="single" w:sz="4" w:space="0" w:color="auto"/>
              <w:left w:val="nil"/>
              <w:bottom w:val="single" w:sz="4" w:space="0" w:color="auto"/>
              <w:right w:val="single" w:sz="4" w:space="0" w:color="auto"/>
            </w:tcBorders>
            <w:noWrap/>
            <w:vAlign w:val="center"/>
          </w:tcPr>
          <w:p w:rsidR="00041025" w:rsidRPr="00A91524"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9A6701">
        <w:trPr>
          <w:trHeight w:val="342"/>
        </w:trPr>
        <w:tc>
          <w:tcPr>
            <w:tcW w:w="524" w:type="dxa"/>
            <w:tcBorders>
              <w:left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left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single" w:sz="4" w:space="0" w:color="auto"/>
              <w:bottom w:val="single" w:sz="4" w:space="0" w:color="000000"/>
              <w:right w:val="nil"/>
            </w:tcBorders>
            <w:vAlign w:val="center"/>
          </w:tcPr>
          <w:p w:rsidR="00041025" w:rsidRPr="00A91524"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4190</w:t>
            </w:r>
          </w:p>
        </w:tc>
        <w:tc>
          <w:tcPr>
            <w:tcW w:w="3211" w:type="dxa"/>
            <w:tcBorders>
              <w:top w:val="nil"/>
              <w:left w:val="single" w:sz="4" w:space="0" w:color="auto"/>
              <w:bottom w:val="single" w:sz="4" w:space="0" w:color="auto"/>
              <w:right w:val="single" w:sz="4" w:space="0" w:color="auto"/>
            </w:tcBorders>
            <w:vAlign w:val="center"/>
          </w:tcPr>
          <w:p w:rsidR="00041025" w:rsidRPr="00A91524" w:rsidRDefault="00041025" w:rsidP="00041025">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Nagrody konkursowe</w:t>
            </w:r>
          </w:p>
        </w:tc>
        <w:tc>
          <w:tcPr>
            <w:tcW w:w="1224" w:type="dxa"/>
            <w:tcBorders>
              <w:top w:val="nil"/>
              <w:left w:val="nil"/>
              <w:bottom w:val="single" w:sz="4" w:space="0" w:color="auto"/>
              <w:right w:val="single" w:sz="4" w:space="0" w:color="auto"/>
            </w:tcBorders>
            <w:noWrap/>
            <w:vAlign w:val="center"/>
          </w:tcPr>
          <w:p w:rsidR="00041025"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w:t>
            </w:r>
            <w:r w:rsidR="00041025">
              <w:rPr>
                <w:rFonts w:ascii="Arial Narrow" w:eastAsia="Times New Roman" w:hAnsi="Arial Narrow" w:cs="Arial"/>
                <w:iCs/>
                <w:sz w:val="20"/>
                <w:szCs w:val="20"/>
                <w:lang w:eastAsia="pl-PL"/>
              </w:rPr>
              <w:t> 240,00</w:t>
            </w:r>
          </w:p>
        </w:tc>
        <w:tc>
          <w:tcPr>
            <w:tcW w:w="1254" w:type="dxa"/>
            <w:tcBorders>
              <w:top w:val="nil"/>
              <w:left w:val="nil"/>
              <w:bottom w:val="single" w:sz="4" w:space="0" w:color="auto"/>
              <w:right w:val="single" w:sz="4" w:space="0" w:color="auto"/>
            </w:tcBorders>
            <w:noWrap/>
            <w:vAlign w:val="center"/>
          </w:tcPr>
          <w:p w:rsidR="00041025"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3 137,50</w:t>
            </w:r>
          </w:p>
        </w:tc>
        <w:tc>
          <w:tcPr>
            <w:tcW w:w="1069" w:type="dxa"/>
            <w:tcBorders>
              <w:top w:val="single" w:sz="4" w:space="0" w:color="auto"/>
              <w:left w:val="nil"/>
              <w:bottom w:val="single" w:sz="4" w:space="0" w:color="auto"/>
              <w:right w:val="single" w:sz="4" w:space="0" w:color="auto"/>
            </w:tcBorders>
            <w:noWrap/>
            <w:vAlign w:val="center"/>
          </w:tcPr>
          <w:p w:rsidR="00041025" w:rsidRDefault="0047088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96,84</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single" w:sz="4" w:space="0" w:color="auto"/>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041025" w:rsidRPr="00DD29F0" w:rsidRDefault="00041025" w:rsidP="00470880">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w:t>
            </w:r>
            <w:r w:rsidR="00470880">
              <w:rPr>
                <w:rFonts w:ascii="Arial Narrow" w:eastAsia="Times New Roman" w:hAnsi="Arial Narrow" w:cs="Arial"/>
                <w:iCs/>
                <w:sz w:val="20"/>
                <w:szCs w:val="20"/>
                <w:lang w:eastAsia="pl-PL"/>
              </w:rPr>
              <w:t>3</w:t>
            </w:r>
            <w:r>
              <w:rPr>
                <w:rFonts w:ascii="Arial Narrow" w:eastAsia="Times New Roman" w:hAnsi="Arial Narrow" w:cs="Arial"/>
                <w:iCs/>
                <w:sz w:val="20"/>
                <w:szCs w:val="20"/>
                <w:lang w:eastAsia="pl-PL"/>
              </w:rPr>
              <w:t> 760,00</w:t>
            </w:r>
          </w:p>
        </w:tc>
        <w:tc>
          <w:tcPr>
            <w:tcW w:w="125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11 567,72</w:t>
            </w:r>
          </w:p>
        </w:tc>
        <w:tc>
          <w:tcPr>
            <w:tcW w:w="1069" w:type="dxa"/>
            <w:tcBorders>
              <w:top w:val="single" w:sz="4" w:space="0" w:color="auto"/>
              <w:left w:val="nil"/>
              <w:bottom w:val="single" w:sz="4" w:space="0" w:color="auto"/>
              <w:right w:val="single" w:sz="4" w:space="0" w:color="auto"/>
            </w:tcBorders>
            <w:noWrap/>
            <w:vAlign w:val="center"/>
          </w:tcPr>
          <w:p w:rsidR="00041025" w:rsidRPr="00DD29F0" w:rsidRDefault="0047088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84,07</w:t>
            </w:r>
          </w:p>
        </w:tc>
      </w:tr>
      <w:tr w:rsidR="00C02AC0" w:rsidRPr="00C90495" w:rsidTr="009A6701">
        <w:trPr>
          <w:trHeight w:val="342"/>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single" w:sz="4" w:space="0" w:color="auto"/>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4220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środków żywności</w:t>
            </w:r>
          </w:p>
        </w:tc>
        <w:tc>
          <w:tcPr>
            <w:tcW w:w="1224" w:type="dxa"/>
            <w:tcBorders>
              <w:top w:val="nil"/>
              <w:left w:val="nil"/>
              <w:bottom w:val="single" w:sz="4" w:space="0" w:color="auto"/>
              <w:right w:val="single" w:sz="4" w:space="0" w:color="auto"/>
            </w:tcBorders>
            <w:noWrap/>
            <w:vAlign w:val="center"/>
          </w:tcPr>
          <w:p w:rsidR="00041025" w:rsidRPr="00DD29F0" w:rsidRDefault="00041025" w:rsidP="00470880">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w:t>
            </w:r>
            <w:r w:rsidR="00470880">
              <w:rPr>
                <w:rFonts w:ascii="Arial Narrow" w:eastAsia="Times New Roman" w:hAnsi="Arial Narrow" w:cs="Arial"/>
                <w:iCs/>
                <w:sz w:val="20"/>
                <w:szCs w:val="20"/>
                <w:lang w:eastAsia="pl-PL"/>
              </w:rPr>
              <w:t>5</w:t>
            </w:r>
            <w:r>
              <w:rPr>
                <w:rFonts w:ascii="Arial Narrow" w:eastAsia="Times New Roman" w:hAnsi="Arial Narrow" w:cs="Arial"/>
                <w:iCs/>
                <w:sz w:val="20"/>
                <w:szCs w:val="20"/>
                <w:lang w:eastAsia="pl-PL"/>
              </w:rPr>
              <w:t>0,00</w:t>
            </w:r>
          </w:p>
        </w:tc>
        <w:tc>
          <w:tcPr>
            <w:tcW w:w="125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1 030,98</w:t>
            </w:r>
          </w:p>
        </w:tc>
        <w:tc>
          <w:tcPr>
            <w:tcW w:w="1069"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98,19</w:t>
            </w:r>
          </w:p>
        </w:tc>
      </w:tr>
      <w:tr w:rsidR="00C02AC0" w:rsidRPr="00C90495" w:rsidTr="009A6701">
        <w:trPr>
          <w:trHeight w:val="342"/>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single" w:sz="4" w:space="0" w:color="auto"/>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32 892</w:t>
            </w:r>
            <w:r w:rsidR="00041025">
              <w:rPr>
                <w:rFonts w:ascii="Arial Narrow" w:eastAsia="Times New Roman" w:hAnsi="Arial Narrow" w:cs="Arial"/>
                <w:iCs/>
                <w:sz w:val="20"/>
                <w:szCs w:val="20"/>
                <w:lang w:eastAsia="pl-PL"/>
              </w:rPr>
              <w:t>,00</w:t>
            </w:r>
          </w:p>
        </w:tc>
        <w:tc>
          <w:tcPr>
            <w:tcW w:w="125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30 634,67</w:t>
            </w:r>
          </w:p>
        </w:tc>
        <w:tc>
          <w:tcPr>
            <w:tcW w:w="1069"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93,14</w:t>
            </w:r>
          </w:p>
        </w:tc>
      </w:tr>
      <w:tr w:rsidR="00C02AC0" w:rsidRPr="00C90495" w:rsidTr="009A6701">
        <w:trPr>
          <w:trHeight w:val="342"/>
        </w:trPr>
        <w:tc>
          <w:tcPr>
            <w:tcW w:w="524" w:type="dxa"/>
            <w:tcBorders>
              <w:left w:val="single" w:sz="4" w:space="0" w:color="auto"/>
              <w:bottom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left w:val="single" w:sz="4" w:space="0" w:color="auto"/>
              <w:bottom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auto"/>
              <w:right w:val="single" w:sz="4" w:space="0" w:color="000000"/>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211" w:type="dxa"/>
            <w:tcBorders>
              <w:top w:val="nil"/>
              <w:left w:val="nil"/>
              <w:bottom w:val="single" w:sz="4" w:space="0" w:color="auto"/>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58,00</w:t>
            </w:r>
          </w:p>
        </w:tc>
        <w:tc>
          <w:tcPr>
            <w:tcW w:w="125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58,00</w:t>
            </w:r>
          </w:p>
        </w:tc>
        <w:tc>
          <w:tcPr>
            <w:tcW w:w="1069"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470880" w:rsidRPr="00C90495" w:rsidTr="009A6701">
        <w:trPr>
          <w:trHeight w:val="342"/>
        </w:trPr>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880" w:rsidRPr="008C3CF2" w:rsidRDefault="00470880" w:rsidP="00470880">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70880" w:rsidRPr="008C3CF2" w:rsidRDefault="00470880" w:rsidP="00470880">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92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70880" w:rsidRPr="008C3CF2" w:rsidRDefault="00470880" w:rsidP="00470880">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21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70880" w:rsidRPr="008C3CF2" w:rsidRDefault="00470880" w:rsidP="00470880">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70880" w:rsidRPr="008C3CF2" w:rsidRDefault="00470880" w:rsidP="00470880">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2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70880" w:rsidRPr="008C3CF2" w:rsidRDefault="00470880" w:rsidP="00470880">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6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70880" w:rsidRPr="008C3CF2" w:rsidRDefault="00470880" w:rsidP="00470880">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C02AC0" w:rsidRPr="00C90495" w:rsidTr="00CC34DC">
        <w:trPr>
          <w:trHeight w:val="342"/>
        </w:trPr>
        <w:tc>
          <w:tcPr>
            <w:tcW w:w="524" w:type="dxa"/>
            <w:tcBorders>
              <w:top w:val="nil"/>
              <w:left w:val="single" w:sz="4" w:space="0" w:color="auto"/>
              <w:bottom w:val="nil"/>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auto"/>
              <w:left w:val="single" w:sz="4" w:space="0" w:color="auto"/>
              <w:bottom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75085</w:t>
            </w:r>
          </w:p>
        </w:tc>
        <w:tc>
          <w:tcPr>
            <w:tcW w:w="4134" w:type="dxa"/>
            <w:gridSpan w:val="2"/>
            <w:tcBorders>
              <w:top w:val="nil"/>
              <w:left w:val="single" w:sz="4" w:space="0" w:color="auto"/>
              <w:bottom w:val="single" w:sz="4" w:space="0" w:color="auto"/>
              <w:right w:val="single" w:sz="4" w:space="0" w:color="auto"/>
            </w:tcBorders>
            <w:vAlign w:val="center"/>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Wspólna obsługa jednostek samorządu terytorialnego</w:t>
            </w:r>
          </w:p>
        </w:tc>
        <w:tc>
          <w:tcPr>
            <w:tcW w:w="1224" w:type="dxa"/>
            <w:tcBorders>
              <w:top w:val="nil"/>
              <w:left w:val="nil"/>
              <w:bottom w:val="single" w:sz="4" w:space="0" w:color="auto"/>
              <w:right w:val="single" w:sz="4" w:space="0" w:color="auto"/>
            </w:tcBorders>
            <w:noWrap/>
            <w:vAlign w:val="center"/>
          </w:tcPr>
          <w:p w:rsidR="00041025" w:rsidRPr="00C90495" w:rsidRDefault="00470880"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881 898,95</w:t>
            </w:r>
          </w:p>
        </w:tc>
        <w:tc>
          <w:tcPr>
            <w:tcW w:w="1254" w:type="dxa"/>
            <w:tcBorders>
              <w:top w:val="nil"/>
              <w:left w:val="nil"/>
              <w:bottom w:val="single" w:sz="4" w:space="0" w:color="auto"/>
              <w:right w:val="single" w:sz="4" w:space="0" w:color="auto"/>
            </w:tcBorders>
            <w:noWrap/>
            <w:vAlign w:val="center"/>
          </w:tcPr>
          <w:p w:rsidR="00041025" w:rsidRPr="00C90495" w:rsidRDefault="00470880"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873 851,21</w:t>
            </w:r>
          </w:p>
        </w:tc>
        <w:tc>
          <w:tcPr>
            <w:tcW w:w="1069" w:type="dxa"/>
            <w:tcBorders>
              <w:top w:val="nil"/>
              <w:left w:val="nil"/>
              <w:bottom w:val="single" w:sz="4" w:space="0" w:color="auto"/>
              <w:right w:val="single" w:sz="4" w:space="0" w:color="auto"/>
            </w:tcBorders>
            <w:noWrap/>
            <w:vAlign w:val="center"/>
          </w:tcPr>
          <w:p w:rsidR="00041025" w:rsidRPr="00C90495" w:rsidRDefault="00470880"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99,09</w:t>
            </w:r>
          </w:p>
        </w:tc>
      </w:tr>
      <w:tr w:rsidR="00C02AC0" w:rsidRPr="00A27BF6" w:rsidTr="009A6701">
        <w:trPr>
          <w:trHeight w:val="342"/>
        </w:trPr>
        <w:tc>
          <w:tcPr>
            <w:tcW w:w="524" w:type="dxa"/>
            <w:tcBorders>
              <w:top w:val="nil"/>
              <w:left w:val="single" w:sz="4" w:space="0" w:color="auto"/>
              <w:bottom w:val="nil"/>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iCs/>
                <w:sz w:val="20"/>
                <w:szCs w:val="20"/>
                <w:lang w:eastAsia="pl-PL"/>
              </w:rPr>
            </w:pPr>
          </w:p>
        </w:tc>
        <w:tc>
          <w:tcPr>
            <w:tcW w:w="652" w:type="dxa"/>
            <w:tcBorders>
              <w:top w:val="single" w:sz="4" w:space="0" w:color="auto"/>
              <w:left w:val="single" w:sz="4" w:space="0" w:color="auto"/>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bCs/>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3020</w:t>
            </w:r>
          </w:p>
        </w:tc>
        <w:tc>
          <w:tcPr>
            <w:tcW w:w="3211"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Wydatki osobowe niezaliczone do wynagrodzeń</w:t>
            </w:r>
          </w:p>
        </w:tc>
        <w:tc>
          <w:tcPr>
            <w:tcW w:w="1224" w:type="dxa"/>
            <w:tcBorders>
              <w:top w:val="nil"/>
              <w:left w:val="nil"/>
              <w:bottom w:val="single" w:sz="4" w:space="0" w:color="auto"/>
              <w:right w:val="single" w:sz="4" w:space="0" w:color="auto"/>
            </w:tcBorders>
            <w:noWrap/>
            <w:vAlign w:val="center"/>
          </w:tcPr>
          <w:p w:rsidR="00041025" w:rsidRPr="00A27BF6" w:rsidRDefault="00041025"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2 000,00</w:t>
            </w:r>
          </w:p>
        </w:tc>
        <w:tc>
          <w:tcPr>
            <w:tcW w:w="1254"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1 870,33</w:t>
            </w:r>
          </w:p>
        </w:tc>
        <w:tc>
          <w:tcPr>
            <w:tcW w:w="1069"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93,52</w:t>
            </w:r>
          </w:p>
        </w:tc>
      </w:tr>
      <w:tr w:rsidR="00C02AC0" w:rsidRPr="00A27BF6" w:rsidTr="009A6701">
        <w:trPr>
          <w:trHeight w:val="342"/>
        </w:trPr>
        <w:tc>
          <w:tcPr>
            <w:tcW w:w="524" w:type="dxa"/>
            <w:tcBorders>
              <w:top w:val="nil"/>
              <w:left w:val="single" w:sz="4" w:space="0" w:color="auto"/>
              <w:bottom w:val="nil"/>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iCs/>
                <w:sz w:val="20"/>
                <w:szCs w:val="20"/>
                <w:lang w:eastAsia="pl-PL"/>
              </w:rPr>
            </w:pPr>
          </w:p>
        </w:tc>
        <w:tc>
          <w:tcPr>
            <w:tcW w:w="652" w:type="dxa"/>
            <w:tcBorders>
              <w:left w:val="single" w:sz="4" w:space="0" w:color="auto"/>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bCs/>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4010</w:t>
            </w:r>
          </w:p>
        </w:tc>
        <w:tc>
          <w:tcPr>
            <w:tcW w:w="3211"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660 000,00</w:t>
            </w:r>
          </w:p>
        </w:tc>
        <w:tc>
          <w:tcPr>
            <w:tcW w:w="1254"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657 718,35</w:t>
            </w:r>
          </w:p>
        </w:tc>
        <w:tc>
          <w:tcPr>
            <w:tcW w:w="1069"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99,65</w:t>
            </w:r>
          </w:p>
        </w:tc>
      </w:tr>
      <w:tr w:rsidR="00C02AC0" w:rsidRPr="00A27BF6" w:rsidTr="009A6701">
        <w:trPr>
          <w:trHeight w:val="342"/>
        </w:trPr>
        <w:tc>
          <w:tcPr>
            <w:tcW w:w="524" w:type="dxa"/>
            <w:tcBorders>
              <w:top w:val="nil"/>
              <w:left w:val="single" w:sz="4" w:space="0" w:color="auto"/>
              <w:bottom w:val="nil"/>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iCs/>
                <w:sz w:val="20"/>
                <w:szCs w:val="20"/>
                <w:lang w:eastAsia="pl-PL"/>
              </w:rPr>
            </w:pPr>
          </w:p>
        </w:tc>
        <w:tc>
          <w:tcPr>
            <w:tcW w:w="652" w:type="dxa"/>
            <w:tcBorders>
              <w:left w:val="single" w:sz="4" w:space="0" w:color="auto"/>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bCs/>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4040</w:t>
            </w:r>
          </w:p>
        </w:tc>
        <w:tc>
          <w:tcPr>
            <w:tcW w:w="3211"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52 450,00</w:t>
            </w:r>
          </w:p>
        </w:tc>
        <w:tc>
          <w:tcPr>
            <w:tcW w:w="1254"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52 397,53</w:t>
            </w:r>
          </w:p>
        </w:tc>
        <w:tc>
          <w:tcPr>
            <w:tcW w:w="1069"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99,90</w:t>
            </w:r>
          </w:p>
        </w:tc>
      </w:tr>
      <w:tr w:rsidR="00C02AC0" w:rsidRPr="00A27BF6" w:rsidTr="009A6701">
        <w:trPr>
          <w:trHeight w:val="342"/>
        </w:trPr>
        <w:tc>
          <w:tcPr>
            <w:tcW w:w="524" w:type="dxa"/>
            <w:tcBorders>
              <w:top w:val="nil"/>
              <w:left w:val="single" w:sz="4" w:space="0" w:color="auto"/>
              <w:bottom w:val="nil"/>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iCs/>
                <w:sz w:val="20"/>
                <w:szCs w:val="20"/>
                <w:lang w:eastAsia="pl-PL"/>
              </w:rPr>
            </w:pPr>
          </w:p>
        </w:tc>
        <w:tc>
          <w:tcPr>
            <w:tcW w:w="652" w:type="dxa"/>
            <w:tcBorders>
              <w:left w:val="single" w:sz="4" w:space="0" w:color="auto"/>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bCs/>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4110</w:t>
            </w:r>
          </w:p>
        </w:tc>
        <w:tc>
          <w:tcPr>
            <w:tcW w:w="3211"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114 677,07</w:t>
            </w:r>
          </w:p>
        </w:tc>
        <w:tc>
          <w:tcPr>
            <w:tcW w:w="1254"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114 126,13</w:t>
            </w:r>
          </w:p>
        </w:tc>
        <w:tc>
          <w:tcPr>
            <w:tcW w:w="1069"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99,52</w:t>
            </w:r>
          </w:p>
        </w:tc>
      </w:tr>
      <w:tr w:rsidR="00C02AC0" w:rsidRPr="00A27BF6" w:rsidTr="009A6701">
        <w:trPr>
          <w:trHeight w:val="342"/>
        </w:trPr>
        <w:tc>
          <w:tcPr>
            <w:tcW w:w="524" w:type="dxa"/>
            <w:tcBorders>
              <w:top w:val="nil"/>
              <w:left w:val="single" w:sz="4" w:space="0" w:color="auto"/>
              <w:bottom w:val="nil"/>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iCs/>
                <w:sz w:val="20"/>
                <w:szCs w:val="20"/>
                <w:lang w:eastAsia="pl-PL"/>
              </w:rPr>
            </w:pPr>
          </w:p>
        </w:tc>
        <w:tc>
          <w:tcPr>
            <w:tcW w:w="652" w:type="dxa"/>
            <w:tcBorders>
              <w:left w:val="single" w:sz="4" w:space="0" w:color="auto"/>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bCs/>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4120</w:t>
            </w:r>
          </w:p>
        </w:tc>
        <w:tc>
          <w:tcPr>
            <w:tcW w:w="3211"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041025" w:rsidRPr="00A27BF6" w:rsidRDefault="00041025"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13 000,00</w:t>
            </w:r>
          </w:p>
        </w:tc>
        <w:tc>
          <w:tcPr>
            <w:tcW w:w="1254"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10 151,06</w:t>
            </w:r>
          </w:p>
        </w:tc>
        <w:tc>
          <w:tcPr>
            <w:tcW w:w="1069"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78,09</w:t>
            </w:r>
          </w:p>
        </w:tc>
      </w:tr>
      <w:tr w:rsidR="00470880" w:rsidRPr="00A27BF6" w:rsidTr="009A6701">
        <w:trPr>
          <w:trHeight w:val="342"/>
        </w:trPr>
        <w:tc>
          <w:tcPr>
            <w:tcW w:w="524" w:type="dxa"/>
            <w:tcBorders>
              <w:top w:val="nil"/>
              <w:left w:val="single" w:sz="4" w:space="0" w:color="auto"/>
              <w:bottom w:val="nil"/>
              <w:right w:val="single" w:sz="4" w:space="0" w:color="auto"/>
            </w:tcBorders>
            <w:vAlign w:val="center"/>
          </w:tcPr>
          <w:p w:rsidR="00470880" w:rsidRPr="00A27BF6" w:rsidRDefault="00470880" w:rsidP="00470880">
            <w:pPr>
              <w:spacing w:after="0" w:line="240" w:lineRule="auto"/>
              <w:jc w:val="center"/>
              <w:rPr>
                <w:rFonts w:ascii="Arial Narrow" w:eastAsia="Times New Roman" w:hAnsi="Arial Narrow" w:cs="Arial"/>
                <w:iCs/>
                <w:sz w:val="20"/>
                <w:szCs w:val="20"/>
                <w:lang w:eastAsia="pl-PL"/>
              </w:rPr>
            </w:pPr>
          </w:p>
        </w:tc>
        <w:tc>
          <w:tcPr>
            <w:tcW w:w="652" w:type="dxa"/>
            <w:tcBorders>
              <w:left w:val="single" w:sz="4" w:space="0" w:color="auto"/>
              <w:right w:val="single" w:sz="4" w:space="0" w:color="auto"/>
            </w:tcBorders>
            <w:vAlign w:val="center"/>
          </w:tcPr>
          <w:p w:rsidR="00470880" w:rsidRPr="00A27BF6" w:rsidRDefault="00470880" w:rsidP="00470880">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000000"/>
              <w:right w:val="nil"/>
            </w:tcBorders>
            <w:vAlign w:val="center"/>
          </w:tcPr>
          <w:p w:rsidR="00470880" w:rsidRPr="00A91524" w:rsidRDefault="00470880" w:rsidP="00470880">
            <w:pPr>
              <w:spacing w:after="0" w:line="240" w:lineRule="auto"/>
              <w:jc w:val="center"/>
              <w:rPr>
                <w:rFonts w:ascii="Arial Narrow" w:eastAsia="Times New Roman" w:hAnsi="Arial Narrow" w:cs="Arial"/>
                <w:iCs/>
                <w:sz w:val="20"/>
                <w:szCs w:val="20"/>
                <w:lang w:eastAsia="pl-PL"/>
              </w:rPr>
            </w:pPr>
            <w:r w:rsidRPr="00A91524">
              <w:rPr>
                <w:rFonts w:ascii="Arial Narrow" w:eastAsia="Times New Roman" w:hAnsi="Arial Narrow" w:cs="Arial"/>
                <w:iCs/>
                <w:sz w:val="20"/>
                <w:szCs w:val="20"/>
                <w:lang w:eastAsia="pl-PL"/>
              </w:rPr>
              <w:t>4170</w:t>
            </w:r>
          </w:p>
        </w:tc>
        <w:tc>
          <w:tcPr>
            <w:tcW w:w="3211" w:type="dxa"/>
            <w:tcBorders>
              <w:top w:val="nil"/>
              <w:left w:val="single" w:sz="4" w:space="0" w:color="auto"/>
              <w:bottom w:val="single" w:sz="4" w:space="0" w:color="auto"/>
              <w:right w:val="single" w:sz="4" w:space="0" w:color="auto"/>
            </w:tcBorders>
            <w:vAlign w:val="center"/>
          </w:tcPr>
          <w:p w:rsidR="00470880" w:rsidRPr="00A91524" w:rsidRDefault="00470880" w:rsidP="00470880">
            <w:pPr>
              <w:spacing w:after="0" w:line="240" w:lineRule="auto"/>
              <w:rPr>
                <w:rFonts w:ascii="Arial Narrow" w:eastAsia="Times New Roman" w:hAnsi="Arial Narrow" w:cs="Arial"/>
                <w:iCs/>
                <w:sz w:val="20"/>
                <w:szCs w:val="20"/>
                <w:lang w:eastAsia="pl-PL"/>
              </w:rPr>
            </w:pPr>
            <w:r w:rsidRPr="00A91524">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470880" w:rsidRDefault="00470880" w:rsidP="00470880">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5 000,00</w:t>
            </w:r>
          </w:p>
        </w:tc>
        <w:tc>
          <w:tcPr>
            <w:tcW w:w="1254" w:type="dxa"/>
            <w:tcBorders>
              <w:top w:val="nil"/>
              <w:left w:val="nil"/>
              <w:bottom w:val="single" w:sz="4" w:space="0" w:color="auto"/>
              <w:right w:val="single" w:sz="4" w:space="0" w:color="auto"/>
            </w:tcBorders>
            <w:noWrap/>
            <w:vAlign w:val="center"/>
          </w:tcPr>
          <w:p w:rsidR="00470880" w:rsidRDefault="00470880" w:rsidP="00470880">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4 000,00</w:t>
            </w:r>
          </w:p>
        </w:tc>
        <w:tc>
          <w:tcPr>
            <w:tcW w:w="1069" w:type="dxa"/>
            <w:tcBorders>
              <w:top w:val="nil"/>
              <w:left w:val="nil"/>
              <w:bottom w:val="single" w:sz="4" w:space="0" w:color="auto"/>
              <w:right w:val="single" w:sz="4" w:space="0" w:color="auto"/>
            </w:tcBorders>
            <w:noWrap/>
            <w:vAlign w:val="center"/>
          </w:tcPr>
          <w:p w:rsidR="00470880" w:rsidRDefault="00470880" w:rsidP="00470880">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80,00</w:t>
            </w:r>
          </w:p>
        </w:tc>
      </w:tr>
      <w:tr w:rsidR="00C02AC0" w:rsidRPr="00A27BF6" w:rsidTr="009A6701">
        <w:trPr>
          <w:trHeight w:val="342"/>
        </w:trPr>
        <w:tc>
          <w:tcPr>
            <w:tcW w:w="524" w:type="dxa"/>
            <w:tcBorders>
              <w:top w:val="nil"/>
              <w:left w:val="single" w:sz="4" w:space="0" w:color="auto"/>
              <w:bottom w:val="nil"/>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iCs/>
                <w:sz w:val="20"/>
                <w:szCs w:val="20"/>
                <w:lang w:eastAsia="pl-PL"/>
              </w:rPr>
            </w:pPr>
          </w:p>
        </w:tc>
        <w:tc>
          <w:tcPr>
            <w:tcW w:w="652" w:type="dxa"/>
            <w:tcBorders>
              <w:left w:val="single" w:sz="4" w:space="0" w:color="auto"/>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bCs/>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041025" w:rsidRPr="00A27BF6" w:rsidRDefault="00041025"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12</w:t>
            </w:r>
            <w:r w:rsidR="00470880">
              <w:rPr>
                <w:rFonts w:ascii="Arial Narrow" w:eastAsia="Times New Roman" w:hAnsi="Arial Narrow" w:cs="Arial"/>
                <w:bCs/>
                <w:iCs/>
                <w:sz w:val="20"/>
                <w:szCs w:val="20"/>
                <w:lang w:eastAsia="pl-PL"/>
              </w:rPr>
              <w:t> </w:t>
            </w:r>
            <w:r>
              <w:rPr>
                <w:rFonts w:ascii="Arial Narrow" w:eastAsia="Times New Roman" w:hAnsi="Arial Narrow" w:cs="Arial"/>
                <w:bCs/>
                <w:iCs/>
                <w:sz w:val="20"/>
                <w:szCs w:val="20"/>
                <w:lang w:eastAsia="pl-PL"/>
              </w:rPr>
              <w:t>230,00</w:t>
            </w:r>
          </w:p>
        </w:tc>
        <w:tc>
          <w:tcPr>
            <w:tcW w:w="1254"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11 620,43</w:t>
            </w:r>
          </w:p>
        </w:tc>
        <w:tc>
          <w:tcPr>
            <w:tcW w:w="1069"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95,02</w:t>
            </w:r>
          </w:p>
        </w:tc>
      </w:tr>
      <w:tr w:rsidR="00C02AC0" w:rsidRPr="00A27BF6" w:rsidTr="009A6701">
        <w:trPr>
          <w:trHeight w:val="342"/>
        </w:trPr>
        <w:tc>
          <w:tcPr>
            <w:tcW w:w="524" w:type="dxa"/>
            <w:tcBorders>
              <w:top w:val="nil"/>
              <w:left w:val="single" w:sz="4" w:space="0" w:color="auto"/>
              <w:bottom w:val="nil"/>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iCs/>
                <w:sz w:val="20"/>
                <w:szCs w:val="20"/>
                <w:lang w:eastAsia="pl-PL"/>
              </w:rPr>
            </w:pPr>
          </w:p>
        </w:tc>
        <w:tc>
          <w:tcPr>
            <w:tcW w:w="652" w:type="dxa"/>
            <w:tcBorders>
              <w:left w:val="single" w:sz="4" w:space="0" w:color="auto"/>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bCs/>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041025" w:rsidRPr="00A27BF6" w:rsidRDefault="00041025"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200,00</w:t>
            </w:r>
          </w:p>
        </w:tc>
        <w:tc>
          <w:tcPr>
            <w:tcW w:w="1254"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95,50</w:t>
            </w:r>
          </w:p>
        </w:tc>
        <w:tc>
          <w:tcPr>
            <w:tcW w:w="1069"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47,75</w:t>
            </w:r>
          </w:p>
        </w:tc>
      </w:tr>
      <w:tr w:rsidR="00C02AC0" w:rsidRPr="00A27BF6" w:rsidTr="009A6701">
        <w:trPr>
          <w:trHeight w:val="342"/>
        </w:trPr>
        <w:tc>
          <w:tcPr>
            <w:tcW w:w="524" w:type="dxa"/>
            <w:tcBorders>
              <w:top w:val="nil"/>
              <w:left w:val="single" w:sz="4" w:space="0" w:color="auto"/>
              <w:bottom w:val="nil"/>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iCs/>
                <w:sz w:val="20"/>
                <w:szCs w:val="20"/>
                <w:lang w:eastAsia="pl-PL"/>
              </w:rPr>
            </w:pPr>
          </w:p>
        </w:tc>
        <w:tc>
          <w:tcPr>
            <w:tcW w:w="652" w:type="dxa"/>
            <w:tcBorders>
              <w:left w:val="single" w:sz="4" w:space="0" w:color="auto"/>
              <w:right w:val="single" w:sz="4" w:space="0" w:color="auto"/>
            </w:tcBorders>
            <w:vAlign w:val="center"/>
          </w:tcPr>
          <w:p w:rsidR="00041025" w:rsidRPr="00A27BF6" w:rsidRDefault="00041025" w:rsidP="00041025">
            <w:pPr>
              <w:spacing w:after="0" w:line="240" w:lineRule="auto"/>
              <w:jc w:val="center"/>
              <w:rPr>
                <w:rFonts w:ascii="Arial Narrow" w:eastAsia="Times New Roman" w:hAnsi="Arial Narrow" w:cs="Arial"/>
                <w:bCs/>
                <w:iCs/>
                <w:sz w:val="20"/>
                <w:szCs w:val="20"/>
                <w:lang w:eastAsia="pl-PL"/>
              </w:rPr>
            </w:pPr>
          </w:p>
        </w:tc>
        <w:tc>
          <w:tcPr>
            <w:tcW w:w="923" w:type="dxa"/>
            <w:tcBorders>
              <w:top w:val="single" w:sz="4" w:space="0" w:color="auto"/>
              <w:left w:val="single" w:sz="4" w:space="0" w:color="auto"/>
              <w:bottom w:val="single" w:sz="4" w:space="0" w:color="auto"/>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4440</w:t>
            </w:r>
          </w:p>
        </w:tc>
        <w:tc>
          <w:tcPr>
            <w:tcW w:w="3211"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Odpisy na zakładowy fundusz świadczeń socjalnych</w:t>
            </w:r>
          </w:p>
        </w:tc>
        <w:tc>
          <w:tcPr>
            <w:tcW w:w="1224"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21 341,88</w:t>
            </w:r>
          </w:p>
        </w:tc>
        <w:tc>
          <w:tcPr>
            <w:tcW w:w="1254"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21 341,88</w:t>
            </w:r>
          </w:p>
        </w:tc>
        <w:tc>
          <w:tcPr>
            <w:tcW w:w="1069" w:type="dxa"/>
            <w:tcBorders>
              <w:top w:val="nil"/>
              <w:left w:val="nil"/>
              <w:bottom w:val="single" w:sz="4" w:space="0" w:color="auto"/>
              <w:right w:val="single" w:sz="4" w:space="0" w:color="auto"/>
            </w:tcBorders>
            <w:noWrap/>
            <w:vAlign w:val="center"/>
          </w:tcPr>
          <w:p w:rsidR="00041025" w:rsidRPr="00A27BF6" w:rsidRDefault="00470880" w:rsidP="0004102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470880" w:rsidRPr="00A27BF6" w:rsidTr="009A6701">
        <w:trPr>
          <w:trHeight w:val="342"/>
        </w:trPr>
        <w:tc>
          <w:tcPr>
            <w:tcW w:w="524" w:type="dxa"/>
            <w:tcBorders>
              <w:top w:val="nil"/>
              <w:left w:val="single" w:sz="4" w:space="0" w:color="auto"/>
              <w:bottom w:val="nil"/>
              <w:right w:val="single" w:sz="4" w:space="0" w:color="auto"/>
            </w:tcBorders>
            <w:vAlign w:val="center"/>
          </w:tcPr>
          <w:p w:rsidR="00470880" w:rsidRPr="00A27BF6" w:rsidRDefault="00470880" w:rsidP="00470880">
            <w:pPr>
              <w:spacing w:after="0" w:line="240" w:lineRule="auto"/>
              <w:jc w:val="center"/>
              <w:rPr>
                <w:rFonts w:ascii="Arial Narrow" w:eastAsia="Times New Roman" w:hAnsi="Arial Narrow" w:cs="Arial"/>
                <w:iCs/>
                <w:sz w:val="20"/>
                <w:szCs w:val="20"/>
                <w:lang w:eastAsia="pl-PL"/>
              </w:rPr>
            </w:pPr>
          </w:p>
        </w:tc>
        <w:tc>
          <w:tcPr>
            <w:tcW w:w="652" w:type="dxa"/>
            <w:tcBorders>
              <w:left w:val="single" w:sz="4" w:space="0" w:color="auto"/>
              <w:bottom w:val="single" w:sz="4" w:space="0" w:color="auto"/>
              <w:right w:val="single" w:sz="4" w:space="0" w:color="auto"/>
            </w:tcBorders>
            <w:vAlign w:val="center"/>
          </w:tcPr>
          <w:p w:rsidR="00470880" w:rsidRPr="00A27BF6" w:rsidRDefault="00470880" w:rsidP="00470880">
            <w:pPr>
              <w:spacing w:after="0" w:line="240" w:lineRule="auto"/>
              <w:jc w:val="center"/>
              <w:rPr>
                <w:rFonts w:ascii="Arial Narrow" w:eastAsia="Times New Roman" w:hAnsi="Arial Narrow" w:cs="Arial"/>
                <w:bCs/>
                <w:iCs/>
                <w:sz w:val="20"/>
                <w:szCs w:val="20"/>
                <w:lang w:eastAsia="pl-PL"/>
              </w:rPr>
            </w:pPr>
          </w:p>
        </w:tc>
        <w:tc>
          <w:tcPr>
            <w:tcW w:w="923" w:type="dxa"/>
            <w:tcBorders>
              <w:top w:val="single" w:sz="4" w:space="0" w:color="000000"/>
              <w:left w:val="nil"/>
              <w:bottom w:val="single" w:sz="4" w:space="0" w:color="000000"/>
              <w:right w:val="single" w:sz="4" w:space="0" w:color="000000"/>
            </w:tcBorders>
            <w:vAlign w:val="center"/>
          </w:tcPr>
          <w:p w:rsidR="00470880" w:rsidRPr="00DD29F0" w:rsidRDefault="00470880" w:rsidP="00470880">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4700</w:t>
            </w:r>
          </w:p>
        </w:tc>
        <w:tc>
          <w:tcPr>
            <w:tcW w:w="3211" w:type="dxa"/>
            <w:tcBorders>
              <w:top w:val="nil"/>
              <w:left w:val="nil"/>
              <w:bottom w:val="single" w:sz="4" w:space="0" w:color="auto"/>
              <w:right w:val="single" w:sz="4" w:space="0" w:color="auto"/>
            </w:tcBorders>
            <w:vAlign w:val="center"/>
          </w:tcPr>
          <w:p w:rsidR="00470880" w:rsidRPr="00DD29F0" w:rsidRDefault="00470880" w:rsidP="00470880">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Szkolenia pracowników niebędących członkami korpusu służby cywilnej </w:t>
            </w:r>
          </w:p>
        </w:tc>
        <w:tc>
          <w:tcPr>
            <w:tcW w:w="1224" w:type="dxa"/>
            <w:tcBorders>
              <w:top w:val="nil"/>
              <w:left w:val="nil"/>
              <w:bottom w:val="single" w:sz="4" w:space="0" w:color="auto"/>
              <w:right w:val="single" w:sz="4" w:space="0" w:color="auto"/>
            </w:tcBorders>
            <w:noWrap/>
            <w:vAlign w:val="center"/>
          </w:tcPr>
          <w:p w:rsidR="00470880" w:rsidRDefault="00470880" w:rsidP="00470880">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1 000,00</w:t>
            </w:r>
          </w:p>
        </w:tc>
        <w:tc>
          <w:tcPr>
            <w:tcW w:w="1254" w:type="dxa"/>
            <w:tcBorders>
              <w:top w:val="nil"/>
              <w:left w:val="nil"/>
              <w:bottom w:val="single" w:sz="4" w:space="0" w:color="auto"/>
              <w:right w:val="single" w:sz="4" w:space="0" w:color="auto"/>
            </w:tcBorders>
            <w:noWrap/>
            <w:vAlign w:val="center"/>
          </w:tcPr>
          <w:p w:rsidR="00470880" w:rsidRDefault="00470880" w:rsidP="00470880">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530,00</w:t>
            </w:r>
          </w:p>
        </w:tc>
        <w:tc>
          <w:tcPr>
            <w:tcW w:w="1069" w:type="dxa"/>
            <w:tcBorders>
              <w:top w:val="nil"/>
              <w:left w:val="nil"/>
              <w:bottom w:val="single" w:sz="4" w:space="0" w:color="auto"/>
              <w:right w:val="single" w:sz="4" w:space="0" w:color="auto"/>
            </w:tcBorders>
            <w:noWrap/>
            <w:vAlign w:val="center"/>
          </w:tcPr>
          <w:p w:rsidR="00470880" w:rsidRDefault="00470880" w:rsidP="00470880">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53,00</w:t>
            </w:r>
          </w:p>
        </w:tc>
      </w:tr>
      <w:tr w:rsidR="00C02AC0" w:rsidRPr="00C90495" w:rsidTr="00CC34DC">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nil"/>
              <w:bottom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75095</w:t>
            </w:r>
          </w:p>
        </w:tc>
        <w:tc>
          <w:tcPr>
            <w:tcW w:w="4134" w:type="dxa"/>
            <w:gridSpan w:val="2"/>
            <w:tcBorders>
              <w:top w:val="nil"/>
              <w:left w:val="single" w:sz="4" w:space="0" w:color="auto"/>
              <w:bottom w:val="single" w:sz="4" w:space="0" w:color="000000"/>
              <w:right w:val="single" w:sz="4" w:space="0" w:color="auto"/>
            </w:tcBorders>
            <w:vAlign w:val="center"/>
            <w:hideMark/>
          </w:tcPr>
          <w:p w:rsidR="00041025" w:rsidRPr="00644B13" w:rsidRDefault="00041025" w:rsidP="00041025">
            <w:pPr>
              <w:spacing w:after="0" w:line="240" w:lineRule="auto"/>
              <w:jc w:val="center"/>
              <w:rPr>
                <w:rFonts w:ascii="Arial Narrow" w:eastAsia="Times New Roman" w:hAnsi="Arial Narrow" w:cs="Arial"/>
                <w:bCs/>
                <w:i/>
                <w:iCs/>
                <w:szCs w:val="20"/>
                <w:lang w:eastAsia="pl-PL"/>
              </w:rPr>
            </w:pPr>
            <w:r w:rsidRPr="00644B13">
              <w:rPr>
                <w:rFonts w:ascii="Arial Narrow" w:eastAsia="Times New Roman" w:hAnsi="Arial Narrow" w:cs="Arial"/>
                <w:bCs/>
                <w:i/>
                <w:iCs/>
                <w:szCs w:val="20"/>
                <w:lang w:eastAsia="pl-PL"/>
              </w:rPr>
              <w:t>Pozostała działalność</w:t>
            </w:r>
          </w:p>
        </w:tc>
        <w:tc>
          <w:tcPr>
            <w:tcW w:w="1224" w:type="dxa"/>
            <w:tcBorders>
              <w:top w:val="nil"/>
              <w:left w:val="nil"/>
              <w:bottom w:val="single" w:sz="4" w:space="0" w:color="auto"/>
              <w:right w:val="single" w:sz="4" w:space="0" w:color="auto"/>
            </w:tcBorders>
            <w:noWrap/>
            <w:vAlign w:val="center"/>
          </w:tcPr>
          <w:p w:rsidR="00041025" w:rsidRPr="00C90495" w:rsidRDefault="00470880"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78 918,70</w:t>
            </w:r>
          </w:p>
        </w:tc>
        <w:tc>
          <w:tcPr>
            <w:tcW w:w="1254" w:type="dxa"/>
            <w:tcBorders>
              <w:top w:val="nil"/>
              <w:left w:val="nil"/>
              <w:bottom w:val="single" w:sz="4" w:space="0" w:color="auto"/>
              <w:right w:val="single" w:sz="4" w:space="0" w:color="auto"/>
            </w:tcBorders>
            <w:noWrap/>
            <w:vAlign w:val="center"/>
          </w:tcPr>
          <w:p w:rsidR="00041025" w:rsidRPr="00C90495" w:rsidRDefault="00470880"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68 855,78</w:t>
            </w:r>
          </w:p>
        </w:tc>
        <w:tc>
          <w:tcPr>
            <w:tcW w:w="1069" w:type="dxa"/>
            <w:tcBorders>
              <w:top w:val="nil"/>
              <w:left w:val="nil"/>
              <w:bottom w:val="single" w:sz="4" w:space="0" w:color="auto"/>
              <w:right w:val="single" w:sz="4" w:space="0" w:color="auto"/>
            </w:tcBorders>
            <w:noWrap/>
            <w:vAlign w:val="center"/>
          </w:tcPr>
          <w:p w:rsidR="00041025" w:rsidRPr="00C90495" w:rsidRDefault="00470880"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87,25</w:t>
            </w:r>
          </w:p>
        </w:tc>
      </w:tr>
      <w:tr w:rsidR="00C02AC0" w:rsidRPr="00C90495" w:rsidTr="009A6701">
        <w:trPr>
          <w:trHeight w:val="645"/>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nil"/>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2900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470880">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Wpłaty gmin i powiatów na rzecz innych jednostek samorządu terytorialnego oraz związków gmin lub związków powiatów na dofinans</w:t>
            </w:r>
            <w:r w:rsidR="00470880">
              <w:rPr>
                <w:rFonts w:ascii="Arial Narrow" w:eastAsia="Times New Roman" w:hAnsi="Arial Narrow" w:cs="Arial"/>
                <w:iCs/>
                <w:sz w:val="20"/>
                <w:szCs w:val="20"/>
                <w:lang w:eastAsia="pl-PL"/>
              </w:rPr>
              <w:t>owanie</w:t>
            </w:r>
            <w:r w:rsidRPr="00DD29F0">
              <w:rPr>
                <w:rFonts w:ascii="Arial Narrow" w:eastAsia="Times New Roman" w:hAnsi="Arial Narrow" w:cs="Arial"/>
                <w:iCs/>
                <w:sz w:val="20"/>
                <w:szCs w:val="20"/>
                <w:lang w:eastAsia="pl-PL"/>
              </w:rPr>
              <w:t xml:space="preserve"> zadań bieżących</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2 100,00</w:t>
            </w:r>
          </w:p>
        </w:tc>
        <w:tc>
          <w:tcPr>
            <w:tcW w:w="125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2 051,39</w:t>
            </w:r>
          </w:p>
        </w:tc>
        <w:tc>
          <w:tcPr>
            <w:tcW w:w="1069"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97,69</w:t>
            </w:r>
          </w:p>
        </w:tc>
      </w:tr>
      <w:tr w:rsidR="00C02AC0" w:rsidRPr="00C90495" w:rsidTr="009A6701">
        <w:trPr>
          <w:trHeight w:hRule="exact" w:val="299"/>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nil"/>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3030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Różne wydatki na rzecz osób fizycznych </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38 400,00</w:t>
            </w:r>
          </w:p>
        </w:tc>
        <w:tc>
          <w:tcPr>
            <w:tcW w:w="125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35 983,33</w:t>
            </w:r>
          </w:p>
        </w:tc>
        <w:tc>
          <w:tcPr>
            <w:tcW w:w="1069"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93,71</w:t>
            </w:r>
          </w:p>
        </w:tc>
      </w:tr>
      <w:tr w:rsidR="00C02AC0" w:rsidRPr="00C90495" w:rsidTr="009A6701">
        <w:trPr>
          <w:trHeight w:hRule="exact" w:val="340"/>
        </w:trPr>
        <w:tc>
          <w:tcPr>
            <w:tcW w:w="524" w:type="dxa"/>
            <w:tcBorders>
              <w:top w:val="nil"/>
              <w:left w:val="single" w:sz="4" w:space="0" w:color="auto"/>
              <w:bottom w:val="nil"/>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nil"/>
              <w:left w:val="nil"/>
              <w:bottom w:val="nil"/>
              <w:right w:val="single" w:sz="4" w:space="0" w:color="000000"/>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single" w:sz="4" w:space="0" w:color="auto"/>
              <w:bottom w:val="single" w:sz="4" w:space="0" w:color="000000"/>
              <w:right w:val="single" w:sz="4" w:space="0" w:color="000000"/>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nil"/>
              <w:left w:val="nil"/>
              <w:bottom w:val="single" w:sz="4" w:space="0" w:color="000000"/>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16 348,70</w:t>
            </w:r>
          </w:p>
        </w:tc>
        <w:tc>
          <w:tcPr>
            <w:tcW w:w="1254"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15 784,06</w:t>
            </w:r>
          </w:p>
        </w:tc>
        <w:tc>
          <w:tcPr>
            <w:tcW w:w="1069" w:type="dxa"/>
            <w:tcBorders>
              <w:top w:val="nil"/>
              <w:left w:val="nil"/>
              <w:bottom w:val="single" w:sz="4" w:space="0" w:color="auto"/>
              <w:right w:val="single" w:sz="4" w:space="0" w:color="auto"/>
            </w:tcBorders>
            <w:noWrap/>
            <w:vAlign w:val="center"/>
          </w:tcPr>
          <w:p w:rsidR="00041025" w:rsidRPr="00DD29F0" w:rsidRDefault="0047088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96,55</w:t>
            </w:r>
          </w:p>
        </w:tc>
      </w:tr>
      <w:tr w:rsidR="00C02AC0" w:rsidRPr="00C90495" w:rsidTr="009A6701">
        <w:trPr>
          <w:trHeight w:hRule="exact" w:val="340"/>
        </w:trPr>
        <w:tc>
          <w:tcPr>
            <w:tcW w:w="524" w:type="dxa"/>
            <w:tcBorders>
              <w:top w:val="nil"/>
              <w:left w:val="single" w:sz="4" w:space="0" w:color="auto"/>
              <w:bottom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nil"/>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Różne opłaty i składki  </w:t>
            </w:r>
          </w:p>
        </w:tc>
        <w:tc>
          <w:tcPr>
            <w:tcW w:w="1224" w:type="dxa"/>
            <w:tcBorders>
              <w:top w:val="nil"/>
              <w:left w:val="nil"/>
              <w:bottom w:val="single" w:sz="4" w:space="0" w:color="auto"/>
              <w:right w:val="single" w:sz="4" w:space="0" w:color="auto"/>
            </w:tcBorders>
            <w:noWrap/>
            <w:vAlign w:val="center"/>
          </w:tcPr>
          <w:p w:rsidR="00041025" w:rsidRPr="00DD29F0" w:rsidRDefault="00041025" w:rsidP="00470880">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22 0</w:t>
            </w:r>
            <w:r w:rsidR="00470880">
              <w:rPr>
                <w:rFonts w:ascii="Arial Narrow" w:eastAsia="Times New Roman" w:hAnsi="Arial Narrow" w:cs="Arial"/>
                <w:iCs/>
                <w:sz w:val="20"/>
                <w:szCs w:val="20"/>
                <w:lang w:eastAsia="pl-PL"/>
              </w:rPr>
              <w:t>7</w:t>
            </w:r>
            <w:r>
              <w:rPr>
                <w:rFonts w:ascii="Arial Narrow" w:eastAsia="Times New Roman" w:hAnsi="Arial Narrow" w:cs="Arial"/>
                <w:iCs/>
                <w:sz w:val="20"/>
                <w:szCs w:val="20"/>
                <w:lang w:eastAsia="pl-PL"/>
              </w:rPr>
              <w:t>0,00</w:t>
            </w:r>
          </w:p>
        </w:tc>
        <w:tc>
          <w:tcPr>
            <w:tcW w:w="1254" w:type="dxa"/>
            <w:tcBorders>
              <w:top w:val="nil"/>
              <w:left w:val="nil"/>
              <w:bottom w:val="single" w:sz="4" w:space="0" w:color="auto"/>
              <w:right w:val="single" w:sz="4" w:space="0" w:color="auto"/>
            </w:tcBorders>
            <w:noWrap/>
            <w:vAlign w:val="center"/>
          </w:tcPr>
          <w:p w:rsidR="00041025" w:rsidRPr="00DD29F0" w:rsidRDefault="00041025" w:rsidP="00C2567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15 0</w:t>
            </w:r>
            <w:r w:rsidR="00C2567B">
              <w:rPr>
                <w:rFonts w:ascii="Arial Narrow" w:eastAsia="Times New Roman" w:hAnsi="Arial Narrow" w:cs="Arial"/>
                <w:iCs/>
                <w:sz w:val="20"/>
                <w:szCs w:val="20"/>
                <w:lang w:eastAsia="pl-PL"/>
              </w:rPr>
              <w:t>37</w:t>
            </w:r>
            <w:r>
              <w:rPr>
                <w:rFonts w:ascii="Arial Narrow" w:eastAsia="Times New Roman" w:hAnsi="Arial Narrow" w:cs="Arial"/>
                <w:iCs/>
                <w:sz w:val="20"/>
                <w:szCs w:val="20"/>
                <w:lang w:eastAsia="pl-PL"/>
              </w:rPr>
              <w:t>,00</w:t>
            </w:r>
          </w:p>
        </w:tc>
        <w:tc>
          <w:tcPr>
            <w:tcW w:w="1069" w:type="dxa"/>
            <w:tcBorders>
              <w:top w:val="nil"/>
              <w:left w:val="nil"/>
              <w:bottom w:val="single" w:sz="4" w:space="0" w:color="auto"/>
              <w:right w:val="single" w:sz="4" w:space="0" w:color="auto"/>
            </w:tcBorders>
            <w:noWrap/>
            <w:vAlign w:val="center"/>
          </w:tcPr>
          <w:p w:rsidR="00041025" w:rsidRPr="00DD29F0" w:rsidRDefault="00C2567B"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68,13</w:t>
            </w:r>
          </w:p>
        </w:tc>
      </w:tr>
      <w:tr w:rsidR="00041025" w:rsidRPr="00C90495" w:rsidTr="00CC34DC">
        <w:trPr>
          <w:trHeight w:val="630"/>
        </w:trPr>
        <w:tc>
          <w:tcPr>
            <w:tcW w:w="524" w:type="dxa"/>
            <w:tcBorders>
              <w:top w:val="nil"/>
              <w:left w:val="single" w:sz="4" w:space="0" w:color="auto"/>
              <w:bottom w:val="single" w:sz="4" w:space="0" w:color="000000"/>
              <w:right w:val="single" w:sz="4" w:space="0" w:color="000000"/>
            </w:tcBorders>
            <w:shd w:val="clear" w:color="auto" w:fill="99CC00"/>
            <w:vAlign w:val="center"/>
            <w:hideMark/>
          </w:tcPr>
          <w:p w:rsidR="00041025" w:rsidRPr="00C90495" w:rsidRDefault="00041025" w:rsidP="0004102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751</w:t>
            </w:r>
          </w:p>
        </w:tc>
        <w:tc>
          <w:tcPr>
            <w:tcW w:w="4786" w:type="dxa"/>
            <w:gridSpan w:val="3"/>
            <w:tcBorders>
              <w:top w:val="single" w:sz="4" w:space="0" w:color="auto"/>
              <w:left w:val="nil"/>
              <w:bottom w:val="single" w:sz="4" w:space="0" w:color="000000"/>
              <w:right w:val="single" w:sz="4" w:space="0" w:color="auto"/>
            </w:tcBorders>
            <w:shd w:val="clear" w:color="auto" w:fill="99CC00"/>
            <w:vAlign w:val="center"/>
            <w:hideMark/>
          </w:tcPr>
          <w:p w:rsidR="00041025" w:rsidRPr="00644B13" w:rsidRDefault="00041025" w:rsidP="00041025">
            <w:pPr>
              <w:spacing w:after="0" w:line="240" w:lineRule="auto"/>
              <w:jc w:val="center"/>
              <w:rPr>
                <w:rFonts w:ascii="Arial Narrow" w:eastAsia="Times New Roman" w:hAnsi="Arial Narrow" w:cs="Arial"/>
                <w:b/>
                <w:bCs/>
                <w:i/>
                <w:iCs/>
                <w:szCs w:val="20"/>
                <w:lang w:eastAsia="pl-PL"/>
              </w:rPr>
            </w:pPr>
            <w:r w:rsidRPr="00644B13">
              <w:rPr>
                <w:rFonts w:ascii="Arial Narrow" w:eastAsia="Times New Roman" w:hAnsi="Arial Narrow" w:cs="Arial"/>
                <w:b/>
                <w:bCs/>
                <w:i/>
                <w:iCs/>
                <w:szCs w:val="20"/>
                <w:lang w:eastAsia="pl-PL"/>
              </w:rPr>
              <w:t>Urzędy naczelnych organów władzy państwowej, kontroli i ochrony prawa oraz sądownictwa</w:t>
            </w:r>
          </w:p>
        </w:tc>
        <w:tc>
          <w:tcPr>
            <w:tcW w:w="1224" w:type="dxa"/>
            <w:tcBorders>
              <w:top w:val="nil"/>
              <w:left w:val="nil"/>
              <w:bottom w:val="single" w:sz="4" w:space="0" w:color="auto"/>
              <w:right w:val="single" w:sz="4" w:space="0" w:color="auto"/>
            </w:tcBorders>
            <w:shd w:val="clear" w:color="auto" w:fill="99CC00"/>
            <w:noWrap/>
            <w:vAlign w:val="center"/>
          </w:tcPr>
          <w:p w:rsidR="00041025" w:rsidRPr="00C90495" w:rsidRDefault="00041025"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1 308,00</w:t>
            </w:r>
          </w:p>
        </w:tc>
        <w:tc>
          <w:tcPr>
            <w:tcW w:w="1254" w:type="dxa"/>
            <w:tcBorders>
              <w:top w:val="nil"/>
              <w:left w:val="nil"/>
              <w:bottom w:val="single" w:sz="4" w:space="0" w:color="auto"/>
              <w:right w:val="single" w:sz="4" w:space="0" w:color="auto"/>
            </w:tcBorders>
            <w:shd w:val="clear" w:color="auto" w:fill="99CC00"/>
            <w:noWrap/>
            <w:vAlign w:val="center"/>
          </w:tcPr>
          <w:p w:rsidR="00041025" w:rsidRPr="00C90495" w:rsidRDefault="00C2567B"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1 308,00</w:t>
            </w:r>
          </w:p>
        </w:tc>
        <w:tc>
          <w:tcPr>
            <w:tcW w:w="1069" w:type="dxa"/>
            <w:tcBorders>
              <w:top w:val="nil"/>
              <w:left w:val="nil"/>
              <w:bottom w:val="single" w:sz="4" w:space="0" w:color="auto"/>
              <w:right w:val="single" w:sz="4" w:space="0" w:color="auto"/>
            </w:tcBorders>
            <w:shd w:val="clear" w:color="auto" w:fill="99CC00"/>
            <w:noWrap/>
            <w:vAlign w:val="center"/>
          </w:tcPr>
          <w:p w:rsidR="00041025" w:rsidRPr="00C90495" w:rsidRDefault="00C2567B"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100</w:t>
            </w:r>
          </w:p>
        </w:tc>
      </w:tr>
      <w:tr w:rsidR="00C02AC0" w:rsidRPr="00C90495" w:rsidTr="00CC34DC">
        <w:trPr>
          <w:trHeight w:val="525"/>
        </w:trPr>
        <w:tc>
          <w:tcPr>
            <w:tcW w:w="524"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000000"/>
              <w:left w:val="nil"/>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75101</w:t>
            </w:r>
          </w:p>
        </w:tc>
        <w:tc>
          <w:tcPr>
            <w:tcW w:w="4134" w:type="dxa"/>
            <w:gridSpan w:val="2"/>
            <w:tcBorders>
              <w:top w:val="nil"/>
              <w:left w:val="nil"/>
              <w:bottom w:val="single" w:sz="4" w:space="0" w:color="000000"/>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0E752E">
              <w:rPr>
                <w:rFonts w:ascii="Arial Narrow" w:eastAsia="Times New Roman" w:hAnsi="Arial Narrow" w:cs="Arial"/>
                <w:bCs/>
                <w:i/>
                <w:iCs/>
                <w:szCs w:val="20"/>
                <w:lang w:eastAsia="pl-PL"/>
              </w:rPr>
              <w:t>Urzędy naczelnych organów władzy państwowej, kontroli i ochrony prawa</w:t>
            </w:r>
          </w:p>
        </w:tc>
        <w:tc>
          <w:tcPr>
            <w:tcW w:w="1224" w:type="dxa"/>
            <w:tcBorders>
              <w:top w:val="nil"/>
              <w:left w:val="nil"/>
              <w:bottom w:val="single" w:sz="4" w:space="0" w:color="auto"/>
              <w:right w:val="single" w:sz="4" w:space="0" w:color="auto"/>
            </w:tcBorders>
            <w:noWrap/>
            <w:vAlign w:val="center"/>
          </w:tcPr>
          <w:p w:rsidR="00041025" w:rsidRPr="00C90495" w:rsidRDefault="00041025"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1 308,00</w:t>
            </w:r>
          </w:p>
        </w:tc>
        <w:tc>
          <w:tcPr>
            <w:tcW w:w="1254" w:type="dxa"/>
            <w:tcBorders>
              <w:top w:val="nil"/>
              <w:left w:val="nil"/>
              <w:bottom w:val="single" w:sz="4" w:space="0" w:color="auto"/>
              <w:right w:val="single" w:sz="4" w:space="0" w:color="auto"/>
            </w:tcBorders>
            <w:noWrap/>
            <w:vAlign w:val="center"/>
          </w:tcPr>
          <w:p w:rsidR="00041025" w:rsidRPr="00C90495" w:rsidRDefault="00C2567B"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1 308,00</w:t>
            </w:r>
          </w:p>
        </w:tc>
        <w:tc>
          <w:tcPr>
            <w:tcW w:w="1069" w:type="dxa"/>
            <w:tcBorders>
              <w:top w:val="nil"/>
              <w:left w:val="nil"/>
              <w:bottom w:val="single" w:sz="4" w:space="0" w:color="auto"/>
              <w:right w:val="single" w:sz="4" w:space="0" w:color="auto"/>
            </w:tcBorders>
            <w:noWrap/>
            <w:vAlign w:val="center"/>
          </w:tcPr>
          <w:p w:rsidR="00041025" w:rsidRPr="00C90495" w:rsidRDefault="00C2567B"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C02AC0" w:rsidRPr="00C90495" w:rsidTr="009A6701">
        <w:trPr>
          <w:trHeight w:hRule="exact" w:val="340"/>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4110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041025" w:rsidRPr="00DD29F0" w:rsidRDefault="00041025" w:rsidP="00C2567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187,</w:t>
            </w:r>
            <w:r w:rsidR="00C2567B">
              <w:rPr>
                <w:rFonts w:ascii="Arial Narrow" w:eastAsia="Times New Roman" w:hAnsi="Arial Narrow" w:cs="Arial"/>
                <w:iCs/>
                <w:sz w:val="20"/>
                <w:szCs w:val="20"/>
                <w:lang w:eastAsia="pl-PL"/>
              </w:rPr>
              <w:t>75</w:t>
            </w:r>
          </w:p>
        </w:tc>
        <w:tc>
          <w:tcPr>
            <w:tcW w:w="1254" w:type="dxa"/>
            <w:tcBorders>
              <w:top w:val="nil"/>
              <w:left w:val="nil"/>
              <w:bottom w:val="single" w:sz="4" w:space="0" w:color="auto"/>
              <w:right w:val="single" w:sz="4" w:space="0" w:color="auto"/>
            </w:tcBorders>
            <w:noWrap/>
            <w:vAlign w:val="center"/>
          </w:tcPr>
          <w:p w:rsidR="00041025" w:rsidRPr="00DD29F0" w:rsidRDefault="00C2567B"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187,75</w:t>
            </w:r>
          </w:p>
        </w:tc>
        <w:tc>
          <w:tcPr>
            <w:tcW w:w="1069" w:type="dxa"/>
            <w:tcBorders>
              <w:top w:val="nil"/>
              <w:left w:val="nil"/>
              <w:bottom w:val="single" w:sz="4" w:space="0" w:color="auto"/>
              <w:right w:val="single" w:sz="4" w:space="0" w:color="auto"/>
            </w:tcBorders>
            <w:noWrap/>
            <w:vAlign w:val="center"/>
          </w:tcPr>
          <w:p w:rsidR="00041025" w:rsidRPr="00DD29F0" w:rsidRDefault="00C2567B"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9A6701">
        <w:trPr>
          <w:trHeight w:hRule="exact" w:val="340"/>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4120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041025" w:rsidRPr="00DD29F0" w:rsidRDefault="00C2567B"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26,80</w:t>
            </w:r>
          </w:p>
        </w:tc>
        <w:tc>
          <w:tcPr>
            <w:tcW w:w="1254" w:type="dxa"/>
            <w:tcBorders>
              <w:top w:val="nil"/>
              <w:left w:val="nil"/>
              <w:bottom w:val="single" w:sz="4" w:space="0" w:color="auto"/>
              <w:right w:val="single" w:sz="4" w:space="0" w:color="auto"/>
            </w:tcBorders>
            <w:noWrap/>
            <w:vAlign w:val="center"/>
          </w:tcPr>
          <w:p w:rsidR="00041025" w:rsidRPr="00DD29F0" w:rsidRDefault="00C2567B"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26,80</w:t>
            </w:r>
          </w:p>
        </w:tc>
        <w:tc>
          <w:tcPr>
            <w:tcW w:w="1069" w:type="dxa"/>
            <w:tcBorders>
              <w:top w:val="nil"/>
              <w:left w:val="nil"/>
              <w:bottom w:val="single" w:sz="4" w:space="0" w:color="auto"/>
              <w:right w:val="single" w:sz="4" w:space="0" w:color="auto"/>
            </w:tcBorders>
            <w:noWrap/>
            <w:vAlign w:val="center"/>
          </w:tcPr>
          <w:p w:rsidR="00041025" w:rsidRPr="00DD29F0" w:rsidRDefault="00C2567B"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9A6701">
        <w:trPr>
          <w:trHeight w:hRule="exact" w:val="340"/>
        </w:trPr>
        <w:tc>
          <w:tcPr>
            <w:tcW w:w="524" w:type="dxa"/>
            <w:tcBorders>
              <w:top w:val="nil"/>
              <w:left w:val="single" w:sz="4" w:space="0" w:color="auto"/>
              <w:bottom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single" w:sz="4" w:space="0" w:color="auto"/>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041025" w:rsidRPr="00DD29F0" w:rsidRDefault="00041025" w:rsidP="00C2567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w:t>
            </w:r>
            <w:r w:rsidR="00C2567B">
              <w:rPr>
                <w:rFonts w:ascii="Arial Narrow" w:eastAsia="Times New Roman" w:hAnsi="Arial Narrow" w:cs="Arial"/>
                <w:iCs/>
                <w:sz w:val="20"/>
                <w:szCs w:val="20"/>
                <w:lang w:eastAsia="pl-PL"/>
              </w:rPr>
              <w:t> 093,45</w:t>
            </w:r>
          </w:p>
        </w:tc>
        <w:tc>
          <w:tcPr>
            <w:tcW w:w="1254" w:type="dxa"/>
            <w:tcBorders>
              <w:top w:val="nil"/>
              <w:left w:val="nil"/>
              <w:bottom w:val="single" w:sz="4" w:space="0" w:color="auto"/>
              <w:right w:val="single" w:sz="4" w:space="0" w:color="auto"/>
            </w:tcBorders>
            <w:noWrap/>
            <w:vAlign w:val="center"/>
          </w:tcPr>
          <w:p w:rsidR="00041025" w:rsidRPr="00DD29F0" w:rsidRDefault="00C2567B"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1 093,45</w:t>
            </w:r>
          </w:p>
        </w:tc>
        <w:tc>
          <w:tcPr>
            <w:tcW w:w="1069" w:type="dxa"/>
            <w:tcBorders>
              <w:top w:val="nil"/>
              <w:left w:val="nil"/>
              <w:bottom w:val="single" w:sz="4" w:space="0" w:color="auto"/>
              <w:right w:val="single" w:sz="4" w:space="0" w:color="auto"/>
            </w:tcBorders>
            <w:noWrap/>
            <w:vAlign w:val="center"/>
          </w:tcPr>
          <w:p w:rsidR="00041025" w:rsidRPr="00DD29F0" w:rsidRDefault="00C2567B"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C90495" w:rsidTr="00CC34DC">
        <w:trPr>
          <w:trHeight w:val="414"/>
        </w:trPr>
        <w:tc>
          <w:tcPr>
            <w:tcW w:w="524" w:type="dxa"/>
            <w:tcBorders>
              <w:top w:val="single" w:sz="4" w:space="0" w:color="auto"/>
              <w:left w:val="single" w:sz="4" w:space="0" w:color="auto"/>
              <w:bottom w:val="single" w:sz="4" w:space="0" w:color="auto"/>
              <w:right w:val="nil"/>
            </w:tcBorders>
            <w:shd w:val="clear" w:color="auto" w:fill="99CC00"/>
            <w:vAlign w:val="center"/>
            <w:hideMark/>
          </w:tcPr>
          <w:p w:rsidR="00041025" w:rsidRPr="00C90495" w:rsidRDefault="00041025" w:rsidP="0004102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752</w:t>
            </w:r>
          </w:p>
        </w:tc>
        <w:tc>
          <w:tcPr>
            <w:tcW w:w="4786" w:type="dxa"/>
            <w:gridSpan w:val="3"/>
            <w:tcBorders>
              <w:top w:val="single" w:sz="4" w:space="0" w:color="auto"/>
              <w:left w:val="single" w:sz="4" w:space="0" w:color="auto"/>
              <w:bottom w:val="single" w:sz="4" w:space="0" w:color="auto"/>
              <w:right w:val="single" w:sz="4" w:space="0" w:color="auto"/>
            </w:tcBorders>
            <w:shd w:val="clear" w:color="auto" w:fill="99CC00"/>
            <w:vAlign w:val="center"/>
            <w:hideMark/>
          </w:tcPr>
          <w:p w:rsidR="00041025" w:rsidRPr="000E752E" w:rsidRDefault="00041025" w:rsidP="00041025">
            <w:pPr>
              <w:spacing w:after="0" w:line="240" w:lineRule="auto"/>
              <w:jc w:val="center"/>
              <w:rPr>
                <w:rFonts w:ascii="Arial Narrow" w:eastAsia="Times New Roman" w:hAnsi="Arial Narrow" w:cs="Arial"/>
                <w:b/>
                <w:bCs/>
                <w:i/>
                <w:iCs/>
                <w:szCs w:val="20"/>
                <w:lang w:eastAsia="pl-PL"/>
              </w:rPr>
            </w:pPr>
            <w:r w:rsidRPr="000E752E">
              <w:rPr>
                <w:rFonts w:ascii="Arial Narrow" w:eastAsia="Times New Roman" w:hAnsi="Arial Narrow" w:cs="Arial"/>
                <w:b/>
                <w:bCs/>
                <w:i/>
                <w:iCs/>
                <w:szCs w:val="20"/>
                <w:lang w:eastAsia="pl-PL"/>
              </w:rPr>
              <w:t>Obrona narodowa</w:t>
            </w:r>
          </w:p>
        </w:tc>
        <w:tc>
          <w:tcPr>
            <w:tcW w:w="1224" w:type="dxa"/>
            <w:tcBorders>
              <w:top w:val="nil"/>
              <w:left w:val="nil"/>
              <w:bottom w:val="single" w:sz="4" w:space="0" w:color="auto"/>
              <w:right w:val="single" w:sz="4" w:space="0" w:color="auto"/>
            </w:tcBorders>
            <w:shd w:val="clear" w:color="auto" w:fill="99CC00"/>
            <w:noWrap/>
            <w:vAlign w:val="center"/>
            <w:hideMark/>
          </w:tcPr>
          <w:p w:rsidR="00041025" w:rsidRPr="00C90495" w:rsidRDefault="00041025" w:rsidP="00041025">
            <w:pPr>
              <w:spacing w:after="0" w:line="240" w:lineRule="auto"/>
              <w:jc w:val="right"/>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200,00</w:t>
            </w:r>
          </w:p>
        </w:tc>
        <w:tc>
          <w:tcPr>
            <w:tcW w:w="1254" w:type="dxa"/>
            <w:tcBorders>
              <w:top w:val="nil"/>
              <w:left w:val="nil"/>
              <w:bottom w:val="single" w:sz="4" w:space="0" w:color="auto"/>
              <w:right w:val="single" w:sz="4" w:space="0" w:color="auto"/>
            </w:tcBorders>
            <w:shd w:val="clear" w:color="auto" w:fill="99CC00"/>
            <w:noWrap/>
            <w:vAlign w:val="center"/>
          </w:tcPr>
          <w:p w:rsidR="00041025" w:rsidRPr="00C90495" w:rsidRDefault="00C2567B"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200,0</w:t>
            </w:r>
            <w:r w:rsidR="00041025">
              <w:rPr>
                <w:rFonts w:ascii="Arial Narrow" w:eastAsia="Times New Roman" w:hAnsi="Arial Narrow" w:cs="Arial"/>
                <w:b/>
                <w:bCs/>
                <w:i/>
                <w:iCs/>
                <w:sz w:val="20"/>
                <w:szCs w:val="20"/>
                <w:lang w:eastAsia="pl-PL"/>
              </w:rPr>
              <w:t>0</w:t>
            </w:r>
          </w:p>
        </w:tc>
        <w:tc>
          <w:tcPr>
            <w:tcW w:w="1069" w:type="dxa"/>
            <w:tcBorders>
              <w:top w:val="nil"/>
              <w:left w:val="nil"/>
              <w:bottom w:val="single" w:sz="4" w:space="0" w:color="auto"/>
              <w:right w:val="single" w:sz="4" w:space="0" w:color="auto"/>
            </w:tcBorders>
            <w:shd w:val="clear" w:color="auto" w:fill="99CC00"/>
            <w:noWrap/>
            <w:vAlign w:val="center"/>
          </w:tcPr>
          <w:p w:rsidR="00041025" w:rsidRPr="00C90495" w:rsidRDefault="00C2567B"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100</w:t>
            </w:r>
          </w:p>
        </w:tc>
      </w:tr>
      <w:tr w:rsidR="00C02AC0" w:rsidRPr="00C90495" w:rsidTr="00CC34DC">
        <w:trPr>
          <w:trHeight w:val="421"/>
        </w:trPr>
        <w:tc>
          <w:tcPr>
            <w:tcW w:w="524" w:type="dxa"/>
            <w:tcBorders>
              <w:top w:val="single" w:sz="4" w:space="0" w:color="auto"/>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single" w:sz="4" w:space="0" w:color="000000"/>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75212</w:t>
            </w:r>
          </w:p>
        </w:tc>
        <w:tc>
          <w:tcPr>
            <w:tcW w:w="4134" w:type="dxa"/>
            <w:gridSpan w:val="2"/>
            <w:tcBorders>
              <w:top w:val="nil"/>
              <w:left w:val="nil"/>
              <w:bottom w:val="single" w:sz="4" w:space="0" w:color="000000"/>
              <w:right w:val="single" w:sz="4" w:space="0" w:color="auto"/>
            </w:tcBorders>
            <w:vAlign w:val="center"/>
            <w:hideMark/>
          </w:tcPr>
          <w:p w:rsidR="00041025" w:rsidRPr="000E752E" w:rsidRDefault="00041025" w:rsidP="00041025">
            <w:pPr>
              <w:spacing w:after="0" w:line="240" w:lineRule="auto"/>
              <w:jc w:val="center"/>
              <w:rPr>
                <w:rFonts w:ascii="Arial Narrow" w:eastAsia="Times New Roman" w:hAnsi="Arial Narrow" w:cs="Arial"/>
                <w:bCs/>
                <w:i/>
                <w:iCs/>
                <w:szCs w:val="20"/>
                <w:lang w:eastAsia="pl-PL"/>
              </w:rPr>
            </w:pPr>
            <w:r w:rsidRPr="000E752E">
              <w:rPr>
                <w:rFonts w:ascii="Arial Narrow" w:eastAsia="Times New Roman" w:hAnsi="Arial Narrow" w:cs="Arial"/>
                <w:bCs/>
                <w:i/>
                <w:iCs/>
                <w:szCs w:val="20"/>
                <w:lang w:eastAsia="pl-PL"/>
              </w:rPr>
              <w:t>Pozostałe wydatki obronne</w:t>
            </w:r>
          </w:p>
        </w:tc>
        <w:tc>
          <w:tcPr>
            <w:tcW w:w="1224" w:type="dxa"/>
            <w:tcBorders>
              <w:top w:val="nil"/>
              <w:left w:val="nil"/>
              <w:bottom w:val="single" w:sz="4" w:space="0" w:color="auto"/>
              <w:right w:val="single" w:sz="4" w:space="0" w:color="auto"/>
            </w:tcBorders>
            <w:noWrap/>
            <w:vAlign w:val="center"/>
            <w:hideMark/>
          </w:tcPr>
          <w:p w:rsidR="00041025" w:rsidRPr="00C90495" w:rsidRDefault="00041025" w:rsidP="00041025">
            <w:pPr>
              <w:spacing w:after="0" w:line="240" w:lineRule="auto"/>
              <w:jc w:val="right"/>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200,00</w:t>
            </w:r>
          </w:p>
        </w:tc>
        <w:tc>
          <w:tcPr>
            <w:tcW w:w="1254" w:type="dxa"/>
            <w:tcBorders>
              <w:top w:val="nil"/>
              <w:left w:val="nil"/>
              <w:bottom w:val="single" w:sz="4" w:space="0" w:color="auto"/>
              <w:right w:val="single" w:sz="4" w:space="0" w:color="auto"/>
            </w:tcBorders>
            <w:noWrap/>
            <w:vAlign w:val="center"/>
          </w:tcPr>
          <w:p w:rsidR="00041025" w:rsidRPr="00C90495" w:rsidRDefault="00C2567B"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200,0</w:t>
            </w:r>
            <w:r w:rsidR="00041025">
              <w:rPr>
                <w:rFonts w:ascii="Arial Narrow" w:eastAsia="Times New Roman" w:hAnsi="Arial Narrow" w:cs="Arial"/>
                <w:bCs/>
                <w:i/>
                <w:iCs/>
                <w:sz w:val="20"/>
                <w:szCs w:val="20"/>
                <w:lang w:eastAsia="pl-PL"/>
              </w:rPr>
              <w:t>0</w:t>
            </w:r>
          </w:p>
        </w:tc>
        <w:tc>
          <w:tcPr>
            <w:tcW w:w="1069" w:type="dxa"/>
            <w:tcBorders>
              <w:top w:val="nil"/>
              <w:left w:val="nil"/>
              <w:bottom w:val="single" w:sz="4" w:space="0" w:color="auto"/>
              <w:right w:val="single" w:sz="4" w:space="0" w:color="auto"/>
            </w:tcBorders>
            <w:noWrap/>
            <w:vAlign w:val="center"/>
          </w:tcPr>
          <w:p w:rsidR="00041025" w:rsidRPr="00C90495" w:rsidRDefault="00C2567B"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714BBE" w:rsidRPr="00C90495" w:rsidTr="009A6701">
        <w:trPr>
          <w:trHeight w:val="413"/>
        </w:trPr>
        <w:tc>
          <w:tcPr>
            <w:tcW w:w="524" w:type="dxa"/>
            <w:tcBorders>
              <w:left w:val="single" w:sz="4" w:space="0" w:color="auto"/>
              <w:right w:val="single" w:sz="4" w:space="0" w:color="auto"/>
            </w:tcBorders>
            <w:vAlign w:val="center"/>
          </w:tcPr>
          <w:p w:rsidR="00714BBE" w:rsidRPr="00C90495" w:rsidRDefault="00714BBE" w:rsidP="00714BBE">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000000"/>
              <w:left w:val="single" w:sz="4" w:space="0" w:color="auto"/>
              <w:bottom w:val="single" w:sz="4" w:space="0" w:color="000000"/>
              <w:right w:val="single" w:sz="4" w:space="0" w:color="000000"/>
            </w:tcBorders>
            <w:vAlign w:val="center"/>
          </w:tcPr>
          <w:p w:rsidR="00714BBE" w:rsidRPr="00C90495" w:rsidRDefault="00714BBE" w:rsidP="00714BBE">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000000"/>
              <w:left w:val="nil"/>
              <w:bottom w:val="single" w:sz="4" w:space="0" w:color="000000"/>
              <w:right w:val="single" w:sz="4" w:space="0" w:color="000000"/>
            </w:tcBorders>
            <w:vAlign w:val="center"/>
          </w:tcPr>
          <w:p w:rsidR="00714BBE" w:rsidRPr="00DD29F0" w:rsidRDefault="00714BBE" w:rsidP="00714BBE">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4700</w:t>
            </w:r>
          </w:p>
        </w:tc>
        <w:tc>
          <w:tcPr>
            <w:tcW w:w="3211" w:type="dxa"/>
            <w:tcBorders>
              <w:top w:val="nil"/>
              <w:left w:val="nil"/>
              <w:bottom w:val="single" w:sz="4" w:space="0" w:color="auto"/>
              <w:right w:val="single" w:sz="4" w:space="0" w:color="auto"/>
            </w:tcBorders>
            <w:vAlign w:val="center"/>
          </w:tcPr>
          <w:p w:rsidR="00714BBE" w:rsidRPr="00DD29F0" w:rsidRDefault="00714BBE" w:rsidP="00714BBE">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Szkolenia pracowników niebędących członkami korpusu służby cywilnej </w:t>
            </w:r>
          </w:p>
        </w:tc>
        <w:tc>
          <w:tcPr>
            <w:tcW w:w="1224" w:type="dxa"/>
            <w:tcBorders>
              <w:top w:val="nil"/>
              <w:left w:val="nil"/>
              <w:bottom w:val="single" w:sz="4" w:space="0" w:color="auto"/>
              <w:right w:val="single" w:sz="4" w:space="0" w:color="auto"/>
            </w:tcBorders>
            <w:noWrap/>
            <w:vAlign w:val="center"/>
          </w:tcPr>
          <w:p w:rsidR="00714BBE" w:rsidRPr="00DD29F0" w:rsidRDefault="00714BBE" w:rsidP="00714BBE">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w:t>
            </w:r>
            <w:r w:rsidRPr="00DD29F0">
              <w:rPr>
                <w:rFonts w:ascii="Arial Narrow" w:eastAsia="Times New Roman" w:hAnsi="Arial Narrow" w:cs="Arial"/>
                <w:iCs/>
                <w:sz w:val="20"/>
                <w:szCs w:val="20"/>
                <w:lang w:eastAsia="pl-PL"/>
              </w:rPr>
              <w:t>0,00</w:t>
            </w:r>
          </w:p>
        </w:tc>
        <w:tc>
          <w:tcPr>
            <w:tcW w:w="1254" w:type="dxa"/>
            <w:tcBorders>
              <w:top w:val="nil"/>
              <w:left w:val="nil"/>
              <w:bottom w:val="single" w:sz="4" w:space="0" w:color="auto"/>
              <w:right w:val="single" w:sz="4" w:space="0" w:color="auto"/>
            </w:tcBorders>
            <w:noWrap/>
            <w:vAlign w:val="center"/>
          </w:tcPr>
          <w:p w:rsidR="00714BBE" w:rsidRPr="00DD29F0" w:rsidRDefault="00714BBE" w:rsidP="00714BBE">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200,00</w:t>
            </w:r>
          </w:p>
        </w:tc>
        <w:tc>
          <w:tcPr>
            <w:tcW w:w="1069" w:type="dxa"/>
            <w:tcBorders>
              <w:top w:val="nil"/>
              <w:left w:val="nil"/>
              <w:bottom w:val="single" w:sz="4" w:space="0" w:color="auto"/>
              <w:right w:val="single" w:sz="4" w:space="0" w:color="auto"/>
            </w:tcBorders>
            <w:noWrap/>
            <w:vAlign w:val="center"/>
          </w:tcPr>
          <w:p w:rsidR="00714BBE" w:rsidRPr="00DD29F0" w:rsidRDefault="00714BBE" w:rsidP="00714BB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C90495" w:rsidTr="00CC34DC">
        <w:trPr>
          <w:trHeight w:val="375"/>
        </w:trPr>
        <w:tc>
          <w:tcPr>
            <w:tcW w:w="524" w:type="dxa"/>
            <w:tcBorders>
              <w:top w:val="single" w:sz="4" w:space="0" w:color="000000"/>
              <w:left w:val="single" w:sz="4" w:space="0" w:color="auto"/>
              <w:bottom w:val="single" w:sz="4" w:space="0" w:color="000000"/>
              <w:right w:val="single" w:sz="4" w:space="0" w:color="000000"/>
            </w:tcBorders>
            <w:shd w:val="clear" w:color="auto" w:fill="99CC00"/>
            <w:vAlign w:val="center"/>
          </w:tcPr>
          <w:p w:rsidR="00041025" w:rsidRPr="00C90495" w:rsidRDefault="00041025" w:rsidP="0004102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754</w:t>
            </w:r>
          </w:p>
        </w:tc>
        <w:tc>
          <w:tcPr>
            <w:tcW w:w="4786" w:type="dxa"/>
            <w:gridSpan w:val="3"/>
            <w:tcBorders>
              <w:top w:val="single" w:sz="4" w:space="0" w:color="000000"/>
              <w:left w:val="nil"/>
              <w:bottom w:val="single" w:sz="4" w:space="0" w:color="000000"/>
              <w:right w:val="single" w:sz="4" w:space="0" w:color="auto"/>
            </w:tcBorders>
            <w:shd w:val="clear" w:color="auto" w:fill="99CC00"/>
            <w:vAlign w:val="center"/>
          </w:tcPr>
          <w:p w:rsidR="00041025" w:rsidRPr="000E752E" w:rsidRDefault="00041025" w:rsidP="00041025">
            <w:pPr>
              <w:spacing w:after="0" w:line="240" w:lineRule="auto"/>
              <w:jc w:val="center"/>
              <w:rPr>
                <w:rFonts w:ascii="Arial Narrow" w:eastAsia="Times New Roman" w:hAnsi="Arial Narrow" w:cs="Arial"/>
                <w:b/>
                <w:bCs/>
                <w:i/>
                <w:iCs/>
                <w:szCs w:val="20"/>
                <w:lang w:eastAsia="pl-PL"/>
              </w:rPr>
            </w:pPr>
            <w:r w:rsidRPr="000E752E">
              <w:rPr>
                <w:rFonts w:ascii="Arial Narrow" w:eastAsia="Times New Roman" w:hAnsi="Arial Narrow" w:cs="Arial"/>
                <w:b/>
                <w:bCs/>
                <w:i/>
                <w:iCs/>
                <w:szCs w:val="20"/>
                <w:lang w:eastAsia="pl-PL"/>
              </w:rPr>
              <w:t>Bezpieczeństwo publiczne i ochrona przeciwpożarowa</w:t>
            </w:r>
          </w:p>
        </w:tc>
        <w:tc>
          <w:tcPr>
            <w:tcW w:w="1224" w:type="dxa"/>
            <w:tcBorders>
              <w:top w:val="nil"/>
              <w:left w:val="nil"/>
              <w:bottom w:val="single" w:sz="4" w:space="0" w:color="auto"/>
              <w:right w:val="single" w:sz="4" w:space="0" w:color="auto"/>
            </w:tcBorders>
            <w:shd w:val="clear" w:color="auto" w:fill="99CC00"/>
            <w:noWrap/>
            <w:vAlign w:val="center"/>
          </w:tcPr>
          <w:p w:rsidR="00041025" w:rsidRPr="00C90495" w:rsidRDefault="000E38A2"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255 921,82</w:t>
            </w:r>
          </w:p>
        </w:tc>
        <w:tc>
          <w:tcPr>
            <w:tcW w:w="1254" w:type="dxa"/>
            <w:tcBorders>
              <w:top w:val="single" w:sz="4" w:space="0" w:color="auto"/>
              <w:bottom w:val="single" w:sz="4" w:space="0" w:color="auto"/>
            </w:tcBorders>
            <w:shd w:val="clear" w:color="auto" w:fill="99CC00"/>
            <w:noWrap/>
            <w:vAlign w:val="center"/>
          </w:tcPr>
          <w:p w:rsidR="00041025" w:rsidRPr="00C90495" w:rsidRDefault="009177ED"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189 607,16</w:t>
            </w:r>
          </w:p>
        </w:tc>
        <w:tc>
          <w:tcPr>
            <w:tcW w:w="1069"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041025" w:rsidRPr="00C90495" w:rsidRDefault="009177ED"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74,09</w:t>
            </w:r>
          </w:p>
        </w:tc>
      </w:tr>
      <w:tr w:rsidR="00C02AC0" w:rsidRPr="00C90495" w:rsidTr="00CC34DC">
        <w:trPr>
          <w:trHeight w:val="375"/>
        </w:trPr>
        <w:tc>
          <w:tcPr>
            <w:tcW w:w="524" w:type="dxa"/>
            <w:tcBorders>
              <w:top w:val="single" w:sz="4" w:space="0" w:color="000000"/>
              <w:left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000000"/>
              <w:left w:val="nil"/>
              <w:bottom w:val="single" w:sz="4" w:space="0" w:color="auto"/>
              <w:right w:val="nil"/>
            </w:tcBorders>
            <w:vAlign w:val="center"/>
          </w:tcPr>
          <w:p w:rsidR="00041025" w:rsidRDefault="00041025"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75403</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041025" w:rsidRPr="000E752E" w:rsidRDefault="00041025" w:rsidP="00041025">
            <w:pPr>
              <w:spacing w:after="0" w:line="240" w:lineRule="auto"/>
              <w:jc w:val="center"/>
              <w:rPr>
                <w:rFonts w:ascii="Arial Narrow" w:eastAsia="Times New Roman" w:hAnsi="Arial Narrow" w:cs="Arial"/>
                <w:bCs/>
                <w:i/>
                <w:iCs/>
                <w:lang w:eastAsia="pl-PL"/>
              </w:rPr>
            </w:pPr>
            <w:r w:rsidRPr="000E752E">
              <w:rPr>
                <w:rFonts w:ascii="Arial Narrow" w:eastAsia="Times New Roman" w:hAnsi="Arial Narrow" w:cs="Arial"/>
                <w:bCs/>
                <w:i/>
                <w:iCs/>
                <w:lang w:eastAsia="pl-PL"/>
              </w:rPr>
              <w:t>Jednostki terenowe Policji</w:t>
            </w:r>
          </w:p>
        </w:tc>
        <w:tc>
          <w:tcPr>
            <w:tcW w:w="1224" w:type="dxa"/>
            <w:tcBorders>
              <w:top w:val="nil"/>
              <w:left w:val="nil"/>
              <w:bottom w:val="single" w:sz="4" w:space="0" w:color="auto"/>
              <w:right w:val="single" w:sz="4" w:space="0" w:color="auto"/>
            </w:tcBorders>
            <w:noWrap/>
            <w:vAlign w:val="center"/>
          </w:tcPr>
          <w:p w:rsidR="00041025" w:rsidRDefault="00C2567B"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w:t>
            </w:r>
            <w:r w:rsidR="00041025">
              <w:rPr>
                <w:rFonts w:ascii="Arial Narrow" w:eastAsia="Times New Roman" w:hAnsi="Arial Narrow" w:cs="Arial"/>
                <w:bCs/>
                <w:i/>
                <w:iCs/>
                <w:sz w:val="20"/>
                <w:szCs w:val="20"/>
                <w:lang w:eastAsia="pl-PL"/>
              </w:rPr>
              <w:t> 000,00</w:t>
            </w:r>
          </w:p>
        </w:tc>
        <w:tc>
          <w:tcPr>
            <w:tcW w:w="1254" w:type="dxa"/>
            <w:tcBorders>
              <w:top w:val="single" w:sz="4" w:space="0" w:color="auto"/>
              <w:left w:val="nil"/>
              <w:bottom w:val="single" w:sz="4" w:space="0" w:color="auto"/>
              <w:right w:val="single" w:sz="4" w:space="0" w:color="auto"/>
            </w:tcBorders>
            <w:noWrap/>
            <w:vAlign w:val="center"/>
          </w:tcPr>
          <w:p w:rsidR="00041025" w:rsidRDefault="00041025"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0</w:t>
            </w:r>
          </w:p>
        </w:tc>
        <w:tc>
          <w:tcPr>
            <w:tcW w:w="1069" w:type="dxa"/>
            <w:tcBorders>
              <w:top w:val="single" w:sz="4" w:space="0" w:color="auto"/>
              <w:left w:val="nil"/>
              <w:bottom w:val="single" w:sz="4" w:space="0" w:color="auto"/>
              <w:right w:val="single" w:sz="4" w:space="0" w:color="auto"/>
            </w:tcBorders>
            <w:noWrap/>
            <w:vAlign w:val="center"/>
          </w:tcPr>
          <w:p w:rsidR="00041025" w:rsidRDefault="00041025"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0</w:t>
            </w:r>
          </w:p>
        </w:tc>
      </w:tr>
      <w:tr w:rsidR="00C02AC0" w:rsidRPr="00C90495" w:rsidTr="009A6701">
        <w:trPr>
          <w:trHeight w:val="409"/>
        </w:trPr>
        <w:tc>
          <w:tcPr>
            <w:tcW w:w="524" w:type="dxa"/>
            <w:tcBorders>
              <w:left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000000"/>
              <w:left w:val="single" w:sz="4" w:space="0" w:color="auto"/>
              <w:bottom w:val="single" w:sz="4" w:space="0" w:color="auto"/>
              <w:right w:val="single" w:sz="4" w:space="0" w:color="auto"/>
            </w:tcBorders>
            <w:vAlign w:val="center"/>
          </w:tcPr>
          <w:p w:rsidR="00041025" w:rsidRDefault="00041025" w:rsidP="00041025">
            <w:pPr>
              <w:spacing w:after="0" w:line="240" w:lineRule="auto"/>
              <w:jc w:val="center"/>
              <w:rPr>
                <w:rFonts w:ascii="Arial Narrow" w:eastAsia="Times New Roman" w:hAnsi="Arial Narrow" w:cs="Arial"/>
                <w:bCs/>
                <w:i/>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single" w:sz="4" w:space="0" w:color="auto"/>
              <w:bottom w:val="single" w:sz="4" w:space="0" w:color="000000"/>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041025" w:rsidRPr="001563EE" w:rsidRDefault="00C2567B"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w:t>
            </w:r>
            <w:r w:rsidR="00041025">
              <w:rPr>
                <w:rFonts w:ascii="Arial Narrow" w:eastAsia="Times New Roman" w:hAnsi="Arial Narrow" w:cs="Arial"/>
                <w:bCs/>
                <w:iCs/>
                <w:sz w:val="20"/>
                <w:szCs w:val="20"/>
                <w:lang w:eastAsia="pl-PL"/>
              </w:rPr>
              <w:t> 000,00</w:t>
            </w:r>
          </w:p>
        </w:tc>
        <w:tc>
          <w:tcPr>
            <w:tcW w:w="1254" w:type="dxa"/>
            <w:tcBorders>
              <w:top w:val="single" w:sz="4" w:space="0" w:color="auto"/>
              <w:left w:val="nil"/>
              <w:bottom w:val="single" w:sz="4" w:space="0" w:color="auto"/>
              <w:right w:val="single" w:sz="4" w:space="0" w:color="auto"/>
            </w:tcBorders>
            <w:noWrap/>
            <w:vAlign w:val="center"/>
          </w:tcPr>
          <w:p w:rsidR="00041025" w:rsidRPr="001563EE" w:rsidRDefault="00041025"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0</w:t>
            </w:r>
          </w:p>
        </w:tc>
        <w:tc>
          <w:tcPr>
            <w:tcW w:w="1069" w:type="dxa"/>
            <w:tcBorders>
              <w:top w:val="single" w:sz="4" w:space="0" w:color="auto"/>
              <w:left w:val="nil"/>
              <w:bottom w:val="single" w:sz="4" w:space="0" w:color="auto"/>
              <w:right w:val="single" w:sz="4" w:space="0" w:color="auto"/>
            </w:tcBorders>
            <w:noWrap/>
            <w:vAlign w:val="center"/>
          </w:tcPr>
          <w:p w:rsidR="00041025" w:rsidRPr="001563EE" w:rsidRDefault="00041025" w:rsidP="0004102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0</w:t>
            </w:r>
          </w:p>
        </w:tc>
      </w:tr>
      <w:tr w:rsidR="00C2567B" w:rsidRPr="00C90495" w:rsidTr="00CC34DC">
        <w:trPr>
          <w:trHeight w:val="441"/>
        </w:trPr>
        <w:tc>
          <w:tcPr>
            <w:tcW w:w="524" w:type="dxa"/>
            <w:tcBorders>
              <w:left w:val="single" w:sz="4" w:space="0" w:color="auto"/>
              <w:right w:val="single" w:sz="4" w:space="0" w:color="auto"/>
            </w:tcBorders>
            <w:vAlign w:val="center"/>
          </w:tcPr>
          <w:p w:rsidR="00C2567B" w:rsidRPr="00C90495" w:rsidRDefault="00C2567B"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000000"/>
              <w:left w:val="single" w:sz="4" w:space="0" w:color="auto"/>
              <w:bottom w:val="single" w:sz="4" w:space="0" w:color="auto"/>
              <w:right w:val="single" w:sz="4" w:space="0" w:color="auto"/>
            </w:tcBorders>
            <w:vAlign w:val="center"/>
          </w:tcPr>
          <w:p w:rsidR="00C2567B" w:rsidRPr="00C2567B" w:rsidRDefault="00C2567B" w:rsidP="00041025">
            <w:pPr>
              <w:spacing w:after="0" w:line="240" w:lineRule="auto"/>
              <w:jc w:val="center"/>
              <w:rPr>
                <w:rFonts w:ascii="Arial Narrow" w:eastAsia="Times New Roman" w:hAnsi="Arial Narrow" w:cs="Arial"/>
                <w:bCs/>
                <w:i/>
                <w:iCs/>
                <w:szCs w:val="20"/>
                <w:lang w:eastAsia="pl-PL"/>
              </w:rPr>
            </w:pPr>
            <w:r w:rsidRPr="00C2567B">
              <w:rPr>
                <w:rFonts w:ascii="Arial Narrow" w:eastAsia="Times New Roman" w:hAnsi="Arial Narrow" w:cs="Arial"/>
                <w:bCs/>
                <w:i/>
                <w:iCs/>
                <w:szCs w:val="20"/>
                <w:lang w:eastAsia="pl-PL"/>
              </w:rPr>
              <w:t>75405</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C2567B" w:rsidRPr="00C2567B" w:rsidRDefault="00C2567B" w:rsidP="00C2567B">
            <w:pPr>
              <w:spacing w:after="0" w:line="240" w:lineRule="auto"/>
              <w:jc w:val="center"/>
              <w:rPr>
                <w:rFonts w:ascii="Arial Narrow" w:eastAsia="Times New Roman" w:hAnsi="Arial Narrow" w:cs="Arial"/>
                <w:i/>
                <w:iCs/>
                <w:szCs w:val="20"/>
                <w:lang w:eastAsia="pl-PL"/>
              </w:rPr>
            </w:pPr>
            <w:r w:rsidRPr="00C2567B">
              <w:rPr>
                <w:rFonts w:ascii="Arial Narrow" w:eastAsia="Times New Roman" w:hAnsi="Arial Narrow" w:cs="Arial"/>
                <w:i/>
                <w:iCs/>
                <w:szCs w:val="20"/>
                <w:lang w:eastAsia="pl-PL"/>
              </w:rPr>
              <w:t>Komendy powiatowe Policji</w:t>
            </w:r>
          </w:p>
        </w:tc>
        <w:tc>
          <w:tcPr>
            <w:tcW w:w="1224" w:type="dxa"/>
            <w:tcBorders>
              <w:top w:val="nil"/>
              <w:left w:val="nil"/>
              <w:bottom w:val="single" w:sz="4" w:space="0" w:color="auto"/>
              <w:right w:val="single" w:sz="4" w:space="0" w:color="auto"/>
            </w:tcBorders>
            <w:noWrap/>
            <w:vAlign w:val="center"/>
          </w:tcPr>
          <w:p w:rsidR="00C2567B" w:rsidRDefault="00C2567B"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1 000,00</w:t>
            </w:r>
          </w:p>
        </w:tc>
        <w:tc>
          <w:tcPr>
            <w:tcW w:w="1254" w:type="dxa"/>
            <w:tcBorders>
              <w:top w:val="single" w:sz="4" w:space="0" w:color="auto"/>
              <w:left w:val="nil"/>
              <w:bottom w:val="single" w:sz="4" w:space="0" w:color="auto"/>
              <w:right w:val="single" w:sz="4" w:space="0" w:color="auto"/>
            </w:tcBorders>
            <w:noWrap/>
            <w:vAlign w:val="center"/>
          </w:tcPr>
          <w:p w:rsidR="00C2567B" w:rsidRDefault="00C2567B"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1 000,00</w:t>
            </w:r>
          </w:p>
        </w:tc>
        <w:tc>
          <w:tcPr>
            <w:tcW w:w="1069" w:type="dxa"/>
            <w:tcBorders>
              <w:top w:val="single" w:sz="4" w:space="0" w:color="auto"/>
              <w:left w:val="nil"/>
              <w:bottom w:val="single" w:sz="4" w:space="0" w:color="auto"/>
              <w:right w:val="single" w:sz="4" w:space="0" w:color="auto"/>
            </w:tcBorders>
            <w:noWrap/>
            <w:vAlign w:val="center"/>
          </w:tcPr>
          <w:p w:rsidR="00C2567B" w:rsidRDefault="00C2567B" w:rsidP="0004102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2567B" w:rsidRPr="00C90495" w:rsidTr="009A6701">
        <w:trPr>
          <w:trHeight w:val="409"/>
        </w:trPr>
        <w:tc>
          <w:tcPr>
            <w:tcW w:w="524" w:type="dxa"/>
            <w:tcBorders>
              <w:left w:val="single" w:sz="4" w:space="0" w:color="auto"/>
              <w:right w:val="single" w:sz="4" w:space="0" w:color="auto"/>
            </w:tcBorders>
            <w:vAlign w:val="center"/>
          </w:tcPr>
          <w:p w:rsidR="00C2567B" w:rsidRPr="00C90495" w:rsidRDefault="00C2567B" w:rsidP="00C2567B">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000000"/>
              <w:left w:val="single" w:sz="4" w:space="0" w:color="auto"/>
              <w:bottom w:val="single" w:sz="4" w:space="0" w:color="auto"/>
              <w:right w:val="single" w:sz="4" w:space="0" w:color="auto"/>
            </w:tcBorders>
            <w:vAlign w:val="center"/>
          </w:tcPr>
          <w:p w:rsidR="00C2567B" w:rsidRDefault="00C2567B" w:rsidP="00C2567B">
            <w:pPr>
              <w:spacing w:after="0" w:line="240" w:lineRule="auto"/>
              <w:jc w:val="center"/>
              <w:rPr>
                <w:rFonts w:ascii="Arial Narrow" w:eastAsia="Times New Roman" w:hAnsi="Arial Narrow" w:cs="Arial"/>
                <w:bCs/>
                <w:i/>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C2567B" w:rsidRPr="00364BB4" w:rsidRDefault="00C2567B" w:rsidP="00C2567B">
            <w:pPr>
              <w:spacing w:after="0" w:line="240" w:lineRule="auto"/>
              <w:jc w:val="center"/>
              <w:rPr>
                <w:rFonts w:ascii="Arial Narrow" w:eastAsia="Times New Roman" w:hAnsi="Arial Narrow" w:cs="Arial"/>
                <w:bCs/>
                <w:iCs/>
                <w:sz w:val="20"/>
                <w:szCs w:val="20"/>
                <w:lang w:eastAsia="pl-PL"/>
              </w:rPr>
            </w:pPr>
            <w:r w:rsidRPr="00364BB4">
              <w:rPr>
                <w:rFonts w:ascii="Arial Narrow" w:eastAsia="Times New Roman" w:hAnsi="Arial Narrow" w:cs="Arial"/>
                <w:bCs/>
                <w:iCs/>
                <w:sz w:val="20"/>
                <w:szCs w:val="20"/>
                <w:lang w:eastAsia="pl-PL"/>
              </w:rPr>
              <w:t>2300</w:t>
            </w:r>
          </w:p>
        </w:tc>
        <w:tc>
          <w:tcPr>
            <w:tcW w:w="3211" w:type="dxa"/>
            <w:tcBorders>
              <w:top w:val="nil"/>
              <w:left w:val="nil"/>
              <w:bottom w:val="single" w:sz="4" w:space="0" w:color="auto"/>
              <w:right w:val="single" w:sz="4" w:space="0" w:color="auto"/>
            </w:tcBorders>
            <w:vAlign w:val="center"/>
          </w:tcPr>
          <w:p w:rsidR="00C2567B" w:rsidRPr="00364BB4" w:rsidRDefault="00C2567B" w:rsidP="00C2567B">
            <w:pPr>
              <w:spacing w:after="0" w:line="240" w:lineRule="auto"/>
              <w:rPr>
                <w:rFonts w:ascii="Arial Narrow" w:eastAsia="Times New Roman" w:hAnsi="Arial Narrow" w:cs="Arial"/>
                <w:bCs/>
                <w:iCs/>
                <w:sz w:val="20"/>
                <w:szCs w:val="20"/>
                <w:lang w:eastAsia="pl-PL"/>
              </w:rPr>
            </w:pPr>
            <w:r w:rsidRPr="00364BB4">
              <w:rPr>
                <w:rFonts w:ascii="Arial Narrow" w:eastAsia="Times New Roman" w:hAnsi="Arial Narrow" w:cs="Arial"/>
                <w:bCs/>
                <w:iCs/>
                <w:sz w:val="20"/>
                <w:szCs w:val="20"/>
                <w:lang w:eastAsia="pl-PL"/>
              </w:rPr>
              <w:t>Wpłaty jednostek na państwowy fundusz celowy</w:t>
            </w:r>
          </w:p>
        </w:tc>
        <w:tc>
          <w:tcPr>
            <w:tcW w:w="1224" w:type="dxa"/>
            <w:tcBorders>
              <w:top w:val="nil"/>
              <w:left w:val="nil"/>
              <w:bottom w:val="single" w:sz="4" w:space="0" w:color="auto"/>
              <w:right w:val="single" w:sz="4" w:space="0" w:color="auto"/>
            </w:tcBorders>
            <w:noWrap/>
            <w:vAlign w:val="center"/>
          </w:tcPr>
          <w:p w:rsidR="00C2567B" w:rsidRDefault="00C2567B" w:rsidP="00C2567B">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1 000,00</w:t>
            </w:r>
          </w:p>
        </w:tc>
        <w:tc>
          <w:tcPr>
            <w:tcW w:w="1254" w:type="dxa"/>
            <w:tcBorders>
              <w:top w:val="single" w:sz="4" w:space="0" w:color="auto"/>
              <w:left w:val="nil"/>
              <w:bottom w:val="single" w:sz="4" w:space="0" w:color="auto"/>
              <w:right w:val="single" w:sz="4" w:space="0" w:color="auto"/>
            </w:tcBorders>
            <w:noWrap/>
            <w:vAlign w:val="center"/>
          </w:tcPr>
          <w:p w:rsidR="00C2567B" w:rsidRDefault="00C2567B" w:rsidP="00C2567B">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1 000,00</w:t>
            </w:r>
          </w:p>
        </w:tc>
        <w:tc>
          <w:tcPr>
            <w:tcW w:w="1069" w:type="dxa"/>
            <w:tcBorders>
              <w:top w:val="single" w:sz="4" w:space="0" w:color="auto"/>
              <w:left w:val="nil"/>
              <w:bottom w:val="single" w:sz="4" w:space="0" w:color="auto"/>
              <w:right w:val="single" w:sz="4" w:space="0" w:color="auto"/>
            </w:tcBorders>
            <w:noWrap/>
            <w:vAlign w:val="center"/>
          </w:tcPr>
          <w:p w:rsidR="00C2567B" w:rsidRDefault="00C2567B" w:rsidP="00C2567B">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02AC0" w:rsidRPr="00C90495" w:rsidTr="00CC34DC">
        <w:trPr>
          <w:trHeight w:val="342"/>
        </w:trPr>
        <w:tc>
          <w:tcPr>
            <w:tcW w:w="524" w:type="dxa"/>
            <w:tcBorders>
              <w:left w:val="single" w:sz="4" w:space="0" w:color="auto"/>
              <w:bottom w:val="nil"/>
              <w:right w:val="single" w:sz="4" w:space="0" w:color="000000"/>
            </w:tcBorders>
            <w:vAlign w:val="center"/>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p>
        </w:tc>
        <w:tc>
          <w:tcPr>
            <w:tcW w:w="652" w:type="dxa"/>
            <w:tcBorders>
              <w:top w:val="single" w:sz="4" w:space="0" w:color="000000"/>
              <w:left w:val="nil"/>
              <w:bottom w:val="single" w:sz="4" w:space="0" w:color="auto"/>
              <w:right w:val="nil"/>
            </w:tcBorders>
            <w:vAlign w:val="center"/>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75411</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041025" w:rsidRPr="00613B7A" w:rsidRDefault="00041025" w:rsidP="00041025">
            <w:pPr>
              <w:spacing w:after="0" w:line="240" w:lineRule="auto"/>
              <w:jc w:val="center"/>
              <w:rPr>
                <w:rFonts w:ascii="Arial Narrow" w:eastAsia="Times New Roman" w:hAnsi="Arial Narrow" w:cs="Arial"/>
                <w:bCs/>
                <w:i/>
                <w:iCs/>
                <w:szCs w:val="20"/>
                <w:lang w:eastAsia="pl-PL"/>
              </w:rPr>
            </w:pPr>
            <w:r w:rsidRPr="00613B7A">
              <w:rPr>
                <w:rFonts w:ascii="Arial Narrow" w:eastAsia="Times New Roman" w:hAnsi="Arial Narrow" w:cs="Arial"/>
                <w:bCs/>
                <w:i/>
                <w:iCs/>
                <w:szCs w:val="20"/>
                <w:lang w:eastAsia="pl-PL"/>
              </w:rPr>
              <w:t>Komendy powiatowe Państwowej Straży Pożarnej</w:t>
            </w:r>
          </w:p>
        </w:tc>
        <w:tc>
          <w:tcPr>
            <w:tcW w:w="1224" w:type="dxa"/>
            <w:tcBorders>
              <w:top w:val="nil"/>
              <w:left w:val="nil"/>
              <w:bottom w:val="single" w:sz="4" w:space="0" w:color="auto"/>
              <w:right w:val="single" w:sz="4" w:space="0" w:color="auto"/>
            </w:tcBorders>
            <w:noWrap/>
            <w:vAlign w:val="center"/>
          </w:tcPr>
          <w:p w:rsidR="00041025" w:rsidRDefault="00041025"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5 000,00</w:t>
            </w:r>
          </w:p>
        </w:tc>
        <w:tc>
          <w:tcPr>
            <w:tcW w:w="1254" w:type="dxa"/>
            <w:tcBorders>
              <w:top w:val="single" w:sz="4" w:space="0" w:color="auto"/>
              <w:left w:val="nil"/>
              <w:bottom w:val="single" w:sz="4" w:space="0" w:color="auto"/>
              <w:right w:val="single" w:sz="4" w:space="0" w:color="auto"/>
            </w:tcBorders>
            <w:noWrap/>
            <w:vAlign w:val="center"/>
          </w:tcPr>
          <w:p w:rsidR="00041025" w:rsidRDefault="00C2567B"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5 000,0</w:t>
            </w:r>
            <w:r w:rsidR="00041025">
              <w:rPr>
                <w:rFonts w:ascii="Arial Narrow" w:eastAsia="Times New Roman" w:hAnsi="Arial Narrow" w:cs="Arial"/>
                <w:bCs/>
                <w:i/>
                <w:iCs/>
                <w:sz w:val="20"/>
                <w:szCs w:val="20"/>
                <w:lang w:eastAsia="pl-PL"/>
              </w:rPr>
              <w:t>0</w:t>
            </w:r>
          </w:p>
        </w:tc>
        <w:tc>
          <w:tcPr>
            <w:tcW w:w="1069" w:type="dxa"/>
            <w:tcBorders>
              <w:top w:val="single" w:sz="4" w:space="0" w:color="auto"/>
              <w:left w:val="nil"/>
              <w:bottom w:val="single" w:sz="4" w:space="0" w:color="auto"/>
              <w:right w:val="single" w:sz="4" w:space="0" w:color="auto"/>
            </w:tcBorders>
            <w:noWrap/>
            <w:vAlign w:val="center"/>
          </w:tcPr>
          <w:p w:rsidR="00041025" w:rsidRDefault="00C2567B"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C02AC0" w:rsidRPr="00C90495" w:rsidTr="009A6701">
        <w:trPr>
          <w:trHeight w:val="342"/>
        </w:trPr>
        <w:tc>
          <w:tcPr>
            <w:tcW w:w="524" w:type="dxa"/>
            <w:tcBorders>
              <w:top w:val="nil"/>
              <w:left w:val="single" w:sz="4" w:space="0" w:color="auto"/>
              <w:right w:val="single" w:sz="4" w:space="0" w:color="000000"/>
            </w:tcBorders>
            <w:vAlign w:val="center"/>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p>
        </w:tc>
        <w:tc>
          <w:tcPr>
            <w:tcW w:w="652" w:type="dxa"/>
            <w:tcBorders>
              <w:top w:val="single" w:sz="4" w:space="0" w:color="000000"/>
              <w:left w:val="nil"/>
              <w:bottom w:val="single" w:sz="4" w:space="0" w:color="auto"/>
              <w:right w:val="nil"/>
            </w:tcBorders>
            <w:vAlign w:val="center"/>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041025" w:rsidRPr="00364BB4" w:rsidRDefault="00041025" w:rsidP="00041025">
            <w:pPr>
              <w:spacing w:after="0" w:line="240" w:lineRule="auto"/>
              <w:jc w:val="center"/>
              <w:rPr>
                <w:rFonts w:ascii="Arial Narrow" w:eastAsia="Times New Roman" w:hAnsi="Arial Narrow" w:cs="Arial"/>
                <w:bCs/>
                <w:iCs/>
                <w:sz w:val="20"/>
                <w:szCs w:val="20"/>
                <w:lang w:eastAsia="pl-PL"/>
              </w:rPr>
            </w:pPr>
            <w:r w:rsidRPr="00364BB4">
              <w:rPr>
                <w:rFonts w:ascii="Arial Narrow" w:eastAsia="Times New Roman" w:hAnsi="Arial Narrow" w:cs="Arial"/>
                <w:bCs/>
                <w:iCs/>
                <w:sz w:val="20"/>
                <w:szCs w:val="20"/>
                <w:lang w:eastAsia="pl-PL"/>
              </w:rPr>
              <w:t>2300</w:t>
            </w:r>
          </w:p>
        </w:tc>
        <w:tc>
          <w:tcPr>
            <w:tcW w:w="3211" w:type="dxa"/>
            <w:tcBorders>
              <w:top w:val="nil"/>
              <w:left w:val="nil"/>
              <w:bottom w:val="single" w:sz="4" w:space="0" w:color="auto"/>
              <w:right w:val="single" w:sz="4" w:space="0" w:color="auto"/>
            </w:tcBorders>
            <w:vAlign w:val="center"/>
          </w:tcPr>
          <w:p w:rsidR="00041025" w:rsidRPr="00364BB4" w:rsidRDefault="00041025" w:rsidP="00041025">
            <w:pPr>
              <w:spacing w:after="0" w:line="240" w:lineRule="auto"/>
              <w:rPr>
                <w:rFonts w:ascii="Arial Narrow" w:eastAsia="Times New Roman" w:hAnsi="Arial Narrow" w:cs="Arial"/>
                <w:bCs/>
                <w:iCs/>
                <w:sz w:val="20"/>
                <w:szCs w:val="20"/>
                <w:lang w:eastAsia="pl-PL"/>
              </w:rPr>
            </w:pPr>
            <w:r w:rsidRPr="00364BB4">
              <w:rPr>
                <w:rFonts w:ascii="Arial Narrow" w:eastAsia="Times New Roman" w:hAnsi="Arial Narrow" w:cs="Arial"/>
                <w:bCs/>
                <w:iCs/>
                <w:sz w:val="20"/>
                <w:szCs w:val="20"/>
                <w:lang w:eastAsia="pl-PL"/>
              </w:rPr>
              <w:t>Wpłaty jednostek na państwowy fundusz celowy</w:t>
            </w:r>
          </w:p>
        </w:tc>
        <w:tc>
          <w:tcPr>
            <w:tcW w:w="1224" w:type="dxa"/>
            <w:tcBorders>
              <w:top w:val="nil"/>
              <w:left w:val="nil"/>
              <w:bottom w:val="single" w:sz="4" w:space="0" w:color="auto"/>
              <w:right w:val="single" w:sz="4" w:space="0" w:color="auto"/>
            </w:tcBorders>
            <w:noWrap/>
            <w:vAlign w:val="center"/>
          </w:tcPr>
          <w:p w:rsidR="00041025" w:rsidRPr="00364BB4" w:rsidRDefault="00041025"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5 000,00</w:t>
            </w:r>
          </w:p>
        </w:tc>
        <w:tc>
          <w:tcPr>
            <w:tcW w:w="1254" w:type="dxa"/>
            <w:tcBorders>
              <w:top w:val="single" w:sz="4" w:space="0" w:color="auto"/>
              <w:left w:val="nil"/>
              <w:bottom w:val="single" w:sz="4" w:space="0" w:color="auto"/>
              <w:right w:val="single" w:sz="4" w:space="0" w:color="auto"/>
            </w:tcBorders>
            <w:noWrap/>
            <w:vAlign w:val="center"/>
          </w:tcPr>
          <w:p w:rsidR="00041025" w:rsidRPr="00364BB4" w:rsidRDefault="00C2567B" w:rsidP="00041025">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5 000,0</w:t>
            </w:r>
            <w:r w:rsidR="00041025">
              <w:rPr>
                <w:rFonts w:ascii="Arial Narrow" w:eastAsia="Times New Roman" w:hAnsi="Arial Narrow" w:cs="Arial"/>
                <w:bCs/>
                <w:iCs/>
                <w:sz w:val="20"/>
                <w:szCs w:val="20"/>
                <w:lang w:eastAsia="pl-PL"/>
              </w:rPr>
              <w:t>0</w:t>
            </w:r>
          </w:p>
        </w:tc>
        <w:tc>
          <w:tcPr>
            <w:tcW w:w="1069" w:type="dxa"/>
            <w:tcBorders>
              <w:top w:val="single" w:sz="4" w:space="0" w:color="auto"/>
              <w:left w:val="nil"/>
              <w:bottom w:val="single" w:sz="4" w:space="0" w:color="auto"/>
              <w:right w:val="single" w:sz="4" w:space="0" w:color="auto"/>
            </w:tcBorders>
            <w:noWrap/>
            <w:vAlign w:val="center"/>
          </w:tcPr>
          <w:p w:rsidR="00041025" w:rsidRPr="00364BB4" w:rsidRDefault="00C2567B" w:rsidP="00041025">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02AC0" w:rsidRPr="00C90495" w:rsidTr="00CC34DC">
        <w:trPr>
          <w:trHeight w:val="342"/>
        </w:trPr>
        <w:tc>
          <w:tcPr>
            <w:tcW w:w="524" w:type="dxa"/>
            <w:tcBorders>
              <w:top w:val="nil"/>
              <w:left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 </w:t>
            </w:r>
          </w:p>
        </w:tc>
        <w:tc>
          <w:tcPr>
            <w:tcW w:w="652" w:type="dxa"/>
            <w:tcBorders>
              <w:top w:val="single" w:sz="4" w:space="0" w:color="000000"/>
              <w:left w:val="nil"/>
              <w:bottom w:val="single" w:sz="4" w:space="0" w:color="auto"/>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75412</w:t>
            </w:r>
          </w:p>
        </w:tc>
        <w:tc>
          <w:tcPr>
            <w:tcW w:w="4134" w:type="dxa"/>
            <w:gridSpan w:val="2"/>
            <w:tcBorders>
              <w:top w:val="single" w:sz="4" w:space="0" w:color="auto"/>
              <w:left w:val="single" w:sz="4" w:space="0" w:color="auto"/>
              <w:bottom w:val="single" w:sz="4" w:space="0" w:color="auto"/>
              <w:right w:val="single" w:sz="4" w:space="0" w:color="auto"/>
            </w:tcBorders>
            <w:vAlign w:val="center"/>
            <w:hideMark/>
          </w:tcPr>
          <w:p w:rsidR="00041025" w:rsidRPr="00613B7A" w:rsidRDefault="00041025" w:rsidP="00041025">
            <w:pPr>
              <w:spacing w:after="0" w:line="240" w:lineRule="auto"/>
              <w:jc w:val="center"/>
              <w:rPr>
                <w:rFonts w:ascii="Arial Narrow" w:eastAsia="Times New Roman" w:hAnsi="Arial Narrow" w:cs="Arial"/>
                <w:bCs/>
                <w:i/>
                <w:iCs/>
                <w:szCs w:val="20"/>
                <w:lang w:eastAsia="pl-PL"/>
              </w:rPr>
            </w:pPr>
            <w:r w:rsidRPr="00613B7A">
              <w:rPr>
                <w:rFonts w:ascii="Arial Narrow" w:eastAsia="Times New Roman" w:hAnsi="Arial Narrow" w:cs="Arial"/>
                <w:bCs/>
                <w:i/>
                <w:iCs/>
                <w:szCs w:val="20"/>
                <w:lang w:eastAsia="pl-PL"/>
              </w:rPr>
              <w:t>Ochotnicze straże pożarne</w:t>
            </w:r>
          </w:p>
        </w:tc>
        <w:tc>
          <w:tcPr>
            <w:tcW w:w="1224" w:type="dxa"/>
            <w:tcBorders>
              <w:top w:val="nil"/>
              <w:left w:val="nil"/>
              <w:bottom w:val="single" w:sz="4" w:space="0" w:color="auto"/>
              <w:right w:val="single" w:sz="4" w:space="0" w:color="auto"/>
            </w:tcBorders>
            <w:noWrap/>
            <w:vAlign w:val="center"/>
          </w:tcPr>
          <w:p w:rsidR="00041025" w:rsidRPr="00C90495" w:rsidRDefault="00C2567B"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229 921,82</w:t>
            </w:r>
          </w:p>
        </w:tc>
        <w:tc>
          <w:tcPr>
            <w:tcW w:w="1254" w:type="dxa"/>
            <w:tcBorders>
              <w:top w:val="single" w:sz="4" w:space="0" w:color="auto"/>
              <w:left w:val="nil"/>
              <w:bottom w:val="single" w:sz="4" w:space="0" w:color="auto"/>
              <w:right w:val="single" w:sz="4" w:space="0" w:color="auto"/>
            </w:tcBorders>
            <w:noWrap/>
            <w:vAlign w:val="center"/>
          </w:tcPr>
          <w:p w:rsidR="00041025" w:rsidRPr="00C90495" w:rsidRDefault="00C2567B"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176 243,05</w:t>
            </w:r>
          </w:p>
        </w:tc>
        <w:tc>
          <w:tcPr>
            <w:tcW w:w="1069" w:type="dxa"/>
            <w:tcBorders>
              <w:top w:val="single" w:sz="4" w:space="0" w:color="auto"/>
              <w:left w:val="nil"/>
              <w:bottom w:val="single" w:sz="4" w:space="0" w:color="auto"/>
              <w:right w:val="single" w:sz="4" w:space="0" w:color="auto"/>
            </w:tcBorders>
            <w:noWrap/>
            <w:vAlign w:val="center"/>
          </w:tcPr>
          <w:p w:rsidR="00041025" w:rsidRPr="00C90495" w:rsidRDefault="00C2567B"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76,65</w:t>
            </w:r>
          </w:p>
        </w:tc>
      </w:tr>
      <w:tr w:rsidR="00C02AC0" w:rsidRPr="00C90495" w:rsidTr="009A6701">
        <w:trPr>
          <w:trHeight w:val="342"/>
        </w:trPr>
        <w:tc>
          <w:tcPr>
            <w:tcW w:w="524" w:type="dxa"/>
            <w:tcBorders>
              <w:left w:val="single" w:sz="4" w:space="0" w:color="auto"/>
              <w:bottom w:val="single" w:sz="4" w:space="0" w:color="auto"/>
              <w:right w:val="nil"/>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auto"/>
              <w:left w:val="single" w:sz="4" w:space="0" w:color="auto"/>
              <w:bottom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single" w:sz="4" w:space="0" w:color="auto"/>
              <w:bottom w:val="single" w:sz="4" w:space="0" w:color="000000"/>
              <w:right w:val="single" w:sz="4" w:space="0" w:color="auto"/>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2820</w:t>
            </w:r>
          </w:p>
        </w:tc>
        <w:tc>
          <w:tcPr>
            <w:tcW w:w="3211" w:type="dxa"/>
            <w:tcBorders>
              <w:top w:val="single" w:sz="4" w:space="0" w:color="auto"/>
              <w:left w:val="single" w:sz="4" w:space="0" w:color="auto"/>
              <w:bottom w:val="single" w:sz="4" w:space="0" w:color="auto"/>
              <w:right w:val="single" w:sz="4" w:space="0" w:color="auto"/>
            </w:tcBorders>
            <w:vAlign w:val="center"/>
          </w:tcPr>
          <w:p w:rsidR="00041025" w:rsidRPr="00DD29F0" w:rsidRDefault="00041025" w:rsidP="00C2567B">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celowa z budżetu na finansowanie lub dofinansowanie zadań zlec</w:t>
            </w:r>
            <w:r w:rsidR="00C2567B">
              <w:rPr>
                <w:rFonts w:ascii="Arial Narrow" w:eastAsia="Times New Roman" w:hAnsi="Arial Narrow" w:cs="Arial"/>
                <w:iCs/>
                <w:sz w:val="20"/>
                <w:szCs w:val="20"/>
                <w:lang w:eastAsia="pl-PL"/>
              </w:rPr>
              <w:t>onych</w:t>
            </w:r>
            <w:r w:rsidRPr="00DD29F0">
              <w:rPr>
                <w:rFonts w:ascii="Arial Narrow" w:eastAsia="Times New Roman" w:hAnsi="Arial Narrow" w:cs="Arial"/>
                <w:iCs/>
                <w:sz w:val="20"/>
                <w:szCs w:val="20"/>
                <w:lang w:eastAsia="pl-PL"/>
              </w:rPr>
              <w:t xml:space="preserve"> do realizacji stowarzyszeniom</w:t>
            </w:r>
          </w:p>
        </w:tc>
        <w:tc>
          <w:tcPr>
            <w:tcW w:w="1224" w:type="dxa"/>
            <w:tcBorders>
              <w:top w:val="single" w:sz="4" w:space="0" w:color="auto"/>
              <w:left w:val="nil"/>
              <w:bottom w:val="single" w:sz="4" w:space="0" w:color="auto"/>
              <w:right w:val="single" w:sz="4" w:space="0" w:color="auto"/>
            </w:tcBorders>
            <w:noWrap/>
            <w:vAlign w:val="center"/>
          </w:tcPr>
          <w:p w:rsidR="00041025" w:rsidRPr="00DD29F0" w:rsidRDefault="00C2567B"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13 616,82</w:t>
            </w:r>
          </w:p>
        </w:tc>
        <w:tc>
          <w:tcPr>
            <w:tcW w:w="1254" w:type="dxa"/>
            <w:tcBorders>
              <w:top w:val="single" w:sz="4" w:space="0" w:color="auto"/>
              <w:left w:val="nil"/>
              <w:bottom w:val="single" w:sz="4" w:space="0" w:color="auto"/>
              <w:right w:val="single" w:sz="4" w:space="0" w:color="auto"/>
            </w:tcBorders>
            <w:noWrap/>
            <w:vAlign w:val="center"/>
          </w:tcPr>
          <w:p w:rsidR="00041025" w:rsidRPr="00DD29F0" w:rsidRDefault="00C2567B"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13 194,90</w:t>
            </w:r>
          </w:p>
        </w:tc>
        <w:tc>
          <w:tcPr>
            <w:tcW w:w="1069" w:type="dxa"/>
            <w:tcBorders>
              <w:top w:val="single" w:sz="4" w:space="0" w:color="auto"/>
              <w:left w:val="nil"/>
              <w:bottom w:val="single" w:sz="4" w:space="0" w:color="auto"/>
              <w:right w:val="single" w:sz="4" w:space="0" w:color="auto"/>
            </w:tcBorders>
            <w:noWrap/>
            <w:vAlign w:val="center"/>
          </w:tcPr>
          <w:p w:rsidR="00041025" w:rsidRPr="00DD29F0" w:rsidRDefault="00C2567B"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96,90</w:t>
            </w:r>
          </w:p>
        </w:tc>
      </w:tr>
      <w:tr w:rsidR="00C2567B" w:rsidRPr="00C90495" w:rsidTr="009A6701">
        <w:trPr>
          <w:trHeight w:hRule="exact" w:val="537"/>
        </w:trPr>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567B" w:rsidRPr="008C3CF2" w:rsidRDefault="00C2567B" w:rsidP="00C2567B">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2567B" w:rsidRPr="008C3CF2" w:rsidRDefault="00C2567B" w:rsidP="00C2567B">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92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2567B" w:rsidRPr="008C3CF2" w:rsidRDefault="00C2567B" w:rsidP="00C2567B">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21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C2567B" w:rsidRPr="008C3CF2" w:rsidRDefault="00C2567B" w:rsidP="00C2567B">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2567B" w:rsidRPr="008C3CF2" w:rsidRDefault="00C2567B" w:rsidP="00C2567B">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2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2567B" w:rsidRPr="008C3CF2" w:rsidRDefault="00C2567B" w:rsidP="00C2567B">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6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2567B" w:rsidRPr="008C3CF2" w:rsidRDefault="00C2567B" w:rsidP="00C2567B">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C02AC0" w:rsidRPr="00C90495" w:rsidTr="009A6701">
        <w:trPr>
          <w:trHeight w:hRule="exact" w:val="320"/>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3030</w:t>
            </w:r>
          </w:p>
        </w:tc>
        <w:tc>
          <w:tcPr>
            <w:tcW w:w="3211" w:type="dxa"/>
            <w:tcBorders>
              <w:top w:val="single" w:sz="4" w:space="0" w:color="auto"/>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wydatki na rzecz osób fiz</w:t>
            </w:r>
            <w:r>
              <w:rPr>
                <w:rFonts w:ascii="Arial Narrow" w:eastAsia="Times New Roman" w:hAnsi="Arial Narrow" w:cs="Arial"/>
                <w:iCs/>
                <w:sz w:val="20"/>
                <w:szCs w:val="20"/>
                <w:lang w:eastAsia="pl-PL"/>
              </w:rPr>
              <w:t>ycznych</w:t>
            </w:r>
          </w:p>
        </w:tc>
        <w:tc>
          <w:tcPr>
            <w:tcW w:w="1224" w:type="dxa"/>
            <w:tcBorders>
              <w:top w:val="single" w:sz="4" w:space="0" w:color="auto"/>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25 000,00</w:t>
            </w:r>
          </w:p>
        </w:tc>
        <w:tc>
          <w:tcPr>
            <w:tcW w:w="1254" w:type="dxa"/>
            <w:tcBorders>
              <w:top w:val="single" w:sz="4" w:space="0" w:color="auto"/>
              <w:left w:val="nil"/>
              <w:bottom w:val="single" w:sz="4" w:space="0" w:color="auto"/>
              <w:right w:val="single" w:sz="4" w:space="0" w:color="auto"/>
            </w:tcBorders>
            <w:noWrap/>
            <w:vAlign w:val="center"/>
          </w:tcPr>
          <w:p w:rsidR="00041025" w:rsidRPr="00DD29F0" w:rsidRDefault="00C2567B"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16 499,61</w:t>
            </w:r>
          </w:p>
        </w:tc>
        <w:tc>
          <w:tcPr>
            <w:tcW w:w="1069" w:type="dxa"/>
            <w:tcBorders>
              <w:top w:val="single" w:sz="4" w:space="0" w:color="auto"/>
              <w:left w:val="nil"/>
              <w:bottom w:val="single" w:sz="4" w:space="0" w:color="auto"/>
              <w:right w:val="single" w:sz="4" w:space="0" w:color="auto"/>
            </w:tcBorders>
            <w:noWrap/>
            <w:vAlign w:val="center"/>
          </w:tcPr>
          <w:p w:rsidR="00041025" w:rsidRPr="00DD29F0" w:rsidRDefault="00C2567B"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66,00</w:t>
            </w:r>
          </w:p>
        </w:tc>
      </w:tr>
      <w:tr w:rsidR="00C02AC0" w:rsidRPr="00C90495" w:rsidTr="009A6701">
        <w:trPr>
          <w:trHeight w:hRule="exact" w:val="312"/>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4110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1 500,00</w:t>
            </w:r>
          </w:p>
        </w:tc>
        <w:tc>
          <w:tcPr>
            <w:tcW w:w="125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c>
          <w:tcPr>
            <w:tcW w:w="1069"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r>
      <w:tr w:rsidR="00C02AC0" w:rsidRPr="00C90495" w:rsidTr="009A6701">
        <w:trPr>
          <w:trHeight w:hRule="exact" w:val="312"/>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58 416,00</w:t>
            </w:r>
          </w:p>
        </w:tc>
        <w:tc>
          <w:tcPr>
            <w:tcW w:w="125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52 218,02</w:t>
            </w:r>
          </w:p>
        </w:tc>
        <w:tc>
          <w:tcPr>
            <w:tcW w:w="1069"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89,39</w:t>
            </w:r>
          </w:p>
        </w:tc>
      </w:tr>
      <w:tr w:rsidR="00C02AC0" w:rsidRPr="00C90495" w:rsidTr="009A6701">
        <w:trPr>
          <w:trHeight w:hRule="exact" w:val="312"/>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45 000,00</w:t>
            </w:r>
          </w:p>
        </w:tc>
        <w:tc>
          <w:tcPr>
            <w:tcW w:w="125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29 072,07</w:t>
            </w:r>
          </w:p>
        </w:tc>
        <w:tc>
          <w:tcPr>
            <w:tcW w:w="1069"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64,60</w:t>
            </w:r>
          </w:p>
        </w:tc>
      </w:tr>
      <w:tr w:rsidR="00C02AC0" w:rsidRPr="00C90495" w:rsidTr="009A6701">
        <w:trPr>
          <w:trHeight w:hRule="exact" w:val="312"/>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4260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w:t>
            </w:r>
            <w:r w:rsidR="00714BBE">
              <w:rPr>
                <w:rFonts w:ascii="Arial Narrow" w:eastAsia="Times New Roman" w:hAnsi="Arial Narrow" w:cs="Arial"/>
                <w:iCs/>
                <w:sz w:val="20"/>
                <w:szCs w:val="20"/>
                <w:lang w:eastAsia="pl-PL"/>
              </w:rPr>
              <w:t> </w:t>
            </w:r>
            <w:r>
              <w:rPr>
                <w:rFonts w:ascii="Arial Narrow" w:eastAsia="Times New Roman" w:hAnsi="Arial Narrow" w:cs="Arial"/>
                <w:iCs/>
                <w:sz w:val="20"/>
                <w:szCs w:val="20"/>
                <w:lang w:eastAsia="pl-PL"/>
              </w:rPr>
              <w:t>000,00</w:t>
            </w:r>
          </w:p>
        </w:tc>
        <w:tc>
          <w:tcPr>
            <w:tcW w:w="125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14 200,33</w:t>
            </w:r>
          </w:p>
        </w:tc>
        <w:tc>
          <w:tcPr>
            <w:tcW w:w="1069"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78,89</w:t>
            </w:r>
          </w:p>
        </w:tc>
      </w:tr>
      <w:tr w:rsidR="00C02AC0" w:rsidRPr="00C90495" w:rsidTr="009A6701">
        <w:trPr>
          <w:trHeight w:hRule="exact" w:val="312"/>
        </w:trPr>
        <w:tc>
          <w:tcPr>
            <w:tcW w:w="524" w:type="dxa"/>
            <w:tcBorders>
              <w:top w:val="nil"/>
              <w:left w:val="single" w:sz="4" w:space="0" w:color="auto"/>
              <w:bottom w:val="nil"/>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4270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Zakup usług remontowych </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35 000,00</w:t>
            </w:r>
          </w:p>
        </w:tc>
        <w:tc>
          <w:tcPr>
            <w:tcW w:w="125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22 972,61</w:t>
            </w:r>
          </w:p>
        </w:tc>
        <w:tc>
          <w:tcPr>
            <w:tcW w:w="1069"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65,64</w:t>
            </w:r>
          </w:p>
        </w:tc>
      </w:tr>
      <w:tr w:rsidR="00C02AC0" w:rsidRPr="00C90495" w:rsidTr="009A6701">
        <w:trPr>
          <w:trHeight w:hRule="exact" w:val="312"/>
        </w:trPr>
        <w:tc>
          <w:tcPr>
            <w:tcW w:w="524" w:type="dxa"/>
            <w:tcBorders>
              <w:top w:val="nil"/>
              <w:left w:val="single" w:sz="4" w:space="0" w:color="auto"/>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4280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zdrowotnych</w:t>
            </w:r>
          </w:p>
        </w:tc>
        <w:tc>
          <w:tcPr>
            <w:tcW w:w="122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6 138,00</w:t>
            </w:r>
          </w:p>
        </w:tc>
        <w:tc>
          <w:tcPr>
            <w:tcW w:w="125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1 705,00</w:t>
            </w:r>
          </w:p>
        </w:tc>
        <w:tc>
          <w:tcPr>
            <w:tcW w:w="1069"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27,78</w:t>
            </w:r>
          </w:p>
        </w:tc>
      </w:tr>
      <w:tr w:rsidR="00C02AC0" w:rsidRPr="00C90495" w:rsidTr="009A6701">
        <w:trPr>
          <w:trHeight w:hRule="exact" w:val="312"/>
        </w:trPr>
        <w:tc>
          <w:tcPr>
            <w:tcW w:w="524" w:type="dxa"/>
            <w:vMerge w:val="restart"/>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auto"/>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20 000,00</w:t>
            </w:r>
          </w:p>
        </w:tc>
        <w:tc>
          <w:tcPr>
            <w:tcW w:w="125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19 159,96</w:t>
            </w:r>
          </w:p>
        </w:tc>
        <w:tc>
          <w:tcPr>
            <w:tcW w:w="1069"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95,80</w:t>
            </w:r>
          </w:p>
        </w:tc>
      </w:tr>
      <w:tr w:rsidR="00C02AC0" w:rsidRPr="00C90495" w:rsidTr="009A6701">
        <w:trPr>
          <w:trHeight w:val="342"/>
        </w:trPr>
        <w:tc>
          <w:tcPr>
            <w:tcW w:w="524" w:type="dxa"/>
            <w:vMerge/>
            <w:tcBorders>
              <w:left w:val="single" w:sz="4" w:space="0" w:color="auto"/>
              <w:right w:val="single" w:sz="4" w:space="0" w:color="auto"/>
            </w:tcBorders>
            <w:vAlign w:val="center"/>
            <w:hideMark/>
          </w:tcPr>
          <w:p w:rsidR="00C02AC0" w:rsidRPr="00C90495" w:rsidRDefault="00C02AC0"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nil"/>
              <w:right w:val="single" w:sz="4" w:space="0" w:color="auto"/>
            </w:tcBorders>
            <w:vAlign w:val="center"/>
            <w:hideMark/>
          </w:tcPr>
          <w:p w:rsidR="00C02AC0" w:rsidRPr="00C90495" w:rsidRDefault="00C02AC0"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C02AC0" w:rsidRPr="00DD29F0" w:rsidRDefault="00C02AC0" w:rsidP="00C02AC0">
            <w:pPr>
              <w:spacing w:after="0" w:line="240" w:lineRule="auto"/>
              <w:jc w:val="center"/>
              <w:rPr>
                <w:rFonts w:ascii="Arial Narrow" w:eastAsia="Times New Roman" w:hAnsi="Arial Narrow" w:cs="Arial"/>
                <w:iCs/>
                <w:sz w:val="20"/>
                <w:szCs w:val="20"/>
                <w:lang w:eastAsia="pl-PL"/>
              </w:rPr>
            </w:pPr>
            <w:r w:rsidRPr="00C90495">
              <w:rPr>
                <w:rFonts w:ascii="Arial Narrow" w:eastAsia="Times New Roman" w:hAnsi="Arial Narrow" w:cs="Arial"/>
                <w:i/>
                <w:iCs/>
                <w:sz w:val="20"/>
                <w:szCs w:val="20"/>
                <w:lang w:eastAsia="pl-PL"/>
              </w:rPr>
              <w:t> </w:t>
            </w:r>
            <w:r w:rsidRPr="00DD29F0">
              <w:rPr>
                <w:rFonts w:ascii="Arial Narrow" w:eastAsia="Times New Roman" w:hAnsi="Arial Narrow" w:cs="Arial"/>
                <w:iCs/>
                <w:sz w:val="20"/>
                <w:szCs w:val="20"/>
                <w:lang w:eastAsia="pl-PL"/>
              </w:rPr>
              <w:t>4360</w:t>
            </w:r>
          </w:p>
        </w:tc>
        <w:tc>
          <w:tcPr>
            <w:tcW w:w="3211" w:type="dxa"/>
            <w:tcBorders>
              <w:top w:val="nil"/>
              <w:left w:val="single" w:sz="4" w:space="0" w:color="auto"/>
              <w:bottom w:val="single" w:sz="4" w:space="0" w:color="000000"/>
              <w:right w:val="single" w:sz="4" w:space="0" w:color="auto"/>
            </w:tcBorders>
            <w:vAlign w:val="center"/>
            <w:hideMark/>
          </w:tcPr>
          <w:p w:rsidR="00C02AC0" w:rsidRPr="00DD29F0" w:rsidRDefault="00C02AC0"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Opłaty z tytułu zakupu usług telekomunikacyjnych</w:t>
            </w:r>
          </w:p>
        </w:tc>
        <w:tc>
          <w:tcPr>
            <w:tcW w:w="1224" w:type="dxa"/>
            <w:tcBorders>
              <w:top w:val="nil"/>
              <w:left w:val="nil"/>
              <w:bottom w:val="single" w:sz="4" w:space="0" w:color="auto"/>
              <w:right w:val="single" w:sz="4" w:space="0" w:color="auto"/>
            </w:tcBorders>
            <w:noWrap/>
            <w:vAlign w:val="center"/>
          </w:tcPr>
          <w:p w:rsidR="00C02AC0" w:rsidRPr="00DD29F0" w:rsidRDefault="00C02AC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2 000,00</w:t>
            </w:r>
          </w:p>
        </w:tc>
        <w:tc>
          <w:tcPr>
            <w:tcW w:w="1254" w:type="dxa"/>
            <w:tcBorders>
              <w:top w:val="nil"/>
              <w:left w:val="nil"/>
              <w:bottom w:val="single" w:sz="4" w:space="0" w:color="auto"/>
              <w:right w:val="single" w:sz="4" w:space="0" w:color="auto"/>
            </w:tcBorders>
            <w:noWrap/>
            <w:vAlign w:val="center"/>
          </w:tcPr>
          <w:p w:rsidR="00C02AC0"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1 970,55</w:t>
            </w:r>
          </w:p>
        </w:tc>
        <w:tc>
          <w:tcPr>
            <w:tcW w:w="1069" w:type="dxa"/>
            <w:tcBorders>
              <w:top w:val="nil"/>
              <w:left w:val="nil"/>
              <w:bottom w:val="single" w:sz="4" w:space="0" w:color="auto"/>
              <w:right w:val="single" w:sz="4" w:space="0" w:color="auto"/>
            </w:tcBorders>
            <w:noWrap/>
            <w:vAlign w:val="center"/>
          </w:tcPr>
          <w:p w:rsidR="00C02AC0" w:rsidRPr="00DD29F0" w:rsidRDefault="00714BBE"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98,53</w:t>
            </w:r>
          </w:p>
        </w:tc>
      </w:tr>
      <w:tr w:rsidR="00C02AC0" w:rsidRPr="00C90495" w:rsidTr="009A6701">
        <w:trPr>
          <w:trHeight w:val="342"/>
        </w:trPr>
        <w:tc>
          <w:tcPr>
            <w:tcW w:w="524" w:type="dxa"/>
            <w:vMerge/>
            <w:tcBorders>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5 251,00</w:t>
            </w:r>
          </w:p>
        </w:tc>
        <w:tc>
          <w:tcPr>
            <w:tcW w:w="125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5 250,00</w:t>
            </w:r>
          </w:p>
        </w:tc>
        <w:tc>
          <w:tcPr>
            <w:tcW w:w="1069"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99,98</w:t>
            </w:r>
          </w:p>
        </w:tc>
      </w:tr>
      <w:tr w:rsidR="00C02AC0" w:rsidRPr="00C90495" w:rsidTr="00CC34DC">
        <w:trPr>
          <w:trHeight w:val="342"/>
        </w:trPr>
        <w:tc>
          <w:tcPr>
            <w:tcW w:w="524" w:type="dxa"/>
            <w:tcBorders>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 </w:t>
            </w:r>
          </w:p>
        </w:tc>
        <w:tc>
          <w:tcPr>
            <w:tcW w:w="652" w:type="dxa"/>
            <w:tcBorders>
              <w:top w:val="single" w:sz="4" w:space="0" w:color="auto"/>
              <w:left w:val="single" w:sz="4" w:space="0" w:color="auto"/>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75414</w:t>
            </w:r>
          </w:p>
        </w:tc>
        <w:tc>
          <w:tcPr>
            <w:tcW w:w="4134" w:type="dxa"/>
            <w:gridSpan w:val="2"/>
            <w:tcBorders>
              <w:top w:val="single" w:sz="4" w:space="0" w:color="auto"/>
              <w:left w:val="nil"/>
              <w:bottom w:val="single" w:sz="4" w:space="0" w:color="auto"/>
              <w:right w:val="single" w:sz="4" w:space="0" w:color="auto"/>
            </w:tcBorders>
            <w:vAlign w:val="center"/>
            <w:hideMark/>
          </w:tcPr>
          <w:p w:rsidR="00041025" w:rsidRPr="00613B7A" w:rsidRDefault="00041025" w:rsidP="00041025">
            <w:pPr>
              <w:spacing w:after="0" w:line="240" w:lineRule="auto"/>
              <w:jc w:val="center"/>
              <w:rPr>
                <w:rFonts w:ascii="Arial Narrow" w:eastAsia="Times New Roman" w:hAnsi="Arial Narrow" w:cs="Arial"/>
                <w:bCs/>
                <w:i/>
                <w:iCs/>
                <w:szCs w:val="20"/>
                <w:lang w:eastAsia="pl-PL"/>
              </w:rPr>
            </w:pPr>
            <w:r w:rsidRPr="00613B7A">
              <w:rPr>
                <w:rFonts w:ascii="Arial Narrow" w:eastAsia="Times New Roman" w:hAnsi="Arial Narrow" w:cs="Arial"/>
                <w:bCs/>
                <w:i/>
                <w:iCs/>
                <w:szCs w:val="20"/>
                <w:lang w:eastAsia="pl-PL"/>
              </w:rPr>
              <w:t>Obrona cywilna</w:t>
            </w:r>
          </w:p>
        </w:tc>
        <w:tc>
          <w:tcPr>
            <w:tcW w:w="1224" w:type="dxa"/>
            <w:tcBorders>
              <w:top w:val="nil"/>
              <w:left w:val="nil"/>
              <w:bottom w:val="single" w:sz="4" w:space="0" w:color="auto"/>
              <w:right w:val="single" w:sz="4" w:space="0" w:color="auto"/>
            </w:tcBorders>
            <w:noWrap/>
            <w:vAlign w:val="center"/>
            <w:hideMark/>
          </w:tcPr>
          <w:p w:rsidR="00041025" w:rsidRPr="00C90495" w:rsidRDefault="00041025" w:rsidP="00041025">
            <w:pPr>
              <w:spacing w:after="0" w:line="240" w:lineRule="auto"/>
              <w:jc w:val="right"/>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1 000,00</w:t>
            </w:r>
          </w:p>
        </w:tc>
        <w:tc>
          <w:tcPr>
            <w:tcW w:w="1254" w:type="dxa"/>
            <w:tcBorders>
              <w:top w:val="nil"/>
              <w:left w:val="nil"/>
              <w:bottom w:val="single" w:sz="4" w:space="0" w:color="auto"/>
              <w:right w:val="single" w:sz="4" w:space="0" w:color="auto"/>
            </w:tcBorders>
            <w:noWrap/>
            <w:vAlign w:val="center"/>
          </w:tcPr>
          <w:p w:rsidR="00041025" w:rsidRPr="00C90495" w:rsidRDefault="00714BBE"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1000,0</w:t>
            </w:r>
            <w:r w:rsidR="00041025">
              <w:rPr>
                <w:rFonts w:ascii="Arial Narrow" w:eastAsia="Times New Roman" w:hAnsi="Arial Narrow" w:cs="Arial"/>
                <w:bCs/>
                <w:i/>
                <w:iCs/>
                <w:sz w:val="20"/>
                <w:szCs w:val="20"/>
                <w:lang w:eastAsia="pl-PL"/>
              </w:rPr>
              <w:t>0</w:t>
            </w:r>
          </w:p>
        </w:tc>
        <w:tc>
          <w:tcPr>
            <w:tcW w:w="1069" w:type="dxa"/>
            <w:tcBorders>
              <w:top w:val="nil"/>
              <w:left w:val="nil"/>
              <w:bottom w:val="single" w:sz="4" w:space="0" w:color="auto"/>
              <w:right w:val="single" w:sz="4" w:space="0" w:color="auto"/>
            </w:tcBorders>
            <w:noWrap/>
            <w:vAlign w:val="center"/>
          </w:tcPr>
          <w:p w:rsidR="00041025" w:rsidRPr="00C90495" w:rsidRDefault="00714BBE"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hideMark/>
          </w:tcPr>
          <w:p w:rsidR="00041025" w:rsidRPr="00DD29F0" w:rsidRDefault="00714BBE" w:rsidP="00714BBE">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702</w:t>
            </w:r>
            <w:r w:rsidR="00041025" w:rsidRPr="00DD29F0">
              <w:rPr>
                <w:rFonts w:ascii="Arial Narrow" w:eastAsia="Times New Roman" w:hAnsi="Arial Narrow" w:cs="Arial"/>
                <w:iCs/>
                <w:sz w:val="20"/>
                <w:szCs w:val="20"/>
                <w:lang w:eastAsia="pl-PL"/>
              </w:rPr>
              <w:t>,00</w:t>
            </w:r>
          </w:p>
        </w:tc>
        <w:tc>
          <w:tcPr>
            <w:tcW w:w="125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702,0</w:t>
            </w:r>
            <w:r w:rsidR="00041025">
              <w:rPr>
                <w:rFonts w:ascii="Arial Narrow" w:eastAsia="Times New Roman" w:hAnsi="Arial Narrow" w:cs="Arial"/>
                <w:iCs/>
                <w:sz w:val="20"/>
                <w:szCs w:val="20"/>
                <w:lang w:eastAsia="pl-PL"/>
              </w:rPr>
              <w:t>0</w:t>
            </w:r>
          </w:p>
        </w:tc>
        <w:tc>
          <w:tcPr>
            <w:tcW w:w="1069"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714BBE" w:rsidRPr="00C90495" w:rsidTr="009A6701">
        <w:trPr>
          <w:trHeight w:val="342"/>
        </w:trPr>
        <w:tc>
          <w:tcPr>
            <w:tcW w:w="524" w:type="dxa"/>
            <w:tcBorders>
              <w:top w:val="nil"/>
              <w:left w:val="single" w:sz="4" w:space="0" w:color="auto"/>
              <w:bottom w:val="nil"/>
              <w:right w:val="single" w:sz="4" w:space="0" w:color="auto"/>
            </w:tcBorders>
            <w:vAlign w:val="center"/>
          </w:tcPr>
          <w:p w:rsidR="00714BBE" w:rsidRPr="00C90495" w:rsidRDefault="00714BBE" w:rsidP="00714BBE">
            <w:pPr>
              <w:spacing w:after="0" w:line="240" w:lineRule="auto"/>
              <w:jc w:val="center"/>
              <w:rPr>
                <w:rFonts w:ascii="Arial Narrow" w:eastAsia="Times New Roman" w:hAnsi="Arial Narrow" w:cs="Arial"/>
                <w:i/>
                <w:iCs/>
                <w:sz w:val="20"/>
                <w:szCs w:val="20"/>
                <w:lang w:eastAsia="pl-PL"/>
              </w:rPr>
            </w:pPr>
          </w:p>
        </w:tc>
        <w:tc>
          <w:tcPr>
            <w:tcW w:w="652" w:type="dxa"/>
            <w:tcBorders>
              <w:left w:val="single" w:sz="4" w:space="0" w:color="auto"/>
              <w:bottom w:val="single" w:sz="4" w:space="0" w:color="auto"/>
              <w:right w:val="single" w:sz="4" w:space="0" w:color="000000"/>
            </w:tcBorders>
            <w:vAlign w:val="center"/>
          </w:tcPr>
          <w:p w:rsidR="00714BBE" w:rsidRPr="00C90495" w:rsidRDefault="00714BBE" w:rsidP="00714BBE">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000000"/>
              <w:left w:val="nil"/>
              <w:bottom w:val="single" w:sz="4" w:space="0" w:color="000000"/>
              <w:right w:val="single" w:sz="4" w:space="0" w:color="000000"/>
            </w:tcBorders>
            <w:vAlign w:val="center"/>
          </w:tcPr>
          <w:p w:rsidR="00714BBE" w:rsidRPr="00DD29F0" w:rsidRDefault="00714BBE" w:rsidP="00714BBE">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4700</w:t>
            </w:r>
          </w:p>
        </w:tc>
        <w:tc>
          <w:tcPr>
            <w:tcW w:w="3211" w:type="dxa"/>
            <w:tcBorders>
              <w:top w:val="nil"/>
              <w:left w:val="nil"/>
              <w:bottom w:val="single" w:sz="4" w:space="0" w:color="auto"/>
              <w:right w:val="single" w:sz="4" w:space="0" w:color="auto"/>
            </w:tcBorders>
            <w:vAlign w:val="center"/>
          </w:tcPr>
          <w:p w:rsidR="00714BBE" w:rsidRPr="00DD29F0" w:rsidRDefault="00714BBE" w:rsidP="00714BBE">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Szkolenia pracowników niebędących członkami korpusu służby cywilnej </w:t>
            </w:r>
          </w:p>
        </w:tc>
        <w:tc>
          <w:tcPr>
            <w:tcW w:w="1224" w:type="dxa"/>
            <w:tcBorders>
              <w:top w:val="nil"/>
              <w:left w:val="nil"/>
              <w:bottom w:val="single" w:sz="4" w:space="0" w:color="auto"/>
              <w:right w:val="single" w:sz="4" w:space="0" w:color="auto"/>
            </w:tcBorders>
            <w:noWrap/>
            <w:vAlign w:val="center"/>
          </w:tcPr>
          <w:p w:rsidR="00714BBE" w:rsidRPr="00DD29F0" w:rsidRDefault="00714BBE" w:rsidP="00714BBE">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298,00</w:t>
            </w:r>
          </w:p>
        </w:tc>
        <w:tc>
          <w:tcPr>
            <w:tcW w:w="1254" w:type="dxa"/>
            <w:tcBorders>
              <w:top w:val="nil"/>
              <w:left w:val="nil"/>
              <w:bottom w:val="single" w:sz="4" w:space="0" w:color="auto"/>
              <w:right w:val="single" w:sz="4" w:space="0" w:color="auto"/>
            </w:tcBorders>
            <w:noWrap/>
            <w:vAlign w:val="center"/>
          </w:tcPr>
          <w:p w:rsidR="00714BBE" w:rsidRDefault="00714BBE" w:rsidP="00714BBE">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298,00</w:t>
            </w:r>
          </w:p>
        </w:tc>
        <w:tc>
          <w:tcPr>
            <w:tcW w:w="1069" w:type="dxa"/>
            <w:tcBorders>
              <w:top w:val="nil"/>
              <w:left w:val="nil"/>
              <w:bottom w:val="single" w:sz="4" w:space="0" w:color="auto"/>
              <w:right w:val="single" w:sz="4" w:space="0" w:color="auto"/>
            </w:tcBorders>
            <w:noWrap/>
            <w:vAlign w:val="center"/>
          </w:tcPr>
          <w:p w:rsidR="00714BBE" w:rsidRDefault="00714BBE" w:rsidP="00714BB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02AC0" w:rsidRPr="00C90495" w:rsidTr="00CC34DC">
        <w:trPr>
          <w:trHeight w:val="342"/>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75421</w:t>
            </w:r>
          </w:p>
        </w:tc>
        <w:tc>
          <w:tcPr>
            <w:tcW w:w="4134" w:type="dxa"/>
            <w:gridSpan w:val="2"/>
            <w:tcBorders>
              <w:top w:val="nil"/>
              <w:left w:val="nil"/>
              <w:bottom w:val="single" w:sz="4" w:space="0" w:color="auto"/>
              <w:right w:val="single" w:sz="4" w:space="0" w:color="auto"/>
            </w:tcBorders>
            <w:vAlign w:val="center"/>
            <w:hideMark/>
          </w:tcPr>
          <w:p w:rsidR="00041025" w:rsidRPr="00613B7A" w:rsidRDefault="00041025" w:rsidP="00041025">
            <w:pPr>
              <w:spacing w:after="0" w:line="240" w:lineRule="auto"/>
              <w:jc w:val="center"/>
              <w:rPr>
                <w:rFonts w:ascii="Arial Narrow" w:eastAsia="Times New Roman" w:hAnsi="Arial Narrow" w:cs="Arial"/>
                <w:bCs/>
                <w:i/>
                <w:iCs/>
                <w:szCs w:val="20"/>
                <w:lang w:eastAsia="pl-PL"/>
              </w:rPr>
            </w:pPr>
            <w:r w:rsidRPr="00613B7A">
              <w:rPr>
                <w:rFonts w:ascii="Arial Narrow" w:eastAsia="Times New Roman" w:hAnsi="Arial Narrow" w:cs="Arial"/>
                <w:bCs/>
                <w:i/>
                <w:iCs/>
                <w:szCs w:val="20"/>
                <w:lang w:eastAsia="pl-PL"/>
              </w:rPr>
              <w:t>Zarządzanie kryzysowe</w:t>
            </w:r>
          </w:p>
        </w:tc>
        <w:tc>
          <w:tcPr>
            <w:tcW w:w="1224" w:type="dxa"/>
            <w:tcBorders>
              <w:top w:val="nil"/>
              <w:left w:val="nil"/>
              <w:bottom w:val="single" w:sz="4" w:space="0" w:color="auto"/>
              <w:right w:val="single" w:sz="4" w:space="0" w:color="auto"/>
            </w:tcBorders>
            <w:noWrap/>
            <w:vAlign w:val="center"/>
          </w:tcPr>
          <w:p w:rsidR="00041025" w:rsidRPr="00C90495" w:rsidRDefault="00041025" w:rsidP="00714BBE">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w:t>
            </w:r>
            <w:r w:rsidR="00714BBE">
              <w:rPr>
                <w:rFonts w:ascii="Arial Narrow" w:eastAsia="Times New Roman" w:hAnsi="Arial Narrow" w:cs="Arial"/>
                <w:bCs/>
                <w:i/>
                <w:iCs/>
                <w:sz w:val="20"/>
                <w:szCs w:val="20"/>
                <w:lang w:eastAsia="pl-PL"/>
              </w:rPr>
              <w:t>8</w:t>
            </w:r>
            <w:r>
              <w:rPr>
                <w:rFonts w:ascii="Arial Narrow" w:eastAsia="Times New Roman" w:hAnsi="Arial Narrow" w:cs="Arial"/>
                <w:bCs/>
                <w:i/>
                <w:iCs/>
                <w:sz w:val="20"/>
                <w:szCs w:val="20"/>
                <w:lang w:eastAsia="pl-PL"/>
              </w:rPr>
              <w:t> 000,00</w:t>
            </w:r>
          </w:p>
        </w:tc>
        <w:tc>
          <w:tcPr>
            <w:tcW w:w="1254" w:type="dxa"/>
            <w:tcBorders>
              <w:top w:val="nil"/>
              <w:left w:val="nil"/>
              <w:bottom w:val="single" w:sz="4" w:space="0" w:color="auto"/>
              <w:right w:val="single" w:sz="4" w:space="0" w:color="auto"/>
            </w:tcBorders>
            <w:noWrap/>
            <w:vAlign w:val="center"/>
          </w:tcPr>
          <w:p w:rsidR="00041025" w:rsidRPr="00C90495" w:rsidRDefault="00714BBE"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6 364,11</w:t>
            </w:r>
          </w:p>
        </w:tc>
        <w:tc>
          <w:tcPr>
            <w:tcW w:w="1069" w:type="dxa"/>
            <w:tcBorders>
              <w:top w:val="nil"/>
              <w:left w:val="nil"/>
              <w:bottom w:val="single" w:sz="4" w:space="0" w:color="auto"/>
              <w:right w:val="single" w:sz="4" w:space="0" w:color="auto"/>
            </w:tcBorders>
            <w:noWrap/>
            <w:vAlign w:val="center"/>
          </w:tcPr>
          <w:p w:rsidR="00041025" w:rsidRPr="00C90495" w:rsidRDefault="00714BBE"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35,36</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single" w:sz="4" w:space="0" w:color="auto"/>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8 925,00</w:t>
            </w:r>
          </w:p>
        </w:tc>
        <w:tc>
          <w:tcPr>
            <w:tcW w:w="125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1 418,59</w:t>
            </w:r>
          </w:p>
        </w:tc>
        <w:tc>
          <w:tcPr>
            <w:tcW w:w="1069"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15,89</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left w:val="single" w:sz="4" w:space="0" w:color="auto"/>
              <w:bottom w:val="nil"/>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923" w:type="dxa"/>
            <w:tcBorders>
              <w:top w:val="nil"/>
              <w:left w:val="single" w:sz="4" w:space="0" w:color="auto"/>
              <w:bottom w:val="single" w:sz="4" w:space="0" w:color="000000"/>
              <w:right w:val="single" w:sz="4" w:space="0" w:color="000000"/>
            </w:tcBorders>
            <w:vAlign w:val="center"/>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nil"/>
              <w:left w:val="nil"/>
              <w:bottom w:val="single" w:sz="4" w:space="0" w:color="000000"/>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w:t>
            </w:r>
            <w:r w:rsidR="00041025">
              <w:rPr>
                <w:rFonts w:ascii="Arial Narrow" w:eastAsia="Times New Roman" w:hAnsi="Arial Narrow" w:cs="Arial"/>
                <w:iCs/>
                <w:sz w:val="20"/>
                <w:szCs w:val="20"/>
                <w:lang w:eastAsia="pl-PL"/>
              </w:rPr>
              <w:t> 075,00</w:t>
            </w:r>
          </w:p>
        </w:tc>
        <w:tc>
          <w:tcPr>
            <w:tcW w:w="125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3 491,85</w:t>
            </w:r>
          </w:p>
        </w:tc>
        <w:tc>
          <w:tcPr>
            <w:tcW w:w="1069"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49,35</w:t>
            </w:r>
          </w:p>
        </w:tc>
      </w:tr>
      <w:tr w:rsidR="00C02AC0" w:rsidRPr="00C90495" w:rsidTr="009A6701">
        <w:trPr>
          <w:trHeight w:val="465"/>
        </w:trPr>
        <w:tc>
          <w:tcPr>
            <w:tcW w:w="524" w:type="dxa"/>
            <w:tcBorders>
              <w:top w:val="nil"/>
              <w:left w:val="single" w:sz="4" w:space="0" w:color="auto"/>
              <w:bottom w:val="single" w:sz="4" w:space="0" w:color="auto"/>
              <w:right w:val="nil"/>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4360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Opłaty z tytułu zakupu usług telekomunikacyjnych</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2 000,00</w:t>
            </w:r>
          </w:p>
        </w:tc>
        <w:tc>
          <w:tcPr>
            <w:tcW w:w="125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1 453,67</w:t>
            </w:r>
          </w:p>
        </w:tc>
        <w:tc>
          <w:tcPr>
            <w:tcW w:w="1069"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72,68</w:t>
            </w:r>
          </w:p>
        </w:tc>
      </w:tr>
      <w:tr w:rsidR="00041025" w:rsidRPr="00C90495" w:rsidTr="00CC34DC">
        <w:trPr>
          <w:trHeight w:val="342"/>
        </w:trPr>
        <w:tc>
          <w:tcPr>
            <w:tcW w:w="5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041025" w:rsidRPr="00C90495" w:rsidRDefault="00041025" w:rsidP="0004102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757</w:t>
            </w:r>
          </w:p>
        </w:tc>
        <w:tc>
          <w:tcPr>
            <w:tcW w:w="4786" w:type="dxa"/>
            <w:gridSpan w:val="3"/>
            <w:tcBorders>
              <w:top w:val="single" w:sz="4" w:space="0" w:color="auto"/>
              <w:left w:val="nil"/>
              <w:bottom w:val="single" w:sz="4" w:space="0" w:color="auto"/>
              <w:right w:val="single" w:sz="4" w:space="0" w:color="auto"/>
            </w:tcBorders>
            <w:shd w:val="clear" w:color="auto" w:fill="99CC00"/>
            <w:vAlign w:val="center"/>
            <w:hideMark/>
          </w:tcPr>
          <w:p w:rsidR="00041025" w:rsidRPr="00613B7A" w:rsidRDefault="00041025" w:rsidP="00041025">
            <w:pPr>
              <w:spacing w:after="0" w:line="240" w:lineRule="auto"/>
              <w:jc w:val="center"/>
              <w:rPr>
                <w:rFonts w:ascii="Arial Narrow" w:eastAsia="Times New Roman" w:hAnsi="Arial Narrow" w:cs="Arial"/>
                <w:b/>
                <w:bCs/>
                <w:i/>
                <w:iCs/>
                <w:szCs w:val="20"/>
                <w:lang w:eastAsia="pl-PL"/>
              </w:rPr>
            </w:pPr>
            <w:r w:rsidRPr="00613B7A">
              <w:rPr>
                <w:rFonts w:ascii="Arial Narrow" w:eastAsia="Times New Roman" w:hAnsi="Arial Narrow" w:cs="Arial"/>
                <w:b/>
                <w:bCs/>
                <w:i/>
                <w:iCs/>
                <w:szCs w:val="20"/>
                <w:lang w:eastAsia="pl-PL"/>
              </w:rPr>
              <w:t>Obsługa długu publicznego</w:t>
            </w:r>
          </w:p>
        </w:tc>
        <w:tc>
          <w:tcPr>
            <w:tcW w:w="1224" w:type="dxa"/>
            <w:tcBorders>
              <w:top w:val="nil"/>
              <w:left w:val="nil"/>
              <w:bottom w:val="single" w:sz="4" w:space="0" w:color="auto"/>
              <w:right w:val="single" w:sz="4" w:space="0" w:color="auto"/>
            </w:tcBorders>
            <w:shd w:val="clear" w:color="auto" w:fill="99CC00"/>
            <w:noWrap/>
            <w:vAlign w:val="center"/>
          </w:tcPr>
          <w:p w:rsidR="00041025" w:rsidRPr="00C90495" w:rsidRDefault="00041025"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300 000,00</w:t>
            </w:r>
          </w:p>
        </w:tc>
        <w:tc>
          <w:tcPr>
            <w:tcW w:w="1254" w:type="dxa"/>
            <w:tcBorders>
              <w:top w:val="nil"/>
              <w:left w:val="nil"/>
              <w:bottom w:val="single" w:sz="4" w:space="0" w:color="auto"/>
              <w:right w:val="single" w:sz="4" w:space="0" w:color="auto"/>
            </w:tcBorders>
            <w:shd w:val="clear" w:color="auto" w:fill="99CC00"/>
            <w:noWrap/>
            <w:vAlign w:val="center"/>
          </w:tcPr>
          <w:p w:rsidR="00041025" w:rsidRPr="00C90495" w:rsidRDefault="00714BBE"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261 823,36</w:t>
            </w:r>
          </w:p>
        </w:tc>
        <w:tc>
          <w:tcPr>
            <w:tcW w:w="1069" w:type="dxa"/>
            <w:tcBorders>
              <w:top w:val="nil"/>
              <w:left w:val="nil"/>
              <w:bottom w:val="single" w:sz="4" w:space="0" w:color="auto"/>
              <w:right w:val="single" w:sz="4" w:space="0" w:color="auto"/>
            </w:tcBorders>
            <w:shd w:val="clear" w:color="auto" w:fill="99CC00"/>
            <w:noWrap/>
            <w:vAlign w:val="center"/>
          </w:tcPr>
          <w:p w:rsidR="00041025" w:rsidRPr="00C90495" w:rsidRDefault="00714BBE"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87,27</w:t>
            </w:r>
          </w:p>
        </w:tc>
      </w:tr>
      <w:tr w:rsidR="00C02AC0" w:rsidRPr="00C90495" w:rsidTr="00CC34DC">
        <w:trPr>
          <w:trHeight w:val="435"/>
        </w:trPr>
        <w:tc>
          <w:tcPr>
            <w:tcW w:w="524" w:type="dxa"/>
            <w:tcBorders>
              <w:top w:val="single" w:sz="4" w:space="0" w:color="auto"/>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75702</w:t>
            </w:r>
          </w:p>
        </w:tc>
        <w:tc>
          <w:tcPr>
            <w:tcW w:w="4134" w:type="dxa"/>
            <w:gridSpan w:val="2"/>
            <w:tcBorders>
              <w:top w:val="single" w:sz="4" w:space="0" w:color="auto"/>
              <w:left w:val="nil"/>
              <w:bottom w:val="single" w:sz="4" w:space="0" w:color="auto"/>
              <w:right w:val="single" w:sz="4" w:space="0" w:color="auto"/>
            </w:tcBorders>
            <w:vAlign w:val="center"/>
            <w:hideMark/>
          </w:tcPr>
          <w:p w:rsidR="00041025" w:rsidRPr="00613B7A" w:rsidRDefault="00041025" w:rsidP="00041025">
            <w:pPr>
              <w:spacing w:after="0" w:line="240" w:lineRule="auto"/>
              <w:jc w:val="center"/>
              <w:rPr>
                <w:rFonts w:ascii="Arial Narrow" w:eastAsia="Times New Roman" w:hAnsi="Arial Narrow" w:cs="Arial"/>
                <w:bCs/>
                <w:i/>
                <w:iCs/>
                <w:szCs w:val="20"/>
                <w:lang w:eastAsia="pl-PL"/>
              </w:rPr>
            </w:pPr>
            <w:r w:rsidRPr="00613B7A">
              <w:rPr>
                <w:rFonts w:ascii="Arial Narrow" w:eastAsia="Times New Roman" w:hAnsi="Arial Narrow" w:cs="Arial"/>
                <w:bCs/>
                <w:i/>
                <w:iCs/>
                <w:szCs w:val="20"/>
                <w:lang w:eastAsia="pl-PL"/>
              </w:rPr>
              <w:t>Obsługa papierów wartościowych, kredytów i pożyczek jedn</w:t>
            </w:r>
            <w:r>
              <w:rPr>
                <w:rFonts w:ascii="Arial Narrow" w:eastAsia="Times New Roman" w:hAnsi="Arial Narrow" w:cs="Arial"/>
                <w:bCs/>
                <w:i/>
                <w:iCs/>
                <w:szCs w:val="20"/>
                <w:lang w:eastAsia="pl-PL"/>
              </w:rPr>
              <w:t>.</w:t>
            </w:r>
            <w:r w:rsidRPr="00613B7A">
              <w:rPr>
                <w:rFonts w:ascii="Arial Narrow" w:eastAsia="Times New Roman" w:hAnsi="Arial Narrow" w:cs="Arial"/>
                <w:bCs/>
                <w:i/>
                <w:iCs/>
                <w:szCs w:val="20"/>
                <w:lang w:eastAsia="pl-PL"/>
              </w:rPr>
              <w:t xml:space="preserve"> samorządu terytorialnego</w:t>
            </w:r>
          </w:p>
        </w:tc>
        <w:tc>
          <w:tcPr>
            <w:tcW w:w="1224" w:type="dxa"/>
            <w:tcBorders>
              <w:top w:val="single" w:sz="4" w:space="0" w:color="auto"/>
              <w:left w:val="nil"/>
              <w:bottom w:val="single" w:sz="4" w:space="0" w:color="auto"/>
              <w:right w:val="single" w:sz="4" w:space="0" w:color="auto"/>
            </w:tcBorders>
            <w:noWrap/>
            <w:vAlign w:val="center"/>
          </w:tcPr>
          <w:p w:rsidR="00041025" w:rsidRPr="00C90495" w:rsidRDefault="00041025"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300 000,00</w:t>
            </w:r>
          </w:p>
        </w:tc>
        <w:tc>
          <w:tcPr>
            <w:tcW w:w="1254" w:type="dxa"/>
            <w:tcBorders>
              <w:top w:val="single" w:sz="4" w:space="0" w:color="auto"/>
              <w:left w:val="nil"/>
              <w:bottom w:val="single" w:sz="4" w:space="0" w:color="auto"/>
              <w:right w:val="single" w:sz="4" w:space="0" w:color="auto"/>
            </w:tcBorders>
            <w:noWrap/>
            <w:vAlign w:val="center"/>
          </w:tcPr>
          <w:p w:rsidR="00041025" w:rsidRPr="00C90495" w:rsidRDefault="00714BBE"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261 823,36</w:t>
            </w:r>
          </w:p>
        </w:tc>
        <w:tc>
          <w:tcPr>
            <w:tcW w:w="1069" w:type="dxa"/>
            <w:tcBorders>
              <w:top w:val="single" w:sz="4" w:space="0" w:color="auto"/>
              <w:left w:val="nil"/>
              <w:bottom w:val="single" w:sz="4" w:space="0" w:color="auto"/>
              <w:right w:val="single" w:sz="4" w:space="0" w:color="auto"/>
            </w:tcBorders>
            <w:noWrap/>
            <w:vAlign w:val="center"/>
          </w:tcPr>
          <w:p w:rsidR="00041025" w:rsidRPr="00C90495" w:rsidRDefault="00714BBE"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87,27</w:t>
            </w:r>
          </w:p>
        </w:tc>
      </w:tr>
      <w:tr w:rsidR="00C02AC0" w:rsidRPr="00C90495" w:rsidTr="009A6701">
        <w:trPr>
          <w:trHeight w:val="450"/>
        </w:trPr>
        <w:tc>
          <w:tcPr>
            <w:tcW w:w="524" w:type="dxa"/>
            <w:tcBorders>
              <w:left w:val="single" w:sz="4" w:space="0" w:color="auto"/>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nil"/>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8110</w:t>
            </w:r>
          </w:p>
        </w:tc>
        <w:tc>
          <w:tcPr>
            <w:tcW w:w="3211" w:type="dxa"/>
            <w:tcBorders>
              <w:top w:val="nil"/>
              <w:left w:val="nil"/>
              <w:bottom w:val="single" w:sz="4" w:space="0" w:color="000000"/>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Odsetki od samorządowych papierów wartościowych lub zaciągniętych przez jednostkę samorządu terytorialnego kredytów i pożyczek</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300 000,00</w:t>
            </w:r>
          </w:p>
        </w:tc>
        <w:tc>
          <w:tcPr>
            <w:tcW w:w="1254"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261 823,36</w:t>
            </w:r>
          </w:p>
        </w:tc>
        <w:tc>
          <w:tcPr>
            <w:tcW w:w="1069" w:type="dxa"/>
            <w:tcBorders>
              <w:top w:val="nil"/>
              <w:left w:val="nil"/>
              <w:bottom w:val="single" w:sz="4" w:space="0" w:color="auto"/>
              <w:right w:val="single" w:sz="4" w:space="0" w:color="auto"/>
            </w:tcBorders>
            <w:noWrap/>
            <w:vAlign w:val="center"/>
          </w:tcPr>
          <w:p w:rsidR="00041025" w:rsidRPr="00DD29F0" w:rsidRDefault="00714BBE"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87,27</w:t>
            </w:r>
          </w:p>
        </w:tc>
      </w:tr>
      <w:tr w:rsidR="00041025" w:rsidRPr="00C90495" w:rsidTr="00CC34DC">
        <w:trPr>
          <w:trHeight w:val="342"/>
        </w:trPr>
        <w:tc>
          <w:tcPr>
            <w:tcW w:w="524" w:type="dxa"/>
            <w:tcBorders>
              <w:top w:val="single" w:sz="4" w:space="0" w:color="000000"/>
              <w:left w:val="single" w:sz="4" w:space="0" w:color="auto"/>
              <w:bottom w:val="single" w:sz="4" w:space="0" w:color="000000"/>
              <w:right w:val="single" w:sz="4" w:space="0" w:color="000000"/>
            </w:tcBorders>
            <w:shd w:val="clear" w:color="auto" w:fill="99CC00"/>
            <w:vAlign w:val="center"/>
            <w:hideMark/>
          </w:tcPr>
          <w:p w:rsidR="00041025" w:rsidRPr="00C90495" w:rsidRDefault="00041025" w:rsidP="0004102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758</w:t>
            </w:r>
          </w:p>
        </w:tc>
        <w:tc>
          <w:tcPr>
            <w:tcW w:w="4786" w:type="dxa"/>
            <w:gridSpan w:val="3"/>
            <w:tcBorders>
              <w:top w:val="single" w:sz="4" w:space="0" w:color="auto"/>
              <w:left w:val="nil"/>
              <w:bottom w:val="single" w:sz="4" w:space="0" w:color="000000"/>
              <w:right w:val="single" w:sz="4" w:space="0" w:color="auto"/>
            </w:tcBorders>
            <w:shd w:val="clear" w:color="auto" w:fill="99CC00"/>
            <w:vAlign w:val="center"/>
            <w:hideMark/>
          </w:tcPr>
          <w:p w:rsidR="00041025" w:rsidRPr="00613B7A" w:rsidRDefault="00041025" w:rsidP="00041025">
            <w:pPr>
              <w:spacing w:after="0" w:line="240" w:lineRule="auto"/>
              <w:jc w:val="center"/>
              <w:rPr>
                <w:rFonts w:ascii="Arial Narrow" w:eastAsia="Times New Roman" w:hAnsi="Arial Narrow" w:cs="Arial"/>
                <w:b/>
                <w:bCs/>
                <w:i/>
                <w:iCs/>
                <w:szCs w:val="20"/>
                <w:lang w:eastAsia="pl-PL"/>
              </w:rPr>
            </w:pPr>
            <w:r w:rsidRPr="00613B7A">
              <w:rPr>
                <w:rFonts w:ascii="Arial Narrow" w:eastAsia="Times New Roman" w:hAnsi="Arial Narrow" w:cs="Arial"/>
                <w:b/>
                <w:bCs/>
                <w:i/>
                <w:iCs/>
                <w:szCs w:val="20"/>
                <w:lang w:eastAsia="pl-PL"/>
              </w:rPr>
              <w:t>Różne rozliczenia</w:t>
            </w:r>
          </w:p>
        </w:tc>
        <w:tc>
          <w:tcPr>
            <w:tcW w:w="1224" w:type="dxa"/>
            <w:tcBorders>
              <w:top w:val="nil"/>
              <w:left w:val="nil"/>
              <w:bottom w:val="single" w:sz="4" w:space="0" w:color="auto"/>
              <w:right w:val="single" w:sz="4" w:space="0" w:color="auto"/>
            </w:tcBorders>
            <w:shd w:val="clear" w:color="auto" w:fill="99CC00"/>
            <w:noWrap/>
            <w:vAlign w:val="center"/>
          </w:tcPr>
          <w:p w:rsidR="00041025" w:rsidRPr="00C90495" w:rsidRDefault="00CA1331"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88 183,05</w:t>
            </w:r>
          </w:p>
        </w:tc>
        <w:tc>
          <w:tcPr>
            <w:tcW w:w="1254" w:type="dxa"/>
            <w:tcBorders>
              <w:top w:val="nil"/>
              <w:left w:val="nil"/>
              <w:bottom w:val="single" w:sz="4" w:space="0" w:color="auto"/>
              <w:right w:val="single" w:sz="4" w:space="0" w:color="auto"/>
            </w:tcBorders>
            <w:shd w:val="clear" w:color="auto" w:fill="99CC00"/>
            <w:noWrap/>
            <w:vAlign w:val="center"/>
            <w:hideMark/>
          </w:tcPr>
          <w:p w:rsidR="00041025" w:rsidRPr="00C90495" w:rsidRDefault="00041025" w:rsidP="00041025">
            <w:pPr>
              <w:spacing w:after="0" w:line="240" w:lineRule="auto"/>
              <w:jc w:val="right"/>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0</w:t>
            </w:r>
          </w:p>
        </w:tc>
        <w:tc>
          <w:tcPr>
            <w:tcW w:w="1069" w:type="dxa"/>
            <w:tcBorders>
              <w:top w:val="nil"/>
              <w:left w:val="nil"/>
              <w:bottom w:val="single" w:sz="4" w:space="0" w:color="auto"/>
              <w:right w:val="single" w:sz="4" w:space="0" w:color="auto"/>
            </w:tcBorders>
            <w:shd w:val="clear" w:color="auto" w:fill="99CC00"/>
            <w:noWrap/>
            <w:vAlign w:val="center"/>
            <w:hideMark/>
          </w:tcPr>
          <w:p w:rsidR="00041025" w:rsidRPr="00C90495" w:rsidRDefault="00041025"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0</w:t>
            </w:r>
          </w:p>
        </w:tc>
      </w:tr>
      <w:tr w:rsidR="00C02AC0" w:rsidRPr="00C90495" w:rsidTr="00CC34DC">
        <w:trPr>
          <w:trHeight w:val="342"/>
        </w:trPr>
        <w:tc>
          <w:tcPr>
            <w:tcW w:w="524"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000000"/>
              <w:left w:val="nil"/>
              <w:bottom w:val="single" w:sz="4" w:space="0" w:color="000000"/>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75818</w:t>
            </w:r>
          </w:p>
        </w:tc>
        <w:tc>
          <w:tcPr>
            <w:tcW w:w="4134" w:type="dxa"/>
            <w:gridSpan w:val="2"/>
            <w:tcBorders>
              <w:top w:val="nil"/>
              <w:left w:val="nil"/>
              <w:bottom w:val="single" w:sz="4" w:space="0" w:color="000000"/>
              <w:right w:val="single" w:sz="4" w:space="0" w:color="auto"/>
            </w:tcBorders>
            <w:vAlign w:val="center"/>
            <w:hideMark/>
          </w:tcPr>
          <w:p w:rsidR="00041025" w:rsidRPr="00613B7A" w:rsidRDefault="00041025" w:rsidP="00041025">
            <w:pPr>
              <w:spacing w:after="0" w:line="240" w:lineRule="auto"/>
              <w:jc w:val="center"/>
              <w:rPr>
                <w:rFonts w:ascii="Arial Narrow" w:eastAsia="Times New Roman" w:hAnsi="Arial Narrow" w:cs="Arial"/>
                <w:i/>
                <w:iCs/>
                <w:szCs w:val="20"/>
                <w:lang w:eastAsia="pl-PL"/>
              </w:rPr>
            </w:pPr>
            <w:r w:rsidRPr="00613B7A">
              <w:rPr>
                <w:rFonts w:ascii="Arial Narrow" w:eastAsia="Times New Roman" w:hAnsi="Arial Narrow" w:cs="Arial"/>
                <w:i/>
                <w:iCs/>
                <w:szCs w:val="20"/>
                <w:lang w:eastAsia="pl-PL"/>
              </w:rPr>
              <w:t>Rezerwy ogólne i celowe</w:t>
            </w:r>
          </w:p>
        </w:tc>
        <w:tc>
          <w:tcPr>
            <w:tcW w:w="1224" w:type="dxa"/>
            <w:tcBorders>
              <w:top w:val="nil"/>
              <w:left w:val="nil"/>
              <w:bottom w:val="single" w:sz="4" w:space="0" w:color="auto"/>
              <w:right w:val="single" w:sz="4" w:space="0" w:color="auto"/>
            </w:tcBorders>
            <w:noWrap/>
            <w:vAlign w:val="center"/>
          </w:tcPr>
          <w:p w:rsidR="00041025" w:rsidRPr="00C90495" w:rsidRDefault="00CA1331" w:rsidP="00041025">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88</w:t>
            </w:r>
            <w:r w:rsidR="00041025">
              <w:rPr>
                <w:rFonts w:ascii="Arial Narrow" w:eastAsia="Times New Roman" w:hAnsi="Arial Narrow" w:cs="Arial"/>
                <w:i/>
                <w:iCs/>
                <w:sz w:val="20"/>
                <w:szCs w:val="20"/>
                <w:lang w:eastAsia="pl-PL"/>
              </w:rPr>
              <w:t> 183,05</w:t>
            </w:r>
          </w:p>
        </w:tc>
        <w:tc>
          <w:tcPr>
            <w:tcW w:w="1254" w:type="dxa"/>
            <w:tcBorders>
              <w:top w:val="nil"/>
              <w:left w:val="nil"/>
              <w:bottom w:val="single" w:sz="4" w:space="0" w:color="auto"/>
              <w:right w:val="single" w:sz="4" w:space="0" w:color="auto"/>
            </w:tcBorders>
            <w:noWrap/>
            <w:vAlign w:val="center"/>
            <w:hideMark/>
          </w:tcPr>
          <w:p w:rsidR="00041025" w:rsidRPr="00C90495" w:rsidRDefault="00041025" w:rsidP="00041025">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0</w:t>
            </w:r>
          </w:p>
        </w:tc>
        <w:tc>
          <w:tcPr>
            <w:tcW w:w="1069" w:type="dxa"/>
            <w:tcBorders>
              <w:top w:val="nil"/>
              <w:left w:val="nil"/>
              <w:bottom w:val="single" w:sz="4" w:space="0" w:color="auto"/>
              <w:right w:val="single" w:sz="4" w:space="0" w:color="auto"/>
            </w:tcBorders>
            <w:noWrap/>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0</w:t>
            </w:r>
          </w:p>
        </w:tc>
      </w:tr>
      <w:tr w:rsidR="00C02AC0" w:rsidRPr="00C90495" w:rsidTr="009A6701">
        <w:trPr>
          <w:trHeight w:val="313"/>
        </w:trPr>
        <w:tc>
          <w:tcPr>
            <w:tcW w:w="524" w:type="dxa"/>
            <w:tcBorders>
              <w:top w:val="nil"/>
              <w:left w:val="single" w:sz="4" w:space="0" w:color="auto"/>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000000"/>
              <w:left w:val="nil"/>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nil"/>
              <w:right w:val="single" w:sz="4" w:space="0" w:color="000000"/>
            </w:tcBorders>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4810</w:t>
            </w:r>
          </w:p>
        </w:tc>
        <w:tc>
          <w:tcPr>
            <w:tcW w:w="3211" w:type="dxa"/>
            <w:tcBorders>
              <w:top w:val="nil"/>
              <w:left w:val="nil"/>
              <w:bottom w:val="nil"/>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Rezerwy</w:t>
            </w:r>
          </w:p>
        </w:tc>
        <w:tc>
          <w:tcPr>
            <w:tcW w:w="1224" w:type="dxa"/>
            <w:tcBorders>
              <w:top w:val="nil"/>
              <w:left w:val="nil"/>
              <w:bottom w:val="single" w:sz="4" w:space="0" w:color="auto"/>
              <w:right w:val="single" w:sz="4" w:space="0" w:color="auto"/>
            </w:tcBorders>
            <w:noWrap/>
            <w:vAlign w:val="center"/>
          </w:tcPr>
          <w:p w:rsidR="00041025" w:rsidRPr="00DD29F0" w:rsidRDefault="00041025" w:rsidP="00CA1331">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 xml:space="preserve"> </w:t>
            </w:r>
            <w:r w:rsidR="00CA1331">
              <w:rPr>
                <w:rFonts w:ascii="Arial Narrow" w:eastAsia="Times New Roman" w:hAnsi="Arial Narrow" w:cs="Arial"/>
                <w:iCs/>
                <w:sz w:val="20"/>
                <w:szCs w:val="20"/>
                <w:lang w:eastAsia="pl-PL"/>
              </w:rPr>
              <w:t>88</w:t>
            </w:r>
            <w:r>
              <w:rPr>
                <w:rFonts w:ascii="Arial Narrow" w:eastAsia="Times New Roman" w:hAnsi="Arial Narrow" w:cs="Arial"/>
                <w:iCs/>
                <w:sz w:val="20"/>
                <w:szCs w:val="20"/>
                <w:lang w:eastAsia="pl-PL"/>
              </w:rPr>
              <w:t> 183,05</w:t>
            </w:r>
          </w:p>
        </w:tc>
        <w:tc>
          <w:tcPr>
            <w:tcW w:w="1254" w:type="dxa"/>
            <w:tcBorders>
              <w:top w:val="nil"/>
              <w:left w:val="nil"/>
              <w:bottom w:val="single" w:sz="4" w:space="0" w:color="auto"/>
              <w:right w:val="single" w:sz="4" w:space="0" w:color="auto"/>
            </w:tcBorders>
            <w:noWrap/>
            <w:vAlign w:val="center"/>
            <w:hideMark/>
          </w:tcPr>
          <w:p w:rsidR="00041025" w:rsidRPr="00DD29F0" w:rsidRDefault="00041025" w:rsidP="00041025">
            <w:pPr>
              <w:spacing w:after="0" w:line="240" w:lineRule="auto"/>
              <w:jc w:val="right"/>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0</w:t>
            </w:r>
          </w:p>
        </w:tc>
        <w:tc>
          <w:tcPr>
            <w:tcW w:w="1069" w:type="dxa"/>
            <w:tcBorders>
              <w:top w:val="nil"/>
              <w:left w:val="nil"/>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0</w:t>
            </w:r>
          </w:p>
        </w:tc>
      </w:tr>
      <w:tr w:rsidR="00041025" w:rsidRPr="00C90495" w:rsidTr="00CC34DC">
        <w:trPr>
          <w:trHeight w:val="342"/>
        </w:trPr>
        <w:tc>
          <w:tcPr>
            <w:tcW w:w="524" w:type="dxa"/>
            <w:tcBorders>
              <w:top w:val="single" w:sz="4" w:space="0" w:color="000000"/>
              <w:left w:val="single" w:sz="4" w:space="0" w:color="auto"/>
              <w:bottom w:val="single" w:sz="4" w:space="0" w:color="000000"/>
              <w:right w:val="single" w:sz="4" w:space="0" w:color="auto"/>
            </w:tcBorders>
            <w:shd w:val="clear" w:color="auto" w:fill="99CC00"/>
            <w:vAlign w:val="center"/>
            <w:hideMark/>
          </w:tcPr>
          <w:p w:rsidR="00041025" w:rsidRPr="00C90495" w:rsidRDefault="00041025" w:rsidP="00041025">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801</w:t>
            </w:r>
          </w:p>
        </w:tc>
        <w:tc>
          <w:tcPr>
            <w:tcW w:w="4786" w:type="dxa"/>
            <w:gridSpan w:val="3"/>
            <w:tcBorders>
              <w:top w:val="single" w:sz="4" w:space="0" w:color="auto"/>
              <w:left w:val="nil"/>
              <w:bottom w:val="single" w:sz="4" w:space="0" w:color="auto"/>
              <w:right w:val="single" w:sz="4" w:space="0" w:color="auto"/>
            </w:tcBorders>
            <w:shd w:val="clear" w:color="auto" w:fill="99CC00"/>
            <w:vAlign w:val="center"/>
            <w:hideMark/>
          </w:tcPr>
          <w:p w:rsidR="00041025" w:rsidRPr="00613B7A" w:rsidRDefault="00041025" w:rsidP="00041025">
            <w:pPr>
              <w:spacing w:after="0" w:line="240" w:lineRule="auto"/>
              <w:jc w:val="center"/>
              <w:rPr>
                <w:rFonts w:ascii="Arial Narrow" w:eastAsia="Times New Roman" w:hAnsi="Arial Narrow" w:cs="Arial"/>
                <w:b/>
                <w:bCs/>
                <w:i/>
                <w:iCs/>
                <w:szCs w:val="20"/>
                <w:lang w:eastAsia="pl-PL"/>
              </w:rPr>
            </w:pPr>
            <w:r w:rsidRPr="00613B7A">
              <w:rPr>
                <w:rFonts w:ascii="Arial Narrow" w:eastAsia="Times New Roman" w:hAnsi="Arial Narrow" w:cs="Arial"/>
                <w:b/>
                <w:bCs/>
                <w:i/>
                <w:iCs/>
                <w:szCs w:val="20"/>
                <w:lang w:eastAsia="pl-PL"/>
              </w:rPr>
              <w:t>Oświata i wychowanie</w:t>
            </w:r>
          </w:p>
        </w:tc>
        <w:tc>
          <w:tcPr>
            <w:tcW w:w="1224" w:type="dxa"/>
            <w:tcBorders>
              <w:top w:val="nil"/>
              <w:left w:val="nil"/>
              <w:bottom w:val="single" w:sz="4" w:space="0" w:color="auto"/>
              <w:right w:val="single" w:sz="4" w:space="0" w:color="auto"/>
            </w:tcBorders>
            <w:shd w:val="clear" w:color="auto" w:fill="99CC00"/>
            <w:noWrap/>
            <w:vAlign w:val="center"/>
          </w:tcPr>
          <w:p w:rsidR="00041025" w:rsidRPr="00C90495" w:rsidRDefault="00600198"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5 366 844,79</w:t>
            </w:r>
          </w:p>
        </w:tc>
        <w:tc>
          <w:tcPr>
            <w:tcW w:w="1254" w:type="dxa"/>
            <w:tcBorders>
              <w:top w:val="nil"/>
              <w:left w:val="nil"/>
              <w:bottom w:val="single" w:sz="4" w:space="0" w:color="auto"/>
              <w:right w:val="single" w:sz="4" w:space="0" w:color="auto"/>
            </w:tcBorders>
            <w:shd w:val="clear" w:color="auto" w:fill="99CC00"/>
            <w:noWrap/>
            <w:vAlign w:val="center"/>
          </w:tcPr>
          <w:p w:rsidR="00041025" w:rsidRPr="00C90495" w:rsidRDefault="00600198"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5 176 489,73</w:t>
            </w:r>
          </w:p>
        </w:tc>
        <w:tc>
          <w:tcPr>
            <w:tcW w:w="1069" w:type="dxa"/>
            <w:tcBorders>
              <w:top w:val="nil"/>
              <w:left w:val="nil"/>
              <w:bottom w:val="single" w:sz="4" w:space="0" w:color="auto"/>
              <w:right w:val="single" w:sz="4" w:space="0" w:color="auto"/>
            </w:tcBorders>
            <w:shd w:val="clear" w:color="auto" w:fill="99CC00"/>
            <w:noWrap/>
            <w:vAlign w:val="center"/>
          </w:tcPr>
          <w:p w:rsidR="00041025" w:rsidRPr="00C90495" w:rsidRDefault="00600198"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96,45</w:t>
            </w:r>
          </w:p>
        </w:tc>
      </w:tr>
      <w:tr w:rsidR="00C02AC0" w:rsidRPr="00C90495" w:rsidTr="00CC34DC">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 </w:t>
            </w:r>
          </w:p>
        </w:tc>
        <w:tc>
          <w:tcPr>
            <w:tcW w:w="652" w:type="dxa"/>
            <w:tcBorders>
              <w:top w:val="nil"/>
              <w:left w:val="nil"/>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80101</w:t>
            </w:r>
          </w:p>
        </w:tc>
        <w:tc>
          <w:tcPr>
            <w:tcW w:w="4134" w:type="dxa"/>
            <w:gridSpan w:val="2"/>
            <w:tcBorders>
              <w:top w:val="nil"/>
              <w:left w:val="nil"/>
              <w:bottom w:val="single" w:sz="4" w:space="0" w:color="auto"/>
              <w:right w:val="single" w:sz="4" w:space="0" w:color="auto"/>
            </w:tcBorders>
            <w:vAlign w:val="center"/>
            <w:hideMark/>
          </w:tcPr>
          <w:p w:rsidR="00041025" w:rsidRPr="00613B7A" w:rsidRDefault="00041025" w:rsidP="00041025">
            <w:pPr>
              <w:spacing w:after="0" w:line="240" w:lineRule="auto"/>
              <w:jc w:val="center"/>
              <w:rPr>
                <w:rFonts w:ascii="Arial Narrow" w:eastAsia="Times New Roman" w:hAnsi="Arial Narrow" w:cs="Arial"/>
                <w:bCs/>
                <w:i/>
                <w:iCs/>
                <w:szCs w:val="20"/>
                <w:lang w:eastAsia="pl-PL"/>
              </w:rPr>
            </w:pPr>
            <w:r w:rsidRPr="00613B7A">
              <w:rPr>
                <w:rFonts w:ascii="Arial Narrow" w:eastAsia="Times New Roman" w:hAnsi="Arial Narrow" w:cs="Arial"/>
                <w:bCs/>
                <w:i/>
                <w:iCs/>
                <w:szCs w:val="20"/>
                <w:lang w:eastAsia="pl-PL"/>
              </w:rPr>
              <w:t>Szkoły podstawowe</w:t>
            </w:r>
          </w:p>
        </w:tc>
        <w:tc>
          <w:tcPr>
            <w:tcW w:w="1224" w:type="dxa"/>
            <w:tcBorders>
              <w:top w:val="nil"/>
              <w:left w:val="nil"/>
              <w:bottom w:val="single" w:sz="4" w:space="0" w:color="auto"/>
              <w:right w:val="single" w:sz="4" w:space="0" w:color="auto"/>
            </w:tcBorders>
            <w:noWrap/>
            <w:vAlign w:val="center"/>
          </w:tcPr>
          <w:p w:rsidR="00041025" w:rsidRPr="00C90495" w:rsidRDefault="00600198"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2 515 892,51</w:t>
            </w:r>
          </w:p>
        </w:tc>
        <w:tc>
          <w:tcPr>
            <w:tcW w:w="1254" w:type="dxa"/>
            <w:tcBorders>
              <w:top w:val="nil"/>
              <w:left w:val="nil"/>
              <w:bottom w:val="single" w:sz="4" w:space="0" w:color="auto"/>
              <w:right w:val="single" w:sz="4" w:space="0" w:color="auto"/>
            </w:tcBorders>
            <w:noWrap/>
            <w:vAlign w:val="center"/>
          </w:tcPr>
          <w:p w:rsidR="00041025" w:rsidRPr="00C90495" w:rsidRDefault="00600198" w:rsidP="00041025">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2 467 654,91</w:t>
            </w:r>
          </w:p>
        </w:tc>
        <w:tc>
          <w:tcPr>
            <w:tcW w:w="1069" w:type="dxa"/>
            <w:tcBorders>
              <w:top w:val="nil"/>
              <w:left w:val="nil"/>
              <w:bottom w:val="single" w:sz="4" w:space="0" w:color="auto"/>
              <w:right w:val="single" w:sz="4" w:space="0" w:color="auto"/>
            </w:tcBorders>
            <w:noWrap/>
            <w:vAlign w:val="center"/>
          </w:tcPr>
          <w:p w:rsidR="00041025" w:rsidRPr="00C90495" w:rsidRDefault="00600198" w:rsidP="00041025">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98,08</w:t>
            </w:r>
          </w:p>
        </w:tc>
      </w:tr>
      <w:tr w:rsidR="00CA1331" w:rsidRPr="00C90495" w:rsidTr="009A6701">
        <w:trPr>
          <w:trHeight w:val="342"/>
        </w:trPr>
        <w:tc>
          <w:tcPr>
            <w:tcW w:w="524" w:type="dxa"/>
            <w:tcBorders>
              <w:top w:val="nil"/>
              <w:left w:val="single" w:sz="4" w:space="0" w:color="auto"/>
              <w:bottom w:val="nil"/>
              <w:right w:val="single" w:sz="4" w:space="0" w:color="auto"/>
            </w:tcBorders>
            <w:vAlign w:val="center"/>
            <w:hideMark/>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hideMark/>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3020</w:t>
            </w:r>
          </w:p>
        </w:tc>
        <w:tc>
          <w:tcPr>
            <w:tcW w:w="3211" w:type="dxa"/>
            <w:tcBorders>
              <w:top w:val="nil"/>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Wydatki osobowe niezaliczone do wynagrodzeń</w:t>
            </w:r>
          </w:p>
        </w:tc>
        <w:tc>
          <w:tcPr>
            <w:tcW w:w="122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128 654,00</w:t>
            </w:r>
          </w:p>
        </w:tc>
        <w:tc>
          <w:tcPr>
            <w:tcW w:w="125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127 257,98</w:t>
            </w:r>
          </w:p>
        </w:tc>
        <w:tc>
          <w:tcPr>
            <w:tcW w:w="1069"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98,91</w:t>
            </w:r>
          </w:p>
        </w:tc>
      </w:tr>
      <w:tr w:rsidR="00CA1331" w:rsidRPr="00C90495" w:rsidTr="009A6701">
        <w:trPr>
          <w:trHeight w:val="342"/>
        </w:trPr>
        <w:tc>
          <w:tcPr>
            <w:tcW w:w="524" w:type="dxa"/>
            <w:tcBorders>
              <w:top w:val="nil"/>
              <w:left w:val="single" w:sz="4" w:space="0" w:color="auto"/>
              <w:bottom w:val="nil"/>
              <w:right w:val="single" w:sz="4" w:space="0" w:color="auto"/>
            </w:tcBorders>
            <w:vAlign w:val="center"/>
            <w:hideMark/>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4010</w:t>
            </w:r>
          </w:p>
        </w:tc>
        <w:tc>
          <w:tcPr>
            <w:tcW w:w="3211" w:type="dxa"/>
            <w:tcBorders>
              <w:top w:val="nil"/>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1 434 851,00</w:t>
            </w:r>
          </w:p>
        </w:tc>
        <w:tc>
          <w:tcPr>
            <w:tcW w:w="125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1 429 924,11</w:t>
            </w:r>
          </w:p>
        </w:tc>
        <w:tc>
          <w:tcPr>
            <w:tcW w:w="1069"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99,66</w:t>
            </w:r>
          </w:p>
        </w:tc>
      </w:tr>
      <w:tr w:rsidR="00CA1331" w:rsidRPr="00C90495" w:rsidTr="009A6701">
        <w:trPr>
          <w:trHeight w:val="342"/>
        </w:trPr>
        <w:tc>
          <w:tcPr>
            <w:tcW w:w="524" w:type="dxa"/>
            <w:tcBorders>
              <w:top w:val="nil"/>
              <w:left w:val="single" w:sz="4" w:space="0" w:color="auto"/>
              <w:right w:val="single" w:sz="4" w:space="0" w:color="auto"/>
            </w:tcBorders>
            <w:vAlign w:val="center"/>
            <w:hideMark/>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211" w:type="dxa"/>
            <w:tcBorders>
              <w:top w:val="nil"/>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108 259,00</w:t>
            </w:r>
          </w:p>
        </w:tc>
        <w:tc>
          <w:tcPr>
            <w:tcW w:w="1254" w:type="dxa"/>
            <w:tcBorders>
              <w:top w:val="nil"/>
              <w:left w:val="nil"/>
              <w:bottom w:val="single" w:sz="4" w:space="0" w:color="auto"/>
              <w:right w:val="single" w:sz="4" w:space="0" w:color="auto"/>
            </w:tcBorders>
            <w:noWrap/>
            <w:vAlign w:val="center"/>
          </w:tcPr>
          <w:p w:rsidR="00CA1331" w:rsidRPr="00DD29F0" w:rsidRDefault="00CA1331"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108 257,87</w:t>
            </w:r>
          </w:p>
        </w:tc>
        <w:tc>
          <w:tcPr>
            <w:tcW w:w="1069"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A1331" w:rsidRPr="00C90495" w:rsidTr="009A6701">
        <w:trPr>
          <w:trHeight w:val="342"/>
        </w:trPr>
        <w:tc>
          <w:tcPr>
            <w:tcW w:w="524" w:type="dxa"/>
            <w:tcBorders>
              <w:top w:val="nil"/>
              <w:left w:val="single" w:sz="4" w:space="0" w:color="auto"/>
              <w:right w:val="single" w:sz="4" w:space="0" w:color="auto"/>
            </w:tcBorders>
            <w:vAlign w:val="center"/>
            <w:hideMark/>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4110</w:t>
            </w:r>
          </w:p>
        </w:tc>
        <w:tc>
          <w:tcPr>
            <w:tcW w:w="3211" w:type="dxa"/>
            <w:tcBorders>
              <w:top w:val="nil"/>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287 276,00</w:t>
            </w:r>
          </w:p>
        </w:tc>
        <w:tc>
          <w:tcPr>
            <w:tcW w:w="125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282 485,32</w:t>
            </w:r>
          </w:p>
        </w:tc>
        <w:tc>
          <w:tcPr>
            <w:tcW w:w="1069"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98,33</w:t>
            </w:r>
          </w:p>
        </w:tc>
      </w:tr>
      <w:tr w:rsidR="00CA1331" w:rsidRPr="00C90495" w:rsidTr="009A6701">
        <w:trPr>
          <w:trHeight w:val="342"/>
        </w:trPr>
        <w:tc>
          <w:tcPr>
            <w:tcW w:w="524" w:type="dxa"/>
            <w:tcBorders>
              <w:left w:val="single" w:sz="4" w:space="0" w:color="auto"/>
              <w:bottom w:val="nil"/>
              <w:right w:val="single" w:sz="4" w:space="0" w:color="auto"/>
            </w:tcBorders>
            <w:vAlign w:val="center"/>
            <w:hideMark/>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CA1331" w:rsidRPr="00DD29F0" w:rsidRDefault="00CA1331" w:rsidP="00CA1331">
            <w:pPr>
              <w:spacing w:after="0" w:line="240" w:lineRule="auto"/>
              <w:jc w:val="center"/>
              <w:rPr>
                <w:rFonts w:ascii="Arial Narrow" w:eastAsia="Times New Roman" w:hAnsi="Arial Narrow" w:cs="Arial"/>
                <w:iCs/>
                <w:color w:val="000000"/>
                <w:sz w:val="20"/>
                <w:szCs w:val="20"/>
                <w:lang w:eastAsia="pl-PL"/>
              </w:rPr>
            </w:pPr>
            <w:r w:rsidRPr="00C90495">
              <w:rPr>
                <w:rFonts w:ascii="Arial Narrow" w:eastAsia="Times New Roman" w:hAnsi="Arial Narrow" w:cs="Arial"/>
                <w:i/>
                <w:iCs/>
                <w:color w:val="000000"/>
                <w:sz w:val="20"/>
                <w:szCs w:val="20"/>
                <w:lang w:eastAsia="pl-PL"/>
              </w:rPr>
              <w:t> </w:t>
            </w:r>
            <w:r w:rsidRPr="00DD29F0">
              <w:rPr>
                <w:rFonts w:ascii="Arial Narrow" w:eastAsia="Times New Roman" w:hAnsi="Arial Narrow" w:cs="Arial"/>
                <w:iCs/>
                <w:color w:val="000000"/>
                <w:sz w:val="20"/>
                <w:szCs w:val="20"/>
                <w:lang w:eastAsia="pl-PL"/>
              </w:rPr>
              <w:t>4120</w:t>
            </w:r>
          </w:p>
        </w:tc>
        <w:tc>
          <w:tcPr>
            <w:tcW w:w="3211" w:type="dxa"/>
            <w:tcBorders>
              <w:top w:val="nil"/>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CA1331" w:rsidRPr="00DD29F0" w:rsidRDefault="00CA1331" w:rsidP="00600198">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w:t>
            </w:r>
            <w:r w:rsidR="00600198">
              <w:rPr>
                <w:rFonts w:ascii="Arial Narrow" w:eastAsia="Times New Roman" w:hAnsi="Arial Narrow" w:cs="Arial"/>
                <w:iCs/>
                <w:color w:val="000000"/>
                <w:sz w:val="20"/>
                <w:szCs w:val="20"/>
                <w:lang w:eastAsia="pl-PL"/>
              </w:rPr>
              <w:t>0</w:t>
            </w:r>
            <w:r>
              <w:rPr>
                <w:rFonts w:ascii="Arial Narrow" w:eastAsia="Times New Roman" w:hAnsi="Arial Narrow" w:cs="Arial"/>
                <w:iCs/>
                <w:color w:val="000000"/>
                <w:sz w:val="20"/>
                <w:szCs w:val="20"/>
                <w:lang w:eastAsia="pl-PL"/>
              </w:rPr>
              <w:t> 605,00</w:t>
            </w:r>
          </w:p>
        </w:tc>
        <w:tc>
          <w:tcPr>
            <w:tcW w:w="125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28 741,85</w:t>
            </w:r>
          </w:p>
        </w:tc>
        <w:tc>
          <w:tcPr>
            <w:tcW w:w="1069"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93,91</w:t>
            </w:r>
          </w:p>
        </w:tc>
      </w:tr>
      <w:tr w:rsidR="00CA1331" w:rsidRPr="00C90495" w:rsidTr="009A6701">
        <w:trPr>
          <w:trHeight w:val="342"/>
        </w:trPr>
        <w:tc>
          <w:tcPr>
            <w:tcW w:w="524" w:type="dxa"/>
            <w:tcBorders>
              <w:top w:val="nil"/>
              <w:left w:val="single" w:sz="4" w:space="0" w:color="auto"/>
              <w:right w:val="single" w:sz="4" w:space="0" w:color="auto"/>
            </w:tcBorders>
            <w:vAlign w:val="center"/>
            <w:hideMark/>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4170</w:t>
            </w:r>
          </w:p>
        </w:tc>
        <w:tc>
          <w:tcPr>
            <w:tcW w:w="3211" w:type="dxa"/>
            <w:tcBorders>
              <w:top w:val="nil"/>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CA1331" w:rsidRPr="00DD29F0" w:rsidRDefault="00CA1331"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4 430,00</w:t>
            </w:r>
          </w:p>
        </w:tc>
        <w:tc>
          <w:tcPr>
            <w:tcW w:w="125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344,00</w:t>
            </w:r>
          </w:p>
        </w:tc>
        <w:tc>
          <w:tcPr>
            <w:tcW w:w="1069"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7,77</w:t>
            </w:r>
          </w:p>
        </w:tc>
      </w:tr>
      <w:tr w:rsidR="00CA1331" w:rsidRPr="00C90495" w:rsidTr="009A6701">
        <w:trPr>
          <w:trHeight w:val="300"/>
        </w:trPr>
        <w:tc>
          <w:tcPr>
            <w:tcW w:w="524" w:type="dxa"/>
            <w:tcBorders>
              <w:top w:val="nil"/>
              <w:left w:val="single" w:sz="4" w:space="0" w:color="auto"/>
              <w:right w:val="single" w:sz="4" w:space="0" w:color="auto"/>
            </w:tcBorders>
            <w:noWrap/>
            <w:vAlign w:val="center"/>
            <w:hideMark/>
          </w:tcPr>
          <w:p w:rsidR="00CA1331" w:rsidRPr="00C90495" w:rsidRDefault="00CA1331" w:rsidP="0004102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noWrap/>
            <w:vAlign w:val="center"/>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CA1331" w:rsidRPr="00DD29F0" w:rsidRDefault="00CA1331"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211" w:type="dxa"/>
            <w:tcBorders>
              <w:top w:val="nil"/>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157 552,99</w:t>
            </w:r>
          </w:p>
        </w:tc>
        <w:tc>
          <w:tcPr>
            <w:tcW w:w="125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136 969,70</w:t>
            </w:r>
          </w:p>
        </w:tc>
        <w:tc>
          <w:tcPr>
            <w:tcW w:w="1069"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86,94</w:t>
            </w:r>
          </w:p>
        </w:tc>
      </w:tr>
      <w:tr w:rsidR="00CA1331" w:rsidRPr="00C90495" w:rsidTr="009A6701">
        <w:trPr>
          <w:trHeight w:val="300"/>
        </w:trPr>
        <w:tc>
          <w:tcPr>
            <w:tcW w:w="524" w:type="dxa"/>
            <w:tcBorders>
              <w:left w:val="single" w:sz="4" w:space="0" w:color="auto"/>
              <w:bottom w:val="nil"/>
              <w:right w:val="single" w:sz="4" w:space="0" w:color="auto"/>
            </w:tcBorders>
            <w:noWrap/>
            <w:vAlign w:val="center"/>
          </w:tcPr>
          <w:p w:rsidR="00CA1331" w:rsidRPr="00C90495" w:rsidRDefault="00CA1331" w:rsidP="00041025">
            <w:pPr>
              <w:spacing w:after="0" w:line="240" w:lineRule="auto"/>
              <w:rPr>
                <w:rFonts w:ascii="Arial Narrow" w:eastAsia="Times New Roman" w:hAnsi="Arial Narrow" w:cs="Arial"/>
                <w:i/>
                <w:iCs/>
                <w:color w:val="000000"/>
                <w:sz w:val="20"/>
                <w:szCs w:val="20"/>
                <w:lang w:eastAsia="pl-PL"/>
              </w:rPr>
            </w:pPr>
          </w:p>
        </w:tc>
        <w:tc>
          <w:tcPr>
            <w:tcW w:w="652" w:type="dxa"/>
            <w:tcBorders>
              <w:right w:val="single" w:sz="4" w:space="0" w:color="auto"/>
            </w:tcBorders>
            <w:noWrap/>
            <w:vAlign w:val="center"/>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noWrap/>
            <w:vAlign w:val="center"/>
          </w:tcPr>
          <w:p w:rsidR="00CA1331" w:rsidRPr="00DD29F0" w:rsidRDefault="00CA133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4220</w:t>
            </w:r>
          </w:p>
        </w:tc>
        <w:tc>
          <w:tcPr>
            <w:tcW w:w="3211" w:type="dxa"/>
            <w:tcBorders>
              <w:top w:val="nil"/>
              <w:left w:val="single" w:sz="4" w:space="0" w:color="auto"/>
              <w:bottom w:val="single" w:sz="4" w:space="0" w:color="auto"/>
              <w:right w:val="single" w:sz="4" w:space="0" w:color="auto"/>
            </w:tcBorders>
            <w:vAlign w:val="center"/>
          </w:tcPr>
          <w:p w:rsidR="00CA1331" w:rsidRPr="00DD29F0" w:rsidRDefault="00CA1331" w:rsidP="00041025">
            <w:pPr>
              <w:spacing w:after="0" w:line="240" w:lineRule="auto"/>
              <w:rPr>
                <w:rFonts w:ascii="Arial Narrow" w:eastAsia="Times New Roman" w:hAnsi="Arial Narrow" w:cs="Arial"/>
                <w:iCs/>
                <w:color w:val="000000"/>
                <w:sz w:val="20"/>
                <w:szCs w:val="20"/>
                <w:lang w:eastAsia="pl-PL"/>
              </w:rPr>
            </w:pPr>
            <w:r w:rsidRPr="00150128">
              <w:rPr>
                <w:rFonts w:ascii="Arial Narrow" w:eastAsia="Times New Roman" w:hAnsi="Arial Narrow" w:cs="Arial"/>
                <w:iCs/>
                <w:color w:val="000000"/>
                <w:sz w:val="20"/>
                <w:szCs w:val="20"/>
                <w:lang w:eastAsia="pl-PL"/>
              </w:rPr>
              <w:t>Zakup środków żywności</w:t>
            </w:r>
          </w:p>
        </w:tc>
        <w:tc>
          <w:tcPr>
            <w:tcW w:w="1224" w:type="dxa"/>
            <w:tcBorders>
              <w:top w:val="nil"/>
              <w:left w:val="nil"/>
              <w:bottom w:val="single" w:sz="4" w:space="0" w:color="auto"/>
              <w:right w:val="single" w:sz="4" w:space="0" w:color="auto"/>
            </w:tcBorders>
            <w:noWrap/>
            <w:vAlign w:val="center"/>
          </w:tcPr>
          <w:p w:rsidR="00CA1331"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 xml:space="preserve">2 </w:t>
            </w:r>
            <w:r w:rsidR="00CA1331">
              <w:rPr>
                <w:rFonts w:ascii="Arial Narrow" w:eastAsia="Times New Roman" w:hAnsi="Arial Narrow" w:cs="Arial"/>
                <w:iCs/>
                <w:color w:val="000000"/>
                <w:sz w:val="20"/>
                <w:szCs w:val="20"/>
                <w:lang w:eastAsia="pl-PL"/>
              </w:rPr>
              <w:t>500,00</w:t>
            </w:r>
          </w:p>
        </w:tc>
        <w:tc>
          <w:tcPr>
            <w:tcW w:w="1254" w:type="dxa"/>
            <w:tcBorders>
              <w:top w:val="nil"/>
              <w:left w:val="nil"/>
              <w:bottom w:val="single" w:sz="4" w:space="0" w:color="auto"/>
              <w:right w:val="single" w:sz="4" w:space="0" w:color="auto"/>
            </w:tcBorders>
            <w:noWrap/>
            <w:vAlign w:val="center"/>
          </w:tcPr>
          <w:p w:rsidR="00CA1331"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2 499,28</w:t>
            </w:r>
          </w:p>
        </w:tc>
        <w:tc>
          <w:tcPr>
            <w:tcW w:w="1069" w:type="dxa"/>
            <w:tcBorders>
              <w:top w:val="nil"/>
              <w:left w:val="nil"/>
              <w:bottom w:val="single" w:sz="4" w:space="0" w:color="auto"/>
              <w:right w:val="single" w:sz="4" w:space="0" w:color="auto"/>
            </w:tcBorders>
            <w:noWrap/>
            <w:vAlign w:val="center"/>
          </w:tcPr>
          <w:p w:rsidR="00CA1331" w:rsidRDefault="00600198"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99,97</w:t>
            </w:r>
          </w:p>
        </w:tc>
      </w:tr>
      <w:tr w:rsidR="00CA1331" w:rsidRPr="00C90495" w:rsidTr="009A6701">
        <w:trPr>
          <w:trHeight w:val="420"/>
        </w:trPr>
        <w:tc>
          <w:tcPr>
            <w:tcW w:w="524" w:type="dxa"/>
            <w:tcBorders>
              <w:top w:val="nil"/>
              <w:left w:val="single" w:sz="4" w:space="0" w:color="auto"/>
              <w:bottom w:val="nil"/>
              <w:right w:val="single" w:sz="4" w:space="0" w:color="auto"/>
            </w:tcBorders>
            <w:vAlign w:val="center"/>
            <w:hideMark/>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nil"/>
              <w:bottom w:val="nil"/>
              <w:right w:val="single" w:sz="4" w:space="0" w:color="auto"/>
            </w:tcBorders>
            <w:vAlign w:val="center"/>
            <w:hideMark/>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nil"/>
            </w:tcBorders>
            <w:vAlign w:val="center"/>
            <w:hideMark/>
          </w:tcPr>
          <w:p w:rsidR="00CA1331" w:rsidRPr="00DD29F0" w:rsidRDefault="00CA1331" w:rsidP="00600198">
            <w:pPr>
              <w:spacing w:after="0" w:line="240" w:lineRule="auto"/>
              <w:ind w:left="-170" w:right="-40"/>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 xml:space="preserve">  4</w:t>
            </w:r>
            <w:r w:rsidR="00600198">
              <w:rPr>
                <w:rFonts w:ascii="Arial Narrow" w:eastAsia="Times New Roman" w:hAnsi="Arial Narrow" w:cs="Arial"/>
                <w:iCs/>
                <w:color w:val="000000"/>
                <w:sz w:val="20"/>
                <w:szCs w:val="20"/>
                <w:lang w:eastAsia="pl-PL"/>
              </w:rPr>
              <w:t>240</w:t>
            </w:r>
          </w:p>
        </w:tc>
        <w:tc>
          <w:tcPr>
            <w:tcW w:w="3211" w:type="dxa"/>
            <w:tcBorders>
              <w:top w:val="nil"/>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pomocy naukowych, dydaktycznych i książek</w:t>
            </w:r>
          </w:p>
        </w:tc>
        <w:tc>
          <w:tcPr>
            <w:tcW w:w="122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71 601,52</w:t>
            </w:r>
          </w:p>
        </w:tc>
        <w:tc>
          <w:tcPr>
            <w:tcW w:w="125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70 875,35</w:t>
            </w:r>
          </w:p>
        </w:tc>
        <w:tc>
          <w:tcPr>
            <w:tcW w:w="1069"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98,99</w:t>
            </w:r>
          </w:p>
        </w:tc>
      </w:tr>
      <w:tr w:rsidR="00CA1331" w:rsidRPr="00C90495" w:rsidTr="009A6701">
        <w:trPr>
          <w:trHeight w:val="340"/>
        </w:trPr>
        <w:tc>
          <w:tcPr>
            <w:tcW w:w="524" w:type="dxa"/>
            <w:tcBorders>
              <w:top w:val="nil"/>
              <w:left w:val="single" w:sz="4" w:space="0" w:color="auto"/>
              <w:bottom w:val="nil"/>
              <w:right w:val="single" w:sz="4" w:space="0" w:color="auto"/>
            </w:tcBorders>
            <w:vAlign w:val="center"/>
            <w:hideMark/>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CA1331" w:rsidRPr="00DD29F0" w:rsidRDefault="00CA1331" w:rsidP="00CA1331">
            <w:pPr>
              <w:spacing w:after="0" w:line="240" w:lineRule="auto"/>
              <w:jc w:val="center"/>
              <w:rPr>
                <w:rFonts w:ascii="Arial Narrow" w:eastAsia="Times New Roman" w:hAnsi="Arial Narrow" w:cs="Arial"/>
                <w:iCs/>
                <w:color w:val="000000"/>
                <w:sz w:val="20"/>
                <w:szCs w:val="20"/>
                <w:lang w:eastAsia="pl-PL"/>
              </w:rPr>
            </w:pPr>
            <w:r w:rsidRPr="00C90495">
              <w:rPr>
                <w:rFonts w:ascii="Arial Narrow" w:eastAsia="Times New Roman" w:hAnsi="Arial Narrow" w:cs="Arial"/>
                <w:i/>
                <w:iCs/>
                <w:color w:val="000000"/>
                <w:sz w:val="20"/>
                <w:szCs w:val="20"/>
                <w:lang w:eastAsia="pl-PL"/>
              </w:rPr>
              <w:t> </w:t>
            </w:r>
            <w:r w:rsidRPr="00DD29F0">
              <w:rPr>
                <w:rFonts w:ascii="Arial Narrow" w:eastAsia="Times New Roman" w:hAnsi="Arial Narrow" w:cs="Arial"/>
                <w:iCs/>
                <w:color w:val="000000"/>
                <w:sz w:val="20"/>
                <w:szCs w:val="20"/>
                <w:lang w:eastAsia="pl-PL"/>
              </w:rPr>
              <w:t>4260</w:t>
            </w:r>
          </w:p>
        </w:tc>
        <w:tc>
          <w:tcPr>
            <w:tcW w:w="3211" w:type="dxa"/>
            <w:tcBorders>
              <w:top w:val="nil"/>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27 000,00</w:t>
            </w:r>
          </w:p>
        </w:tc>
        <w:tc>
          <w:tcPr>
            <w:tcW w:w="125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23 779,28</w:t>
            </w:r>
          </w:p>
        </w:tc>
        <w:tc>
          <w:tcPr>
            <w:tcW w:w="1069"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88,07</w:t>
            </w:r>
          </w:p>
        </w:tc>
      </w:tr>
      <w:tr w:rsidR="00CA1331" w:rsidRPr="00C90495" w:rsidTr="009A6701">
        <w:trPr>
          <w:trHeight w:val="340"/>
        </w:trPr>
        <w:tc>
          <w:tcPr>
            <w:tcW w:w="524" w:type="dxa"/>
            <w:tcBorders>
              <w:top w:val="nil"/>
              <w:left w:val="single" w:sz="4" w:space="0" w:color="auto"/>
              <w:right w:val="single" w:sz="4" w:space="0" w:color="auto"/>
            </w:tcBorders>
            <w:vAlign w:val="center"/>
            <w:hideMark/>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4270</w:t>
            </w:r>
          </w:p>
        </w:tc>
        <w:tc>
          <w:tcPr>
            <w:tcW w:w="3211" w:type="dxa"/>
            <w:tcBorders>
              <w:top w:val="nil"/>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remontowych</w:t>
            </w:r>
          </w:p>
        </w:tc>
        <w:tc>
          <w:tcPr>
            <w:tcW w:w="1224" w:type="dxa"/>
            <w:tcBorders>
              <w:top w:val="nil"/>
              <w:left w:val="nil"/>
              <w:bottom w:val="single" w:sz="4" w:space="0" w:color="auto"/>
              <w:right w:val="single" w:sz="4" w:space="0" w:color="auto"/>
            </w:tcBorders>
            <w:noWrap/>
            <w:vAlign w:val="center"/>
          </w:tcPr>
          <w:p w:rsidR="00600198" w:rsidRPr="00DD29F0" w:rsidRDefault="00600198" w:rsidP="00600198">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101 000,00</w:t>
            </w:r>
          </w:p>
        </w:tc>
        <w:tc>
          <w:tcPr>
            <w:tcW w:w="125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100 925,81</w:t>
            </w:r>
          </w:p>
        </w:tc>
        <w:tc>
          <w:tcPr>
            <w:tcW w:w="1069"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99,93</w:t>
            </w:r>
          </w:p>
        </w:tc>
      </w:tr>
      <w:tr w:rsidR="00CA1331" w:rsidRPr="00C90495" w:rsidTr="009A6701">
        <w:trPr>
          <w:trHeight w:val="340"/>
        </w:trPr>
        <w:tc>
          <w:tcPr>
            <w:tcW w:w="524" w:type="dxa"/>
            <w:tcBorders>
              <w:top w:val="nil"/>
              <w:left w:val="single" w:sz="4" w:space="0" w:color="auto"/>
              <w:right w:val="single" w:sz="4" w:space="0" w:color="auto"/>
            </w:tcBorders>
            <w:vAlign w:val="center"/>
            <w:hideMark/>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CA1331" w:rsidRPr="00C90495" w:rsidRDefault="00CA1331"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4280</w:t>
            </w:r>
          </w:p>
        </w:tc>
        <w:tc>
          <w:tcPr>
            <w:tcW w:w="3211" w:type="dxa"/>
            <w:tcBorders>
              <w:top w:val="nil"/>
              <w:left w:val="single" w:sz="4" w:space="0" w:color="auto"/>
              <w:bottom w:val="single" w:sz="4" w:space="0" w:color="auto"/>
              <w:right w:val="single" w:sz="4" w:space="0" w:color="auto"/>
            </w:tcBorders>
            <w:vAlign w:val="center"/>
            <w:hideMark/>
          </w:tcPr>
          <w:p w:rsidR="00CA1331" w:rsidRPr="00DD29F0" w:rsidRDefault="00CA1331"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zdrowotnych</w:t>
            </w:r>
          </w:p>
        </w:tc>
        <w:tc>
          <w:tcPr>
            <w:tcW w:w="1224" w:type="dxa"/>
            <w:tcBorders>
              <w:top w:val="nil"/>
              <w:left w:val="nil"/>
              <w:bottom w:val="single" w:sz="4" w:space="0" w:color="auto"/>
              <w:right w:val="single" w:sz="4" w:space="0" w:color="auto"/>
            </w:tcBorders>
            <w:noWrap/>
            <w:vAlign w:val="center"/>
          </w:tcPr>
          <w:p w:rsidR="00CA1331" w:rsidRPr="00DD29F0" w:rsidRDefault="00CA1331"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2 460,00</w:t>
            </w:r>
          </w:p>
        </w:tc>
        <w:tc>
          <w:tcPr>
            <w:tcW w:w="1254"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1 148,00</w:t>
            </w:r>
          </w:p>
        </w:tc>
        <w:tc>
          <w:tcPr>
            <w:tcW w:w="1069" w:type="dxa"/>
            <w:tcBorders>
              <w:top w:val="nil"/>
              <w:left w:val="nil"/>
              <w:bottom w:val="single" w:sz="4" w:space="0" w:color="auto"/>
              <w:right w:val="single" w:sz="4" w:space="0" w:color="auto"/>
            </w:tcBorders>
            <w:noWrap/>
            <w:vAlign w:val="center"/>
          </w:tcPr>
          <w:p w:rsidR="00CA1331" w:rsidRPr="00DD29F0" w:rsidRDefault="00600198"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46,67</w:t>
            </w:r>
          </w:p>
        </w:tc>
      </w:tr>
      <w:tr w:rsidR="00600198" w:rsidRPr="00C90495" w:rsidTr="009A6701">
        <w:trPr>
          <w:trHeight w:val="340"/>
        </w:trPr>
        <w:tc>
          <w:tcPr>
            <w:tcW w:w="524" w:type="dxa"/>
            <w:tcBorders>
              <w:left w:val="single" w:sz="4" w:space="0" w:color="auto"/>
              <w:bottom w:val="single" w:sz="4" w:space="0" w:color="auto"/>
              <w:right w:val="single" w:sz="4" w:space="0" w:color="auto"/>
            </w:tcBorders>
            <w:vAlign w:val="center"/>
            <w:hideMark/>
          </w:tcPr>
          <w:p w:rsidR="00600198" w:rsidRPr="00C90495" w:rsidRDefault="00600198"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bottom w:val="single" w:sz="4" w:space="0" w:color="auto"/>
              <w:right w:val="single" w:sz="4" w:space="0" w:color="auto"/>
            </w:tcBorders>
            <w:vAlign w:val="center"/>
          </w:tcPr>
          <w:p w:rsidR="00600198" w:rsidRPr="00C90495" w:rsidRDefault="00600198"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600198" w:rsidRPr="00DD29F0" w:rsidRDefault="00600198" w:rsidP="00600198">
            <w:pPr>
              <w:spacing w:after="0" w:line="240" w:lineRule="auto"/>
              <w:jc w:val="center"/>
              <w:rPr>
                <w:rFonts w:ascii="Arial Narrow" w:eastAsia="Times New Roman" w:hAnsi="Arial Narrow" w:cs="Arial"/>
                <w:iCs/>
                <w:color w:val="000000"/>
                <w:sz w:val="20"/>
                <w:szCs w:val="20"/>
                <w:lang w:eastAsia="pl-PL"/>
              </w:rPr>
            </w:pPr>
            <w:r w:rsidRPr="00C90495">
              <w:rPr>
                <w:rFonts w:ascii="Arial Narrow" w:eastAsia="Times New Roman" w:hAnsi="Arial Narrow" w:cs="Arial"/>
                <w:i/>
                <w:iCs/>
                <w:color w:val="000000"/>
                <w:sz w:val="20"/>
                <w:szCs w:val="20"/>
                <w:lang w:eastAsia="pl-PL"/>
              </w:rPr>
              <w:t> </w:t>
            </w:r>
            <w:r w:rsidRPr="00DD29F0">
              <w:rPr>
                <w:rFonts w:ascii="Arial Narrow" w:eastAsia="Times New Roman" w:hAnsi="Arial Narrow" w:cs="Arial"/>
                <w:iCs/>
                <w:color w:val="000000"/>
                <w:sz w:val="20"/>
                <w:szCs w:val="20"/>
                <w:lang w:eastAsia="pl-PL"/>
              </w:rPr>
              <w:t>4300</w:t>
            </w:r>
          </w:p>
        </w:tc>
        <w:tc>
          <w:tcPr>
            <w:tcW w:w="3211" w:type="dxa"/>
            <w:tcBorders>
              <w:top w:val="nil"/>
              <w:left w:val="single" w:sz="4" w:space="0" w:color="auto"/>
              <w:bottom w:val="single" w:sz="4" w:space="0" w:color="auto"/>
              <w:right w:val="single" w:sz="4" w:space="0" w:color="auto"/>
            </w:tcBorders>
            <w:vAlign w:val="center"/>
            <w:hideMark/>
          </w:tcPr>
          <w:p w:rsidR="00600198" w:rsidRPr="00DD29F0" w:rsidRDefault="00600198"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600198"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55 777,00</w:t>
            </w:r>
          </w:p>
        </w:tc>
        <w:tc>
          <w:tcPr>
            <w:tcW w:w="1254" w:type="dxa"/>
            <w:tcBorders>
              <w:top w:val="nil"/>
              <w:left w:val="nil"/>
              <w:bottom w:val="single" w:sz="4" w:space="0" w:color="auto"/>
              <w:right w:val="single" w:sz="4" w:space="0" w:color="auto"/>
            </w:tcBorders>
            <w:noWrap/>
            <w:vAlign w:val="center"/>
          </w:tcPr>
          <w:p w:rsidR="00600198"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54 681,93</w:t>
            </w:r>
          </w:p>
        </w:tc>
        <w:tc>
          <w:tcPr>
            <w:tcW w:w="1069" w:type="dxa"/>
            <w:tcBorders>
              <w:top w:val="nil"/>
              <w:left w:val="nil"/>
              <w:bottom w:val="single" w:sz="4" w:space="0" w:color="auto"/>
              <w:right w:val="single" w:sz="4" w:space="0" w:color="auto"/>
            </w:tcBorders>
            <w:noWrap/>
            <w:vAlign w:val="center"/>
          </w:tcPr>
          <w:p w:rsidR="00600198" w:rsidRPr="00DD29F0" w:rsidRDefault="00600198"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98,04</w:t>
            </w:r>
          </w:p>
        </w:tc>
      </w:tr>
      <w:tr w:rsidR="00600198" w:rsidRPr="00C90495" w:rsidTr="009A6701">
        <w:trPr>
          <w:trHeight w:val="420"/>
        </w:trPr>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0198" w:rsidRPr="008C3CF2" w:rsidRDefault="00600198" w:rsidP="00600198">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0198" w:rsidRPr="008C3CF2" w:rsidRDefault="00600198" w:rsidP="00600198">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923"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600198" w:rsidRPr="008C3CF2" w:rsidRDefault="00600198" w:rsidP="00600198">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21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00198" w:rsidRPr="008C3CF2" w:rsidRDefault="00600198" w:rsidP="00600198">
            <w:pPr>
              <w:spacing w:after="0" w:line="240" w:lineRule="auto"/>
              <w:jc w:val="center"/>
              <w:rPr>
                <w:rFonts w:ascii="Arial Narrow" w:eastAsia="Times New Roman" w:hAnsi="Arial Narrow" w:cs="Arial"/>
                <w:b/>
                <w:bCs/>
                <w:i/>
                <w:iCs/>
                <w:color w:val="000000"/>
                <w:sz w:val="18"/>
                <w:szCs w:val="18"/>
                <w:lang w:eastAsia="pl-PL"/>
              </w:rPr>
            </w:pPr>
            <w:r w:rsidRPr="00600198">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00198" w:rsidRPr="008C3CF2" w:rsidRDefault="00600198" w:rsidP="00600198">
            <w:pPr>
              <w:spacing w:after="0" w:line="240" w:lineRule="auto"/>
              <w:jc w:val="center"/>
              <w:rPr>
                <w:rFonts w:ascii="Arial Narrow" w:eastAsia="Times New Roman" w:hAnsi="Arial Narrow" w:cs="Arial"/>
                <w:b/>
                <w:bCs/>
                <w:i/>
                <w:iCs/>
                <w:color w:val="000000"/>
                <w:sz w:val="18"/>
                <w:szCs w:val="18"/>
                <w:lang w:eastAsia="pl-PL"/>
              </w:rPr>
            </w:pPr>
            <w:r w:rsidRPr="00600198">
              <w:rPr>
                <w:rFonts w:ascii="Arial Narrow" w:eastAsia="Times New Roman" w:hAnsi="Arial Narrow" w:cs="Arial"/>
                <w:b/>
                <w:bCs/>
                <w:i/>
                <w:iCs/>
                <w:color w:val="000000"/>
                <w:sz w:val="18"/>
                <w:szCs w:val="18"/>
                <w:lang w:eastAsia="pl-PL"/>
              </w:rPr>
              <w:t>Plan</w:t>
            </w:r>
          </w:p>
        </w:tc>
        <w:tc>
          <w:tcPr>
            <w:tcW w:w="12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00198" w:rsidRPr="008C3CF2" w:rsidRDefault="00600198" w:rsidP="00600198">
            <w:pPr>
              <w:spacing w:after="0" w:line="240" w:lineRule="auto"/>
              <w:jc w:val="center"/>
              <w:rPr>
                <w:rFonts w:ascii="Arial Narrow" w:eastAsia="Times New Roman" w:hAnsi="Arial Narrow" w:cs="Arial"/>
                <w:b/>
                <w:bCs/>
                <w:i/>
                <w:iCs/>
                <w:color w:val="000000"/>
                <w:sz w:val="18"/>
                <w:szCs w:val="18"/>
                <w:lang w:eastAsia="pl-PL"/>
              </w:rPr>
            </w:pPr>
            <w:r w:rsidRPr="00600198">
              <w:rPr>
                <w:rFonts w:ascii="Arial Narrow" w:eastAsia="Times New Roman" w:hAnsi="Arial Narrow" w:cs="Arial"/>
                <w:b/>
                <w:bCs/>
                <w:i/>
                <w:iCs/>
                <w:color w:val="000000"/>
                <w:sz w:val="18"/>
                <w:szCs w:val="18"/>
                <w:lang w:eastAsia="pl-PL"/>
              </w:rPr>
              <w:t>Wykonanie</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00198" w:rsidRPr="008C3CF2" w:rsidRDefault="00600198" w:rsidP="00600198">
            <w:pPr>
              <w:spacing w:after="0" w:line="240" w:lineRule="auto"/>
              <w:jc w:val="center"/>
              <w:rPr>
                <w:rFonts w:ascii="Arial Narrow" w:eastAsia="Times New Roman" w:hAnsi="Arial Narrow" w:cs="Arial"/>
                <w:b/>
                <w:bCs/>
                <w:i/>
                <w:iCs/>
                <w:color w:val="000000"/>
                <w:sz w:val="18"/>
                <w:szCs w:val="18"/>
                <w:lang w:eastAsia="pl-PL"/>
              </w:rPr>
            </w:pPr>
            <w:r w:rsidRPr="00600198">
              <w:rPr>
                <w:rFonts w:ascii="Arial Narrow" w:eastAsia="Times New Roman" w:hAnsi="Arial Narrow" w:cs="Arial"/>
                <w:b/>
                <w:bCs/>
                <w:i/>
                <w:iCs/>
                <w:color w:val="000000"/>
                <w:sz w:val="18"/>
                <w:szCs w:val="18"/>
                <w:lang w:eastAsia="pl-PL"/>
              </w:rPr>
              <w:t>wykonanie planu w %</w:t>
            </w:r>
          </w:p>
        </w:tc>
      </w:tr>
      <w:tr w:rsidR="00600198" w:rsidRPr="00C90495" w:rsidTr="009A6701">
        <w:trPr>
          <w:trHeight w:val="420"/>
        </w:trPr>
        <w:tc>
          <w:tcPr>
            <w:tcW w:w="524" w:type="dxa"/>
            <w:tcBorders>
              <w:top w:val="nil"/>
              <w:left w:val="single" w:sz="4" w:space="0" w:color="auto"/>
              <w:bottom w:val="nil"/>
              <w:right w:val="single" w:sz="4" w:space="0" w:color="auto"/>
            </w:tcBorders>
            <w:vAlign w:val="center"/>
            <w:hideMark/>
          </w:tcPr>
          <w:p w:rsidR="00600198" w:rsidRPr="00C90495" w:rsidRDefault="00600198"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600198" w:rsidRPr="00C90495" w:rsidRDefault="00600198"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600198" w:rsidRPr="00DD29F0" w:rsidRDefault="00600198"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4360</w:t>
            </w:r>
          </w:p>
        </w:tc>
        <w:tc>
          <w:tcPr>
            <w:tcW w:w="3211" w:type="dxa"/>
            <w:tcBorders>
              <w:top w:val="single" w:sz="4" w:space="0" w:color="000000"/>
              <w:left w:val="single" w:sz="4" w:space="0" w:color="auto"/>
              <w:bottom w:val="single" w:sz="4" w:space="0" w:color="000000"/>
              <w:right w:val="single" w:sz="4" w:space="0" w:color="auto"/>
            </w:tcBorders>
            <w:vAlign w:val="center"/>
            <w:hideMark/>
          </w:tcPr>
          <w:p w:rsidR="00600198" w:rsidRPr="00DD29F0" w:rsidRDefault="00600198"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Opłaty z tytułu zakupu usług telekomunikacyjnych</w:t>
            </w:r>
          </w:p>
        </w:tc>
        <w:tc>
          <w:tcPr>
            <w:tcW w:w="1224" w:type="dxa"/>
            <w:tcBorders>
              <w:top w:val="nil"/>
              <w:left w:val="nil"/>
              <w:bottom w:val="single" w:sz="4" w:space="0" w:color="auto"/>
              <w:right w:val="single" w:sz="4" w:space="0" w:color="auto"/>
            </w:tcBorders>
            <w:noWrap/>
            <w:vAlign w:val="center"/>
          </w:tcPr>
          <w:p w:rsidR="00600198"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8 408,00</w:t>
            </w:r>
          </w:p>
        </w:tc>
        <w:tc>
          <w:tcPr>
            <w:tcW w:w="1254" w:type="dxa"/>
            <w:tcBorders>
              <w:top w:val="nil"/>
              <w:left w:val="nil"/>
              <w:bottom w:val="single" w:sz="4" w:space="0" w:color="auto"/>
              <w:right w:val="single" w:sz="4" w:space="0" w:color="auto"/>
            </w:tcBorders>
            <w:noWrap/>
            <w:vAlign w:val="center"/>
          </w:tcPr>
          <w:p w:rsidR="00600198"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7 615,77</w:t>
            </w:r>
          </w:p>
        </w:tc>
        <w:tc>
          <w:tcPr>
            <w:tcW w:w="1069" w:type="dxa"/>
            <w:tcBorders>
              <w:top w:val="nil"/>
              <w:left w:val="nil"/>
              <w:bottom w:val="single" w:sz="4" w:space="0" w:color="auto"/>
              <w:right w:val="single" w:sz="4" w:space="0" w:color="auto"/>
            </w:tcBorders>
            <w:noWrap/>
            <w:vAlign w:val="center"/>
          </w:tcPr>
          <w:p w:rsidR="00600198"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90,58</w:t>
            </w:r>
          </w:p>
        </w:tc>
      </w:tr>
      <w:tr w:rsidR="00600198" w:rsidRPr="00C90495" w:rsidTr="009A6701">
        <w:trPr>
          <w:trHeight w:val="376"/>
        </w:trPr>
        <w:tc>
          <w:tcPr>
            <w:tcW w:w="524" w:type="dxa"/>
            <w:tcBorders>
              <w:top w:val="nil"/>
              <w:left w:val="single" w:sz="4" w:space="0" w:color="auto"/>
              <w:bottom w:val="nil"/>
              <w:right w:val="single" w:sz="4" w:space="0" w:color="auto"/>
            </w:tcBorders>
            <w:vAlign w:val="center"/>
            <w:hideMark/>
          </w:tcPr>
          <w:p w:rsidR="00600198" w:rsidRPr="00C90495" w:rsidRDefault="00600198"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600198" w:rsidRPr="00C90495" w:rsidRDefault="00600198"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600198" w:rsidRPr="00DD29F0" w:rsidRDefault="00600198" w:rsidP="00600198">
            <w:pPr>
              <w:spacing w:after="0" w:line="240" w:lineRule="auto"/>
              <w:jc w:val="center"/>
              <w:rPr>
                <w:rFonts w:ascii="Arial Narrow" w:eastAsia="Times New Roman" w:hAnsi="Arial Narrow" w:cs="Arial"/>
                <w:iCs/>
                <w:color w:val="000000"/>
                <w:sz w:val="20"/>
                <w:szCs w:val="20"/>
                <w:lang w:eastAsia="pl-PL"/>
              </w:rPr>
            </w:pPr>
            <w:r w:rsidRPr="00C90495">
              <w:rPr>
                <w:rFonts w:ascii="Arial Narrow" w:eastAsia="Times New Roman" w:hAnsi="Arial Narrow" w:cs="Arial"/>
                <w:i/>
                <w:iCs/>
                <w:color w:val="000000"/>
                <w:sz w:val="20"/>
                <w:szCs w:val="20"/>
                <w:lang w:eastAsia="pl-PL"/>
              </w:rPr>
              <w:t> </w:t>
            </w:r>
            <w:r w:rsidRPr="00DD29F0">
              <w:rPr>
                <w:rFonts w:ascii="Arial Narrow" w:eastAsia="Times New Roman" w:hAnsi="Arial Narrow" w:cs="Arial"/>
                <w:iCs/>
                <w:color w:val="000000"/>
                <w:sz w:val="20"/>
                <w:szCs w:val="20"/>
                <w:lang w:eastAsia="pl-PL"/>
              </w:rPr>
              <w:t>4410</w:t>
            </w:r>
          </w:p>
        </w:tc>
        <w:tc>
          <w:tcPr>
            <w:tcW w:w="3211" w:type="dxa"/>
            <w:tcBorders>
              <w:top w:val="nil"/>
              <w:left w:val="single" w:sz="4" w:space="0" w:color="auto"/>
              <w:bottom w:val="single" w:sz="4" w:space="0" w:color="auto"/>
              <w:right w:val="single" w:sz="4" w:space="0" w:color="auto"/>
            </w:tcBorders>
            <w:vAlign w:val="center"/>
            <w:hideMark/>
          </w:tcPr>
          <w:p w:rsidR="00600198" w:rsidRPr="00DD29F0" w:rsidRDefault="00600198"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600198"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1 760,00</w:t>
            </w:r>
          </w:p>
        </w:tc>
        <w:tc>
          <w:tcPr>
            <w:tcW w:w="1254" w:type="dxa"/>
            <w:tcBorders>
              <w:top w:val="nil"/>
              <w:left w:val="nil"/>
              <w:bottom w:val="single" w:sz="4" w:space="0" w:color="auto"/>
              <w:right w:val="single" w:sz="4" w:space="0" w:color="auto"/>
            </w:tcBorders>
            <w:noWrap/>
            <w:vAlign w:val="center"/>
          </w:tcPr>
          <w:p w:rsidR="00600198"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1 377,57</w:t>
            </w:r>
          </w:p>
        </w:tc>
        <w:tc>
          <w:tcPr>
            <w:tcW w:w="1069" w:type="dxa"/>
            <w:tcBorders>
              <w:top w:val="nil"/>
              <w:left w:val="nil"/>
              <w:bottom w:val="single" w:sz="4" w:space="0" w:color="auto"/>
              <w:right w:val="single" w:sz="4" w:space="0" w:color="auto"/>
            </w:tcBorders>
            <w:noWrap/>
            <w:vAlign w:val="center"/>
          </w:tcPr>
          <w:p w:rsidR="00600198"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78,27</w:t>
            </w:r>
          </w:p>
        </w:tc>
      </w:tr>
      <w:tr w:rsidR="00600198" w:rsidRPr="00C90495" w:rsidTr="009A6701">
        <w:trPr>
          <w:trHeight w:val="368"/>
        </w:trPr>
        <w:tc>
          <w:tcPr>
            <w:tcW w:w="524" w:type="dxa"/>
            <w:tcBorders>
              <w:top w:val="nil"/>
              <w:left w:val="single" w:sz="4" w:space="0" w:color="auto"/>
              <w:bottom w:val="nil"/>
              <w:right w:val="single" w:sz="4" w:space="0" w:color="auto"/>
            </w:tcBorders>
            <w:vAlign w:val="center"/>
            <w:hideMark/>
          </w:tcPr>
          <w:p w:rsidR="00600198" w:rsidRPr="00C90495" w:rsidRDefault="00600198"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600198" w:rsidRPr="00C90495" w:rsidRDefault="00600198"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600198" w:rsidRPr="00DD29F0" w:rsidRDefault="00600198" w:rsidP="00600198">
            <w:pPr>
              <w:spacing w:after="0" w:line="240" w:lineRule="auto"/>
              <w:jc w:val="center"/>
              <w:rPr>
                <w:rFonts w:ascii="Arial Narrow" w:eastAsia="Times New Roman" w:hAnsi="Arial Narrow" w:cs="Arial"/>
                <w:iCs/>
                <w:color w:val="000000"/>
                <w:sz w:val="20"/>
                <w:szCs w:val="20"/>
                <w:lang w:eastAsia="pl-PL"/>
              </w:rPr>
            </w:pPr>
            <w:r w:rsidRPr="00C90495">
              <w:rPr>
                <w:rFonts w:ascii="Arial Narrow" w:eastAsia="Times New Roman" w:hAnsi="Arial Narrow" w:cs="Arial"/>
                <w:i/>
                <w:iCs/>
                <w:color w:val="000000"/>
                <w:sz w:val="20"/>
                <w:szCs w:val="20"/>
                <w:lang w:eastAsia="pl-PL"/>
              </w:rPr>
              <w:t> </w:t>
            </w:r>
            <w:r w:rsidRPr="00DD29F0">
              <w:rPr>
                <w:rFonts w:ascii="Arial Narrow" w:eastAsia="Times New Roman" w:hAnsi="Arial Narrow" w:cs="Arial"/>
                <w:iCs/>
                <w:color w:val="000000"/>
                <w:sz w:val="20"/>
                <w:szCs w:val="20"/>
                <w:lang w:eastAsia="pl-PL"/>
              </w:rPr>
              <w:t>4430</w:t>
            </w:r>
          </w:p>
        </w:tc>
        <w:tc>
          <w:tcPr>
            <w:tcW w:w="3211" w:type="dxa"/>
            <w:tcBorders>
              <w:top w:val="nil"/>
              <w:left w:val="single" w:sz="4" w:space="0" w:color="auto"/>
              <w:bottom w:val="single" w:sz="4" w:space="0" w:color="auto"/>
              <w:right w:val="single" w:sz="4" w:space="0" w:color="auto"/>
            </w:tcBorders>
            <w:vAlign w:val="center"/>
            <w:hideMark/>
          </w:tcPr>
          <w:p w:rsidR="00600198" w:rsidRPr="00DD29F0" w:rsidRDefault="00600198"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600198" w:rsidRPr="00DD29F0" w:rsidRDefault="00600198"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6 705,00</w:t>
            </w:r>
          </w:p>
        </w:tc>
        <w:tc>
          <w:tcPr>
            <w:tcW w:w="1254" w:type="dxa"/>
            <w:tcBorders>
              <w:top w:val="nil"/>
              <w:left w:val="nil"/>
              <w:bottom w:val="single" w:sz="4" w:space="0" w:color="auto"/>
              <w:right w:val="single" w:sz="4" w:space="0" w:color="auto"/>
            </w:tcBorders>
            <w:noWrap/>
            <w:vAlign w:val="center"/>
          </w:tcPr>
          <w:p w:rsidR="00600198"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3 718,09</w:t>
            </w:r>
          </w:p>
        </w:tc>
        <w:tc>
          <w:tcPr>
            <w:tcW w:w="1069" w:type="dxa"/>
            <w:tcBorders>
              <w:top w:val="nil"/>
              <w:left w:val="nil"/>
              <w:bottom w:val="single" w:sz="4" w:space="0" w:color="auto"/>
              <w:right w:val="single" w:sz="4" w:space="0" w:color="auto"/>
            </w:tcBorders>
            <w:noWrap/>
            <w:vAlign w:val="center"/>
          </w:tcPr>
          <w:p w:rsidR="00600198"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55,45</w:t>
            </w:r>
          </w:p>
        </w:tc>
      </w:tr>
      <w:tr w:rsidR="00600198" w:rsidRPr="00C90495" w:rsidTr="009A6701">
        <w:trPr>
          <w:trHeight w:val="420"/>
        </w:trPr>
        <w:tc>
          <w:tcPr>
            <w:tcW w:w="524" w:type="dxa"/>
            <w:tcBorders>
              <w:top w:val="nil"/>
              <w:left w:val="single" w:sz="4" w:space="0" w:color="auto"/>
              <w:bottom w:val="nil"/>
              <w:right w:val="single" w:sz="4" w:space="0" w:color="auto"/>
            </w:tcBorders>
            <w:vAlign w:val="center"/>
            <w:hideMark/>
          </w:tcPr>
          <w:p w:rsidR="00600198" w:rsidRPr="00C90495" w:rsidRDefault="00600198"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600198" w:rsidRPr="00C90495" w:rsidRDefault="00600198"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600198" w:rsidRPr="00DD29F0" w:rsidRDefault="00600198"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4440</w:t>
            </w:r>
          </w:p>
        </w:tc>
        <w:tc>
          <w:tcPr>
            <w:tcW w:w="3211" w:type="dxa"/>
            <w:tcBorders>
              <w:top w:val="nil"/>
              <w:left w:val="single" w:sz="4" w:space="0" w:color="auto"/>
              <w:bottom w:val="single" w:sz="4" w:space="0" w:color="auto"/>
              <w:right w:val="single" w:sz="4" w:space="0" w:color="auto"/>
            </w:tcBorders>
            <w:vAlign w:val="center"/>
            <w:hideMark/>
          </w:tcPr>
          <w:p w:rsidR="00600198" w:rsidRPr="00DD29F0" w:rsidRDefault="00600198"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Odpisy na zakładowy fundusz świadczeń socjalnych</w:t>
            </w:r>
          </w:p>
        </w:tc>
        <w:tc>
          <w:tcPr>
            <w:tcW w:w="1224" w:type="dxa"/>
            <w:tcBorders>
              <w:top w:val="nil"/>
              <w:left w:val="nil"/>
              <w:bottom w:val="single" w:sz="4" w:space="0" w:color="auto"/>
              <w:right w:val="single" w:sz="4" w:space="0" w:color="auto"/>
            </w:tcBorders>
            <w:noWrap/>
            <w:vAlign w:val="center"/>
          </w:tcPr>
          <w:p w:rsidR="00600198"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87 053,00</w:t>
            </w:r>
          </w:p>
        </w:tc>
        <w:tc>
          <w:tcPr>
            <w:tcW w:w="1254" w:type="dxa"/>
            <w:tcBorders>
              <w:top w:val="nil"/>
              <w:left w:val="nil"/>
              <w:bottom w:val="single" w:sz="4" w:space="0" w:color="auto"/>
              <w:right w:val="single" w:sz="4" w:space="0" w:color="auto"/>
            </w:tcBorders>
            <w:noWrap/>
            <w:vAlign w:val="center"/>
          </w:tcPr>
          <w:p w:rsidR="00600198"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87 053,00</w:t>
            </w:r>
          </w:p>
        </w:tc>
        <w:tc>
          <w:tcPr>
            <w:tcW w:w="1069" w:type="dxa"/>
            <w:tcBorders>
              <w:top w:val="nil"/>
              <w:left w:val="nil"/>
              <w:bottom w:val="single" w:sz="4" w:space="0" w:color="auto"/>
              <w:right w:val="single" w:sz="4" w:space="0" w:color="auto"/>
            </w:tcBorders>
            <w:noWrap/>
            <w:vAlign w:val="center"/>
          </w:tcPr>
          <w:p w:rsidR="00600198"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02AC0" w:rsidRPr="00C90495" w:rsidTr="00CC34DC">
        <w:trPr>
          <w:trHeight w:val="439"/>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52" w:type="dxa"/>
            <w:tcBorders>
              <w:top w:val="single" w:sz="4" w:space="0" w:color="auto"/>
              <w:left w:val="nil"/>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80103</w:t>
            </w:r>
          </w:p>
        </w:tc>
        <w:tc>
          <w:tcPr>
            <w:tcW w:w="4134" w:type="dxa"/>
            <w:gridSpan w:val="2"/>
            <w:tcBorders>
              <w:bottom w:val="single" w:sz="4" w:space="0" w:color="auto"/>
              <w:right w:val="single" w:sz="4" w:space="0" w:color="auto"/>
            </w:tcBorders>
            <w:vAlign w:val="center"/>
          </w:tcPr>
          <w:p w:rsidR="00041025" w:rsidRPr="00613B7A" w:rsidRDefault="00041025" w:rsidP="00041025">
            <w:pPr>
              <w:spacing w:after="0" w:line="240" w:lineRule="auto"/>
              <w:jc w:val="center"/>
              <w:rPr>
                <w:rFonts w:ascii="Arial Narrow" w:eastAsia="Times New Roman" w:hAnsi="Arial Narrow" w:cs="Arial"/>
                <w:bCs/>
                <w:i/>
                <w:iCs/>
                <w:color w:val="000000"/>
                <w:szCs w:val="20"/>
                <w:lang w:eastAsia="pl-PL"/>
              </w:rPr>
            </w:pPr>
            <w:r w:rsidRPr="00613B7A">
              <w:rPr>
                <w:rFonts w:ascii="Arial Narrow" w:eastAsia="Times New Roman" w:hAnsi="Arial Narrow" w:cs="Arial"/>
                <w:bCs/>
                <w:i/>
                <w:iCs/>
                <w:color w:val="000000"/>
                <w:szCs w:val="20"/>
                <w:lang w:eastAsia="pl-PL"/>
              </w:rPr>
              <w:t>Oddziały przedszkolne w szkołach podstawowych</w:t>
            </w:r>
          </w:p>
        </w:tc>
        <w:tc>
          <w:tcPr>
            <w:tcW w:w="1224" w:type="dxa"/>
            <w:tcBorders>
              <w:top w:val="nil"/>
              <w:left w:val="nil"/>
              <w:bottom w:val="single" w:sz="4" w:space="0" w:color="auto"/>
              <w:right w:val="single" w:sz="4" w:space="0" w:color="auto"/>
            </w:tcBorders>
            <w:noWrap/>
            <w:vAlign w:val="center"/>
          </w:tcPr>
          <w:p w:rsidR="00041025" w:rsidRPr="00771E7D" w:rsidRDefault="0070562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369 351,72</w:t>
            </w:r>
          </w:p>
        </w:tc>
        <w:tc>
          <w:tcPr>
            <w:tcW w:w="1254" w:type="dxa"/>
            <w:tcBorders>
              <w:top w:val="nil"/>
              <w:left w:val="nil"/>
              <w:bottom w:val="single" w:sz="4" w:space="0" w:color="auto"/>
              <w:right w:val="single" w:sz="4" w:space="0" w:color="auto"/>
            </w:tcBorders>
            <w:noWrap/>
            <w:vAlign w:val="center"/>
          </w:tcPr>
          <w:p w:rsidR="00041025" w:rsidRPr="00771E7D" w:rsidRDefault="0070562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343 829,22</w:t>
            </w:r>
          </w:p>
        </w:tc>
        <w:tc>
          <w:tcPr>
            <w:tcW w:w="1069" w:type="dxa"/>
            <w:tcBorders>
              <w:top w:val="nil"/>
              <w:left w:val="nil"/>
              <w:bottom w:val="single" w:sz="4" w:space="0" w:color="auto"/>
              <w:right w:val="single" w:sz="4" w:space="0" w:color="auto"/>
            </w:tcBorders>
            <w:noWrap/>
            <w:vAlign w:val="center"/>
          </w:tcPr>
          <w:p w:rsidR="00041025" w:rsidRPr="00771E7D" w:rsidRDefault="00705625"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93,09</w:t>
            </w:r>
          </w:p>
        </w:tc>
      </w:tr>
      <w:tr w:rsidR="00705625" w:rsidRPr="00C90495" w:rsidTr="009A6701">
        <w:trPr>
          <w:trHeight w:val="330"/>
        </w:trPr>
        <w:tc>
          <w:tcPr>
            <w:tcW w:w="524" w:type="dxa"/>
            <w:tcBorders>
              <w:top w:val="nil"/>
              <w:left w:val="single" w:sz="4" w:space="0" w:color="auto"/>
              <w:right w:val="nil"/>
            </w:tcBorders>
            <w:noWrap/>
            <w:vAlign w:val="center"/>
            <w:hideMark/>
          </w:tcPr>
          <w:p w:rsidR="00705625" w:rsidRPr="00C90495" w:rsidRDefault="00705625" w:rsidP="0004102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single" w:sz="4" w:space="0" w:color="auto"/>
              <w:left w:val="single" w:sz="4" w:space="0" w:color="auto"/>
              <w:right w:val="single" w:sz="4" w:space="0" w:color="auto"/>
            </w:tcBorders>
            <w:noWrap/>
            <w:vAlign w:val="center"/>
            <w:hideMark/>
          </w:tcPr>
          <w:p w:rsidR="00705625" w:rsidRPr="00C90495" w:rsidRDefault="007056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705625" w:rsidRPr="00DD29F0" w:rsidRDefault="00705625" w:rsidP="00705625">
            <w:pPr>
              <w:spacing w:after="0" w:line="240" w:lineRule="auto"/>
              <w:jc w:val="center"/>
              <w:rPr>
                <w:rFonts w:ascii="Arial Narrow" w:eastAsia="Times New Roman" w:hAnsi="Arial Narrow" w:cs="Arial"/>
                <w:iCs/>
                <w:color w:val="000000"/>
                <w:sz w:val="20"/>
                <w:szCs w:val="20"/>
                <w:lang w:eastAsia="pl-PL"/>
              </w:rPr>
            </w:pPr>
            <w:r w:rsidRPr="00C90495">
              <w:rPr>
                <w:rFonts w:ascii="Arial Narrow" w:eastAsia="Times New Roman" w:hAnsi="Arial Narrow" w:cs="Arial"/>
                <w:i/>
                <w:iCs/>
                <w:color w:val="000000"/>
                <w:sz w:val="20"/>
                <w:szCs w:val="20"/>
                <w:lang w:eastAsia="pl-PL"/>
              </w:rPr>
              <w:t> </w:t>
            </w:r>
            <w:r w:rsidRPr="00DD29F0">
              <w:rPr>
                <w:rFonts w:ascii="Arial Narrow" w:eastAsia="Times New Roman" w:hAnsi="Arial Narrow" w:cs="Arial"/>
                <w:iCs/>
                <w:color w:val="000000"/>
                <w:sz w:val="20"/>
                <w:szCs w:val="20"/>
                <w:lang w:eastAsia="pl-PL"/>
              </w:rPr>
              <w:t>3020</w:t>
            </w:r>
          </w:p>
        </w:tc>
        <w:tc>
          <w:tcPr>
            <w:tcW w:w="3211" w:type="dxa"/>
            <w:tcBorders>
              <w:top w:val="single" w:sz="4" w:space="0" w:color="auto"/>
              <w:left w:val="single" w:sz="4" w:space="0" w:color="auto"/>
              <w:bottom w:val="single" w:sz="4" w:space="0" w:color="auto"/>
              <w:right w:val="single" w:sz="4" w:space="0" w:color="auto"/>
            </w:tcBorders>
            <w:vAlign w:val="center"/>
            <w:hideMark/>
          </w:tcPr>
          <w:p w:rsidR="00705625" w:rsidRPr="00DD29F0" w:rsidRDefault="007056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Wydatki osobowe niezaliczone do wynagrodzeń</w:t>
            </w:r>
          </w:p>
        </w:tc>
        <w:tc>
          <w:tcPr>
            <w:tcW w:w="122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21 054,00</w:t>
            </w:r>
          </w:p>
        </w:tc>
        <w:tc>
          <w:tcPr>
            <w:tcW w:w="125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20 972,64</w:t>
            </w:r>
          </w:p>
        </w:tc>
        <w:tc>
          <w:tcPr>
            <w:tcW w:w="1069"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99,61</w:t>
            </w:r>
          </w:p>
        </w:tc>
      </w:tr>
      <w:tr w:rsidR="00705625" w:rsidRPr="00C90495" w:rsidTr="009A6701">
        <w:trPr>
          <w:trHeight w:val="330"/>
        </w:trPr>
        <w:tc>
          <w:tcPr>
            <w:tcW w:w="524" w:type="dxa"/>
            <w:tcBorders>
              <w:top w:val="nil"/>
              <w:left w:val="single" w:sz="4" w:space="0" w:color="auto"/>
              <w:right w:val="single" w:sz="4" w:space="0" w:color="auto"/>
            </w:tcBorders>
            <w:noWrap/>
            <w:vAlign w:val="center"/>
            <w:hideMark/>
          </w:tcPr>
          <w:p w:rsidR="00705625" w:rsidRPr="00C90495" w:rsidRDefault="00705625" w:rsidP="0004102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single" w:sz="4" w:space="0" w:color="auto"/>
              <w:right w:val="single" w:sz="4" w:space="0" w:color="auto"/>
            </w:tcBorders>
            <w:noWrap/>
            <w:vAlign w:val="center"/>
            <w:hideMark/>
          </w:tcPr>
          <w:p w:rsidR="00705625" w:rsidRPr="00C90495" w:rsidRDefault="007056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705625" w:rsidRPr="00DD29F0" w:rsidRDefault="00705625" w:rsidP="00705625">
            <w:pPr>
              <w:spacing w:after="0" w:line="240" w:lineRule="auto"/>
              <w:jc w:val="center"/>
              <w:rPr>
                <w:rFonts w:ascii="Arial Narrow" w:eastAsia="Times New Roman" w:hAnsi="Arial Narrow" w:cs="Arial"/>
                <w:iCs/>
                <w:color w:val="000000"/>
                <w:sz w:val="20"/>
                <w:szCs w:val="20"/>
                <w:lang w:eastAsia="pl-PL"/>
              </w:rPr>
            </w:pPr>
            <w:r w:rsidRPr="00C90495">
              <w:rPr>
                <w:rFonts w:ascii="Arial Narrow" w:eastAsia="Times New Roman" w:hAnsi="Arial Narrow" w:cs="Arial"/>
                <w:i/>
                <w:iCs/>
                <w:color w:val="000000"/>
                <w:sz w:val="20"/>
                <w:szCs w:val="20"/>
                <w:lang w:eastAsia="pl-PL"/>
              </w:rPr>
              <w:t> </w:t>
            </w:r>
            <w:r w:rsidRPr="00DD29F0">
              <w:rPr>
                <w:rFonts w:ascii="Arial Narrow" w:eastAsia="Times New Roman" w:hAnsi="Arial Narrow" w:cs="Arial"/>
                <w:iCs/>
                <w:color w:val="000000"/>
                <w:sz w:val="20"/>
                <w:szCs w:val="20"/>
                <w:lang w:eastAsia="pl-PL"/>
              </w:rPr>
              <w:t>4010</w:t>
            </w:r>
          </w:p>
        </w:tc>
        <w:tc>
          <w:tcPr>
            <w:tcW w:w="3211" w:type="dxa"/>
            <w:tcBorders>
              <w:top w:val="nil"/>
              <w:left w:val="single" w:sz="4" w:space="0" w:color="auto"/>
              <w:bottom w:val="single" w:sz="4" w:space="0" w:color="auto"/>
              <w:right w:val="single" w:sz="4" w:space="0" w:color="auto"/>
            </w:tcBorders>
            <w:vAlign w:val="center"/>
            <w:hideMark/>
          </w:tcPr>
          <w:p w:rsidR="00705625" w:rsidRPr="00DD29F0" w:rsidRDefault="007056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233 045,00</w:t>
            </w:r>
          </w:p>
        </w:tc>
        <w:tc>
          <w:tcPr>
            <w:tcW w:w="125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220 336,24</w:t>
            </w:r>
          </w:p>
        </w:tc>
        <w:tc>
          <w:tcPr>
            <w:tcW w:w="1069"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94,55</w:t>
            </w:r>
          </w:p>
        </w:tc>
      </w:tr>
      <w:tr w:rsidR="00705625" w:rsidRPr="00C90495" w:rsidTr="009A6701">
        <w:trPr>
          <w:trHeight w:val="330"/>
        </w:trPr>
        <w:tc>
          <w:tcPr>
            <w:tcW w:w="524" w:type="dxa"/>
            <w:tcBorders>
              <w:left w:val="single" w:sz="4" w:space="0" w:color="auto"/>
              <w:bottom w:val="nil"/>
              <w:right w:val="nil"/>
            </w:tcBorders>
            <w:noWrap/>
            <w:vAlign w:val="center"/>
            <w:hideMark/>
          </w:tcPr>
          <w:p w:rsidR="00705625" w:rsidRPr="00C90495" w:rsidRDefault="00705625" w:rsidP="0004102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left w:val="single" w:sz="4" w:space="0" w:color="auto"/>
              <w:bottom w:val="nil"/>
              <w:right w:val="single" w:sz="4" w:space="0" w:color="auto"/>
            </w:tcBorders>
            <w:noWrap/>
            <w:vAlign w:val="center"/>
            <w:hideMark/>
          </w:tcPr>
          <w:p w:rsidR="00705625" w:rsidRPr="00C90495" w:rsidRDefault="007056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211" w:type="dxa"/>
            <w:tcBorders>
              <w:top w:val="nil"/>
              <w:left w:val="single" w:sz="4" w:space="0" w:color="auto"/>
              <w:bottom w:val="single" w:sz="4" w:space="0" w:color="auto"/>
              <w:right w:val="single" w:sz="4" w:space="0" w:color="auto"/>
            </w:tcBorders>
            <w:vAlign w:val="center"/>
            <w:hideMark/>
          </w:tcPr>
          <w:p w:rsidR="00705625" w:rsidRPr="00DD29F0" w:rsidRDefault="007056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14 095,00</w:t>
            </w:r>
          </w:p>
        </w:tc>
        <w:tc>
          <w:tcPr>
            <w:tcW w:w="1254" w:type="dxa"/>
            <w:tcBorders>
              <w:top w:val="nil"/>
              <w:left w:val="nil"/>
              <w:bottom w:val="single" w:sz="4" w:space="0" w:color="auto"/>
              <w:right w:val="single" w:sz="4" w:space="0" w:color="auto"/>
            </w:tcBorders>
            <w:noWrap/>
            <w:vAlign w:val="center"/>
          </w:tcPr>
          <w:p w:rsidR="00705625" w:rsidRPr="00DD29F0" w:rsidRDefault="00705625" w:rsidP="007056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14 089,95</w:t>
            </w:r>
          </w:p>
        </w:tc>
        <w:tc>
          <w:tcPr>
            <w:tcW w:w="1069"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99,96</w:t>
            </w:r>
          </w:p>
        </w:tc>
      </w:tr>
      <w:tr w:rsidR="00705625" w:rsidRPr="00C90495" w:rsidTr="009A6701">
        <w:trPr>
          <w:trHeight w:val="330"/>
        </w:trPr>
        <w:tc>
          <w:tcPr>
            <w:tcW w:w="524" w:type="dxa"/>
            <w:tcBorders>
              <w:top w:val="nil"/>
              <w:left w:val="single" w:sz="4" w:space="0" w:color="auto"/>
              <w:bottom w:val="nil"/>
              <w:right w:val="nil"/>
            </w:tcBorders>
            <w:noWrap/>
            <w:vAlign w:val="center"/>
            <w:hideMark/>
          </w:tcPr>
          <w:p w:rsidR="00705625" w:rsidRPr="00C90495" w:rsidRDefault="00705625" w:rsidP="0004102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single" w:sz="4" w:space="0" w:color="auto"/>
              <w:bottom w:val="nil"/>
              <w:right w:val="single" w:sz="4" w:space="0" w:color="auto"/>
            </w:tcBorders>
            <w:noWrap/>
            <w:vAlign w:val="center"/>
            <w:hideMark/>
          </w:tcPr>
          <w:p w:rsidR="00705625" w:rsidRPr="00C90495" w:rsidRDefault="007056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4110</w:t>
            </w:r>
          </w:p>
        </w:tc>
        <w:tc>
          <w:tcPr>
            <w:tcW w:w="3211" w:type="dxa"/>
            <w:tcBorders>
              <w:top w:val="nil"/>
              <w:left w:val="single" w:sz="4" w:space="0" w:color="auto"/>
              <w:bottom w:val="single" w:sz="4" w:space="0" w:color="auto"/>
              <w:right w:val="single" w:sz="4" w:space="0" w:color="auto"/>
            </w:tcBorders>
            <w:vAlign w:val="center"/>
            <w:hideMark/>
          </w:tcPr>
          <w:p w:rsidR="00705625" w:rsidRPr="00DD29F0" w:rsidRDefault="007056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705625" w:rsidRPr="00DD29F0" w:rsidRDefault="00705625" w:rsidP="007056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40 573,00</w:t>
            </w:r>
          </w:p>
        </w:tc>
        <w:tc>
          <w:tcPr>
            <w:tcW w:w="125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37 455,25</w:t>
            </w:r>
          </w:p>
        </w:tc>
        <w:tc>
          <w:tcPr>
            <w:tcW w:w="1069"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92,32</w:t>
            </w:r>
          </w:p>
        </w:tc>
      </w:tr>
      <w:tr w:rsidR="00705625" w:rsidRPr="00C90495" w:rsidTr="009A6701">
        <w:trPr>
          <w:trHeight w:val="330"/>
        </w:trPr>
        <w:tc>
          <w:tcPr>
            <w:tcW w:w="524" w:type="dxa"/>
            <w:tcBorders>
              <w:top w:val="nil"/>
              <w:left w:val="single" w:sz="4" w:space="0" w:color="auto"/>
              <w:bottom w:val="nil"/>
              <w:right w:val="nil"/>
            </w:tcBorders>
            <w:noWrap/>
            <w:vAlign w:val="center"/>
            <w:hideMark/>
          </w:tcPr>
          <w:p w:rsidR="00705625" w:rsidRPr="00C90495" w:rsidRDefault="00705625" w:rsidP="0004102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single" w:sz="4" w:space="0" w:color="auto"/>
              <w:bottom w:val="nil"/>
              <w:right w:val="single" w:sz="4" w:space="0" w:color="auto"/>
            </w:tcBorders>
            <w:noWrap/>
            <w:vAlign w:val="center"/>
            <w:hideMark/>
          </w:tcPr>
          <w:p w:rsidR="00705625" w:rsidRPr="00C90495" w:rsidRDefault="007056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4120</w:t>
            </w:r>
          </w:p>
        </w:tc>
        <w:tc>
          <w:tcPr>
            <w:tcW w:w="3211" w:type="dxa"/>
            <w:tcBorders>
              <w:top w:val="nil"/>
              <w:left w:val="single" w:sz="4" w:space="0" w:color="auto"/>
              <w:bottom w:val="single" w:sz="4" w:space="0" w:color="auto"/>
              <w:right w:val="single" w:sz="4" w:space="0" w:color="auto"/>
            </w:tcBorders>
            <w:vAlign w:val="center"/>
            <w:hideMark/>
          </w:tcPr>
          <w:p w:rsidR="00705625" w:rsidRPr="00DD29F0" w:rsidRDefault="007056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4 460,00</w:t>
            </w:r>
          </w:p>
        </w:tc>
        <w:tc>
          <w:tcPr>
            <w:tcW w:w="125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3 837,04</w:t>
            </w:r>
          </w:p>
        </w:tc>
        <w:tc>
          <w:tcPr>
            <w:tcW w:w="1069"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86,03</w:t>
            </w:r>
          </w:p>
        </w:tc>
      </w:tr>
      <w:tr w:rsidR="00705625" w:rsidRPr="00C90495" w:rsidTr="009A6701">
        <w:trPr>
          <w:trHeight w:val="330"/>
        </w:trPr>
        <w:tc>
          <w:tcPr>
            <w:tcW w:w="524" w:type="dxa"/>
            <w:tcBorders>
              <w:top w:val="nil"/>
              <w:left w:val="single" w:sz="4" w:space="0" w:color="auto"/>
              <w:bottom w:val="nil"/>
              <w:right w:val="nil"/>
            </w:tcBorders>
            <w:noWrap/>
            <w:vAlign w:val="center"/>
            <w:hideMark/>
          </w:tcPr>
          <w:p w:rsidR="00705625" w:rsidRPr="00C90495" w:rsidRDefault="00705625" w:rsidP="0004102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single" w:sz="4" w:space="0" w:color="auto"/>
              <w:bottom w:val="nil"/>
              <w:right w:val="single" w:sz="4" w:space="0" w:color="auto"/>
            </w:tcBorders>
            <w:noWrap/>
            <w:vAlign w:val="center"/>
            <w:hideMark/>
          </w:tcPr>
          <w:p w:rsidR="00705625" w:rsidRPr="00C90495" w:rsidRDefault="007056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705625" w:rsidRPr="00DD29F0" w:rsidRDefault="00705625" w:rsidP="00705625">
            <w:pPr>
              <w:spacing w:after="0" w:line="240" w:lineRule="auto"/>
              <w:jc w:val="center"/>
              <w:rPr>
                <w:rFonts w:ascii="Arial Narrow" w:eastAsia="Times New Roman" w:hAnsi="Arial Narrow" w:cs="Arial"/>
                <w:iCs/>
                <w:color w:val="000000"/>
                <w:sz w:val="20"/>
                <w:szCs w:val="20"/>
                <w:lang w:eastAsia="pl-PL"/>
              </w:rPr>
            </w:pPr>
            <w:r w:rsidRPr="00C90495">
              <w:rPr>
                <w:rFonts w:ascii="Arial Narrow" w:eastAsia="Times New Roman" w:hAnsi="Arial Narrow" w:cs="Arial"/>
                <w:i/>
                <w:iCs/>
                <w:color w:val="000000"/>
                <w:sz w:val="20"/>
                <w:szCs w:val="20"/>
                <w:lang w:eastAsia="pl-PL"/>
              </w:rPr>
              <w:t> </w:t>
            </w:r>
            <w:r w:rsidRPr="00DD29F0">
              <w:rPr>
                <w:rFonts w:ascii="Arial Narrow" w:eastAsia="Times New Roman" w:hAnsi="Arial Narrow" w:cs="Arial"/>
                <w:iCs/>
                <w:color w:val="000000"/>
                <w:sz w:val="20"/>
                <w:szCs w:val="20"/>
                <w:lang w:eastAsia="pl-PL"/>
              </w:rPr>
              <w:t>4170</w:t>
            </w:r>
          </w:p>
        </w:tc>
        <w:tc>
          <w:tcPr>
            <w:tcW w:w="3211" w:type="dxa"/>
            <w:tcBorders>
              <w:top w:val="nil"/>
              <w:left w:val="single" w:sz="4" w:space="0" w:color="auto"/>
              <w:bottom w:val="single" w:sz="4" w:space="0" w:color="auto"/>
              <w:right w:val="single" w:sz="4" w:space="0" w:color="auto"/>
            </w:tcBorders>
            <w:vAlign w:val="center"/>
            <w:hideMark/>
          </w:tcPr>
          <w:p w:rsidR="00705625" w:rsidRPr="00DD29F0" w:rsidRDefault="007056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1 150,00</w:t>
            </w:r>
          </w:p>
        </w:tc>
        <w:tc>
          <w:tcPr>
            <w:tcW w:w="125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c>
          <w:tcPr>
            <w:tcW w:w="1069"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r>
      <w:tr w:rsidR="00705625" w:rsidRPr="00C90495" w:rsidTr="009A6701">
        <w:trPr>
          <w:trHeight w:val="330"/>
        </w:trPr>
        <w:tc>
          <w:tcPr>
            <w:tcW w:w="524" w:type="dxa"/>
            <w:tcBorders>
              <w:top w:val="nil"/>
              <w:left w:val="single" w:sz="4" w:space="0" w:color="auto"/>
              <w:bottom w:val="nil"/>
              <w:right w:val="nil"/>
            </w:tcBorders>
            <w:noWrap/>
            <w:vAlign w:val="center"/>
            <w:hideMark/>
          </w:tcPr>
          <w:p w:rsidR="00705625" w:rsidRPr="00C90495" w:rsidRDefault="00705625" w:rsidP="0004102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single" w:sz="4" w:space="0" w:color="auto"/>
              <w:bottom w:val="nil"/>
              <w:right w:val="single" w:sz="4" w:space="0" w:color="auto"/>
            </w:tcBorders>
            <w:noWrap/>
            <w:vAlign w:val="center"/>
            <w:hideMark/>
          </w:tcPr>
          <w:p w:rsidR="00705625" w:rsidRPr="00C90495" w:rsidRDefault="007056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211" w:type="dxa"/>
            <w:tcBorders>
              <w:top w:val="nil"/>
              <w:left w:val="single" w:sz="4" w:space="0" w:color="auto"/>
              <w:bottom w:val="single" w:sz="4" w:space="0" w:color="auto"/>
              <w:right w:val="single" w:sz="4" w:space="0" w:color="auto"/>
            </w:tcBorders>
            <w:vAlign w:val="center"/>
            <w:hideMark/>
          </w:tcPr>
          <w:p w:rsidR="00705625" w:rsidRPr="00DD29F0" w:rsidRDefault="007056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15 420,00</w:t>
            </w:r>
          </w:p>
        </w:tc>
        <w:tc>
          <w:tcPr>
            <w:tcW w:w="125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14 586,94</w:t>
            </w:r>
          </w:p>
        </w:tc>
        <w:tc>
          <w:tcPr>
            <w:tcW w:w="1069"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94,60</w:t>
            </w:r>
          </w:p>
        </w:tc>
      </w:tr>
      <w:tr w:rsidR="00705625" w:rsidRPr="00C90495" w:rsidTr="009A6701">
        <w:trPr>
          <w:trHeight w:val="330"/>
        </w:trPr>
        <w:tc>
          <w:tcPr>
            <w:tcW w:w="524" w:type="dxa"/>
            <w:tcBorders>
              <w:top w:val="nil"/>
              <w:left w:val="single" w:sz="4" w:space="0" w:color="auto"/>
              <w:bottom w:val="nil"/>
              <w:right w:val="nil"/>
            </w:tcBorders>
            <w:noWrap/>
            <w:vAlign w:val="center"/>
          </w:tcPr>
          <w:p w:rsidR="00705625" w:rsidRPr="00C90495" w:rsidRDefault="00705625" w:rsidP="00705625">
            <w:pPr>
              <w:spacing w:after="0" w:line="240" w:lineRule="auto"/>
              <w:rPr>
                <w:rFonts w:ascii="Arial Narrow" w:eastAsia="Times New Roman" w:hAnsi="Arial Narrow" w:cs="Arial"/>
                <w:i/>
                <w:iCs/>
                <w:color w:val="000000"/>
                <w:sz w:val="20"/>
                <w:szCs w:val="20"/>
                <w:lang w:eastAsia="pl-PL"/>
              </w:rPr>
            </w:pPr>
          </w:p>
        </w:tc>
        <w:tc>
          <w:tcPr>
            <w:tcW w:w="652" w:type="dxa"/>
            <w:tcBorders>
              <w:top w:val="nil"/>
              <w:left w:val="single" w:sz="4" w:space="0" w:color="auto"/>
              <w:bottom w:val="nil"/>
              <w:right w:val="single" w:sz="4" w:space="0" w:color="auto"/>
            </w:tcBorders>
            <w:noWrap/>
            <w:vAlign w:val="center"/>
          </w:tcPr>
          <w:p w:rsidR="00705625" w:rsidRPr="00C90495" w:rsidRDefault="00705625" w:rsidP="007056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noWrap/>
            <w:vAlign w:val="center"/>
          </w:tcPr>
          <w:p w:rsidR="00705625" w:rsidRPr="00DD29F0" w:rsidRDefault="00705625" w:rsidP="007056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4260</w:t>
            </w:r>
          </w:p>
        </w:tc>
        <w:tc>
          <w:tcPr>
            <w:tcW w:w="3211" w:type="dxa"/>
            <w:tcBorders>
              <w:top w:val="nil"/>
              <w:left w:val="single" w:sz="4" w:space="0" w:color="auto"/>
              <w:bottom w:val="single" w:sz="4" w:space="0" w:color="auto"/>
              <w:right w:val="single" w:sz="4" w:space="0" w:color="auto"/>
            </w:tcBorders>
            <w:vAlign w:val="center"/>
          </w:tcPr>
          <w:p w:rsidR="00705625" w:rsidRPr="00DD29F0" w:rsidRDefault="00705625" w:rsidP="007056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705625" w:rsidRPr="00DD29F0" w:rsidRDefault="00705625" w:rsidP="007056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7 180,00</w:t>
            </w:r>
          </w:p>
        </w:tc>
        <w:tc>
          <w:tcPr>
            <w:tcW w:w="1254" w:type="dxa"/>
            <w:tcBorders>
              <w:top w:val="nil"/>
              <w:left w:val="nil"/>
              <w:bottom w:val="single" w:sz="4" w:space="0" w:color="auto"/>
              <w:right w:val="single" w:sz="4" w:space="0" w:color="auto"/>
            </w:tcBorders>
            <w:noWrap/>
            <w:vAlign w:val="center"/>
          </w:tcPr>
          <w:p w:rsidR="00705625" w:rsidRPr="00DD29F0" w:rsidRDefault="00705625" w:rsidP="007056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6 622,20</w:t>
            </w:r>
          </w:p>
        </w:tc>
        <w:tc>
          <w:tcPr>
            <w:tcW w:w="1069" w:type="dxa"/>
            <w:tcBorders>
              <w:top w:val="nil"/>
              <w:left w:val="nil"/>
              <w:bottom w:val="single" w:sz="4" w:space="0" w:color="auto"/>
              <w:right w:val="single" w:sz="4" w:space="0" w:color="auto"/>
            </w:tcBorders>
            <w:noWrap/>
            <w:vAlign w:val="center"/>
          </w:tcPr>
          <w:p w:rsidR="00705625" w:rsidRPr="00DD29F0" w:rsidRDefault="00705625" w:rsidP="007056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92,23</w:t>
            </w:r>
          </w:p>
        </w:tc>
      </w:tr>
      <w:tr w:rsidR="00705625" w:rsidRPr="00C90495" w:rsidTr="009A6701">
        <w:trPr>
          <w:trHeight w:val="330"/>
        </w:trPr>
        <w:tc>
          <w:tcPr>
            <w:tcW w:w="524" w:type="dxa"/>
            <w:tcBorders>
              <w:top w:val="nil"/>
              <w:left w:val="single" w:sz="4" w:space="0" w:color="auto"/>
              <w:bottom w:val="nil"/>
              <w:right w:val="nil"/>
            </w:tcBorders>
            <w:noWrap/>
            <w:vAlign w:val="center"/>
          </w:tcPr>
          <w:p w:rsidR="00705625" w:rsidRPr="00C90495" w:rsidRDefault="00705625" w:rsidP="00705625">
            <w:pPr>
              <w:spacing w:after="0" w:line="240" w:lineRule="auto"/>
              <w:rPr>
                <w:rFonts w:ascii="Arial Narrow" w:eastAsia="Times New Roman" w:hAnsi="Arial Narrow" w:cs="Arial"/>
                <w:i/>
                <w:iCs/>
                <w:color w:val="000000"/>
                <w:sz w:val="20"/>
                <w:szCs w:val="20"/>
                <w:lang w:eastAsia="pl-PL"/>
              </w:rPr>
            </w:pPr>
          </w:p>
        </w:tc>
        <w:tc>
          <w:tcPr>
            <w:tcW w:w="652" w:type="dxa"/>
            <w:tcBorders>
              <w:top w:val="nil"/>
              <w:left w:val="single" w:sz="4" w:space="0" w:color="auto"/>
              <w:bottom w:val="nil"/>
              <w:right w:val="single" w:sz="4" w:space="0" w:color="auto"/>
            </w:tcBorders>
            <w:noWrap/>
            <w:vAlign w:val="center"/>
          </w:tcPr>
          <w:p w:rsidR="00705625" w:rsidRPr="00C90495" w:rsidRDefault="00705625" w:rsidP="007056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noWrap/>
            <w:vAlign w:val="center"/>
          </w:tcPr>
          <w:p w:rsidR="00705625" w:rsidRDefault="00705625" w:rsidP="007056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4280</w:t>
            </w:r>
          </w:p>
        </w:tc>
        <w:tc>
          <w:tcPr>
            <w:tcW w:w="3211" w:type="dxa"/>
            <w:tcBorders>
              <w:top w:val="single" w:sz="4" w:space="0" w:color="auto"/>
              <w:left w:val="single" w:sz="4" w:space="0" w:color="auto"/>
              <w:bottom w:val="single" w:sz="4" w:space="0" w:color="auto"/>
              <w:right w:val="single" w:sz="4" w:space="0" w:color="auto"/>
            </w:tcBorders>
            <w:vAlign w:val="center"/>
          </w:tcPr>
          <w:p w:rsidR="00705625" w:rsidRPr="00DD29F0" w:rsidRDefault="00705625" w:rsidP="007056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zdrowotnych</w:t>
            </w:r>
          </w:p>
        </w:tc>
        <w:tc>
          <w:tcPr>
            <w:tcW w:w="1224" w:type="dxa"/>
            <w:tcBorders>
              <w:top w:val="single" w:sz="4" w:space="0" w:color="auto"/>
              <w:left w:val="nil"/>
              <w:bottom w:val="single" w:sz="4" w:space="0" w:color="auto"/>
              <w:right w:val="single" w:sz="4" w:space="0" w:color="auto"/>
            </w:tcBorders>
            <w:noWrap/>
            <w:vAlign w:val="center"/>
          </w:tcPr>
          <w:p w:rsidR="00705625" w:rsidRPr="00DD29F0" w:rsidRDefault="00705625" w:rsidP="007056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260,00</w:t>
            </w:r>
          </w:p>
        </w:tc>
        <w:tc>
          <w:tcPr>
            <w:tcW w:w="1254" w:type="dxa"/>
            <w:tcBorders>
              <w:top w:val="single" w:sz="4" w:space="0" w:color="auto"/>
              <w:left w:val="nil"/>
              <w:bottom w:val="single" w:sz="4" w:space="0" w:color="auto"/>
              <w:right w:val="single" w:sz="4" w:space="0" w:color="auto"/>
            </w:tcBorders>
            <w:noWrap/>
            <w:vAlign w:val="center"/>
          </w:tcPr>
          <w:p w:rsidR="00705625" w:rsidRPr="00DD29F0" w:rsidRDefault="00705625" w:rsidP="007056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105,00</w:t>
            </w:r>
          </w:p>
        </w:tc>
        <w:tc>
          <w:tcPr>
            <w:tcW w:w="1069" w:type="dxa"/>
            <w:tcBorders>
              <w:top w:val="nil"/>
              <w:left w:val="nil"/>
              <w:bottom w:val="single" w:sz="4" w:space="0" w:color="auto"/>
              <w:right w:val="single" w:sz="4" w:space="0" w:color="auto"/>
            </w:tcBorders>
            <w:noWrap/>
            <w:vAlign w:val="center"/>
          </w:tcPr>
          <w:p w:rsidR="00705625" w:rsidRDefault="00705625" w:rsidP="007056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400,38</w:t>
            </w:r>
          </w:p>
        </w:tc>
      </w:tr>
      <w:tr w:rsidR="00705625" w:rsidRPr="00C90495" w:rsidTr="009A6701">
        <w:trPr>
          <w:trHeight w:val="330"/>
        </w:trPr>
        <w:tc>
          <w:tcPr>
            <w:tcW w:w="524" w:type="dxa"/>
            <w:tcBorders>
              <w:top w:val="nil"/>
              <w:left w:val="single" w:sz="4" w:space="0" w:color="auto"/>
              <w:bottom w:val="nil"/>
              <w:right w:val="nil"/>
            </w:tcBorders>
            <w:noWrap/>
            <w:vAlign w:val="center"/>
          </w:tcPr>
          <w:p w:rsidR="00705625" w:rsidRPr="00C90495" w:rsidRDefault="00705625" w:rsidP="00705625">
            <w:pPr>
              <w:spacing w:after="0" w:line="240" w:lineRule="auto"/>
              <w:rPr>
                <w:rFonts w:ascii="Arial Narrow" w:eastAsia="Times New Roman" w:hAnsi="Arial Narrow" w:cs="Arial"/>
                <w:i/>
                <w:iCs/>
                <w:color w:val="000000"/>
                <w:sz w:val="20"/>
                <w:szCs w:val="20"/>
                <w:lang w:eastAsia="pl-PL"/>
              </w:rPr>
            </w:pPr>
          </w:p>
        </w:tc>
        <w:tc>
          <w:tcPr>
            <w:tcW w:w="652" w:type="dxa"/>
            <w:tcBorders>
              <w:top w:val="nil"/>
              <w:left w:val="single" w:sz="4" w:space="0" w:color="auto"/>
              <w:bottom w:val="nil"/>
              <w:right w:val="single" w:sz="4" w:space="0" w:color="auto"/>
            </w:tcBorders>
            <w:noWrap/>
            <w:vAlign w:val="center"/>
          </w:tcPr>
          <w:p w:rsidR="00705625" w:rsidRPr="00C90495" w:rsidRDefault="00705625" w:rsidP="007056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noWrap/>
            <w:vAlign w:val="center"/>
          </w:tcPr>
          <w:p w:rsidR="00705625" w:rsidRDefault="00705625" w:rsidP="007056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4300</w:t>
            </w:r>
          </w:p>
        </w:tc>
        <w:tc>
          <w:tcPr>
            <w:tcW w:w="3211" w:type="dxa"/>
            <w:tcBorders>
              <w:top w:val="single" w:sz="4" w:space="0" w:color="auto"/>
              <w:left w:val="single" w:sz="4" w:space="0" w:color="auto"/>
              <w:bottom w:val="single" w:sz="4" w:space="0" w:color="auto"/>
              <w:right w:val="single" w:sz="4" w:space="0" w:color="auto"/>
            </w:tcBorders>
            <w:vAlign w:val="center"/>
          </w:tcPr>
          <w:p w:rsidR="00705625" w:rsidRPr="00DD29F0" w:rsidRDefault="00705625" w:rsidP="007056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single" w:sz="4" w:space="0" w:color="auto"/>
              <w:left w:val="nil"/>
              <w:bottom w:val="single" w:sz="4" w:space="0" w:color="auto"/>
              <w:right w:val="single" w:sz="4" w:space="0" w:color="auto"/>
            </w:tcBorders>
            <w:noWrap/>
            <w:vAlign w:val="center"/>
          </w:tcPr>
          <w:p w:rsidR="00705625" w:rsidRPr="00DD29F0" w:rsidRDefault="00705625" w:rsidP="007056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5 384,00</w:t>
            </w:r>
          </w:p>
        </w:tc>
        <w:tc>
          <w:tcPr>
            <w:tcW w:w="1254" w:type="dxa"/>
            <w:tcBorders>
              <w:top w:val="single" w:sz="4" w:space="0" w:color="auto"/>
              <w:left w:val="nil"/>
              <w:bottom w:val="single" w:sz="4" w:space="0" w:color="auto"/>
              <w:right w:val="single" w:sz="4" w:space="0" w:color="auto"/>
            </w:tcBorders>
            <w:noWrap/>
            <w:vAlign w:val="center"/>
          </w:tcPr>
          <w:p w:rsidR="00705625" w:rsidRPr="00DD29F0" w:rsidRDefault="00705625" w:rsidP="007056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5 253,80</w:t>
            </w:r>
          </w:p>
        </w:tc>
        <w:tc>
          <w:tcPr>
            <w:tcW w:w="1069" w:type="dxa"/>
            <w:tcBorders>
              <w:top w:val="nil"/>
              <w:left w:val="nil"/>
              <w:bottom w:val="single" w:sz="4" w:space="0" w:color="auto"/>
              <w:right w:val="single" w:sz="4" w:space="0" w:color="auto"/>
            </w:tcBorders>
            <w:noWrap/>
            <w:vAlign w:val="center"/>
          </w:tcPr>
          <w:p w:rsidR="00705625" w:rsidRDefault="00705625" w:rsidP="007056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97,58</w:t>
            </w:r>
          </w:p>
        </w:tc>
      </w:tr>
      <w:tr w:rsidR="00705625" w:rsidRPr="00C90495" w:rsidTr="009A6701">
        <w:trPr>
          <w:trHeight w:val="435"/>
        </w:trPr>
        <w:tc>
          <w:tcPr>
            <w:tcW w:w="524" w:type="dxa"/>
            <w:tcBorders>
              <w:top w:val="nil"/>
              <w:left w:val="single" w:sz="4" w:space="0" w:color="auto"/>
              <w:bottom w:val="nil"/>
              <w:right w:val="nil"/>
            </w:tcBorders>
            <w:noWrap/>
            <w:vAlign w:val="center"/>
            <w:hideMark/>
          </w:tcPr>
          <w:p w:rsidR="00705625" w:rsidRPr="00C90495" w:rsidRDefault="00705625" w:rsidP="0004102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single" w:sz="4" w:space="0" w:color="auto"/>
              <w:bottom w:val="nil"/>
              <w:right w:val="single" w:sz="4" w:space="0" w:color="auto"/>
            </w:tcBorders>
            <w:noWrap/>
            <w:vAlign w:val="center"/>
            <w:hideMark/>
          </w:tcPr>
          <w:p w:rsidR="00705625" w:rsidRPr="00C90495" w:rsidRDefault="007056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705625" w:rsidRPr="00DD29F0" w:rsidRDefault="00705625" w:rsidP="00705625">
            <w:pPr>
              <w:spacing w:after="0" w:line="240" w:lineRule="auto"/>
              <w:jc w:val="center"/>
              <w:rPr>
                <w:rFonts w:ascii="Arial Narrow" w:eastAsia="Times New Roman" w:hAnsi="Arial Narrow" w:cs="Arial"/>
                <w:iCs/>
                <w:color w:val="000000"/>
                <w:sz w:val="20"/>
                <w:szCs w:val="20"/>
                <w:lang w:eastAsia="pl-PL"/>
              </w:rPr>
            </w:pPr>
            <w:r w:rsidRPr="00C90495">
              <w:rPr>
                <w:rFonts w:ascii="Arial Narrow" w:eastAsia="Times New Roman" w:hAnsi="Arial Narrow" w:cs="Arial"/>
                <w:i/>
                <w:iCs/>
                <w:color w:val="000000"/>
                <w:sz w:val="20"/>
                <w:szCs w:val="20"/>
                <w:lang w:eastAsia="pl-PL"/>
              </w:rPr>
              <w:t> </w:t>
            </w:r>
            <w:r w:rsidRPr="00DD29F0">
              <w:rPr>
                <w:rFonts w:ascii="Arial Narrow" w:eastAsia="Times New Roman" w:hAnsi="Arial Narrow" w:cs="Arial"/>
                <w:iCs/>
                <w:color w:val="000000"/>
                <w:sz w:val="20"/>
                <w:szCs w:val="20"/>
                <w:lang w:eastAsia="pl-PL"/>
              </w:rPr>
              <w:t>4330</w:t>
            </w:r>
          </w:p>
        </w:tc>
        <w:tc>
          <w:tcPr>
            <w:tcW w:w="3211" w:type="dxa"/>
            <w:tcBorders>
              <w:top w:val="nil"/>
              <w:left w:val="single" w:sz="4" w:space="0" w:color="auto"/>
              <w:bottom w:val="single" w:sz="4" w:space="0" w:color="auto"/>
              <w:right w:val="single" w:sz="4" w:space="0" w:color="auto"/>
            </w:tcBorders>
            <w:vAlign w:val="center"/>
            <w:hideMark/>
          </w:tcPr>
          <w:p w:rsidR="00705625" w:rsidRPr="00DD29F0" w:rsidRDefault="007056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Zakup usług przez jednostki samorządu terytorialnego od innych </w:t>
            </w:r>
            <w:r>
              <w:rPr>
                <w:rFonts w:ascii="Arial Narrow" w:eastAsia="Times New Roman" w:hAnsi="Arial Narrow" w:cs="Arial"/>
                <w:iCs/>
                <w:color w:val="000000"/>
                <w:sz w:val="20"/>
                <w:szCs w:val="20"/>
                <w:lang w:eastAsia="pl-PL"/>
              </w:rPr>
              <w:t>JST</w:t>
            </w:r>
          </w:p>
        </w:tc>
        <w:tc>
          <w:tcPr>
            <w:tcW w:w="122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5 438,00</w:t>
            </w:r>
          </w:p>
        </w:tc>
        <w:tc>
          <w:tcPr>
            <w:tcW w:w="125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1 007,04</w:t>
            </w:r>
          </w:p>
        </w:tc>
        <w:tc>
          <w:tcPr>
            <w:tcW w:w="1069"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18,52</w:t>
            </w:r>
          </w:p>
        </w:tc>
      </w:tr>
      <w:tr w:rsidR="00705625" w:rsidRPr="00C90495" w:rsidTr="009A6701">
        <w:trPr>
          <w:trHeight w:val="435"/>
        </w:trPr>
        <w:tc>
          <w:tcPr>
            <w:tcW w:w="524" w:type="dxa"/>
            <w:tcBorders>
              <w:top w:val="nil"/>
              <w:left w:val="single" w:sz="4" w:space="0" w:color="auto"/>
              <w:right w:val="nil"/>
            </w:tcBorders>
            <w:noWrap/>
            <w:vAlign w:val="center"/>
            <w:hideMark/>
          </w:tcPr>
          <w:p w:rsidR="00705625" w:rsidRPr="00C90495" w:rsidRDefault="00705625" w:rsidP="0004102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single" w:sz="4" w:space="0" w:color="auto"/>
              <w:right w:val="single" w:sz="4" w:space="0" w:color="auto"/>
            </w:tcBorders>
            <w:noWrap/>
            <w:vAlign w:val="center"/>
            <w:hideMark/>
          </w:tcPr>
          <w:p w:rsidR="00705625" w:rsidRPr="00C90495" w:rsidRDefault="007056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705625" w:rsidRPr="00DD29F0" w:rsidRDefault="00705625" w:rsidP="00041025">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4360</w:t>
            </w:r>
          </w:p>
        </w:tc>
        <w:tc>
          <w:tcPr>
            <w:tcW w:w="3211" w:type="dxa"/>
            <w:tcBorders>
              <w:top w:val="single" w:sz="4" w:space="0" w:color="000000"/>
              <w:left w:val="single" w:sz="4" w:space="0" w:color="auto"/>
              <w:bottom w:val="single" w:sz="4" w:space="0" w:color="000000"/>
              <w:right w:val="single" w:sz="4" w:space="0" w:color="auto"/>
            </w:tcBorders>
            <w:vAlign w:val="center"/>
            <w:hideMark/>
          </w:tcPr>
          <w:p w:rsidR="00705625" w:rsidRPr="00DD29F0" w:rsidRDefault="0070562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Opłaty z tytułu zakupu usług telekomunikacyjnych</w:t>
            </w:r>
          </w:p>
        </w:tc>
        <w:tc>
          <w:tcPr>
            <w:tcW w:w="122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1 940,00</w:t>
            </w:r>
          </w:p>
        </w:tc>
        <w:tc>
          <w:tcPr>
            <w:tcW w:w="125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1 640,00</w:t>
            </w:r>
          </w:p>
        </w:tc>
        <w:tc>
          <w:tcPr>
            <w:tcW w:w="1069"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84,54</w:t>
            </w:r>
          </w:p>
        </w:tc>
      </w:tr>
      <w:tr w:rsidR="00705625" w:rsidRPr="00C90495" w:rsidTr="009A6701">
        <w:trPr>
          <w:trHeight w:val="330"/>
        </w:trPr>
        <w:tc>
          <w:tcPr>
            <w:tcW w:w="524" w:type="dxa"/>
            <w:tcBorders>
              <w:top w:val="nil"/>
              <w:left w:val="single" w:sz="4" w:space="0" w:color="auto"/>
              <w:right w:val="single" w:sz="4" w:space="0" w:color="auto"/>
            </w:tcBorders>
            <w:noWrap/>
            <w:vAlign w:val="center"/>
            <w:hideMark/>
          </w:tcPr>
          <w:p w:rsidR="00705625" w:rsidRPr="00C90495" w:rsidRDefault="00705625" w:rsidP="0004102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single" w:sz="4" w:space="0" w:color="auto"/>
              <w:right w:val="single" w:sz="4" w:space="0" w:color="auto"/>
            </w:tcBorders>
            <w:noWrap/>
            <w:vAlign w:val="center"/>
            <w:hideMark/>
          </w:tcPr>
          <w:p w:rsidR="00705625" w:rsidRPr="00C90495" w:rsidRDefault="007056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4410</w:t>
            </w:r>
          </w:p>
        </w:tc>
        <w:tc>
          <w:tcPr>
            <w:tcW w:w="3211" w:type="dxa"/>
            <w:tcBorders>
              <w:top w:val="single" w:sz="4" w:space="0" w:color="auto"/>
              <w:left w:val="single" w:sz="4" w:space="0" w:color="auto"/>
              <w:bottom w:val="single" w:sz="4" w:space="0" w:color="auto"/>
              <w:right w:val="single" w:sz="4" w:space="0" w:color="auto"/>
            </w:tcBorders>
            <w:vAlign w:val="center"/>
            <w:hideMark/>
          </w:tcPr>
          <w:p w:rsidR="00705625" w:rsidRPr="00DD29F0" w:rsidRDefault="007056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226,00</w:t>
            </w:r>
          </w:p>
        </w:tc>
        <w:tc>
          <w:tcPr>
            <w:tcW w:w="125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79,40</w:t>
            </w:r>
          </w:p>
        </w:tc>
        <w:tc>
          <w:tcPr>
            <w:tcW w:w="1069"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35,13</w:t>
            </w:r>
          </w:p>
        </w:tc>
      </w:tr>
      <w:tr w:rsidR="00705625" w:rsidRPr="00C90495" w:rsidTr="009A6701">
        <w:trPr>
          <w:trHeight w:val="330"/>
        </w:trPr>
        <w:tc>
          <w:tcPr>
            <w:tcW w:w="524" w:type="dxa"/>
            <w:tcBorders>
              <w:left w:val="single" w:sz="4" w:space="0" w:color="auto"/>
              <w:right w:val="single" w:sz="4" w:space="0" w:color="auto"/>
            </w:tcBorders>
            <w:noWrap/>
            <w:vAlign w:val="center"/>
            <w:hideMark/>
          </w:tcPr>
          <w:p w:rsidR="00705625" w:rsidRPr="00C90495" w:rsidRDefault="00705625" w:rsidP="0004102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left w:val="single" w:sz="4" w:space="0" w:color="auto"/>
              <w:bottom w:val="nil"/>
              <w:right w:val="single" w:sz="4" w:space="0" w:color="auto"/>
            </w:tcBorders>
            <w:noWrap/>
            <w:vAlign w:val="center"/>
            <w:hideMark/>
          </w:tcPr>
          <w:p w:rsidR="00705625" w:rsidRPr="00C90495" w:rsidRDefault="007056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705625" w:rsidRPr="00DD29F0" w:rsidRDefault="00705625" w:rsidP="00705625">
            <w:pPr>
              <w:spacing w:after="0" w:line="240" w:lineRule="auto"/>
              <w:jc w:val="center"/>
              <w:rPr>
                <w:rFonts w:ascii="Arial Narrow" w:eastAsia="Times New Roman" w:hAnsi="Arial Narrow" w:cs="Arial"/>
                <w:iCs/>
                <w:color w:val="000000"/>
                <w:sz w:val="20"/>
                <w:szCs w:val="20"/>
                <w:lang w:eastAsia="pl-PL"/>
              </w:rPr>
            </w:pPr>
            <w:r w:rsidRPr="00C90495">
              <w:rPr>
                <w:rFonts w:ascii="Arial Narrow" w:eastAsia="Times New Roman" w:hAnsi="Arial Narrow" w:cs="Arial"/>
                <w:i/>
                <w:iCs/>
                <w:color w:val="000000"/>
                <w:sz w:val="20"/>
                <w:szCs w:val="20"/>
                <w:lang w:eastAsia="pl-PL"/>
              </w:rPr>
              <w:t> </w:t>
            </w:r>
            <w:r w:rsidRPr="00DD29F0">
              <w:rPr>
                <w:rFonts w:ascii="Arial Narrow" w:eastAsia="Times New Roman" w:hAnsi="Arial Narrow" w:cs="Arial"/>
                <w:iCs/>
                <w:color w:val="000000"/>
                <w:sz w:val="20"/>
                <w:szCs w:val="20"/>
                <w:lang w:eastAsia="pl-PL"/>
              </w:rPr>
              <w:t>4430</w:t>
            </w:r>
          </w:p>
        </w:tc>
        <w:tc>
          <w:tcPr>
            <w:tcW w:w="3211" w:type="dxa"/>
            <w:tcBorders>
              <w:top w:val="nil"/>
              <w:left w:val="single" w:sz="4" w:space="0" w:color="auto"/>
              <w:bottom w:val="single" w:sz="4" w:space="0" w:color="auto"/>
              <w:right w:val="single" w:sz="4" w:space="0" w:color="auto"/>
            </w:tcBorders>
            <w:vAlign w:val="center"/>
            <w:hideMark/>
          </w:tcPr>
          <w:p w:rsidR="00705625" w:rsidRPr="00DD29F0" w:rsidRDefault="007056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1 960,00</w:t>
            </w:r>
          </w:p>
        </w:tc>
        <w:tc>
          <w:tcPr>
            <w:tcW w:w="125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677,00</w:t>
            </w:r>
          </w:p>
        </w:tc>
        <w:tc>
          <w:tcPr>
            <w:tcW w:w="1069"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34,54</w:t>
            </w:r>
          </w:p>
        </w:tc>
      </w:tr>
      <w:tr w:rsidR="00705625" w:rsidRPr="00C90495" w:rsidTr="009A6701">
        <w:trPr>
          <w:trHeight w:val="330"/>
        </w:trPr>
        <w:tc>
          <w:tcPr>
            <w:tcW w:w="524" w:type="dxa"/>
            <w:tcBorders>
              <w:left w:val="single" w:sz="4" w:space="0" w:color="auto"/>
              <w:right w:val="nil"/>
            </w:tcBorders>
            <w:noWrap/>
            <w:vAlign w:val="center"/>
            <w:hideMark/>
          </w:tcPr>
          <w:p w:rsidR="00705625" w:rsidRPr="00C90495" w:rsidRDefault="00705625" w:rsidP="00041025">
            <w:pPr>
              <w:spacing w:after="0" w:line="240" w:lineRule="auto"/>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single" w:sz="4" w:space="0" w:color="auto"/>
              <w:bottom w:val="single" w:sz="4" w:space="0" w:color="auto"/>
              <w:right w:val="single" w:sz="4" w:space="0" w:color="auto"/>
            </w:tcBorders>
            <w:noWrap/>
            <w:vAlign w:val="center"/>
            <w:hideMark/>
          </w:tcPr>
          <w:p w:rsidR="00705625" w:rsidRPr="00C90495" w:rsidRDefault="007056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tcBorders>
            <w:noWrap/>
            <w:vAlign w:val="center"/>
            <w:hideMark/>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4440</w:t>
            </w:r>
          </w:p>
        </w:tc>
        <w:tc>
          <w:tcPr>
            <w:tcW w:w="3211" w:type="dxa"/>
            <w:tcBorders>
              <w:top w:val="nil"/>
              <w:left w:val="single" w:sz="4" w:space="0" w:color="auto"/>
              <w:bottom w:val="single" w:sz="4" w:space="0" w:color="auto"/>
              <w:right w:val="single" w:sz="4" w:space="0" w:color="auto"/>
            </w:tcBorders>
            <w:vAlign w:val="center"/>
            <w:hideMark/>
          </w:tcPr>
          <w:p w:rsidR="00705625" w:rsidRPr="00DD29F0" w:rsidRDefault="007056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Odpisy na zakładowy fundusz świadczeń socjalnych</w:t>
            </w:r>
          </w:p>
        </w:tc>
        <w:tc>
          <w:tcPr>
            <w:tcW w:w="1224" w:type="dxa"/>
            <w:tcBorders>
              <w:top w:val="nil"/>
              <w:left w:val="nil"/>
              <w:bottom w:val="single" w:sz="4" w:space="0" w:color="auto"/>
              <w:right w:val="single" w:sz="4" w:space="0" w:color="auto"/>
            </w:tcBorders>
            <w:noWrap/>
            <w:vAlign w:val="center"/>
          </w:tcPr>
          <w:p w:rsidR="00705625" w:rsidRPr="00DD29F0" w:rsidRDefault="00705625" w:rsidP="007056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16 656,00</w:t>
            </w:r>
          </w:p>
        </w:tc>
        <w:tc>
          <w:tcPr>
            <w:tcW w:w="125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16 656,00</w:t>
            </w:r>
          </w:p>
        </w:tc>
        <w:tc>
          <w:tcPr>
            <w:tcW w:w="1069"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02AC0" w:rsidRPr="00C90495" w:rsidTr="00CC34DC">
        <w:trPr>
          <w:trHeight w:val="342"/>
        </w:trPr>
        <w:tc>
          <w:tcPr>
            <w:tcW w:w="524" w:type="dxa"/>
            <w:tcBorders>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52" w:type="dxa"/>
            <w:tcBorders>
              <w:top w:val="single" w:sz="4" w:space="0" w:color="auto"/>
              <w:left w:val="nil"/>
              <w:bottom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80104</w:t>
            </w:r>
          </w:p>
        </w:tc>
        <w:tc>
          <w:tcPr>
            <w:tcW w:w="4134" w:type="dxa"/>
            <w:gridSpan w:val="2"/>
            <w:tcBorders>
              <w:top w:val="single" w:sz="4" w:space="0" w:color="auto"/>
              <w:left w:val="single" w:sz="4" w:space="0" w:color="auto"/>
              <w:bottom w:val="single" w:sz="4" w:space="0" w:color="auto"/>
              <w:right w:val="single" w:sz="4" w:space="0" w:color="auto"/>
            </w:tcBorders>
            <w:vAlign w:val="center"/>
            <w:hideMark/>
          </w:tcPr>
          <w:p w:rsidR="00041025" w:rsidRPr="00613B7A" w:rsidRDefault="00041025" w:rsidP="00041025">
            <w:pPr>
              <w:spacing w:after="0" w:line="240" w:lineRule="auto"/>
              <w:jc w:val="center"/>
              <w:rPr>
                <w:rFonts w:ascii="Arial Narrow" w:eastAsia="Times New Roman" w:hAnsi="Arial Narrow" w:cs="Arial"/>
                <w:bCs/>
                <w:i/>
                <w:iCs/>
                <w:color w:val="000000"/>
                <w:szCs w:val="20"/>
                <w:lang w:eastAsia="pl-PL"/>
              </w:rPr>
            </w:pPr>
            <w:r w:rsidRPr="00613B7A">
              <w:rPr>
                <w:rFonts w:ascii="Arial Narrow" w:eastAsia="Times New Roman" w:hAnsi="Arial Narrow" w:cs="Arial"/>
                <w:bCs/>
                <w:i/>
                <w:iCs/>
                <w:color w:val="000000"/>
                <w:szCs w:val="20"/>
                <w:lang w:eastAsia="pl-PL"/>
              </w:rPr>
              <w:t>Przedszkola</w:t>
            </w:r>
          </w:p>
        </w:tc>
        <w:tc>
          <w:tcPr>
            <w:tcW w:w="1224" w:type="dxa"/>
            <w:tcBorders>
              <w:top w:val="nil"/>
              <w:left w:val="nil"/>
              <w:bottom w:val="single" w:sz="4" w:space="0" w:color="auto"/>
              <w:right w:val="single" w:sz="4" w:space="0" w:color="auto"/>
            </w:tcBorders>
            <w:noWrap/>
            <w:vAlign w:val="center"/>
          </w:tcPr>
          <w:p w:rsidR="00041025" w:rsidRPr="00771E7D" w:rsidRDefault="0070562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603 714,81</w:t>
            </w:r>
          </w:p>
        </w:tc>
        <w:tc>
          <w:tcPr>
            <w:tcW w:w="1254" w:type="dxa"/>
            <w:tcBorders>
              <w:top w:val="nil"/>
              <w:left w:val="nil"/>
              <w:bottom w:val="single" w:sz="4" w:space="0" w:color="auto"/>
              <w:right w:val="single" w:sz="4" w:space="0" w:color="auto"/>
            </w:tcBorders>
            <w:noWrap/>
            <w:vAlign w:val="center"/>
          </w:tcPr>
          <w:p w:rsidR="00041025" w:rsidRPr="00771E7D" w:rsidRDefault="0070562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544 198,74</w:t>
            </w:r>
          </w:p>
        </w:tc>
        <w:tc>
          <w:tcPr>
            <w:tcW w:w="1069" w:type="dxa"/>
            <w:tcBorders>
              <w:top w:val="nil"/>
              <w:left w:val="nil"/>
              <w:bottom w:val="single" w:sz="4" w:space="0" w:color="auto"/>
              <w:right w:val="single" w:sz="4" w:space="0" w:color="auto"/>
            </w:tcBorders>
            <w:noWrap/>
            <w:vAlign w:val="center"/>
          </w:tcPr>
          <w:p w:rsidR="00041025" w:rsidRPr="00771E7D" w:rsidRDefault="00705625"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90,14</w:t>
            </w:r>
          </w:p>
        </w:tc>
      </w:tr>
      <w:tr w:rsidR="00C02AC0" w:rsidRPr="00C90495" w:rsidTr="009A6701">
        <w:trPr>
          <w:trHeight w:val="47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single" w:sz="4" w:space="0" w:color="auto"/>
              <w:left w:val="nil"/>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nil"/>
              <w:bottom w:val="single" w:sz="4" w:space="0" w:color="000000"/>
              <w:right w:val="nil"/>
            </w:tcBorders>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2540</w:t>
            </w:r>
          </w:p>
        </w:tc>
        <w:tc>
          <w:tcPr>
            <w:tcW w:w="3211" w:type="dxa"/>
            <w:tcBorders>
              <w:top w:val="nil"/>
              <w:left w:val="single" w:sz="4" w:space="0" w:color="auto"/>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Dotacja podmiotowa z budżetu dla niepublicznej jednostki systemu oświaty</w:t>
            </w:r>
          </w:p>
        </w:tc>
        <w:tc>
          <w:tcPr>
            <w:tcW w:w="1224" w:type="dxa"/>
            <w:tcBorders>
              <w:top w:val="nil"/>
              <w:left w:val="nil"/>
              <w:bottom w:val="single" w:sz="4" w:space="0" w:color="auto"/>
              <w:right w:val="single" w:sz="4" w:space="0" w:color="auto"/>
            </w:tcBorders>
            <w:noWrap/>
            <w:vAlign w:val="center"/>
          </w:tcPr>
          <w:p w:rsidR="000410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237 714,81</w:t>
            </w:r>
          </w:p>
        </w:tc>
        <w:tc>
          <w:tcPr>
            <w:tcW w:w="1254" w:type="dxa"/>
            <w:tcBorders>
              <w:top w:val="nil"/>
              <w:left w:val="nil"/>
              <w:bottom w:val="single" w:sz="4" w:space="0" w:color="auto"/>
              <w:right w:val="single" w:sz="4" w:space="0" w:color="auto"/>
            </w:tcBorders>
            <w:noWrap/>
            <w:vAlign w:val="center"/>
          </w:tcPr>
          <w:p w:rsidR="000410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223 182,28</w:t>
            </w:r>
          </w:p>
        </w:tc>
        <w:tc>
          <w:tcPr>
            <w:tcW w:w="1069" w:type="dxa"/>
            <w:tcBorders>
              <w:top w:val="nil"/>
              <w:left w:val="nil"/>
              <w:bottom w:val="single" w:sz="4" w:space="0" w:color="auto"/>
              <w:right w:val="single" w:sz="4" w:space="0" w:color="auto"/>
            </w:tcBorders>
            <w:noWrap/>
            <w:vAlign w:val="center"/>
          </w:tcPr>
          <w:p w:rsidR="000410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93,89</w:t>
            </w:r>
          </w:p>
        </w:tc>
      </w:tr>
      <w:tr w:rsidR="00C02AC0" w:rsidRPr="00C90495" w:rsidTr="009A6701">
        <w:trPr>
          <w:trHeight w:val="480"/>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nil"/>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4330</w:t>
            </w:r>
          </w:p>
        </w:tc>
        <w:tc>
          <w:tcPr>
            <w:tcW w:w="3211" w:type="dxa"/>
            <w:tcBorders>
              <w:top w:val="nil"/>
              <w:left w:val="single" w:sz="4" w:space="0" w:color="auto"/>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przez jednostki samorządu tery</w:t>
            </w:r>
            <w:r>
              <w:rPr>
                <w:rFonts w:ascii="Arial Narrow" w:eastAsia="Times New Roman" w:hAnsi="Arial Narrow" w:cs="Arial"/>
                <w:iCs/>
                <w:color w:val="000000"/>
                <w:sz w:val="20"/>
                <w:szCs w:val="20"/>
                <w:lang w:eastAsia="pl-PL"/>
              </w:rPr>
              <w:t>torialnego od innych JST</w:t>
            </w:r>
          </w:p>
        </w:tc>
        <w:tc>
          <w:tcPr>
            <w:tcW w:w="1224" w:type="dxa"/>
            <w:tcBorders>
              <w:top w:val="nil"/>
              <w:left w:val="nil"/>
              <w:bottom w:val="single" w:sz="4" w:space="0" w:color="auto"/>
              <w:right w:val="single" w:sz="4" w:space="0" w:color="auto"/>
            </w:tcBorders>
            <w:noWrap/>
            <w:vAlign w:val="center"/>
          </w:tcPr>
          <w:p w:rsidR="00041025" w:rsidRPr="00DD29F0" w:rsidRDefault="00041025" w:rsidP="007056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w:t>
            </w:r>
            <w:r w:rsidR="00705625">
              <w:rPr>
                <w:rFonts w:ascii="Arial Narrow" w:eastAsia="Times New Roman" w:hAnsi="Arial Narrow" w:cs="Arial"/>
                <w:iCs/>
                <w:color w:val="000000"/>
                <w:sz w:val="20"/>
                <w:szCs w:val="20"/>
                <w:lang w:eastAsia="pl-PL"/>
              </w:rPr>
              <w:t>6</w:t>
            </w:r>
            <w:r>
              <w:rPr>
                <w:rFonts w:ascii="Arial Narrow" w:eastAsia="Times New Roman" w:hAnsi="Arial Narrow" w:cs="Arial"/>
                <w:iCs/>
                <w:color w:val="000000"/>
                <w:sz w:val="20"/>
                <w:szCs w:val="20"/>
                <w:lang w:eastAsia="pl-PL"/>
              </w:rPr>
              <w:t>6 000,00</w:t>
            </w:r>
          </w:p>
        </w:tc>
        <w:tc>
          <w:tcPr>
            <w:tcW w:w="1254" w:type="dxa"/>
            <w:tcBorders>
              <w:top w:val="nil"/>
              <w:left w:val="nil"/>
              <w:bottom w:val="single" w:sz="4" w:space="0" w:color="auto"/>
              <w:right w:val="single" w:sz="4" w:space="0" w:color="auto"/>
            </w:tcBorders>
            <w:noWrap/>
            <w:vAlign w:val="center"/>
          </w:tcPr>
          <w:p w:rsidR="000410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321 016,46</w:t>
            </w:r>
          </w:p>
        </w:tc>
        <w:tc>
          <w:tcPr>
            <w:tcW w:w="1069" w:type="dxa"/>
            <w:tcBorders>
              <w:top w:val="nil"/>
              <w:left w:val="nil"/>
              <w:bottom w:val="single" w:sz="4" w:space="0" w:color="auto"/>
              <w:right w:val="single" w:sz="4" w:space="0" w:color="auto"/>
            </w:tcBorders>
            <w:noWrap/>
            <w:vAlign w:val="center"/>
          </w:tcPr>
          <w:p w:rsidR="000410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87,71</w:t>
            </w:r>
          </w:p>
        </w:tc>
      </w:tr>
      <w:tr w:rsidR="00C02AC0" w:rsidRPr="00771E7D" w:rsidTr="00CC34DC">
        <w:trPr>
          <w:trHeight w:val="344"/>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single" w:sz="4" w:space="0" w:color="auto"/>
              <w:left w:val="nil"/>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80106</w:t>
            </w:r>
          </w:p>
        </w:tc>
        <w:tc>
          <w:tcPr>
            <w:tcW w:w="4134" w:type="dxa"/>
            <w:gridSpan w:val="2"/>
            <w:tcBorders>
              <w:top w:val="single" w:sz="4" w:space="0" w:color="auto"/>
              <w:left w:val="nil"/>
              <w:bottom w:val="single" w:sz="4" w:space="0" w:color="auto"/>
              <w:right w:val="single" w:sz="4" w:space="0" w:color="auto"/>
            </w:tcBorders>
            <w:vAlign w:val="center"/>
            <w:hideMark/>
          </w:tcPr>
          <w:p w:rsidR="00041025" w:rsidRPr="00613B7A" w:rsidRDefault="00041025" w:rsidP="00041025">
            <w:pPr>
              <w:spacing w:after="0" w:line="240" w:lineRule="auto"/>
              <w:jc w:val="center"/>
              <w:rPr>
                <w:rFonts w:ascii="Arial Narrow" w:eastAsia="Times New Roman" w:hAnsi="Arial Narrow" w:cs="Arial"/>
                <w:bCs/>
                <w:i/>
                <w:iCs/>
                <w:color w:val="000000"/>
                <w:szCs w:val="20"/>
                <w:lang w:eastAsia="pl-PL"/>
              </w:rPr>
            </w:pPr>
            <w:r w:rsidRPr="00613B7A">
              <w:rPr>
                <w:rFonts w:ascii="Arial Narrow" w:eastAsia="Times New Roman" w:hAnsi="Arial Narrow" w:cs="Arial"/>
                <w:bCs/>
                <w:i/>
                <w:iCs/>
                <w:color w:val="000000"/>
                <w:szCs w:val="20"/>
                <w:lang w:eastAsia="pl-PL"/>
              </w:rPr>
              <w:t>Inne formy wychowania przedszkolnego</w:t>
            </w:r>
          </w:p>
        </w:tc>
        <w:tc>
          <w:tcPr>
            <w:tcW w:w="1224" w:type="dxa"/>
            <w:tcBorders>
              <w:top w:val="nil"/>
              <w:left w:val="nil"/>
              <w:bottom w:val="single" w:sz="4" w:space="0" w:color="auto"/>
              <w:right w:val="single" w:sz="4" w:space="0" w:color="auto"/>
            </w:tcBorders>
            <w:noWrap/>
            <w:vAlign w:val="center"/>
          </w:tcPr>
          <w:p w:rsidR="00041025" w:rsidRPr="00771E7D" w:rsidRDefault="0070562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8 9</w:t>
            </w:r>
            <w:r w:rsidR="00041025">
              <w:rPr>
                <w:rFonts w:ascii="Arial Narrow" w:eastAsia="Times New Roman" w:hAnsi="Arial Narrow" w:cs="Arial"/>
                <w:bCs/>
                <w:i/>
                <w:iCs/>
                <w:color w:val="000000"/>
                <w:sz w:val="20"/>
                <w:szCs w:val="20"/>
                <w:lang w:eastAsia="pl-PL"/>
              </w:rPr>
              <w:t>00,00</w:t>
            </w:r>
          </w:p>
        </w:tc>
        <w:tc>
          <w:tcPr>
            <w:tcW w:w="1254" w:type="dxa"/>
            <w:tcBorders>
              <w:top w:val="nil"/>
              <w:left w:val="nil"/>
              <w:bottom w:val="single" w:sz="4" w:space="0" w:color="auto"/>
              <w:right w:val="single" w:sz="4" w:space="0" w:color="auto"/>
            </w:tcBorders>
            <w:noWrap/>
            <w:vAlign w:val="center"/>
          </w:tcPr>
          <w:p w:rsidR="00041025" w:rsidRPr="00771E7D" w:rsidRDefault="0070562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6 085,01</w:t>
            </w:r>
          </w:p>
        </w:tc>
        <w:tc>
          <w:tcPr>
            <w:tcW w:w="1069" w:type="dxa"/>
            <w:tcBorders>
              <w:top w:val="nil"/>
              <w:left w:val="nil"/>
              <w:bottom w:val="single" w:sz="4" w:space="0" w:color="auto"/>
              <w:right w:val="single" w:sz="4" w:space="0" w:color="auto"/>
            </w:tcBorders>
            <w:noWrap/>
            <w:vAlign w:val="center"/>
          </w:tcPr>
          <w:p w:rsidR="00041025" w:rsidRPr="00771E7D" w:rsidRDefault="00705625"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68,37</w:t>
            </w:r>
          </w:p>
        </w:tc>
      </w:tr>
      <w:tr w:rsidR="00705625" w:rsidRPr="00C90495" w:rsidTr="009A6701">
        <w:trPr>
          <w:trHeight w:val="480"/>
        </w:trPr>
        <w:tc>
          <w:tcPr>
            <w:tcW w:w="524" w:type="dxa"/>
            <w:tcBorders>
              <w:top w:val="nil"/>
              <w:left w:val="single" w:sz="4" w:space="0" w:color="auto"/>
              <w:bottom w:val="nil"/>
              <w:right w:val="single" w:sz="4" w:space="0" w:color="auto"/>
            </w:tcBorders>
            <w:vAlign w:val="center"/>
          </w:tcPr>
          <w:p w:rsidR="00705625" w:rsidRPr="00C90495" w:rsidRDefault="00705625" w:rsidP="00041025">
            <w:pPr>
              <w:spacing w:after="0" w:line="240" w:lineRule="auto"/>
              <w:jc w:val="center"/>
              <w:rPr>
                <w:rFonts w:ascii="Arial Narrow" w:eastAsia="Times New Roman" w:hAnsi="Arial Narrow" w:cs="Arial"/>
                <w:i/>
                <w:iCs/>
                <w:color w:val="000000"/>
                <w:sz w:val="20"/>
                <w:szCs w:val="20"/>
                <w:lang w:eastAsia="pl-PL"/>
              </w:rPr>
            </w:pPr>
          </w:p>
        </w:tc>
        <w:tc>
          <w:tcPr>
            <w:tcW w:w="652" w:type="dxa"/>
            <w:tcBorders>
              <w:left w:val="single" w:sz="4" w:space="0" w:color="auto"/>
              <w:right w:val="single" w:sz="4" w:space="0" w:color="auto"/>
            </w:tcBorders>
            <w:vAlign w:val="center"/>
          </w:tcPr>
          <w:p w:rsidR="00705625" w:rsidRPr="00C90495" w:rsidRDefault="0070562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4330</w:t>
            </w:r>
          </w:p>
        </w:tc>
        <w:tc>
          <w:tcPr>
            <w:tcW w:w="3211" w:type="dxa"/>
            <w:tcBorders>
              <w:top w:val="single" w:sz="4" w:space="0" w:color="auto"/>
              <w:left w:val="single" w:sz="4" w:space="0" w:color="auto"/>
              <w:bottom w:val="single" w:sz="4" w:space="0" w:color="auto"/>
              <w:right w:val="single" w:sz="4" w:space="0" w:color="auto"/>
            </w:tcBorders>
            <w:vAlign w:val="center"/>
          </w:tcPr>
          <w:p w:rsidR="00705625" w:rsidRPr="00DD29F0" w:rsidRDefault="007056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Zakup usług przez jednostki samorządu terytorialnego od </w:t>
            </w:r>
            <w:r>
              <w:rPr>
                <w:rFonts w:ascii="Arial Narrow" w:eastAsia="Times New Roman" w:hAnsi="Arial Narrow" w:cs="Arial"/>
                <w:iCs/>
                <w:color w:val="000000"/>
                <w:sz w:val="20"/>
                <w:szCs w:val="20"/>
                <w:lang w:eastAsia="pl-PL"/>
              </w:rPr>
              <w:t>JST</w:t>
            </w:r>
          </w:p>
        </w:tc>
        <w:tc>
          <w:tcPr>
            <w:tcW w:w="122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8 900,00</w:t>
            </w:r>
          </w:p>
        </w:tc>
        <w:tc>
          <w:tcPr>
            <w:tcW w:w="1254"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6 085,01</w:t>
            </w:r>
          </w:p>
        </w:tc>
        <w:tc>
          <w:tcPr>
            <w:tcW w:w="1069" w:type="dxa"/>
            <w:tcBorders>
              <w:top w:val="nil"/>
              <w:left w:val="nil"/>
              <w:bottom w:val="single" w:sz="4" w:space="0" w:color="auto"/>
              <w:right w:val="single" w:sz="4" w:space="0" w:color="auto"/>
            </w:tcBorders>
            <w:noWrap/>
            <w:vAlign w:val="center"/>
          </w:tcPr>
          <w:p w:rsidR="007056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68,37</w:t>
            </w:r>
          </w:p>
        </w:tc>
      </w:tr>
      <w:tr w:rsidR="00C02AC0" w:rsidRPr="00C90495" w:rsidTr="00CC34DC">
        <w:trPr>
          <w:trHeight w:val="315"/>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52" w:type="dxa"/>
            <w:tcBorders>
              <w:top w:val="single" w:sz="4" w:space="0" w:color="auto"/>
              <w:left w:val="nil"/>
              <w:bottom w:val="single" w:sz="4" w:space="0" w:color="auto"/>
              <w:right w:val="single" w:sz="4" w:space="0" w:color="auto"/>
            </w:tcBorders>
            <w:noWrap/>
            <w:vAlign w:val="bottom"/>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80110</w:t>
            </w:r>
          </w:p>
        </w:tc>
        <w:tc>
          <w:tcPr>
            <w:tcW w:w="4134" w:type="dxa"/>
            <w:gridSpan w:val="2"/>
            <w:tcBorders>
              <w:top w:val="single" w:sz="4" w:space="0" w:color="auto"/>
              <w:left w:val="nil"/>
              <w:bottom w:val="single" w:sz="4" w:space="0" w:color="auto"/>
              <w:right w:val="single" w:sz="4" w:space="0" w:color="auto"/>
            </w:tcBorders>
            <w:noWrap/>
            <w:vAlign w:val="center"/>
            <w:hideMark/>
          </w:tcPr>
          <w:p w:rsidR="00041025" w:rsidRPr="00613B7A" w:rsidRDefault="00041025" w:rsidP="00041025">
            <w:pPr>
              <w:spacing w:after="0" w:line="240" w:lineRule="auto"/>
              <w:jc w:val="center"/>
              <w:rPr>
                <w:rFonts w:ascii="Arial Narrow" w:eastAsia="Times New Roman" w:hAnsi="Arial Narrow" w:cs="Arial"/>
                <w:bCs/>
                <w:i/>
                <w:iCs/>
                <w:color w:val="000000"/>
                <w:szCs w:val="20"/>
                <w:lang w:eastAsia="pl-PL"/>
              </w:rPr>
            </w:pPr>
            <w:r w:rsidRPr="00613B7A">
              <w:rPr>
                <w:rFonts w:ascii="Arial Narrow" w:eastAsia="Times New Roman" w:hAnsi="Arial Narrow" w:cs="Arial"/>
                <w:bCs/>
                <w:i/>
                <w:iCs/>
                <w:color w:val="000000"/>
                <w:szCs w:val="20"/>
                <w:lang w:eastAsia="pl-PL"/>
              </w:rPr>
              <w:t>Gimnazja</w:t>
            </w:r>
          </w:p>
        </w:tc>
        <w:tc>
          <w:tcPr>
            <w:tcW w:w="1224" w:type="dxa"/>
            <w:tcBorders>
              <w:top w:val="nil"/>
              <w:left w:val="nil"/>
              <w:bottom w:val="single" w:sz="4" w:space="0" w:color="auto"/>
              <w:right w:val="single" w:sz="4" w:space="0" w:color="auto"/>
            </w:tcBorders>
            <w:noWrap/>
            <w:vAlign w:val="center"/>
          </w:tcPr>
          <w:p w:rsidR="00041025" w:rsidRPr="00771E7D" w:rsidRDefault="0070562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833 940,54</w:t>
            </w:r>
          </w:p>
        </w:tc>
        <w:tc>
          <w:tcPr>
            <w:tcW w:w="1254" w:type="dxa"/>
            <w:tcBorders>
              <w:top w:val="nil"/>
              <w:left w:val="nil"/>
              <w:bottom w:val="single" w:sz="4" w:space="0" w:color="auto"/>
              <w:right w:val="single" w:sz="4" w:space="0" w:color="auto"/>
            </w:tcBorders>
            <w:noWrap/>
            <w:vAlign w:val="center"/>
          </w:tcPr>
          <w:p w:rsidR="00041025" w:rsidRPr="00771E7D" w:rsidRDefault="0070562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800 035,14</w:t>
            </w:r>
          </w:p>
        </w:tc>
        <w:tc>
          <w:tcPr>
            <w:tcW w:w="1069" w:type="dxa"/>
            <w:tcBorders>
              <w:top w:val="nil"/>
              <w:left w:val="nil"/>
              <w:bottom w:val="single" w:sz="4" w:space="0" w:color="auto"/>
              <w:right w:val="single" w:sz="4" w:space="0" w:color="auto"/>
            </w:tcBorders>
            <w:noWrap/>
            <w:vAlign w:val="center"/>
          </w:tcPr>
          <w:p w:rsidR="00041025" w:rsidRPr="00771E7D" w:rsidRDefault="00705625"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95,93</w:t>
            </w:r>
          </w:p>
        </w:tc>
      </w:tr>
      <w:tr w:rsidR="00705625" w:rsidRPr="00C90495" w:rsidTr="009A6701">
        <w:trPr>
          <w:trHeight w:val="315"/>
        </w:trPr>
        <w:tc>
          <w:tcPr>
            <w:tcW w:w="524" w:type="dxa"/>
            <w:tcBorders>
              <w:top w:val="nil"/>
              <w:left w:val="single" w:sz="4" w:space="0" w:color="auto"/>
              <w:bottom w:val="nil"/>
              <w:right w:val="single" w:sz="4" w:space="0" w:color="auto"/>
            </w:tcBorders>
            <w:vAlign w:val="center"/>
            <w:hideMark/>
          </w:tcPr>
          <w:p w:rsidR="00705625" w:rsidRPr="00C90495" w:rsidRDefault="00705625" w:rsidP="007056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nil"/>
              <w:bottom w:val="nil"/>
              <w:right w:val="single" w:sz="4" w:space="0" w:color="000000"/>
            </w:tcBorders>
            <w:noWrap/>
            <w:vAlign w:val="bottom"/>
            <w:hideMark/>
          </w:tcPr>
          <w:p w:rsidR="00705625" w:rsidRPr="00C90495" w:rsidRDefault="00705625" w:rsidP="007056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noWrap/>
            <w:vAlign w:val="center"/>
            <w:hideMark/>
          </w:tcPr>
          <w:p w:rsidR="00705625" w:rsidRPr="00DD29F0" w:rsidRDefault="00705625" w:rsidP="007056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3020</w:t>
            </w:r>
          </w:p>
        </w:tc>
        <w:tc>
          <w:tcPr>
            <w:tcW w:w="3211" w:type="dxa"/>
            <w:tcBorders>
              <w:top w:val="single" w:sz="4" w:space="0" w:color="auto"/>
              <w:left w:val="single" w:sz="4" w:space="0" w:color="auto"/>
              <w:bottom w:val="single" w:sz="4" w:space="0" w:color="auto"/>
              <w:right w:val="single" w:sz="4" w:space="0" w:color="auto"/>
            </w:tcBorders>
            <w:vAlign w:val="center"/>
            <w:hideMark/>
          </w:tcPr>
          <w:p w:rsidR="00705625" w:rsidRPr="00DD29F0" w:rsidRDefault="00705625" w:rsidP="007056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Wydatki osobowe niezaliczone do wynagrodzeń</w:t>
            </w:r>
          </w:p>
        </w:tc>
        <w:tc>
          <w:tcPr>
            <w:tcW w:w="1224" w:type="dxa"/>
            <w:tcBorders>
              <w:top w:val="nil"/>
              <w:left w:val="nil"/>
              <w:bottom w:val="single" w:sz="4" w:space="0" w:color="auto"/>
              <w:right w:val="single" w:sz="4" w:space="0" w:color="auto"/>
            </w:tcBorders>
            <w:noWrap/>
            <w:vAlign w:val="center"/>
          </w:tcPr>
          <w:p w:rsidR="00705625" w:rsidRPr="00DD29F0" w:rsidRDefault="00705625" w:rsidP="007056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40 685,00</w:t>
            </w:r>
          </w:p>
        </w:tc>
        <w:tc>
          <w:tcPr>
            <w:tcW w:w="1254" w:type="dxa"/>
            <w:tcBorders>
              <w:top w:val="nil"/>
              <w:left w:val="nil"/>
              <w:bottom w:val="single" w:sz="4" w:space="0" w:color="auto"/>
              <w:right w:val="single" w:sz="4" w:space="0" w:color="auto"/>
            </w:tcBorders>
            <w:noWrap/>
            <w:vAlign w:val="center"/>
          </w:tcPr>
          <w:p w:rsidR="00705625" w:rsidRPr="00DD29F0" w:rsidRDefault="00705625" w:rsidP="007056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40 056,01</w:t>
            </w:r>
          </w:p>
        </w:tc>
        <w:tc>
          <w:tcPr>
            <w:tcW w:w="1069" w:type="dxa"/>
            <w:tcBorders>
              <w:top w:val="nil"/>
              <w:left w:val="nil"/>
              <w:bottom w:val="single" w:sz="4" w:space="0" w:color="auto"/>
              <w:right w:val="single" w:sz="4" w:space="0" w:color="auto"/>
            </w:tcBorders>
            <w:noWrap/>
            <w:vAlign w:val="center"/>
          </w:tcPr>
          <w:p w:rsidR="00705625" w:rsidRPr="00DD29F0" w:rsidRDefault="00705625" w:rsidP="007056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98,45</w:t>
            </w:r>
          </w:p>
        </w:tc>
      </w:tr>
      <w:tr w:rsidR="00C02AC0" w:rsidRPr="00C90495" w:rsidTr="009A6701">
        <w:trPr>
          <w:trHeight w:val="315"/>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nil"/>
              <w:right w:val="single" w:sz="4" w:space="0" w:color="000000"/>
            </w:tcBorders>
            <w:noWrap/>
            <w:vAlign w:val="bottom"/>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4010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0410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482 305,00</w:t>
            </w:r>
          </w:p>
        </w:tc>
        <w:tc>
          <w:tcPr>
            <w:tcW w:w="1254" w:type="dxa"/>
            <w:tcBorders>
              <w:top w:val="nil"/>
              <w:left w:val="nil"/>
              <w:bottom w:val="single" w:sz="4" w:space="0" w:color="auto"/>
              <w:right w:val="single" w:sz="4" w:space="0" w:color="auto"/>
            </w:tcBorders>
            <w:noWrap/>
            <w:vAlign w:val="center"/>
          </w:tcPr>
          <w:p w:rsidR="00041025" w:rsidRPr="00DD29F0" w:rsidRDefault="007056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465 066,89</w:t>
            </w:r>
          </w:p>
        </w:tc>
        <w:tc>
          <w:tcPr>
            <w:tcW w:w="1069" w:type="dxa"/>
            <w:tcBorders>
              <w:top w:val="nil"/>
              <w:left w:val="nil"/>
              <w:bottom w:val="single" w:sz="4" w:space="0" w:color="auto"/>
              <w:right w:val="single" w:sz="4" w:space="0" w:color="auto"/>
            </w:tcBorders>
            <w:noWrap/>
            <w:vAlign w:val="center"/>
          </w:tcPr>
          <w:p w:rsidR="00041025" w:rsidRPr="00DD29F0" w:rsidRDefault="007056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96,43</w:t>
            </w:r>
          </w:p>
        </w:tc>
      </w:tr>
      <w:tr w:rsidR="00C02AC0" w:rsidRPr="00C90495" w:rsidTr="009A6701">
        <w:trPr>
          <w:trHeight w:val="315"/>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nil"/>
              <w:bottom w:val="nil"/>
              <w:right w:val="single" w:sz="4" w:space="0" w:color="000000"/>
            </w:tcBorders>
            <w:noWrap/>
            <w:vAlign w:val="bottom"/>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41 065,00</w:t>
            </w:r>
          </w:p>
        </w:tc>
        <w:tc>
          <w:tcPr>
            <w:tcW w:w="125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41 064,86</w:t>
            </w:r>
          </w:p>
        </w:tc>
        <w:tc>
          <w:tcPr>
            <w:tcW w:w="1069"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02AC0" w:rsidRPr="00C90495" w:rsidTr="009A6701">
        <w:trPr>
          <w:trHeight w:val="315"/>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nil"/>
              <w:right w:val="single" w:sz="4" w:space="0" w:color="000000"/>
            </w:tcBorders>
            <w:noWrap/>
            <w:vAlign w:val="bottom"/>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4110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95 940,00</w:t>
            </w:r>
          </w:p>
        </w:tc>
        <w:tc>
          <w:tcPr>
            <w:tcW w:w="125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93 634,30</w:t>
            </w:r>
          </w:p>
        </w:tc>
        <w:tc>
          <w:tcPr>
            <w:tcW w:w="1069"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97,60</w:t>
            </w:r>
          </w:p>
        </w:tc>
      </w:tr>
      <w:tr w:rsidR="00C02AC0" w:rsidRPr="00C90495" w:rsidTr="009A6701">
        <w:trPr>
          <w:trHeight w:val="315"/>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nil"/>
              <w:right w:val="single" w:sz="4" w:space="0" w:color="000000"/>
            </w:tcBorders>
            <w:noWrap/>
            <w:vAlign w:val="bottom"/>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4120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9 905,00</w:t>
            </w:r>
          </w:p>
        </w:tc>
        <w:tc>
          <w:tcPr>
            <w:tcW w:w="125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8 381,45</w:t>
            </w:r>
          </w:p>
        </w:tc>
        <w:tc>
          <w:tcPr>
            <w:tcW w:w="1069"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84,62</w:t>
            </w:r>
          </w:p>
        </w:tc>
      </w:tr>
      <w:tr w:rsidR="00C02AC0" w:rsidRPr="00C90495" w:rsidTr="009A6701">
        <w:trPr>
          <w:trHeight w:val="315"/>
        </w:trPr>
        <w:tc>
          <w:tcPr>
            <w:tcW w:w="524" w:type="dxa"/>
            <w:tcBorders>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left w:val="nil"/>
              <w:bottom w:val="nil"/>
              <w:right w:val="single" w:sz="4" w:space="0" w:color="000000"/>
            </w:tcBorders>
            <w:noWrap/>
            <w:vAlign w:val="bottom"/>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4170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1 400,00</w:t>
            </w:r>
          </w:p>
        </w:tc>
        <w:tc>
          <w:tcPr>
            <w:tcW w:w="125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39,50</w:t>
            </w:r>
          </w:p>
        </w:tc>
        <w:tc>
          <w:tcPr>
            <w:tcW w:w="1069"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2,82</w:t>
            </w:r>
          </w:p>
        </w:tc>
      </w:tr>
      <w:tr w:rsidR="00C02AC0" w:rsidRPr="00C90495" w:rsidTr="009A6701">
        <w:trPr>
          <w:trHeight w:val="315"/>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nil"/>
              <w:bottom w:val="nil"/>
              <w:right w:val="single" w:sz="4" w:space="0" w:color="000000"/>
            </w:tcBorders>
            <w:noWrap/>
            <w:vAlign w:val="bottom"/>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61 874,03</w:t>
            </w:r>
          </w:p>
        </w:tc>
        <w:tc>
          <w:tcPr>
            <w:tcW w:w="125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58 604,30</w:t>
            </w:r>
          </w:p>
        </w:tc>
        <w:tc>
          <w:tcPr>
            <w:tcW w:w="1069"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94,72</w:t>
            </w:r>
          </w:p>
        </w:tc>
      </w:tr>
      <w:tr w:rsidR="00C02AC0" w:rsidRPr="00C90495" w:rsidTr="009A6701">
        <w:trPr>
          <w:trHeight w:val="315"/>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nil"/>
              <w:bottom w:val="nil"/>
              <w:right w:val="single" w:sz="4" w:space="0" w:color="000000"/>
            </w:tcBorders>
            <w:noWrap/>
            <w:vAlign w:val="bottom"/>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4240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pomocy naukowych, dydaktycznych i książek</w:t>
            </w:r>
          </w:p>
        </w:tc>
        <w:tc>
          <w:tcPr>
            <w:tcW w:w="122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13 905,51</w:t>
            </w:r>
          </w:p>
        </w:tc>
        <w:tc>
          <w:tcPr>
            <w:tcW w:w="125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13 008,57</w:t>
            </w:r>
          </w:p>
        </w:tc>
        <w:tc>
          <w:tcPr>
            <w:tcW w:w="1069"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93,55</w:t>
            </w:r>
          </w:p>
        </w:tc>
      </w:tr>
      <w:tr w:rsidR="00C02AC0" w:rsidRPr="00C90495" w:rsidTr="009A6701">
        <w:trPr>
          <w:trHeight w:hRule="exact" w:val="318"/>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nil"/>
              <w:right w:val="single" w:sz="4" w:space="0" w:color="000000"/>
            </w:tcBorders>
            <w:noWrap/>
            <w:vAlign w:val="bottom"/>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4260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10 170,00</w:t>
            </w:r>
          </w:p>
        </w:tc>
        <w:tc>
          <w:tcPr>
            <w:tcW w:w="125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9 810,63</w:t>
            </w:r>
          </w:p>
        </w:tc>
        <w:tc>
          <w:tcPr>
            <w:tcW w:w="1069"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96,47</w:t>
            </w:r>
          </w:p>
        </w:tc>
      </w:tr>
      <w:tr w:rsidR="00C02AC0" w:rsidRPr="00C90495" w:rsidTr="009A6701">
        <w:trPr>
          <w:trHeight w:hRule="exact" w:val="318"/>
        </w:trPr>
        <w:tc>
          <w:tcPr>
            <w:tcW w:w="524" w:type="dxa"/>
            <w:tcBorders>
              <w:top w:val="nil"/>
              <w:left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652" w:type="dxa"/>
            <w:tcBorders>
              <w:top w:val="nil"/>
              <w:left w:val="nil"/>
              <w:right w:val="single" w:sz="4" w:space="0" w:color="000000"/>
            </w:tcBorders>
            <w:noWrap/>
            <w:vAlign w:val="bottom"/>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nil"/>
              <w:left w:val="nil"/>
              <w:bottom w:val="single" w:sz="4" w:space="0" w:color="000000"/>
              <w:right w:val="nil"/>
            </w:tcBorders>
            <w:noWrap/>
            <w:vAlign w:val="center"/>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4270</w:t>
            </w:r>
          </w:p>
        </w:tc>
        <w:tc>
          <w:tcPr>
            <w:tcW w:w="3211" w:type="dxa"/>
            <w:tcBorders>
              <w:top w:val="nil"/>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remontowych</w:t>
            </w:r>
          </w:p>
        </w:tc>
        <w:tc>
          <w:tcPr>
            <w:tcW w:w="122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35 000,00</w:t>
            </w:r>
          </w:p>
        </w:tc>
        <w:tc>
          <w:tcPr>
            <w:tcW w:w="125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30 515,27</w:t>
            </w:r>
          </w:p>
        </w:tc>
        <w:tc>
          <w:tcPr>
            <w:tcW w:w="1069"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87,19</w:t>
            </w:r>
          </w:p>
        </w:tc>
      </w:tr>
      <w:tr w:rsidR="00C02AC0" w:rsidRPr="00C90495" w:rsidTr="009A6701">
        <w:trPr>
          <w:trHeight w:hRule="exact" w:val="318"/>
        </w:trPr>
        <w:tc>
          <w:tcPr>
            <w:tcW w:w="524" w:type="dxa"/>
            <w:tcBorders>
              <w:left w:val="single" w:sz="4" w:space="0" w:color="auto"/>
              <w:bottom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left w:val="nil"/>
              <w:bottom w:val="single" w:sz="4" w:space="0" w:color="auto"/>
              <w:right w:val="single" w:sz="4" w:space="0" w:color="auto"/>
            </w:tcBorders>
            <w:noWrap/>
            <w:vAlign w:val="bottom"/>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single" w:sz="4" w:space="0" w:color="auto"/>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4280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zdrowotnych</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562,00</w:t>
            </w:r>
          </w:p>
        </w:tc>
        <w:tc>
          <w:tcPr>
            <w:tcW w:w="125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221,00</w:t>
            </w:r>
          </w:p>
        </w:tc>
        <w:tc>
          <w:tcPr>
            <w:tcW w:w="1069"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39,32</w:t>
            </w:r>
          </w:p>
        </w:tc>
      </w:tr>
      <w:tr w:rsidR="00221DD3" w:rsidRPr="00C90495" w:rsidTr="009A6701">
        <w:trPr>
          <w:trHeight w:hRule="exact" w:val="505"/>
        </w:trPr>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1DD3" w:rsidRPr="008C3CF2" w:rsidRDefault="00221DD3" w:rsidP="00221DD3">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21DD3" w:rsidRPr="008C3CF2" w:rsidRDefault="00221DD3" w:rsidP="00221DD3">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21DD3" w:rsidRPr="008C3CF2" w:rsidRDefault="00221DD3" w:rsidP="00221DD3">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21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221DD3" w:rsidRPr="008C3CF2" w:rsidRDefault="00221DD3" w:rsidP="00221DD3">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21DD3" w:rsidRPr="008C3CF2" w:rsidRDefault="00221DD3" w:rsidP="00221DD3">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2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21DD3" w:rsidRPr="008C3CF2" w:rsidRDefault="00221DD3" w:rsidP="00221DD3">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6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21DD3" w:rsidRPr="008C3CF2" w:rsidRDefault="00221DD3" w:rsidP="00221DD3">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C02AC0" w:rsidRPr="00C90495" w:rsidTr="009A6701">
        <w:trPr>
          <w:trHeight w:hRule="exact" w:val="318"/>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nil"/>
              <w:right w:val="single" w:sz="4" w:space="0" w:color="000000"/>
            </w:tcBorders>
            <w:noWrap/>
            <w:vAlign w:val="bottom"/>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4300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10 441,00</w:t>
            </w:r>
          </w:p>
        </w:tc>
        <w:tc>
          <w:tcPr>
            <w:tcW w:w="125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10 401,26</w:t>
            </w:r>
          </w:p>
        </w:tc>
        <w:tc>
          <w:tcPr>
            <w:tcW w:w="1069"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99,62</w:t>
            </w:r>
          </w:p>
        </w:tc>
      </w:tr>
      <w:tr w:rsidR="00C02AC0" w:rsidRPr="00C90495" w:rsidTr="009A6701">
        <w:trPr>
          <w:trHeight w:val="390"/>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single" w:sz="4" w:space="0" w:color="auto"/>
              <w:right w:val="single" w:sz="4" w:space="0" w:color="auto"/>
            </w:tcBorders>
            <w:noWrap/>
            <w:vAlign w:val="bottom"/>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single" w:sz="4" w:space="0" w:color="auto"/>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4360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Opłata z tytułu zakupu usług telekomunikacyjnych </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2 277,00</w:t>
            </w:r>
          </w:p>
        </w:tc>
        <w:tc>
          <w:tcPr>
            <w:tcW w:w="125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2 252,53</w:t>
            </w:r>
          </w:p>
        </w:tc>
        <w:tc>
          <w:tcPr>
            <w:tcW w:w="1069"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98,93</w:t>
            </w:r>
          </w:p>
        </w:tc>
      </w:tr>
      <w:tr w:rsidR="00C02AC0" w:rsidRPr="00C90495" w:rsidTr="009A6701">
        <w:trPr>
          <w:trHeight w:val="315"/>
        </w:trPr>
        <w:tc>
          <w:tcPr>
            <w:tcW w:w="524" w:type="dxa"/>
            <w:tcBorders>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left w:val="nil"/>
              <w:bottom w:val="nil"/>
              <w:right w:val="single" w:sz="4" w:space="0" w:color="000000"/>
            </w:tcBorders>
            <w:noWrap/>
            <w:vAlign w:val="bottom"/>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4410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200,00</w:t>
            </w:r>
          </w:p>
        </w:tc>
        <w:tc>
          <w:tcPr>
            <w:tcW w:w="125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181,97</w:t>
            </w:r>
          </w:p>
        </w:tc>
        <w:tc>
          <w:tcPr>
            <w:tcW w:w="1069"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90,98</w:t>
            </w:r>
          </w:p>
        </w:tc>
      </w:tr>
      <w:tr w:rsidR="00C02AC0" w:rsidRPr="00C90495" w:rsidTr="009A6701">
        <w:trPr>
          <w:trHeight w:val="315"/>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nil"/>
              <w:bottom w:val="nil"/>
              <w:right w:val="single" w:sz="4" w:space="0" w:color="000000"/>
            </w:tcBorders>
            <w:noWrap/>
            <w:vAlign w:val="bottom"/>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4430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3 150,00</w:t>
            </w:r>
          </w:p>
        </w:tc>
        <w:tc>
          <w:tcPr>
            <w:tcW w:w="125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1 735,60</w:t>
            </w:r>
          </w:p>
        </w:tc>
        <w:tc>
          <w:tcPr>
            <w:tcW w:w="1069"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55,10</w:t>
            </w:r>
          </w:p>
        </w:tc>
      </w:tr>
      <w:tr w:rsidR="00C02AC0" w:rsidRPr="00C90495" w:rsidTr="009A6701">
        <w:trPr>
          <w:trHeight w:val="315"/>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nil"/>
              <w:bottom w:val="nil"/>
              <w:right w:val="single" w:sz="4" w:space="0" w:color="000000"/>
            </w:tcBorders>
            <w:noWrap/>
            <w:vAlign w:val="bottom"/>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4440</w:t>
            </w:r>
          </w:p>
        </w:tc>
        <w:tc>
          <w:tcPr>
            <w:tcW w:w="3211" w:type="dxa"/>
            <w:tcBorders>
              <w:top w:val="nil"/>
              <w:left w:val="nil"/>
              <w:bottom w:val="single" w:sz="4" w:space="0" w:color="auto"/>
              <w:right w:val="single" w:sz="4" w:space="0" w:color="auto"/>
            </w:tcBorders>
            <w:vAlign w:val="center"/>
            <w:hideMark/>
          </w:tcPr>
          <w:p w:rsidR="00041025" w:rsidRPr="00DD29F0" w:rsidRDefault="00CC34DC" w:rsidP="00041025">
            <w:pPr>
              <w:spacing w:after="0" w:line="240" w:lineRule="auto"/>
              <w:rPr>
                <w:rFonts w:ascii="Arial Narrow" w:eastAsia="Times New Roman" w:hAnsi="Arial Narrow" w:cs="Arial"/>
                <w:iCs/>
                <w:color w:val="000000"/>
                <w:sz w:val="20"/>
                <w:szCs w:val="20"/>
                <w:lang w:eastAsia="pl-PL"/>
              </w:rPr>
            </w:pPr>
            <w:r w:rsidRPr="00CC34DC">
              <w:rPr>
                <w:rFonts w:ascii="Arial Narrow" w:eastAsia="Times New Roman" w:hAnsi="Arial Narrow" w:cs="Arial"/>
                <w:iCs/>
                <w:color w:val="000000"/>
                <w:sz w:val="20"/>
                <w:szCs w:val="20"/>
                <w:lang w:eastAsia="pl-PL"/>
              </w:rPr>
              <w:t xml:space="preserve">Odpisy na zakładowy fundusz św. </w:t>
            </w:r>
            <w:proofErr w:type="spellStart"/>
            <w:r w:rsidRPr="00CC34DC">
              <w:rPr>
                <w:rFonts w:ascii="Arial Narrow" w:eastAsia="Times New Roman" w:hAnsi="Arial Narrow" w:cs="Arial"/>
                <w:iCs/>
                <w:color w:val="000000"/>
                <w:sz w:val="20"/>
                <w:szCs w:val="20"/>
                <w:lang w:eastAsia="pl-PL"/>
              </w:rPr>
              <w:t>socjal</w:t>
            </w:r>
            <w:proofErr w:type="spellEnd"/>
            <w:r w:rsidRPr="00CC34DC">
              <w:rPr>
                <w:rFonts w:ascii="Arial Narrow" w:eastAsia="Times New Roman" w:hAnsi="Arial Narrow" w:cs="Arial"/>
                <w:iCs/>
                <w:color w:val="000000"/>
                <w:sz w:val="20"/>
                <w:szCs w:val="20"/>
                <w:lang w:eastAsia="pl-PL"/>
              </w:rPr>
              <w:t>.</w:t>
            </w:r>
          </w:p>
        </w:tc>
        <w:tc>
          <w:tcPr>
            <w:tcW w:w="122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25 061,00</w:t>
            </w:r>
          </w:p>
        </w:tc>
        <w:tc>
          <w:tcPr>
            <w:tcW w:w="1254"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25 061,00</w:t>
            </w:r>
          </w:p>
        </w:tc>
        <w:tc>
          <w:tcPr>
            <w:tcW w:w="1069" w:type="dxa"/>
            <w:tcBorders>
              <w:top w:val="nil"/>
              <w:left w:val="nil"/>
              <w:bottom w:val="single" w:sz="4" w:space="0" w:color="auto"/>
              <w:right w:val="single" w:sz="4" w:space="0" w:color="auto"/>
            </w:tcBorders>
            <w:noWrap/>
            <w:vAlign w:val="center"/>
          </w:tcPr>
          <w:p w:rsidR="00041025" w:rsidRPr="00DD29F0" w:rsidRDefault="00221DD3"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02AC0" w:rsidRPr="00C90495" w:rsidTr="00CC34DC">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52" w:type="dxa"/>
            <w:tcBorders>
              <w:top w:val="single" w:sz="4" w:space="0" w:color="auto"/>
              <w:left w:val="nil"/>
              <w:bottom w:val="single" w:sz="4" w:space="0" w:color="auto"/>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80113</w:t>
            </w:r>
          </w:p>
        </w:tc>
        <w:tc>
          <w:tcPr>
            <w:tcW w:w="4134" w:type="dxa"/>
            <w:gridSpan w:val="2"/>
            <w:tcBorders>
              <w:top w:val="nil"/>
              <w:left w:val="nil"/>
              <w:bottom w:val="single" w:sz="4" w:space="0" w:color="auto"/>
              <w:right w:val="single" w:sz="4" w:space="0" w:color="auto"/>
            </w:tcBorders>
            <w:vAlign w:val="center"/>
            <w:hideMark/>
          </w:tcPr>
          <w:p w:rsidR="00041025" w:rsidRPr="00613B7A" w:rsidRDefault="00041025" w:rsidP="00041025">
            <w:pPr>
              <w:spacing w:after="0" w:line="240" w:lineRule="auto"/>
              <w:jc w:val="center"/>
              <w:rPr>
                <w:rFonts w:ascii="Arial Narrow" w:eastAsia="Times New Roman" w:hAnsi="Arial Narrow" w:cs="Arial"/>
                <w:bCs/>
                <w:i/>
                <w:iCs/>
                <w:color w:val="000000"/>
                <w:szCs w:val="20"/>
                <w:lang w:eastAsia="pl-PL"/>
              </w:rPr>
            </w:pPr>
            <w:r w:rsidRPr="00613B7A">
              <w:rPr>
                <w:rFonts w:ascii="Arial Narrow" w:eastAsia="Times New Roman" w:hAnsi="Arial Narrow" w:cs="Arial"/>
                <w:bCs/>
                <w:i/>
                <w:iCs/>
                <w:color w:val="000000"/>
                <w:szCs w:val="20"/>
                <w:lang w:eastAsia="pl-PL"/>
              </w:rPr>
              <w:t>Dowożenie uczniów do szkół</w:t>
            </w:r>
          </w:p>
        </w:tc>
        <w:tc>
          <w:tcPr>
            <w:tcW w:w="1224" w:type="dxa"/>
            <w:tcBorders>
              <w:top w:val="nil"/>
              <w:left w:val="nil"/>
              <w:bottom w:val="single" w:sz="4" w:space="0" w:color="auto"/>
              <w:right w:val="single" w:sz="4" w:space="0" w:color="auto"/>
            </w:tcBorders>
            <w:noWrap/>
            <w:vAlign w:val="center"/>
          </w:tcPr>
          <w:p w:rsidR="00041025" w:rsidRPr="00771E7D" w:rsidRDefault="005E4C9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454 063,21</w:t>
            </w:r>
          </w:p>
        </w:tc>
        <w:tc>
          <w:tcPr>
            <w:tcW w:w="1254" w:type="dxa"/>
            <w:tcBorders>
              <w:top w:val="nil"/>
              <w:left w:val="nil"/>
              <w:bottom w:val="single" w:sz="4" w:space="0" w:color="auto"/>
              <w:right w:val="single" w:sz="4" w:space="0" w:color="auto"/>
            </w:tcBorders>
            <w:noWrap/>
            <w:vAlign w:val="center"/>
          </w:tcPr>
          <w:p w:rsidR="00041025" w:rsidRPr="00771E7D" w:rsidRDefault="005E4C9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451 822,33</w:t>
            </w:r>
          </w:p>
        </w:tc>
        <w:tc>
          <w:tcPr>
            <w:tcW w:w="1069" w:type="dxa"/>
            <w:tcBorders>
              <w:top w:val="nil"/>
              <w:left w:val="nil"/>
              <w:bottom w:val="single" w:sz="4" w:space="0" w:color="auto"/>
              <w:right w:val="single" w:sz="4" w:space="0" w:color="auto"/>
            </w:tcBorders>
            <w:noWrap/>
            <w:vAlign w:val="center"/>
          </w:tcPr>
          <w:p w:rsidR="00041025" w:rsidRPr="00771E7D" w:rsidRDefault="005E4C95"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99,51</w:t>
            </w:r>
          </w:p>
        </w:tc>
      </w:tr>
      <w:tr w:rsidR="00C02AC0" w:rsidRPr="00C90495" w:rsidTr="009A6701">
        <w:trPr>
          <w:trHeight w:val="456"/>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single" w:sz="4" w:space="0" w:color="auto"/>
              <w:left w:val="nil"/>
              <w:bottom w:val="nil"/>
              <w:right w:val="single" w:sz="4" w:space="0" w:color="000000"/>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2650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Dotacja przedmiotowa z budżetu dla samorządowego zakładu budżetowego</w:t>
            </w:r>
          </w:p>
        </w:tc>
        <w:tc>
          <w:tcPr>
            <w:tcW w:w="1224" w:type="dxa"/>
            <w:tcBorders>
              <w:top w:val="nil"/>
              <w:left w:val="nil"/>
              <w:bottom w:val="single" w:sz="4" w:space="0" w:color="auto"/>
              <w:right w:val="single" w:sz="4" w:space="0" w:color="auto"/>
            </w:tcBorders>
            <w:noWrap/>
            <w:vAlign w:val="center"/>
          </w:tcPr>
          <w:p w:rsidR="0004102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319 197,00</w:t>
            </w:r>
          </w:p>
        </w:tc>
        <w:tc>
          <w:tcPr>
            <w:tcW w:w="1254" w:type="dxa"/>
            <w:tcBorders>
              <w:top w:val="nil"/>
              <w:left w:val="nil"/>
              <w:bottom w:val="single" w:sz="4" w:space="0" w:color="auto"/>
              <w:right w:val="single" w:sz="4" w:space="0" w:color="auto"/>
            </w:tcBorders>
            <w:noWrap/>
            <w:vAlign w:val="center"/>
          </w:tcPr>
          <w:p w:rsidR="0004102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319 197,00</w:t>
            </w:r>
          </w:p>
        </w:tc>
        <w:tc>
          <w:tcPr>
            <w:tcW w:w="1069" w:type="dxa"/>
            <w:tcBorders>
              <w:top w:val="nil"/>
              <w:left w:val="nil"/>
              <w:bottom w:val="single" w:sz="4" w:space="0" w:color="auto"/>
              <w:right w:val="single" w:sz="4" w:space="0" w:color="auto"/>
            </w:tcBorders>
            <w:noWrap/>
            <w:vAlign w:val="center"/>
          </w:tcPr>
          <w:p w:rsidR="0004102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147431" w:rsidRPr="00C90495" w:rsidTr="009A6701">
        <w:trPr>
          <w:trHeight w:hRule="exact" w:val="318"/>
        </w:trPr>
        <w:tc>
          <w:tcPr>
            <w:tcW w:w="524" w:type="dxa"/>
            <w:tcBorders>
              <w:top w:val="nil"/>
              <w:left w:val="single" w:sz="4" w:space="0" w:color="auto"/>
              <w:bottom w:val="nil"/>
              <w:right w:val="single" w:sz="4" w:space="0" w:color="auto"/>
            </w:tcBorders>
            <w:vAlign w:val="center"/>
            <w:hideMark/>
          </w:tcPr>
          <w:p w:rsidR="00147431" w:rsidRPr="00C90495" w:rsidRDefault="00147431"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147431" w:rsidRPr="00C90495" w:rsidRDefault="00147431"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147431" w:rsidRPr="00DD29F0" w:rsidRDefault="00147431"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4010</w:t>
            </w:r>
          </w:p>
        </w:tc>
        <w:tc>
          <w:tcPr>
            <w:tcW w:w="3211" w:type="dxa"/>
            <w:tcBorders>
              <w:top w:val="nil"/>
              <w:left w:val="nil"/>
              <w:bottom w:val="single" w:sz="4" w:space="0" w:color="auto"/>
              <w:right w:val="single" w:sz="4" w:space="0" w:color="auto"/>
            </w:tcBorders>
            <w:vAlign w:val="center"/>
            <w:hideMark/>
          </w:tcPr>
          <w:p w:rsidR="00147431" w:rsidRPr="00DD29F0" w:rsidRDefault="00147431"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147431" w:rsidRPr="00DD29F0" w:rsidRDefault="00147431"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24 126,00</w:t>
            </w:r>
          </w:p>
        </w:tc>
        <w:tc>
          <w:tcPr>
            <w:tcW w:w="1254" w:type="dxa"/>
            <w:tcBorders>
              <w:top w:val="nil"/>
              <w:left w:val="nil"/>
              <w:bottom w:val="single" w:sz="4" w:space="0" w:color="auto"/>
              <w:right w:val="single" w:sz="4" w:space="0" w:color="auto"/>
            </w:tcBorders>
            <w:noWrap/>
            <w:vAlign w:val="center"/>
          </w:tcPr>
          <w:p w:rsidR="00147431"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23 991,37</w:t>
            </w:r>
          </w:p>
        </w:tc>
        <w:tc>
          <w:tcPr>
            <w:tcW w:w="1069" w:type="dxa"/>
            <w:tcBorders>
              <w:top w:val="nil"/>
              <w:left w:val="nil"/>
              <w:bottom w:val="single" w:sz="4" w:space="0" w:color="auto"/>
              <w:right w:val="single" w:sz="4" w:space="0" w:color="auto"/>
            </w:tcBorders>
            <w:noWrap/>
            <w:vAlign w:val="center"/>
          </w:tcPr>
          <w:p w:rsidR="00147431"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99,44</w:t>
            </w:r>
          </w:p>
        </w:tc>
      </w:tr>
      <w:tr w:rsidR="00147431" w:rsidRPr="00C90495" w:rsidTr="009A6701">
        <w:trPr>
          <w:trHeight w:hRule="exact" w:val="318"/>
        </w:trPr>
        <w:tc>
          <w:tcPr>
            <w:tcW w:w="524" w:type="dxa"/>
            <w:tcBorders>
              <w:top w:val="nil"/>
              <w:left w:val="single" w:sz="4" w:space="0" w:color="auto"/>
              <w:bottom w:val="nil"/>
              <w:right w:val="single" w:sz="4" w:space="0" w:color="auto"/>
            </w:tcBorders>
            <w:vAlign w:val="center"/>
            <w:hideMark/>
          </w:tcPr>
          <w:p w:rsidR="00147431" w:rsidRPr="00C90495" w:rsidRDefault="00147431"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147431" w:rsidRPr="00C90495" w:rsidRDefault="00147431"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147431" w:rsidRPr="00DD29F0" w:rsidRDefault="00147431"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211" w:type="dxa"/>
            <w:tcBorders>
              <w:top w:val="nil"/>
              <w:left w:val="nil"/>
              <w:bottom w:val="single" w:sz="4" w:space="0" w:color="auto"/>
              <w:right w:val="single" w:sz="4" w:space="0" w:color="auto"/>
            </w:tcBorders>
            <w:vAlign w:val="center"/>
          </w:tcPr>
          <w:p w:rsidR="00147431" w:rsidRPr="00DD29F0" w:rsidRDefault="00147431"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147431" w:rsidRPr="00DD29F0" w:rsidRDefault="00147431"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1 190,00</w:t>
            </w:r>
          </w:p>
        </w:tc>
        <w:tc>
          <w:tcPr>
            <w:tcW w:w="1254" w:type="dxa"/>
            <w:tcBorders>
              <w:top w:val="nil"/>
              <w:left w:val="nil"/>
              <w:bottom w:val="single" w:sz="4" w:space="0" w:color="auto"/>
              <w:right w:val="single" w:sz="4" w:space="0" w:color="auto"/>
            </w:tcBorders>
            <w:noWrap/>
            <w:vAlign w:val="center"/>
          </w:tcPr>
          <w:p w:rsidR="00147431" w:rsidRPr="00DD29F0" w:rsidRDefault="00147431"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1 185,75</w:t>
            </w:r>
          </w:p>
        </w:tc>
        <w:tc>
          <w:tcPr>
            <w:tcW w:w="1069" w:type="dxa"/>
            <w:tcBorders>
              <w:top w:val="nil"/>
              <w:left w:val="nil"/>
              <w:bottom w:val="single" w:sz="4" w:space="0" w:color="auto"/>
              <w:right w:val="single" w:sz="4" w:space="0" w:color="auto"/>
            </w:tcBorders>
            <w:noWrap/>
            <w:vAlign w:val="center"/>
          </w:tcPr>
          <w:p w:rsidR="00147431" w:rsidRPr="00DD29F0" w:rsidRDefault="0014743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99,64</w:t>
            </w:r>
          </w:p>
        </w:tc>
      </w:tr>
      <w:tr w:rsidR="00147431" w:rsidRPr="00C90495" w:rsidTr="009A6701">
        <w:trPr>
          <w:trHeight w:hRule="exact" w:val="318"/>
        </w:trPr>
        <w:tc>
          <w:tcPr>
            <w:tcW w:w="524" w:type="dxa"/>
            <w:tcBorders>
              <w:top w:val="nil"/>
              <w:left w:val="single" w:sz="4" w:space="0" w:color="auto"/>
              <w:bottom w:val="nil"/>
              <w:right w:val="single" w:sz="4" w:space="0" w:color="auto"/>
            </w:tcBorders>
            <w:vAlign w:val="center"/>
          </w:tcPr>
          <w:p w:rsidR="00147431" w:rsidRPr="00C90495" w:rsidRDefault="00147431" w:rsidP="00041025">
            <w:pPr>
              <w:spacing w:after="0" w:line="240" w:lineRule="auto"/>
              <w:jc w:val="center"/>
              <w:rPr>
                <w:rFonts w:ascii="Arial Narrow" w:eastAsia="Times New Roman" w:hAnsi="Arial Narrow" w:cs="Arial"/>
                <w:i/>
                <w:iCs/>
                <w:color w:val="000000"/>
                <w:sz w:val="20"/>
                <w:szCs w:val="20"/>
                <w:lang w:eastAsia="pl-PL"/>
              </w:rPr>
            </w:pPr>
          </w:p>
        </w:tc>
        <w:tc>
          <w:tcPr>
            <w:tcW w:w="652" w:type="dxa"/>
            <w:tcBorders>
              <w:right w:val="single" w:sz="4" w:space="0" w:color="auto"/>
            </w:tcBorders>
            <w:vAlign w:val="center"/>
          </w:tcPr>
          <w:p w:rsidR="00147431" w:rsidRPr="00C90495" w:rsidRDefault="00147431"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147431" w:rsidRPr="00DD29F0" w:rsidRDefault="00147431"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4110</w:t>
            </w:r>
          </w:p>
        </w:tc>
        <w:tc>
          <w:tcPr>
            <w:tcW w:w="3211" w:type="dxa"/>
            <w:tcBorders>
              <w:top w:val="nil"/>
              <w:left w:val="nil"/>
              <w:bottom w:val="single" w:sz="4" w:space="0" w:color="auto"/>
              <w:right w:val="single" w:sz="4" w:space="0" w:color="auto"/>
            </w:tcBorders>
            <w:vAlign w:val="center"/>
          </w:tcPr>
          <w:p w:rsidR="00147431" w:rsidRPr="00DD29F0" w:rsidRDefault="00147431"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147431" w:rsidRPr="00DD29F0" w:rsidRDefault="00147431"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4 330,00</w:t>
            </w:r>
          </w:p>
        </w:tc>
        <w:tc>
          <w:tcPr>
            <w:tcW w:w="1254" w:type="dxa"/>
            <w:tcBorders>
              <w:top w:val="nil"/>
              <w:left w:val="nil"/>
              <w:bottom w:val="single" w:sz="4" w:space="0" w:color="auto"/>
              <w:right w:val="single" w:sz="4" w:space="0" w:color="auto"/>
            </w:tcBorders>
            <w:noWrap/>
            <w:vAlign w:val="center"/>
          </w:tcPr>
          <w:p w:rsidR="00147431"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4 196,36</w:t>
            </w:r>
          </w:p>
        </w:tc>
        <w:tc>
          <w:tcPr>
            <w:tcW w:w="1069" w:type="dxa"/>
            <w:tcBorders>
              <w:top w:val="nil"/>
              <w:left w:val="nil"/>
              <w:bottom w:val="single" w:sz="4" w:space="0" w:color="auto"/>
              <w:right w:val="single" w:sz="4" w:space="0" w:color="auto"/>
            </w:tcBorders>
            <w:noWrap/>
            <w:vAlign w:val="center"/>
          </w:tcPr>
          <w:p w:rsidR="00147431"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96,91</w:t>
            </w:r>
          </w:p>
        </w:tc>
      </w:tr>
      <w:tr w:rsidR="00C02AC0" w:rsidRPr="00C90495" w:rsidTr="009A6701">
        <w:trPr>
          <w:trHeight w:hRule="exact" w:val="318"/>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vMerge w:val="restart"/>
            <w:tcBorders>
              <w:bottom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4120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041025" w:rsidRPr="00DD29F0" w:rsidRDefault="00041025" w:rsidP="005E4C9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630,</w:t>
            </w:r>
            <w:r w:rsidR="005E4C95">
              <w:rPr>
                <w:rFonts w:ascii="Arial Narrow" w:eastAsia="Times New Roman" w:hAnsi="Arial Narrow" w:cs="Arial"/>
                <w:iCs/>
                <w:color w:val="000000"/>
                <w:sz w:val="20"/>
                <w:szCs w:val="20"/>
                <w:lang w:eastAsia="pl-PL"/>
              </w:rPr>
              <w:t>55</w:t>
            </w:r>
          </w:p>
        </w:tc>
        <w:tc>
          <w:tcPr>
            <w:tcW w:w="1254" w:type="dxa"/>
            <w:tcBorders>
              <w:top w:val="nil"/>
              <w:left w:val="nil"/>
              <w:bottom w:val="single" w:sz="4" w:space="0" w:color="auto"/>
              <w:right w:val="single" w:sz="4" w:space="0" w:color="auto"/>
            </w:tcBorders>
            <w:noWrap/>
            <w:vAlign w:val="center"/>
          </w:tcPr>
          <w:p w:rsidR="0004102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598,95</w:t>
            </w:r>
          </w:p>
        </w:tc>
        <w:tc>
          <w:tcPr>
            <w:tcW w:w="1069" w:type="dxa"/>
            <w:tcBorders>
              <w:top w:val="nil"/>
              <w:left w:val="nil"/>
              <w:bottom w:val="single" w:sz="4" w:space="0" w:color="auto"/>
              <w:right w:val="single" w:sz="4" w:space="0" w:color="auto"/>
            </w:tcBorders>
            <w:noWrap/>
            <w:vAlign w:val="center"/>
          </w:tcPr>
          <w:p w:rsidR="0004102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94,99</w:t>
            </w:r>
          </w:p>
        </w:tc>
      </w:tr>
      <w:tr w:rsidR="00C02AC0" w:rsidRPr="00C90495" w:rsidTr="009A6701">
        <w:trPr>
          <w:trHeight w:hRule="exact" w:val="318"/>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nil"/>
              <w:left w:val="single" w:sz="4" w:space="0" w:color="auto"/>
              <w:bottom w:val="single" w:sz="4" w:space="0" w:color="auto"/>
              <w:right w:val="single" w:sz="4" w:space="0" w:color="auto"/>
            </w:tcBorders>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4300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04102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103 404,00</w:t>
            </w:r>
          </w:p>
        </w:tc>
        <w:tc>
          <w:tcPr>
            <w:tcW w:w="1254" w:type="dxa"/>
            <w:tcBorders>
              <w:top w:val="nil"/>
              <w:left w:val="nil"/>
              <w:bottom w:val="single" w:sz="4" w:space="0" w:color="auto"/>
              <w:right w:val="single" w:sz="4" w:space="0" w:color="auto"/>
            </w:tcBorders>
            <w:noWrap/>
            <w:vAlign w:val="center"/>
          </w:tcPr>
          <w:p w:rsidR="0004102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101 467,24</w:t>
            </w:r>
          </w:p>
        </w:tc>
        <w:tc>
          <w:tcPr>
            <w:tcW w:w="1069" w:type="dxa"/>
            <w:tcBorders>
              <w:top w:val="nil"/>
              <w:left w:val="nil"/>
              <w:bottom w:val="single" w:sz="4" w:space="0" w:color="auto"/>
              <w:right w:val="single" w:sz="4" w:space="0" w:color="auto"/>
            </w:tcBorders>
            <w:noWrap/>
            <w:vAlign w:val="center"/>
          </w:tcPr>
          <w:p w:rsidR="0004102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98,13</w:t>
            </w:r>
          </w:p>
        </w:tc>
      </w:tr>
      <w:tr w:rsidR="00C02AC0" w:rsidRPr="00C90495" w:rsidTr="009A6701">
        <w:trPr>
          <w:trHeight w:val="342"/>
        </w:trPr>
        <w:tc>
          <w:tcPr>
            <w:tcW w:w="524" w:type="dxa"/>
            <w:tcBorders>
              <w:top w:val="nil"/>
              <w:left w:val="single" w:sz="4" w:space="0" w:color="auto"/>
              <w:bottom w:val="nil"/>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652" w:type="dxa"/>
            <w:vMerge/>
            <w:tcBorders>
              <w:top w:val="single" w:sz="4" w:space="0" w:color="auto"/>
              <w:left w:val="single" w:sz="4" w:space="0" w:color="auto"/>
              <w:bottom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4440</w:t>
            </w:r>
          </w:p>
        </w:tc>
        <w:tc>
          <w:tcPr>
            <w:tcW w:w="3211" w:type="dxa"/>
            <w:tcBorders>
              <w:top w:val="nil"/>
              <w:left w:val="nil"/>
              <w:bottom w:val="single" w:sz="4" w:space="0" w:color="auto"/>
              <w:right w:val="single" w:sz="4" w:space="0" w:color="auto"/>
            </w:tcBorders>
            <w:vAlign w:val="center"/>
          </w:tcPr>
          <w:p w:rsidR="00041025" w:rsidRPr="00DD29F0" w:rsidRDefault="00CC34DC" w:rsidP="00041025">
            <w:pPr>
              <w:spacing w:after="0" w:line="240" w:lineRule="auto"/>
              <w:rPr>
                <w:rFonts w:ascii="Arial Narrow" w:eastAsia="Times New Roman" w:hAnsi="Arial Narrow" w:cs="Arial"/>
                <w:iCs/>
                <w:color w:val="000000"/>
                <w:sz w:val="20"/>
                <w:szCs w:val="20"/>
                <w:lang w:eastAsia="pl-PL"/>
              </w:rPr>
            </w:pPr>
            <w:r w:rsidRPr="00CC34DC">
              <w:rPr>
                <w:rFonts w:ascii="Arial Narrow" w:eastAsia="Times New Roman" w:hAnsi="Arial Narrow" w:cs="Arial"/>
                <w:iCs/>
                <w:color w:val="000000"/>
                <w:sz w:val="20"/>
                <w:szCs w:val="20"/>
                <w:lang w:eastAsia="pl-PL"/>
              </w:rPr>
              <w:t xml:space="preserve">Odpisy na zakładowy fundusz św. </w:t>
            </w:r>
            <w:proofErr w:type="spellStart"/>
            <w:r w:rsidRPr="00CC34DC">
              <w:rPr>
                <w:rFonts w:ascii="Arial Narrow" w:eastAsia="Times New Roman" w:hAnsi="Arial Narrow" w:cs="Arial"/>
                <w:iCs/>
                <w:color w:val="000000"/>
                <w:sz w:val="20"/>
                <w:szCs w:val="20"/>
                <w:lang w:eastAsia="pl-PL"/>
              </w:rPr>
              <w:t>socjal</w:t>
            </w:r>
            <w:proofErr w:type="spellEnd"/>
            <w:r w:rsidRPr="00CC34DC">
              <w:rPr>
                <w:rFonts w:ascii="Arial Narrow" w:eastAsia="Times New Roman" w:hAnsi="Arial Narrow" w:cs="Arial"/>
                <w:iCs/>
                <w:color w:val="000000"/>
                <w:sz w:val="20"/>
                <w:szCs w:val="20"/>
                <w:lang w:eastAsia="pl-PL"/>
              </w:rPr>
              <w:t>.</w:t>
            </w:r>
          </w:p>
        </w:tc>
        <w:tc>
          <w:tcPr>
            <w:tcW w:w="1224" w:type="dxa"/>
            <w:tcBorders>
              <w:top w:val="nil"/>
              <w:left w:val="nil"/>
              <w:bottom w:val="single" w:sz="4" w:space="0" w:color="auto"/>
              <w:right w:val="single" w:sz="4" w:space="0" w:color="auto"/>
            </w:tcBorders>
            <w:noWrap/>
            <w:vAlign w:val="center"/>
          </w:tcPr>
          <w:p w:rsidR="0004102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1 185,66</w:t>
            </w:r>
          </w:p>
        </w:tc>
        <w:tc>
          <w:tcPr>
            <w:tcW w:w="1254" w:type="dxa"/>
            <w:tcBorders>
              <w:top w:val="nil"/>
              <w:left w:val="nil"/>
              <w:bottom w:val="single" w:sz="4" w:space="0" w:color="auto"/>
              <w:right w:val="single" w:sz="4" w:space="0" w:color="auto"/>
            </w:tcBorders>
            <w:noWrap/>
            <w:vAlign w:val="center"/>
          </w:tcPr>
          <w:p w:rsidR="0004102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1 185,66</w:t>
            </w:r>
          </w:p>
        </w:tc>
        <w:tc>
          <w:tcPr>
            <w:tcW w:w="1069" w:type="dxa"/>
            <w:tcBorders>
              <w:top w:val="nil"/>
              <w:left w:val="nil"/>
              <w:bottom w:val="single" w:sz="4" w:space="0" w:color="auto"/>
              <w:right w:val="single" w:sz="4" w:space="0" w:color="auto"/>
            </w:tcBorders>
            <w:noWrap/>
            <w:vAlign w:val="center"/>
          </w:tcPr>
          <w:p w:rsidR="0004102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02AC0" w:rsidRPr="00C90495" w:rsidTr="00CC34DC">
        <w:trPr>
          <w:trHeight w:val="342"/>
        </w:trPr>
        <w:tc>
          <w:tcPr>
            <w:tcW w:w="524" w:type="dxa"/>
            <w:tcBorders>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p>
        </w:tc>
        <w:tc>
          <w:tcPr>
            <w:tcW w:w="652" w:type="dxa"/>
            <w:tcBorders>
              <w:top w:val="single" w:sz="4" w:space="0" w:color="auto"/>
              <w:left w:val="nil"/>
              <w:bottom w:val="single" w:sz="4" w:space="0" w:color="auto"/>
              <w:right w:val="single" w:sz="4" w:space="0" w:color="auto"/>
            </w:tcBorders>
            <w:noWrap/>
            <w:vAlign w:val="bottom"/>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80146</w:t>
            </w:r>
          </w:p>
        </w:tc>
        <w:tc>
          <w:tcPr>
            <w:tcW w:w="4134" w:type="dxa"/>
            <w:gridSpan w:val="2"/>
            <w:tcBorders>
              <w:top w:val="single" w:sz="4" w:space="0" w:color="auto"/>
              <w:left w:val="single" w:sz="4" w:space="0" w:color="auto"/>
              <w:bottom w:val="single" w:sz="4" w:space="0" w:color="auto"/>
              <w:right w:val="single" w:sz="4" w:space="0" w:color="auto"/>
            </w:tcBorders>
            <w:noWrap/>
            <w:vAlign w:val="center"/>
            <w:hideMark/>
          </w:tcPr>
          <w:p w:rsidR="00041025" w:rsidRPr="00613B7A" w:rsidRDefault="00041025" w:rsidP="00041025">
            <w:pPr>
              <w:spacing w:after="0" w:line="240" w:lineRule="auto"/>
              <w:jc w:val="center"/>
              <w:rPr>
                <w:rFonts w:ascii="Arial Narrow" w:eastAsia="Times New Roman" w:hAnsi="Arial Narrow" w:cs="Arial"/>
                <w:bCs/>
                <w:i/>
                <w:iCs/>
                <w:color w:val="000000"/>
                <w:szCs w:val="20"/>
                <w:lang w:eastAsia="pl-PL"/>
              </w:rPr>
            </w:pPr>
            <w:r w:rsidRPr="00613B7A">
              <w:rPr>
                <w:rFonts w:ascii="Arial Narrow" w:eastAsia="Times New Roman" w:hAnsi="Arial Narrow" w:cs="Arial"/>
                <w:bCs/>
                <w:i/>
                <w:iCs/>
                <w:color w:val="000000"/>
                <w:szCs w:val="20"/>
                <w:lang w:eastAsia="pl-PL"/>
              </w:rPr>
              <w:t>Dokształcanie i doskonalenie nauczycieli</w:t>
            </w:r>
          </w:p>
        </w:tc>
        <w:tc>
          <w:tcPr>
            <w:tcW w:w="1224" w:type="dxa"/>
            <w:tcBorders>
              <w:top w:val="single" w:sz="4" w:space="0" w:color="auto"/>
              <w:left w:val="nil"/>
              <w:bottom w:val="single" w:sz="4" w:space="0" w:color="auto"/>
              <w:right w:val="single" w:sz="4" w:space="0" w:color="auto"/>
            </w:tcBorders>
            <w:noWrap/>
            <w:vAlign w:val="center"/>
          </w:tcPr>
          <w:p w:rsidR="00041025" w:rsidRPr="00771E7D" w:rsidRDefault="0004102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24 418,00</w:t>
            </w:r>
          </w:p>
        </w:tc>
        <w:tc>
          <w:tcPr>
            <w:tcW w:w="1254" w:type="dxa"/>
            <w:tcBorders>
              <w:top w:val="single" w:sz="4" w:space="0" w:color="auto"/>
              <w:left w:val="nil"/>
              <w:bottom w:val="single" w:sz="4" w:space="0" w:color="auto"/>
              <w:right w:val="single" w:sz="4" w:space="0" w:color="auto"/>
            </w:tcBorders>
            <w:noWrap/>
            <w:vAlign w:val="center"/>
          </w:tcPr>
          <w:p w:rsidR="00041025" w:rsidRPr="00771E7D" w:rsidRDefault="005E4C9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18 887,31</w:t>
            </w:r>
          </w:p>
        </w:tc>
        <w:tc>
          <w:tcPr>
            <w:tcW w:w="1069" w:type="dxa"/>
            <w:tcBorders>
              <w:top w:val="single" w:sz="4" w:space="0" w:color="auto"/>
              <w:left w:val="nil"/>
              <w:bottom w:val="single" w:sz="4" w:space="0" w:color="auto"/>
              <w:right w:val="single" w:sz="4" w:space="0" w:color="auto"/>
            </w:tcBorders>
            <w:noWrap/>
            <w:vAlign w:val="center"/>
          </w:tcPr>
          <w:p w:rsidR="00041025" w:rsidRPr="00771E7D" w:rsidRDefault="005E4C95"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77,35</w:t>
            </w:r>
          </w:p>
        </w:tc>
      </w:tr>
      <w:tr w:rsidR="005E4C95" w:rsidRPr="00C90495" w:rsidTr="009A6701">
        <w:trPr>
          <w:trHeight w:val="342"/>
        </w:trPr>
        <w:tc>
          <w:tcPr>
            <w:tcW w:w="524" w:type="dxa"/>
            <w:tcBorders>
              <w:top w:val="nil"/>
              <w:left w:val="single" w:sz="4" w:space="0" w:color="auto"/>
              <w:bottom w:val="nil"/>
              <w:right w:val="single" w:sz="4" w:space="0" w:color="auto"/>
            </w:tcBorders>
            <w:vAlign w:val="center"/>
            <w:hideMark/>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noWrap/>
            <w:vAlign w:val="bottom"/>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tcBorders>
            <w:noWrap/>
            <w:vAlign w:val="bottom"/>
            <w:hideMark/>
          </w:tcPr>
          <w:p w:rsidR="005E4C95" w:rsidRPr="00DD29F0" w:rsidRDefault="005E4C95" w:rsidP="005E4C95">
            <w:pPr>
              <w:spacing w:after="0" w:line="240" w:lineRule="auto"/>
              <w:jc w:val="center"/>
              <w:rPr>
                <w:rFonts w:ascii="Arial Narrow" w:eastAsia="Times New Roman" w:hAnsi="Arial Narrow" w:cs="Arial"/>
                <w:iCs/>
                <w:color w:val="000000"/>
                <w:sz w:val="20"/>
                <w:szCs w:val="20"/>
                <w:lang w:eastAsia="pl-PL"/>
              </w:rPr>
            </w:pPr>
            <w:r w:rsidRPr="00A3667C">
              <w:rPr>
                <w:rFonts w:ascii="Arial Narrow" w:eastAsia="Times New Roman" w:hAnsi="Arial Narrow" w:cs="Arial"/>
                <w:iCs/>
                <w:color w:val="000000"/>
                <w:sz w:val="20"/>
                <w:szCs w:val="20"/>
                <w:lang w:eastAsia="pl-PL"/>
              </w:rPr>
              <w:t>42</w:t>
            </w:r>
            <w:r w:rsidRPr="00DD29F0">
              <w:rPr>
                <w:rFonts w:ascii="Arial Narrow" w:eastAsia="Times New Roman" w:hAnsi="Arial Narrow" w:cs="Arial"/>
                <w:iCs/>
                <w:color w:val="000000"/>
                <w:sz w:val="20"/>
                <w:szCs w:val="20"/>
                <w:lang w:eastAsia="pl-PL"/>
              </w:rPr>
              <w:t>40</w:t>
            </w:r>
          </w:p>
        </w:tc>
        <w:tc>
          <w:tcPr>
            <w:tcW w:w="3211" w:type="dxa"/>
            <w:tcBorders>
              <w:top w:val="nil"/>
              <w:left w:val="single" w:sz="4" w:space="0" w:color="auto"/>
              <w:bottom w:val="single" w:sz="4" w:space="0" w:color="auto"/>
              <w:right w:val="single" w:sz="4" w:space="0" w:color="auto"/>
            </w:tcBorders>
            <w:vAlign w:val="center"/>
            <w:hideMark/>
          </w:tcPr>
          <w:p w:rsidR="005E4C95" w:rsidRPr="00DD29F0" w:rsidRDefault="005E4C9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pomocy naukowych, dydaktycznych i książek</w:t>
            </w:r>
          </w:p>
        </w:tc>
        <w:tc>
          <w:tcPr>
            <w:tcW w:w="122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8 218,00</w:t>
            </w:r>
          </w:p>
        </w:tc>
        <w:tc>
          <w:tcPr>
            <w:tcW w:w="125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c>
          <w:tcPr>
            <w:tcW w:w="1069"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r>
      <w:tr w:rsidR="005E4C95" w:rsidRPr="00C90495" w:rsidTr="009A6701">
        <w:trPr>
          <w:trHeight w:val="342"/>
        </w:trPr>
        <w:tc>
          <w:tcPr>
            <w:tcW w:w="524" w:type="dxa"/>
            <w:tcBorders>
              <w:top w:val="nil"/>
              <w:left w:val="single" w:sz="4" w:space="0" w:color="auto"/>
              <w:bottom w:val="nil"/>
              <w:right w:val="single" w:sz="4" w:space="0" w:color="auto"/>
            </w:tcBorders>
            <w:vAlign w:val="center"/>
            <w:hideMark/>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noWrap/>
            <w:vAlign w:val="bottom"/>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noWrap/>
            <w:vAlign w:val="bottom"/>
            <w:hideMark/>
          </w:tcPr>
          <w:p w:rsidR="005E4C95" w:rsidRPr="00DD29F0" w:rsidRDefault="005E4C95" w:rsidP="005E4C95">
            <w:pPr>
              <w:spacing w:after="0" w:line="240" w:lineRule="auto"/>
              <w:jc w:val="center"/>
              <w:rPr>
                <w:rFonts w:ascii="Arial Narrow" w:eastAsia="Times New Roman" w:hAnsi="Arial Narrow" w:cs="Arial"/>
                <w:iCs/>
                <w:color w:val="000000"/>
                <w:sz w:val="20"/>
                <w:szCs w:val="20"/>
                <w:lang w:eastAsia="pl-PL"/>
              </w:rPr>
            </w:pPr>
            <w:r w:rsidRPr="00C90495">
              <w:rPr>
                <w:rFonts w:ascii="Arial Narrow" w:eastAsia="Times New Roman" w:hAnsi="Arial Narrow" w:cs="Arial"/>
                <w:i/>
                <w:iCs/>
                <w:color w:val="000000"/>
                <w:sz w:val="20"/>
                <w:szCs w:val="20"/>
                <w:lang w:eastAsia="pl-PL"/>
              </w:rPr>
              <w:t> </w:t>
            </w:r>
            <w:r w:rsidRPr="00DD29F0">
              <w:rPr>
                <w:rFonts w:ascii="Arial Narrow" w:eastAsia="Times New Roman" w:hAnsi="Arial Narrow" w:cs="Arial"/>
                <w:iCs/>
                <w:color w:val="000000"/>
                <w:sz w:val="20"/>
                <w:szCs w:val="20"/>
                <w:lang w:eastAsia="pl-PL"/>
              </w:rPr>
              <w:t>4410</w:t>
            </w:r>
          </w:p>
        </w:tc>
        <w:tc>
          <w:tcPr>
            <w:tcW w:w="3211" w:type="dxa"/>
            <w:tcBorders>
              <w:top w:val="nil"/>
              <w:left w:val="nil"/>
              <w:bottom w:val="single" w:sz="4" w:space="0" w:color="auto"/>
              <w:right w:val="single" w:sz="4" w:space="0" w:color="auto"/>
            </w:tcBorders>
            <w:vAlign w:val="center"/>
            <w:hideMark/>
          </w:tcPr>
          <w:p w:rsidR="005E4C95" w:rsidRPr="00DD29F0" w:rsidRDefault="005E4C9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4 547,00</w:t>
            </w:r>
          </w:p>
        </w:tc>
        <w:tc>
          <w:tcPr>
            <w:tcW w:w="125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1 335,00</w:t>
            </w:r>
          </w:p>
        </w:tc>
        <w:tc>
          <w:tcPr>
            <w:tcW w:w="1069"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29,36</w:t>
            </w:r>
          </w:p>
        </w:tc>
      </w:tr>
      <w:tr w:rsidR="005E4C95" w:rsidRPr="00C90495" w:rsidTr="009A6701">
        <w:trPr>
          <w:trHeight w:val="450"/>
        </w:trPr>
        <w:tc>
          <w:tcPr>
            <w:tcW w:w="524" w:type="dxa"/>
            <w:tcBorders>
              <w:top w:val="nil"/>
              <w:left w:val="single" w:sz="4" w:space="0" w:color="auto"/>
              <w:bottom w:val="nil"/>
              <w:right w:val="single" w:sz="4" w:space="0" w:color="auto"/>
            </w:tcBorders>
            <w:vAlign w:val="center"/>
            <w:hideMark/>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4700</w:t>
            </w:r>
          </w:p>
        </w:tc>
        <w:tc>
          <w:tcPr>
            <w:tcW w:w="3211" w:type="dxa"/>
            <w:tcBorders>
              <w:top w:val="nil"/>
              <w:left w:val="nil"/>
              <w:bottom w:val="single" w:sz="4" w:space="0" w:color="auto"/>
              <w:right w:val="single" w:sz="4" w:space="0" w:color="auto"/>
            </w:tcBorders>
            <w:vAlign w:val="center"/>
            <w:hideMark/>
          </w:tcPr>
          <w:p w:rsidR="005E4C95" w:rsidRPr="00DD29F0" w:rsidRDefault="005E4C9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Szkolenia pracowników niebędących członkami korpusu służby cywilnej </w:t>
            </w:r>
          </w:p>
        </w:tc>
        <w:tc>
          <w:tcPr>
            <w:tcW w:w="122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11 653,00</w:t>
            </w:r>
          </w:p>
        </w:tc>
        <w:tc>
          <w:tcPr>
            <w:tcW w:w="125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1 720,00</w:t>
            </w:r>
          </w:p>
        </w:tc>
        <w:tc>
          <w:tcPr>
            <w:tcW w:w="1069"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14,76</w:t>
            </w:r>
          </w:p>
        </w:tc>
      </w:tr>
      <w:tr w:rsidR="00C02AC0" w:rsidRPr="00C90495" w:rsidTr="00CC34DC">
        <w:trPr>
          <w:trHeight w:val="342"/>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52" w:type="dxa"/>
            <w:tcBorders>
              <w:top w:val="single" w:sz="4" w:space="0" w:color="auto"/>
              <w:left w:val="nil"/>
              <w:bottom w:val="single" w:sz="4" w:space="0" w:color="auto"/>
              <w:right w:val="single" w:sz="4" w:space="0" w:color="auto"/>
            </w:tcBorders>
            <w:noWrap/>
            <w:vAlign w:val="bottom"/>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80148</w:t>
            </w:r>
          </w:p>
        </w:tc>
        <w:tc>
          <w:tcPr>
            <w:tcW w:w="4134" w:type="dxa"/>
            <w:gridSpan w:val="2"/>
            <w:tcBorders>
              <w:top w:val="single" w:sz="4" w:space="0" w:color="auto"/>
              <w:left w:val="single" w:sz="4" w:space="0" w:color="auto"/>
              <w:bottom w:val="single" w:sz="4" w:space="0" w:color="auto"/>
              <w:right w:val="single" w:sz="4" w:space="0" w:color="auto"/>
            </w:tcBorders>
            <w:noWrap/>
            <w:vAlign w:val="center"/>
            <w:hideMark/>
          </w:tcPr>
          <w:p w:rsidR="00041025" w:rsidRPr="00613B7A" w:rsidRDefault="00041025" w:rsidP="00041025">
            <w:pPr>
              <w:spacing w:after="0" w:line="240" w:lineRule="auto"/>
              <w:jc w:val="center"/>
              <w:rPr>
                <w:rFonts w:ascii="Arial Narrow" w:eastAsia="Times New Roman" w:hAnsi="Arial Narrow" w:cs="Arial"/>
                <w:bCs/>
                <w:i/>
                <w:iCs/>
                <w:color w:val="000000"/>
                <w:szCs w:val="20"/>
                <w:lang w:eastAsia="pl-PL"/>
              </w:rPr>
            </w:pPr>
            <w:r w:rsidRPr="00613B7A">
              <w:rPr>
                <w:rFonts w:ascii="Arial Narrow" w:eastAsia="Times New Roman" w:hAnsi="Arial Narrow" w:cs="Arial"/>
                <w:bCs/>
                <w:i/>
                <w:iCs/>
                <w:color w:val="000000"/>
                <w:szCs w:val="20"/>
                <w:lang w:eastAsia="pl-PL"/>
              </w:rPr>
              <w:t>Stołówki szkolne i przedszkolne</w:t>
            </w:r>
          </w:p>
        </w:tc>
        <w:tc>
          <w:tcPr>
            <w:tcW w:w="1224" w:type="dxa"/>
            <w:tcBorders>
              <w:top w:val="nil"/>
              <w:left w:val="nil"/>
              <w:bottom w:val="single" w:sz="4" w:space="0" w:color="auto"/>
              <w:right w:val="single" w:sz="4" w:space="0" w:color="auto"/>
            </w:tcBorders>
            <w:noWrap/>
            <w:vAlign w:val="center"/>
          </w:tcPr>
          <w:p w:rsidR="00041025" w:rsidRPr="00771E7D" w:rsidRDefault="0004102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1 000,00</w:t>
            </w:r>
          </w:p>
        </w:tc>
        <w:tc>
          <w:tcPr>
            <w:tcW w:w="1254" w:type="dxa"/>
            <w:tcBorders>
              <w:top w:val="nil"/>
              <w:left w:val="nil"/>
              <w:bottom w:val="single" w:sz="4" w:space="0" w:color="auto"/>
              <w:right w:val="single" w:sz="4" w:space="0" w:color="auto"/>
            </w:tcBorders>
            <w:noWrap/>
            <w:vAlign w:val="center"/>
          </w:tcPr>
          <w:p w:rsidR="00041025" w:rsidRPr="00771E7D" w:rsidRDefault="0004102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999,93</w:t>
            </w:r>
          </w:p>
        </w:tc>
        <w:tc>
          <w:tcPr>
            <w:tcW w:w="1069" w:type="dxa"/>
            <w:tcBorders>
              <w:top w:val="nil"/>
              <w:left w:val="nil"/>
              <w:bottom w:val="single" w:sz="4" w:space="0" w:color="auto"/>
              <w:right w:val="single" w:sz="4" w:space="0" w:color="auto"/>
            </w:tcBorders>
            <w:noWrap/>
            <w:vAlign w:val="center"/>
          </w:tcPr>
          <w:p w:rsidR="00041025" w:rsidRPr="00771E7D" w:rsidRDefault="00041025"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99,99</w:t>
            </w:r>
          </w:p>
        </w:tc>
      </w:tr>
      <w:tr w:rsidR="005E4C95" w:rsidRPr="00C90495" w:rsidTr="009A6701">
        <w:trPr>
          <w:trHeight w:val="311"/>
        </w:trPr>
        <w:tc>
          <w:tcPr>
            <w:tcW w:w="524" w:type="dxa"/>
            <w:tcBorders>
              <w:top w:val="nil"/>
              <w:left w:val="single" w:sz="4" w:space="0" w:color="auto"/>
              <w:bottom w:val="nil"/>
              <w:right w:val="single" w:sz="4" w:space="0" w:color="auto"/>
            </w:tcBorders>
            <w:vAlign w:val="center"/>
            <w:hideMark/>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bottom w:val="single" w:sz="4" w:space="0" w:color="auto"/>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211" w:type="dxa"/>
            <w:tcBorders>
              <w:top w:val="single" w:sz="4" w:space="0" w:color="000000"/>
              <w:left w:val="single" w:sz="4" w:space="0" w:color="000000"/>
              <w:bottom w:val="single" w:sz="4" w:space="0" w:color="000000"/>
              <w:right w:val="single" w:sz="4" w:space="0" w:color="auto"/>
            </w:tcBorders>
            <w:vAlign w:val="center"/>
            <w:hideMark/>
          </w:tcPr>
          <w:p w:rsidR="005E4C95" w:rsidRPr="00DD29F0" w:rsidRDefault="005E4C9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1 000,00</w:t>
            </w:r>
          </w:p>
        </w:tc>
        <w:tc>
          <w:tcPr>
            <w:tcW w:w="125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999,93</w:t>
            </w:r>
          </w:p>
        </w:tc>
        <w:tc>
          <w:tcPr>
            <w:tcW w:w="1069"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99,99</w:t>
            </w:r>
          </w:p>
        </w:tc>
      </w:tr>
      <w:tr w:rsidR="00C02AC0" w:rsidRPr="00C90495" w:rsidTr="00CC34DC">
        <w:trPr>
          <w:trHeight w:val="480"/>
        </w:trPr>
        <w:tc>
          <w:tcPr>
            <w:tcW w:w="524" w:type="dxa"/>
            <w:tcBorders>
              <w:top w:val="nil"/>
              <w:left w:val="single" w:sz="4" w:space="0" w:color="auto"/>
              <w:bottom w:val="nil"/>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80150</w:t>
            </w:r>
          </w:p>
        </w:tc>
        <w:tc>
          <w:tcPr>
            <w:tcW w:w="4134" w:type="dxa"/>
            <w:gridSpan w:val="2"/>
            <w:tcBorders>
              <w:top w:val="single" w:sz="4" w:space="0" w:color="auto"/>
              <w:left w:val="single" w:sz="4" w:space="0" w:color="auto"/>
              <w:bottom w:val="single" w:sz="4" w:space="0" w:color="auto"/>
              <w:right w:val="single" w:sz="4" w:space="0" w:color="000000"/>
            </w:tcBorders>
            <w:noWrap/>
            <w:vAlign w:val="center"/>
            <w:hideMark/>
          </w:tcPr>
          <w:p w:rsidR="00041025" w:rsidRPr="00D6058E" w:rsidRDefault="00041025" w:rsidP="00041025">
            <w:pPr>
              <w:spacing w:after="0" w:line="240" w:lineRule="auto"/>
              <w:jc w:val="center"/>
              <w:rPr>
                <w:rFonts w:ascii="Arial Narrow" w:eastAsia="Times New Roman" w:hAnsi="Arial Narrow" w:cs="Arial"/>
                <w:i/>
                <w:iCs/>
                <w:color w:val="000000"/>
                <w:szCs w:val="20"/>
                <w:lang w:eastAsia="pl-PL"/>
              </w:rPr>
            </w:pPr>
            <w:r w:rsidRPr="00D6058E">
              <w:rPr>
                <w:rFonts w:ascii="Arial Narrow" w:eastAsia="Times New Roman" w:hAnsi="Arial Narrow" w:cs="Arial"/>
                <w:i/>
                <w:iCs/>
                <w:color w:val="000000"/>
                <w:szCs w:val="20"/>
                <w:lang w:eastAsia="pl-PL"/>
              </w:rPr>
              <w:t>Realizacja zadań wymagających stosowania specjalnej organizacji nauki i metod pracy dla dzieci i młodzieży w szkołach podstawowych, gimnazjach, liceach ogólnokształcących, liceach profilowanych i szkołach zawodowych oraz szkołach artystycznych</w:t>
            </w:r>
          </w:p>
        </w:tc>
        <w:tc>
          <w:tcPr>
            <w:tcW w:w="1224" w:type="dxa"/>
            <w:tcBorders>
              <w:top w:val="nil"/>
              <w:left w:val="nil"/>
              <w:bottom w:val="single" w:sz="4" w:space="0" w:color="auto"/>
              <w:right w:val="single" w:sz="4" w:space="0" w:color="auto"/>
            </w:tcBorders>
            <w:noWrap/>
            <w:vAlign w:val="center"/>
          </w:tcPr>
          <w:p w:rsidR="00041025" w:rsidRPr="00771E7D" w:rsidRDefault="005E4C9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510 171,00</w:t>
            </w:r>
          </w:p>
        </w:tc>
        <w:tc>
          <w:tcPr>
            <w:tcW w:w="1254" w:type="dxa"/>
            <w:tcBorders>
              <w:top w:val="nil"/>
              <w:left w:val="nil"/>
              <w:bottom w:val="single" w:sz="4" w:space="0" w:color="auto"/>
              <w:right w:val="single" w:sz="4" w:space="0" w:color="auto"/>
            </w:tcBorders>
            <w:noWrap/>
            <w:vAlign w:val="center"/>
          </w:tcPr>
          <w:p w:rsidR="00041025" w:rsidRPr="00771E7D" w:rsidRDefault="005E4C9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497 584,14</w:t>
            </w:r>
          </w:p>
        </w:tc>
        <w:tc>
          <w:tcPr>
            <w:tcW w:w="1069" w:type="dxa"/>
            <w:tcBorders>
              <w:top w:val="nil"/>
              <w:left w:val="nil"/>
              <w:bottom w:val="single" w:sz="4" w:space="0" w:color="auto"/>
              <w:right w:val="single" w:sz="4" w:space="0" w:color="auto"/>
            </w:tcBorders>
            <w:noWrap/>
            <w:vAlign w:val="center"/>
          </w:tcPr>
          <w:p w:rsidR="00041025" w:rsidRPr="00771E7D" w:rsidRDefault="005E4C95"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97,53</w:t>
            </w:r>
          </w:p>
        </w:tc>
      </w:tr>
      <w:tr w:rsidR="005E4C95" w:rsidRPr="00C90495" w:rsidTr="009A6701">
        <w:trPr>
          <w:trHeight w:val="450"/>
        </w:trPr>
        <w:tc>
          <w:tcPr>
            <w:tcW w:w="524" w:type="dxa"/>
            <w:tcBorders>
              <w:top w:val="nil"/>
              <w:left w:val="single" w:sz="4" w:space="0" w:color="auto"/>
              <w:bottom w:val="nil"/>
              <w:right w:val="single" w:sz="4" w:space="0" w:color="auto"/>
            </w:tcBorders>
            <w:vAlign w:val="center"/>
            <w:hideMark/>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single" w:sz="4" w:space="0" w:color="auto"/>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3020</w:t>
            </w:r>
          </w:p>
        </w:tc>
        <w:tc>
          <w:tcPr>
            <w:tcW w:w="3211" w:type="dxa"/>
            <w:tcBorders>
              <w:top w:val="single" w:sz="4" w:space="0" w:color="auto"/>
              <w:left w:val="nil"/>
              <w:bottom w:val="single" w:sz="4" w:space="0" w:color="auto"/>
              <w:right w:val="single" w:sz="4" w:space="0" w:color="auto"/>
            </w:tcBorders>
            <w:vAlign w:val="center"/>
            <w:hideMark/>
          </w:tcPr>
          <w:p w:rsidR="005E4C95" w:rsidRPr="00DD29F0" w:rsidRDefault="005E4C9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Wydatki osobowe niezaliczone do wynagrodzeń</w:t>
            </w:r>
          </w:p>
        </w:tc>
        <w:tc>
          <w:tcPr>
            <w:tcW w:w="122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25 211,00</w:t>
            </w:r>
          </w:p>
        </w:tc>
        <w:tc>
          <w:tcPr>
            <w:tcW w:w="125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25 031,19</w:t>
            </w:r>
          </w:p>
        </w:tc>
        <w:tc>
          <w:tcPr>
            <w:tcW w:w="1069"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99,29</w:t>
            </w:r>
          </w:p>
        </w:tc>
      </w:tr>
      <w:tr w:rsidR="005E4C95" w:rsidRPr="00C90495" w:rsidTr="009A6701">
        <w:trPr>
          <w:trHeight w:hRule="exact" w:val="318"/>
        </w:trPr>
        <w:tc>
          <w:tcPr>
            <w:tcW w:w="524" w:type="dxa"/>
            <w:tcBorders>
              <w:top w:val="nil"/>
              <w:left w:val="single" w:sz="4" w:space="0" w:color="auto"/>
              <w:right w:val="single" w:sz="4" w:space="0" w:color="auto"/>
            </w:tcBorders>
            <w:vAlign w:val="center"/>
            <w:hideMark/>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4010</w:t>
            </w:r>
          </w:p>
        </w:tc>
        <w:tc>
          <w:tcPr>
            <w:tcW w:w="3211" w:type="dxa"/>
            <w:tcBorders>
              <w:top w:val="nil"/>
              <w:left w:val="nil"/>
              <w:bottom w:val="single" w:sz="4" w:space="0" w:color="auto"/>
              <w:right w:val="single" w:sz="4" w:space="0" w:color="auto"/>
            </w:tcBorders>
            <w:vAlign w:val="center"/>
            <w:hideMark/>
          </w:tcPr>
          <w:p w:rsidR="005E4C95" w:rsidRPr="00DD29F0" w:rsidRDefault="005E4C9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315 072,00</w:t>
            </w:r>
          </w:p>
        </w:tc>
        <w:tc>
          <w:tcPr>
            <w:tcW w:w="125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343 987,91</w:t>
            </w:r>
          </w:p>
        </w:tc>
        <w:tc>
          <w:tcPr>
            <w:tcW w:w="1069"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97,98</w:t>
            </w:r>
          </w:p>
        </w:tc>
      </w:tr>
      <w:tr w:rsidR="005E4C95" w:rsidRPr="00C90495" w:rsidTr="009A6701">
        <w:trPr>
          <w:trHeight w:hRule="exact" w:val="318"/>
        </w:trPr>
        <w:tc>
          <w:tcPr>
            <w:tcW w:w="524" w:type="dxa"/>
            <w:vMerge w:val="restart"/>
            <w:tcBorders>
              <w:top w:val="nil"/>
              <w:left w:val="single" w:sz="4" w:space="0" w:color="auto"/>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left w:val="single" w:sz="4" w:space="0" w:color="auto"/>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211" w:type="dxa"/>
            <w:tcBorders>
              <w:top w:val="nil"/>
              <w:left w:val="nil"/>
              <w:bottom w:val="single" w:sz="4" w:space="0" w:color="auto"/>
              <w:right w:val="single" w:sz="4" w:space="0" w:color="auto"/>
            </w:tcBorders>
            <w:vAlign w:val="center"/>
          </w:tcPr>
          <w:p w:rsidR="005E4C95" w:rsidRPr="00DD29F0" w:rsidRDefault="005E4C9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20 751,00</w:t>
            </w:r>
          </w:p>
        </w:tc>
        <w:tc>
          <w:tcPr>
            <w:tcW w:w="125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20 658,48</w:t>
            </w:r>
          </w:p>
        </w:tc>
        <w:tc>
          <w:tcPr>
            <w:tcW w:w="1069"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99,55</w:t>
            </w:r>
          </w:p>
        </w:tc>
      </w:tr>
      <w:tr w:rsidR="00C02AC0" w:rsidRPr="00C90495" w:rsidTr="009A6701">
        <w:trPr>
          <w:trHeight w:hRule="exact" w:val="318"/>
        </w:trPr>
        <w:tc>
          <w:tcPr>
            <w:tcW w:w="524" w:type="dxa"/>
            <w:vMerge/>
            <w:tcBorders>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652" w:type="dxa"/>
            <w:vMerge w:val="restart"/>
            <w:tcBorders>
              <w:left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4110</w:t>
            </w:r>
          </w:p>
        </w:tc>
        <w:tc>
          <w:tcPr>
            <w:tcW w:w="3211" w:type="dxa"/>
            <w:tcBorders>
              <w:top w:val="nil"/>
              <w:left w:val="nil"/>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04102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59 16</w:t>
            </w:r>
            <w:r w:rsidR="00041025">
              <w:rPr>
                <w:rFonts w:ascii="Arial Narrow" w:eastAsia="Times New Roman" w:hAnsi="Arial Narrow" w:cs="Arial"/>
                <w:iCs/>
                <w:color w:val="000000"/>
                <w:sz w:val="20"/>
                <w:szCs w:val="20"/>
                <w:lang w:eastAsia="pl-PL"/>
              </w:rPr>
              <w:t>4,00</w:t>
            </w:r>
          </w:p>
        </w:tc>
        <w:tc>
          <w:tcPr>
            <w:tcW w:w="1254" w:type="dxa"/>
            <w:tcBorders>
              <w:top w:val="nil"/>
              <w:left w:val="nil"/>
              <w:bottom w:val="single" w:sz="4" w:space="0" w:color="auto"/>
              <w:right w:val="single" w:sz="4" w:space="0" w:color="auto"/>
            </w:tcBorders>
            <w:noWrap/>
            <w:vAlign w:val="center"/>
          </w:tcPr>
          <w:p w:rsidR="00041025" w:rsidRPr="00DD29F0" w:rsidRDefault="00CC34DC"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58 195,18</w:t>
            </w:r>
          </w:p>
        </w:tc>
        <w:tc>
          <w:tcPr>
            <w:tcW w:w="1069" w:type="dxa"/>
            <w:tcBorders>
              <w:top w:val="nil"/>
              <w:left w:val="nil"/>
              <w:bottom w:val="single" w:sz="4" w:space="0" w:color="auto"/>
              <w:right w:val="single" w:sz="4" w:space="0" w:color="auto"/>
            </w:tcBorders>
            <w:noWrap/>
            <w:vAlign w:val="center"/>
          </w:tcPr>
          <w:p w:rsidR="00041025" w:rsidRPr="00DD29F0" w:rsidRDefault="00CC34D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98,36</w:t>
            </w:r>
          </w:p>
        </w:tc>
      </w:tr>
      <w:tr w:rsidR="00C02AC0" w:rsidRPr="00C90495" w:rsidTr="009A6701">
        <w:trPr>
          <w:trHeight w:hRule="exact" w:val="318"/>
        </w:trPr>
        <w:tc>
          <w:tcPr>
            <w:tcW w:w="524" w:type="dxa"/>
            <w:vMerge/>
            <w:tcBorders>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652" w:type="dxa"/>
            <w:vMerge/>
            <w:tcBorders>
              <w:left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4120</w:t>
            </w:r>
          </w:p>
        </w:tc>
        <w:tc>
          <w:tcPr>
            <w:tcW w:w="3211" w:type="dxa"/>
            <w:tcBorders>
              <w:top w:val="single" w:sz="4" w:space="0" w:color="auto"/>
              <w:left w:val="single" w:sz="4" w:space="0" w:color="auto"/>
              <w:bottom w:val="single" w:sz="4" w:space="0" w:color="auto"/>
              <w:right w:val="single" w:sz="4" w:space="0" w:color="auto"/>
            </w:tcBorders>
            <w:vAlign w:val="center"/>
            <w:hideMark/>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single" w:sz="4" w:space="0" w:color="auto"/>
              <w:left w:val="single" w:sz="4" w:space="0" w:color="auto"/>
              <w:bottom w:val="single" w:sz="4" w:space="0" w:color="auto"/>
              <w:right w:val="single" w:sz="4" w:space="0" w:color="auto"/>
            </w:tcBorders>
            <w:noWrap/>
            <w:vAlign w:val="center"/>
          </w:tcPr>
          <w:p w:rsidR="00041025" w:rsidRPr="00DD29F0" w:rsidRDefault="00CC34DC"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6 2</w:t>
            </w:r>
            <w:r w:rsidR="00041025">
              <w:rPr>
                <w:rFonts w:ascii="Arial Narrow" w:eastAsia="Times New Roman" w:hAnsi="Arial Narrow" w:cs="Arial"/>
                <w:iCs/>
                <w:color w:val="000000"/>
                <w:sz w:val="20"/>
                <w:szCs w:val="20"/>
                <w:lang w:eastAsia="pl-PL"/>
              </w:rPr>
              <w:t>90,00</w:t>
            </w:r>
          </w:p>
        </w:tc>
        <w:tc>
          <w:tcPr>
            <w:tcW w:w="1254" w:type="dxa"/>
            <w:tcBorders>
              <w:top w:val="single" w:sz="4" w:space="0" w:color="auto"/>
              <w:left w:val="single" w:sz="4" w:space="0" w:color="auto"/>
              <w:bottom w:val="single" w:sz="4" w:space="0" w:color="auto"/>
              <w:right w:val="single" w:sz="4" w:space="0" w:color="auto"/>
            </w:tcBorders>
            <w:noWrap/>
            <w:vAlign w:val="center"/>
          </w:tcPr>
          <w:p w:rsidR="00041025" w:rsidRPr="00DD29F0" w:rsidRDefault="00CC34DC"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4 827,62</w:t>
            </w:r>
          </w:p>
        </w:tc>
        <w:tc>
          <w:tcPr>
            <w:tcW w:w="1069" w:type="dxa"/>
            <w:tcBorders>
              <w:top w:val="single" w:sz="4" w:space="0" w:color="auto"/>
              <w:left w:val="single" w:sz="4" w:space="0" w:color="auto"/>
              <w:bottom w:val="single" w:sz="4" w:space="0" w:color="auto"/>
              <w:right w:val="single" w:sz="4" w:space="0" w:color="auto"/>
            </w:tcBorders>
            <w:noWrap/>
            <w:vAlign w:val="center"/>
          </w:tcPr>
          <w:p w:rsidR="00041025" w:rsidRPr="00DD29F0" w:rsidRDefault="00CC34D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76,75</w:t>
            </w:r>
          </w:p>
        </w:tc>
      </w:tr>
      <w:tr w:rsidR="00C02AC0" w:rsidRPr="00C90495" w:rsidTr="009A6701">
        <w:trPr>
          <w:trHeight w:hRule="exact" w:val="318"/>
        </w:trPr>
        <w:tc>
          <w:tcPr>
            <w:tcW w:w="524" w:type="dxa"/>
            <w:vMerge/>
            <w:tcBorders>
              <w:left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652" w:type="dxa"/>
            <w:vMerge/>
            <w:tcBorders>
              <w:left w:val="single" w:sz="4" w:space="0" w:color="auto"/>
              <w:right w:val="single" w:sz="4" w:space="0" w:color="auto"/>
            </w:tcBorders>
            <w:vAlign w:val="center"/>
          </w:tcPr>
          <w:p w:rsidR="00041025" w:rsidRPr="00C90495"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noWrap/>
            <w:vAlign w:val="center"/>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4170</w:t>
            </w:r>
          </w:p>
        </w:tc>
        <w:tc>
          <w:tcPr>
            <w:tcW w:w="3211" w:type="dxa"/>
            <w:tcBorders>
              <w:top w:val="single" w:sz="4" w:space="0" w:color="auto"/>
              <w:left w:val="nil"/>
              <w:bottom w:val="single" w:sz="4" w:space="0" w:color="auto"/>
              <w:right w:val="single" w:sz="4" w:space="0" w:color="auto"/>
            </w:tcBorders>
            <w:vAlign w:val="center"/>
          </w:tcPr>
          <w:p w:rsidR="00041025" w:rsidRPr="00DD29F0" w:rsidRDefault="0004102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bezosobowe</w:t>
            </w:r>
          </w:p>
        </w:tc>
        <w:tc>
          <w:tcPr>
            <w:tcW w:w="1224" w:type="dxa"/>
            <w:tcBorders>
              <w:top w:val="single" w:sz="4" w:space="0" w:color="auto"/>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820,00</w:t>
            </w:r>
          </w:p>
        </w:tc>
        <w:tc>
          <w:tcPr>
            <w:tcW w:w="1254" w:type="dxa"/>
            <w:tcBorders>
              <w:top w:val="single" w:sz="4" w:space="0" w:color="auto"/>
              <w:left w:val="nil"/>
              <w:bottom w:val="single" w:sz="4" w:space="0" w:color="auto"/>
              <w:right w:val="single" w:sz="4" w:space="0" w:color="auto"/>
            </w:tcBorders>
            <w:noWrap/>
            <w:vAlign w:val="center"/>
          </w:tcPr>
          <w:p w:rsidR="00041025" w:rsidRPr="00DD29F0" w:rsidRDefault="0004102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c>
          <w:tcPr>
            <w:tcW w:w="1069" w:type="dxa"/>
            <w:tcBorders>
              <w:top w:val="single" w:sz="4" w:space="0" w:color="auto"/>
              <w:left w:val="nil"/>
              <w:bottom w:val="single" w:sz="4" w:space="0" w:color="auto"/>
              <w:right w:val="single" w:sz="4" w:space="0" w:color="auto"/>
            </w:tcBorders>
            <w:noWrap/>
            <w:vAlign w:val="center"/>
          </w:tcPr>
          <w:p w:rsidR="00041025" w:rsidRPr="00DD29F0"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r>
      <w:tr w:rsidR="005E4C95" w:rsidRPr="00C90495" w:rsidTr="009A6701">
        <w:trPr>
          <w:trHeight w:hRule="exact" w:val="318"/>
        </w:trPr>
        <w:tc>
          <w:tcPr>
            <w:tcW w:w="524" w:type="dxa"/>
            <w:tcBorders>
              <w:left w:val="single" w:sz="4" w:space="0" w:color="auto"/>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652" w:type="dxa"/>
            <w:tcBorders>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211" w:type="dxa"/>
            <w:tcBorders>
              <w:top w:val="single" w:sz="4" w:space="0" w:color="auto"/>
              <w:left w:val="single" w:sz="4" w:space="0" w:color="000000"/>
              <w:bottom w:val="single" w:sz="4" w:space="0" w:color="auto"/>
              <w:right w:val="single" w:sz="4" w:space="0" w:color="auto"/>
            </w:tcBorders>
            <w:vAlign w:val="center"/>
          </w:tcPr>
          <w:p w:rsidR="005E4C95" w:rsidRPr="00DD29F0" w:rsidRDefault="005E4C95" w:rsidP="00041025">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18 327,00</w:t>
            </w:r>
          </w:p>
        </w:tc>
        <w:tc>
          <w:tcPr>
            <w:tcW w:w="1254" w:type="dxa"/>
            <w:tcBorders>
              <w:top w:val="single" w:sz="4" w:space="0" w:color="auto"/>
              <w:left w:val="nil"/>
              <w:bottom w:val="single" w:sz="4" w:space="0" w:color="auto"/>
              <w:right w:val="single" w:sz="4" w:space="0" w:color="auto"/>
            </w:tcBorders>
            <w:noWrap/>
            <w:vAlign w:val="center"/>
          </w:tcPr>
          <w:p w:rsidR="005E4C95" w:rsidRPr="00DD29F0" w:rsidRDefault="00CC34DC"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18 288,04</w:t>
            </w:r>
          </w:p>
        </w:tc>
        <w:tc>
          <w:tcPr>
            <w:tcW w:w="1069" w:type="dxa"/>
            <w:tcBorders>
              <w:top w:val="single" w:sz="4" w:space="0" w:color="auto"/>
              <w:left w:val="nil"/>
              <w:bottom w:val="single" w:sz="4" w:space="0" w:color="auto"/>
              <w:right w:val="single" w:sz="4" w:space="0" w:color="auto"/>
            </w:tcBorders>
            <w:noWrap/>
            <w:vAlign w:val="center"/>
          </w:tcPr>
          <w:p w:rsidR="005E4C95" w:rsidRPr="00DD29F0" w:rsidRDefault="00CC34D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99,79</w:t>
            </w:r>
          </w:p>
        </w:tc>
      </w:tr>
      <w:tr w:rsidR="005E4C95" w:rsidRPr="00C90495" w:rsidTr="009A6701">
        <w:trPr>
          <w:trHeight w:val="411"/>
        </w:trPr>
        <w:tc>
          <w:tcPr>
            <w:tcW w:w="524" w:type="dxa"/>
            <w:tcBorders>
              <w:left w:val="single" w:sz="4" w:space="0" w:color="auto"/>
              <w:bottom w:val="nil"/>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652" w:type="dxa"/>
            <w:tcBorders>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4240</w:t>
            </w:r>
          </w:p>
        </w:tc>
        <w:tc>
          <w:tcPr>
            <w:tcW w:w="3211" w:type="dxa"/>
            <w:tcBorders>
              <w:top w:val="single" w:sz="4" w:space="0" w:color="auto"/>
              <w:left w:val="nil"/>
              <w:bottom w:val="single" w:sz="4" w:space="0" w:color="auto"/>
              <w:right w:val="single" w:sz="4" w:space="0" w:color="auto"/>
            </w:tcBorders>
            <w:vAlign w:val="center"/>
          </w:tcPr>
          <w:p w:rsidR="005E4C95" w:rsidRPr="00DD29F0" w:rsidRDefault="005E4C9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pomocy naukowych, dydaktycznych i książek</w:t>
            </w:r>
          </w:p>
        </w:tc>
        <w:tc>
          <w:tcPr>
            <w:tcW w:w="1224" w:type="dxa"/>
            <w:tcBorders>
              <w:top w:val="single" w:sz="4" w:space="0" w:color="auto"/>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800,00</w:t>
            </w:r>
          </w:p>
        </w:tc>
        <w:tc>
          <w:tcPr>
            <w:tcW w:w="1254" w:type="dxa"/>
            <w:tcBorders>
              <w:top w:val="single" w:sz="4" w:space="0" w:color="auto"/>
              <w:left w:val="nil"/>
              <w:bottom w:val="single" w:sz="4" w:space="0" w:color="auto"/>
              <w:right w:val="single" w:sz="4" w:space="0" w:color="auto"/>
            </w:tcBorders>
            <w:noWrap/>
            <w:vAlign w:val="center"/>
          </w:tcPr>
          <w:p w:rsidR="005E4C95" w:rsidRPr="00DD29F0" w:rsidRDefault="00CC34DC"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799,43</w:t>
            </w:r>
          </w:p>
        </w:tc>
        <w:tc>
          <w:tcPr>
            <w:tcW w:w="1069" w:type="dxa"/>
            <w:tcBorders>
              <w:top w:val="single" w:sz="4" w:space="0" w:color="auto"/>
              <w:left w:val="nil"/>
              <w:bottom w:val="single" w:sz="4" w:space="0" w:color="auto"/>
              <w:right w:val="single" w:sz="4" w:space="0" w:color="auto"/>
            </w:tcBorders>
            <w:noWrap/>
            <w:vAlign w:val="center"/>
          </w:tcPr>
          <w:p w:rsidR="005E4C95" w:rsidRPr="00DD29F0" w:rsidRDefault="00CC34D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99,93</w:t>
            </w:r>
          </w:p>
        </w:tc>
      </w:tr>
      <w:tr w:rsidR="005E4C95" w:rsidRPr="00C90495" w:rsidTr="009A6701">
        <w:trPr>
          <w:trHeight w:val="331"/>
        </w:trPr>
        <w:tc>
          <w:tcPr>
            <w:tcW w:w="524" w:type="dxa"/>
            <w:tcBorders>
              <w:top w:val="nil"/>
              <w:left w:val="single" w:sz="4" w:space="0" w:color="auto"/>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652" w:type="dxa"/>
            <w:tcBorders>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4260</w:t>
            </w:r>
          </w:p>
        </w:tc>
        <w:tc>
          <w:tcPr>
            <w:tcW w:w="3211" w:type="dxa"/>
            <w:tcBorders>
              <w:top w:val="nil"/>
              <w:left w:val="nil"/>
              <w:bottom w:val="single" w:sz="4" w:space="0" w:color="auto"/>
              <w:right w:val="single" w:sz="4" w:space="0" w:color="auto"/>
            </w:tcBorders>
            <w:vAlign w:val="center"/>
          </w:tcPr>
          <w:p w:rsidR="005E4C95" w:rsidRPr="00DD29F0" w:rsidRDefault="005E4C9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5 975,00</w:t>
            </w:r>
          </w:p>
        </w:tc>
        <w:tc>
          <w:tcPr>
            <w:tcW w:w="1254"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5 515,76</w:t>
            </w:r>
          </w:p>
        </w:tc>
        <w:tc>
          <w:tcPr>
            <w:tcW w:w="1069"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92,31</w:t>
            </w:r>
          </w:p>
        </w:tc>
      </w:tr>
      <w:tr w:rsidR="005E4C95" w:rsidRPr="00C90495" w:rsidTr="009A6701">
        <w:trPr>
          <w:trHeight w:val="309"/>
        </w:trPr>
        <w:tc>
          <w:tcPr>
            <w:tcW w:w="524" w:type="dxa"/>
            <w:tcBorders>
              <w:top w:val="nil"/>
              <w:left w:val="single" w:sz="4" w:space="0" w:color="auto"/>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652" w:type="dxa"/>
            <w:tcBorders>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4300</w:t>
            </w:r>
          </w:p>
        </w:tc>
        <w:tc>
          <w:tcPr>
            <w:tcW w:w="3211" w:type="dxa"/>
            <w:tcBorders>
              <w:top w:val="nil"/>
              <w:left w:val="nil"/>
              <w:bottom w:val="single" w:sz="4" w:space="0" w:color="auto"/>
              <w:right w:val="single" w:sz="4" w:space="0" w:color="auto"/>
            </w:tcBorders>
            <w:vAlign w:val="center"/>
          </w:tcPr>
          <w:p w:rsidR="005E4C95" w:rsidRPr="00DD29F0" w:rsidRDefault="005E4C9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5 309,00</w:t>
            </w:r>
          </w:p>
        </w:tc>
        <w:tc>
          <w:tcPr>
            <w:tcW w:w="1254"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4 874,36</w:t>
            </w:r>
          </w:p>
        </w:tc>
        <w:tc>
          <w:tcPr>
            <w:tcW w:w="1069"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91,81</w:t>
            </w:r>
          </w:p>
        </w:tc>
      </w:tr>
      <w:tr w:rsidR="005E4C95" w:rsidRPr="00C90495" w:rsidTr="009A6701">
        <w:trPr>
          <w:trHeight w:val="411"/>
        </w:trPr>
        <w:tc>
          <w:tcPr>
            <w:tcW w:w="524" w:type="dxa"/>
            <w:tcBorders>
              <w:left w:val="single" w:sz="4" w:space="0" w:color="auto"/>
              <w:bottom w:val="nil"/>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652" w:type="dxa"/>
            <w:tcBorders>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4360</w:t>
            </w:r>
          </w:p>
        </w:tc>
        <w:tc>
          <w:tcPr>
            <w:tcW w:w="3211" w:type="dxa"/>
            <w:tcBorders>
              <w:top w:val="nil"/>
              <w:left w:val="nil"/>
              <w:bottom w:val="single" w:sz="4" w:space="0" w:color="auto"/>
              <w:right w:val="single" w:sz="4" w:space="0" w:color="auto"/>
            </w:tcBorders>
            <w:vAlign w:val="center"/>
          </w:tcPr>
          <w:p w:rsidR="005E4C95" w:rsidRPr="00DD29F0" w:rsidRDefault="005E4C9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Opłata z tytułu zakupu usług telekomunikacyjnych</w:t>
            </w:r>
          </w:p>
        </w:tc>
        <w:tc>
          <w:tcPr>
            <w:tcW w:w="122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1 375,00</w:t>
            </w:r>
          </w:p>
        </w:tc>
        <w:tc>
          <w:tcPr>
            <w:tcW w:w="1254"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1 375,00</w:t>
            </w:r>
          </w:p>
        </w:tc>
        <w:tc>
          <w:tcPr>
            <w:tcW w:w="1069"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5E4C95" w:rsidRPr="00C90495" w:rsidTr="009A6701">
        <w:trPr>
          <w:trHeight w:val="360"/>
        </w:trPr>
        <w:tc>
          <w:tcPr>
            <w:tcW w:w="524" w:type="dxa"/>
            <w:tcBorders>
              <w:top w:val="nil"/>
              <w:left w:val="single" w:sz="4" w:space="0" w:color="auto"/>
              <w:bottom w:val="nil"/>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652" w:type="dxa"/>
            <w:tcBorders>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4410</w:t>
            </w:r>
          </w:p>
        </w:tc>
        <w:tc>
          <w:tcPr>
            <w:tcW w:w="3211" w:type="dxa"/>
            <w:tcBorders>
              <w:top w:val="nil"/>
              <w:left w:val="nil"/>
              <w:bottom w:val="single" w:sz="4" w:space="0" w:color="auto"/>
              <w:right w:val="single" w:sz="4" w:space="0" w:color="auto"/>
            </w:tcBorders>
            <w:vAlign w:val="center"/>
          </w:tcPr>
          <w:p w:rsidR="005E4C95" w:rsidRPr="00DD29F0" w:rsidRDefault="005E4C9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126,00</w:t>
            </w:r>
          </w:p>
        </w:tc>
        <w:tc>
          <w:tcPr>
            <w:tcW w:w="125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c>
          <w:tcPr>
            <w:tcW w:w="1069"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r>
      <w:tr w:rsidR="005E4C95" w:rsidRPr="00C90495" w:rsidTr="009A6701">
        <w:trPr>
          <w:trHeight w:val="240"/>
        </w:trPr>
        <w:tc>
          <w:tcPr>
            <w:tcW w:w="524" w:type="dxa"/>
            <w:tcBorders>
              <w:top w:val="nil"/>
              <w:left w:val="single" w:sz="4" w:space="0" w:color="auto"/>
              <w:bottom w:val="nil"/>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652" w:type="dxa"/>
            <w:tcBorders>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4430</w:t>
            </w:r>
          </w:p>
        </w:tc>
        <w:tc>
          <w:tcPr>
            <w:tcW w:w="3211" w:type="dxa"/>
            <w:tcBorders>
              <w:top w:val="nil"/>
              <w:left w:val="nil"/>
              <w:bottom w:val="single" w:sz="4" w:space="0" w:color="auto"/>
              <w:right w:val="single" w:sz="4" w:space="0" w:color="auto"/>
            </w:tcBorders>
            <w:vAlign w:val="center"/>
          </w:tcPr>
          <w:p w:rsidR="005E4C95" w:rsidRPr="00DD29F0" w:rsidRDefault="005E4C9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1 510,00</w:t>
            </w:r>
          </w:p>
        </w:tc>
        <w:tc>
          <w:tcPr>
            <w:tcW w:w="1254"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590,17</w:t>
            </w:r>
          </w:p>
        </w:tc>
        <w:tc>
          <w:tcPr>
            <w:tcW w:w="1069"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39,08</w:t>
            </w:r>
          </w:p>
        </w:tc>
      </w:tr>
      <w:tr w:rsidR="005E4C95" w:rsidRPr="00C90495" w:rsidTr="009A6701">
        <w:trPr>
          <w:trHeight w:val="325"/>
        </w:trPr>
        <w:tc>
          <w:tcPr>
            <w:tcW w:w="524" w:type="dxa"/>
            <w:tcBorders>
              <w:top w:val="nil"/>
              <w:left w:val="single" w:sz="4" w:space="0" w:color="auto"/>
              <w:bottom w:val="nil"/>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652" w:type="dxa"/>
            <w:tcBorders>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4440</w:t>
            </w:r>
          </w:p>
        </w:tc>
        <w:tc>
          <w:tcPr>
            <w:tcW w:w="3211" w:type="dxa"/>
            <w:tcBorders>
              <w:top w:val="nil"/>
              <w:left w:val="nil"/>
              <w:bottom w:val="single" w:sz="4" w:space="0" w:color="auto"/>
              <w:right w:val="single" w:sz="4" w:space="0" w:color="auto"/>
            </w:tcBorders>
            <w:vAlign w:val="center"/>
          </w:tcPr>
          <w:p w:rsidR="005E4C95" w:rsidRPr="00DD29F0" w:rsidRDefault="005E4C95"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Odpisy na zakładowy fundusz św</w:t>
            </w:r>
            <w:r w:rsidR="00CC34DC">
              <w:rPr>
                <w:rFonts w:ascii="Arial Narrow" w:eastAsia="Times New Roman" w:hAnsi="Arial Narrow" w:cs="Arial"/>
                <w:iCs/>
                <w:color w:val="000000"/>
                <w:sz w:val="20"/>
                <w:szCs w:val="20"/>
                <w:lang w:eastAsia="pl-PL"/>
              </w:rPr>
              <w:t xml:space="preserve">. </w:t>
            </w:r>
            <w:proofErr w:type="spellStart"/>
            <w:r w:rsidR="00CC34DC">
              <w:rPr>
                <w:rFonts w:ascii="Arial Narrow" w:eastAsia="Times New Roman" w:hAnsi="Arial Narrow" w:cs="Arial"/>
                <w:iCs/>
                <w:color w:val="000000"/>
                <w:sz w:val="20"/>
                <w:szCs w:val="20"/>
                <w:lang w:eastAsia="pl-PL"/>
              </w:rPr>
              <w:t>s</w:t>
            </w:r>
            <w:r w:rsidRPr="00DD29F0">
              <w:rPr>
                <w:rFonts w:ascii="Arial Narrow" w:eastAsia="Times New Roman" w:hAnsi="Arial Narrow" w:cs="Arial"/>
                <w:iCs/>
                <w:color w:val="000000"/>
                <w:sz w:val="20"/>
                <w:szCs w:val="20"/>
                <w:lang w:eastAsia="pl-PL"/>
              </w:rPr>
              <w:t>ocjal</w:t>
            </w:r>
            <w:proofErr w:type="spellEnd"/>
            <w:r w:rsidR="00CC34DC">
              <w:rPr>
                <w:rFonts w:ascii="Arial Narrow" w:eastAsia="Times New Roman" w:hAnsi="Arial Narrow" w:cs="Arial"/>
                <w:iCs/>
                <w:color w:val="000000"/>
                <w:sz w:val="20"/>
                <w:szCs w:val="20"/>
                <w:lang w:eastAsia="pl-PL"/>
              </w:rPr>
              <w:t>.</w:t>
            </w:r>
          </w:p>
        </w:tc>
        <w:tc>
          <w:tcPr>
            <w:tcW w:w="1224"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13 441,00</w:t>
            </w:r>
          </w:p>
        </w:tc>
        <w:tc>
          <w:tcPr>
            <w:tcW w:w="1254"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13 441,00</w:t>
            </w:r>
          </w:p>
        </w:tc>
        <w:tc>
          <w:tcPr>
            <w:tcW w:w="1069"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02AC0" w:rsidRPr="00C90495" w:rsidTr="00CC34DC">
        <w:trPr>
          <w:trHeight w:val="342"/>
        </w:trPr>
        <w:tc>
          <w:tcPr>
            <w:tcW w:w="524" w:type="dxa"/>
            <w:tcBorders>
              <w:top w:val="nil"/>
              <w:left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52" w:type="dxa"/>
            <w:tcBorders>
              <w:top w:val="single" w:sz="4" w:space="0" w:color="000000"/>
              <w:left w:val="nil"/>
              <w:bottom w:val="single" w:sz="4" w:space="0" w:color="auto"/>
              <w:right w:val="single" w:sz="4" w:space="0" w:color="auto"/>
            </w:tcBorders>
            <w:vAlign w:val="center"/>
            <w:hideMark/>
          </w:tcPr>
          <w:p w:rsidR="00041025" w:rsidRPr="00C90495"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80195</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041025" w:rsidRPr="00EC178E" w:rsidRDefault="00041025" w:rsidP="00041025">
            <w:pPr>
              <w:spacing w:after="0" w:line="240" w:lineRule="auto"/>
              <w:jc w:val="center"/>
              <w:rPr>
                <w:rFonts w:ascii="Arial Narrow" w:eastAsia="Times New Roman" w:hAnsi="Arial Narrow" w:cs="Arial"/>
                <w:bCs/>
                <w:i/>
                <w:iCs/>
                <w:color w:val="000000"/>
                <w:szCs w:val="20"/>
                <w:lang w:eastAsia="pl-PL"/>
              </w:rPr>
            </w:pPr>
            <w:r w:rsidRPr="00EC178E">
              <w:rPr>
                <w:rFonts w:ascii="Arial Narrow" w:eastAsia="Times New Roman" w:hAnsi="Arial Narrow" w:cs="Arial"/>
                <w:bCs/>
                <w:i/>
                <w:iCs/>
                <w:color w:val="000000"/>
                <w:szCs w:val="20"/>
                <w:lang w:eastAsia="pl-PL"/>
              </w:rPr>
              <w:t>Pozostała działalność</w:t>
            </w:r>
          </w:p>
        </w:tc>
        <w:tc>
          <w:tcPr>
            <w:tcW w:w="1224" w:type="dxa"/>
            <w:tcBorders>
              <w:top w:val="nil"/>
              <w:left w:val="nil"/>
              <w:bottom w:val="single" w:sz="4" w:space="0" w:color="auto"/>
              <w:right w:val="single" w:sz="4" w:space="0" w:color="auto"/>
            </w:tcBorders>
            <w:noWrap/>
            <w:vAlign w:val="center"/>
          </w:tcPr>
          <w:p w:rsidR="00041025" w:rsidRPr="00771E7D" w:rsidRDefault="00041025"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45 393,00</w:t>
            </w:r>
          </w:p>
        </w:tc>
        <w:tc>
          <w:tcPr>
            <w:tcW w:w="1254" w:type="dxa"/>
            <w:tcBorders>
              <w:top w:val="nil"/>
              <w:left w:val="nil"/>
              <w:bottom w:val="single" w:sz="4" w:space="0" w:color="auto"/>
              <w:right w:val="single" w:sz="4" w:space="0" w:color="auto"/>
            </w:tcBorders>
            <w:noWrap/>
            <w:vAlign w:val="center"/>
          </w:tcPr>
          <w:p w:rsidR="00041025" w:rsidRPr="00771E7D" w:rsidRDefault="00CC34DC" w:rsidP="00041025">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45 393,00</w:t>
            </w:r>
          </w:p>
        </w:tc>
        <w:tc>
          <w:tcPr>
            <w:tcW w:w="1069" w:type="dxa"/>
            <w:tcBorders>
              <w:top w:val="nil"/>
              <w:left w:val="nil"/>
              <w:bottom w:val="single" w:sz="4" w:space="0" w:color="auto"/>
              <w:right w:val="single" w:sz="4" w:space="0" w:color="auto"/>
            </w:tcBorders>
            <w:noWrap/>
            <w:vAlign w:val="center"/>
          </w:tcPr>
          <w:p w:rsidR="00041025" w:rsidRPr="00771E7D" w:rsidRDefault="00CC34DC"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w:t>
            </w:r>
          </w:p>
        </w:tc>
      </w:tr>
      <w:tr w:rsidR="005E4C95" w:rsidRPr="00C90495" w:rsidTr="009A6701">
        <w:trPr>
          <w:trHeight w:val="342"/>
        </w:trPr>
        <w:tc>
          <w:tcPr>
            <w:tcW w:w="524" w:type="dxa"/>
            <w:tcBorders>
              <w:top w:val="nil"/>
              <w:left w:val="single" w:sz="4" w:space="0" w:color="auto"/>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652" w:type="dxa"/>
            <w:tcBorders>
              <w:top w:val="nil"/>
              <w:left w:val="nil"/>
              <w:right w:val="single" w:sz="4" w:space="0" w:color="auto"/>
            </w:tcBorders>
            <w:vAlign w:val="center"/>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5E4C95" w:rsidRPr="00DD29F0" w:rsidRDefault="005E4C95" w:rsidP="00041025">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4170</w:t>
            </w:r>
          </w:p>
        </w:tc>
        <w:tc>
          <w:tcPr>
            <w:tcW w:w="3211" w:type="dxa"/>
            <w:tcBorders>
              <w:top w:val="single" w:sz="4" w:space="0" w:color="auto"/>
              <w:left w:val="nil"/>
              <w:bottom w:val="single" w:sz="4" w:space="0" w:color="auto"/>
              <w:right w:val="single" w:sz="4" w:space="0" w:color="auto"/>
            </w:tcBorders>
            <w:vAlign w:val="center"/>
          </w:tcPr>
          <w:p w:rsidR="005E4C95" w:rsidRPr="00DD29F0" w:rsidRDefault="005E4C95" w:rsidP="00041025">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300,00</w:t>
            </w:r>
          </w:p>
        </w:tc>
        <w:tc>
          <w:tcPr>
            <w:tcW w:w="1254"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300,0</w:t>
            </w:r>
            <w:r w:rsidR="005E4C95">
              <w:rPr>
                <w:rFonts w:ascii="Arial Narrow" w:eastAsia="Times New Roman" w:hAnsi="Arial Narrow" w:cs="Arial"/>
                <w:iCs/>
                <w:color w:val="000000"/>
                <w:sz w:val="20"/>
                <w:szCs w:val="20"/>
                <w:lang w:eastAsia="pl-PL"/>
              </w:rPr>
              <w:t>0</w:t>
            </w:r>
          </w:p>
        </w:tc>
        <w:tc>
          <w:tcPr>
            <w:tcW w:w="1069"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5E4C95" w:rsidRPr="00C90495" w:rsidTr="009A6701">
        <w:trPr>
          <w:trHeight w:val="342"/>
        </w:trPr>
        <w:tc>
          <w:tcPr>
            <w:tcW w:w="524" w:type="dxa"/>
            <w:tcBorders>
              <w:left w:val="single" w:sz="4" w:space="0" w:color="auto"/>
              <w:bottom w:val="single" w:sz="4" w:space="0" w:color="auto"/>
              <w:right w:val="single" w:sz="4" w:space="0" w:color="auto"/>
            </w:tcBorders>
            <w:vAlign w:val="center"/>
            <w:hideMark/>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left w:val="nil"/>
              <w:bottom w:val="single" w:sz="4" w:space="0" w:color="auto"/>
              <w:right w:val="single" w:sz="4" w:space="0" w:color="auto"/>
            </w:tcBorders>
            <w:vAlign w:val="center"/>
            <w:hideMark/>
          </w:tcPr>
          <w:p w:rsidR="005E4C95" w:rsidRPr="00C90495" w:rsidRDefault="005E4C95" w:rsidP="00041025">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tcBorders>
            <w:vAlign w:val="center"/>
            <w:hideMark/>
          </w:tcPr>
          <w:p w:rsidR="005E4C95" w:rsidRPr="00DD29F0" w:rsidRDefault="005E4C95" w:rsidP="00CC34DC">
            <w:pPr>
              <w:spacing w:after="0" w:line="240" w:lineRule="auto"/>
              <w:jc w:val="center"/>
              <w:rPr>
                <w:rFonts w:ascii="Arial Narrow" w:eastAsia="Times New Roman" w:hAnsi="Arial Narrow" w:cs="Arial"/>
                <w:iCs/>
                <w:color w:val="000000"/>
                <w:sz w:val="20"/>
                <w:szCs w:val="20"/>
                <w:lang w:eastAsia="pl-PL"/>
              </w:rPr>
            </w:pPr>
            <w:r w:rsidRPr="00C90495">
              <w:rPr>
                <w:rFonts w:ascii="Arial Narrow" w:eastAsia="Times New Roman" w:hAnsi="Arial Narrow" w:cs="Arial"/>
                <w:i/>
                <w:iCs/>
                <w:color w:val="000000"/>
                <w:sz w:val="20"/>
                <w:szCs w:val="20"/>
                <w:lang w:eastAsia="pl-PL"/>
              </w:rPr>
              <w:t> </w:t>
            </w:r>
            <w:r w:rsidRPr="00DD29F0">
              <w:rPr>
                <w:rFonts w:ascii="Arial Narrow" w:eastAsia="Times New Roman" w:hAnsi="Arial Narrow" w:cs="Arial"/>
                <w:iCs/>
                <w:color w:val="000000"/>
                <w:sz w:val="20"/>
                <w:szCs w:val="20"/>
                <w:lang w:eastAsia="pl-PL"/>
              </w:rPr>
              <w:t>4440</w:t>
            </w:r>
          </w:p>
        </w:tc>
        <w:tc>
          <w:tcPr>
            <w:tcW w:w="3211" w:type="dxa"/>
            <w:tcBorders>
              <w:top w:val="nil"/>
              <w:left w:val="single" w:sz="4" w:space="0" w:color="auto"/>
              <w:bottom w:val="single" w:sz="4" w:space="0" w:color="auto"/>
              <w:right w:val="single" w:sz="4" w:space="0" w:color="auto"/>
            </w:tcBorders>
            <w:vAlign w:val="center"/>
            <w:hideMark/>
          </w:tcPr>
          <w:p w:rsidR="005E4C95" w:rsidRPr="00DD29F0" w:rsidRDefault="00CC34DC" w:rsidP="00041025">
            <w:pPr>
              <w:spacing w:after="0" w:line="240" w:lineRule="auto"/>
              <w:rPr>
                <w:rFonts w:ascii="Arial Narrow" w:eastAsia="Times New Roman" w:hAnsi="Arial Narrow" w:cs="Arial"/>
                <w:iCs/>
                <w:color w:val="000000"/>
                <w:sz w:val="20"/>
                <w:szCs w:val="20"/>
                <w:lang w:eastAsia="pl-PL"/>
              </w:rPr>
            </w:pPr>
            <w:r w:rsidRPr="00CC34DC">
              <w:rPr>
                <w:rFonts w:ascii="Arial Narrow" w:eastAsia="Times New Roman" w:hAnsi="Arial Narrow" w:cs="Arial"/>
                <w:iCs/>
                <w:color w:val="000000"/>
                <w:sz w:val="20"/>
                <w:szCs w:val="20"/>
                <w:lang w:eastAsia="pl-PL"/>
              </w:rPr>
              <w:t xml:space="preserve">Odpisy na zakładowy fundusz św. </w:t>
            </w:r>
            <w:proofErr w:type="spellStart"/>
            <w:r w:rsidRPr="00CC34DC">
              <w:rPr>
                <w:rFonts w:ascii="Arial Narrow" w:eastAsia="Times New Roman" w:hAnsi="Arial Narrow" w:cs="Arial"/>
                <w:iCs/>
                <w:color w:val="000000"/>
                <w:sz w:val="20"/>
                <w:szCs w:val="20"/>
                <w:lang w:eastAsia="pl-PL"/>
              </w:rPr>
              <w:t>socjal</w:t>
            </w:r>
            <w:proofErr w:type="spellEnd"/>
            <w:r w:rsidRPr="00CC34DC">
              <w:rPr>
                <w:rFonts w:ascii="Arial Narrow" w:eastAsia="Times New Roman" w:hAnsi="Arial Narrow" w:cs="Arial"/>
                <w:iCs/>
                <w:color w:val="000000"/>
                <w:sz w:val="20"/>
                <w:szCs w:val="20"/>
                <w:lang w:eastAsia="pl-PL"/>
              </w:rPr>
              <w:t>.</w:t>
            </w:r>
          </w:p>
        </w:tc>
        <w:tc>
          <w:tcPr>
            <w:tcW w:w="1224" w:type="dxa"/>
            <w:tcBorders>
              <w:top w:val="nil"/>
              <w:left w:val="nil"/>
              <w:bottom w:val="single" w:sz="4" w:space="0" w:color="auto"/>
              <w:right w:val="single" w:sz="4" w:space="0" w:color="auto"/>
            </w:tcBorders>
            <w:noWrap/>
            <w:vAlign w:val="center"/>
          </w:tcPr>
          <w:p w:rsidR="005E4C95" w:rsidRPr="00DD29F0" w:rsidRDefault="005E4C95"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45 093,00</w:t>
            </w:r>
          </w:p>
        </w:tc>
        <w:tc>
          <w:tcPr>
            <w:tcW w:w="1254"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45 093,00</w:t>
            </w:r>
          </w:p>
        </w:tc>
        <w:tc>
          <w:tcPr>
            <w:tcW w:w="1069" w:type="dxa"/>
            <w:tcBorders>
              <w:top w:val="nil"/>
              <w:left w:val="nil"/>
              <w:bottom w:val="single" w:sz="4" w:space="0" w:color="auto"/>
              <w:right w:val="single" w:sz="4" w:space="0" w:color="auto"/>
            </w:tcBorders>
            <w:noWrap/>
            <w:vAlign w:val="center"/>
          </w:tcPr>
          <w:p w:rsidR="005E4C95" w:rsidRPr="00DD29F0" w:rsidRDefault="00CC34D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C34DC" w:rsidRPr="00C90495" w:rsidTr="009A6701">
        <w:trPr>
          <w:trHeight w:val="342"/>
        </w:trPr>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34DC" w:rsidRPr="008C3CF2" w:rsidRDefault="00CC34DC" w:rsidP="00CC34DC">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34DC" w:rsidRPr="008C3CF2" w:rsidRDefault="00CC34DC" w:rsidP="00CC34DC">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923"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CC34DC" w:rsidRPr="008C3CF2" w:rsidRDefault="00CC34DC" w:rsidP="00CC34DC">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21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CC34DC" w:rsidRPr="008C3CF2" w:rsidRDefault="00CC34DC" w:rsidP="00CC34DC">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C34DC" w:rsidRPr="008C3CF2" w:rsidRDefault="00CC34DC" w:rsidP="00CC34DC">
            <w:pPr>
              <w:spacing w:after="0" w:line="240" w:lineRule="auto"/>
              <w:jc w:val="center"/>
              <w:rPr>
                <w:rFonts w:ascii="Arial Narrow" w:eastAsia="Times New Roman" w:hAnsi="Arial Narrow" w:cs="Arial"/>
                <w:b/>
                <w:bCs/>
                <w:i/>
                <w:iCs/>
                <w:color w:val="000000"/>
                <w:sz w:val="18"/>
                <w:szCs w:val="18"/>
                <w:lang w:eastAsia="pl-PL"/>
              </w:rPr>
            </w:pPr>
            <w:r w:rsidRPr="00CC34DC">
              <w:rPr>
                <w:rFonts w:ascii="Arial Narrow" w:eastAsia="Times New Roman" w:hAnsi="Arial Narrow" w:cs="Arial"/>
                <w:b/>
                <w:bCs/>
                <w:i/>
                <w:iCs/>
                <w:color w:val="000000"/>
                <w:sz w:val="18"/>
                <w:szCs w:val="18"/>
                <w:lang w:eastAsia="pl-PL"/>
              </w:rPr>
              <w:t>Plan</w:t>
            </w:r>
          </w:p>
        </w:tc>
        <w:tc>
          <w:tcPr>
            <w:tcW w:w="12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C34DC" w:rsidRPr="008C3CF2" w:rsidRDefault="00CC34DC" w:rsidP="00CC34DC">
            <w:pPr>
              <w:spacing w:after="0" w:line="240" w:lineRule="auto"/>
              <w:jc w:val="center"/>
              <w:rPr>
                <w:rFonts w:ascii="Arial Narrow" w:eastAsia="Times New Roman" w:hAnsi="Arial Narrow" w:cs="Arial"/>
                <w:b/>
                <w:bCs/>
                <w:i/>
                <w:iCs/>
                <w:color w:val="000000"/>
                <w:sz w:val="18"/>
                <w:szCs w:val="18"/>
                <w:lang w:eastAsia="pl-PL"/>
              </w:rPr>
            </w:pPr>
            <w:r w:rsidRPr="00CC34DC">
              <w:rPr>
                <w:rFonts w:ascii="Arial Narrow" w:eastAsia="Times New Roman" w:hAnsi="Arial Narrow" w:cs="Arial"/>
                <w:b/>
                <w:bCs/>
                <w:i/>
                <w:iCs/>
                <w:color w:val="000000"/>
                <w:sz w:val="18"/>
                <w:szCs w:val="18"/>
                <w:lang w:eastAsia="pl-PL"/>
              </w:rPr>
              <w:t>Wykonanie</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C34DC" w:rsidRPr="008C3CF2" w:rsidRDefault="00CC34DC" w:rsidP="00CC34DC">
            <w:pPr>
              <w:spacing w:after="0" w:line="240" w:lineRule="auto"/>
              <w:jc w:val="center"/>
              <w:rPr>
                <w:rFonts w:ascii="Arial Narrow" w:eastAsia="Times New Roman" w:hAnsi="Arial Narrow" w:cs="Arial"/>
                <w:b/>
                <w:bCs/>
                <w:i/>
                <w:iCs/>
                <w:color w:val="000000"/>
                <w:sz w:val="18"/>
                <w:szCs w:val="18"/>
                <w:lang w:eastAsia="pl-PL"/>
              </w:rPr>
            </w:pPr>
            <w:r w:rsidRPr="00CC34DC">
              <w:rPr>
                <w:rFonts w:ascii="Arial Narrow" w:eastAsia="Times New Roman" w:hAnsi="Arial Narrow" w:cs="Arial"/>
                <w:b/>
                <w:bCs/>
                <w:i/>
                <w:iCs/>
                <w:color w:val="000000"/>
                <w:sz w:val="18"/>
                <w:szCs w:val="18"/>
                <w:lang w:eastAsia="pl-PL"/>
              </w:rPr>
              <w:t>wykonanie planu w %</w:t>
            </w:r>
          </w:p>
        </w:tc>
      </w:tr>
      <w:tr w:rsidR="00CC34DC" w:rsidRPr="00C90495" w:rsidTr="00CC34DC">
        <w:trPr>
          <w:trHeight w:val="411"/>
        </w:trPr>
        <w:tc>
          <w:tcPr>
            <w:tcW w:w="524" w:type="dxa"/>
            <w:tcBorders>
              <w:top w:val="single" w:sz="4" w:space="0" w:color="000000"/>
              <w:left w:val="single" w:sz="4" w:space="0" w:color="auto"/>
              <w:bottom w:val="single" w:sz="4" w:space="0" w:color="000000"/>
              <w:right w:val="single" w:sz="4" w:space="0" w:color="auto"/>
            </w:tcBorders>
            <w:shd w:val="clear" w:color="auto" w:fill="99CC00"/>
            <w:vAlign w:val="center"/>
            <w:hideMark/>
          </w:tcPr>
          <w:p w:rsidR="00CC34DC" w:rsidRPr="00C90495" w:rsidRDefault="00CC34DC" w:rsidP="00CC34DC">
            <w:pPr>
              <w:spacing w:after="0" w:line="240" w:lineRule="auto"/>
              <w:jc w:val="center"/>
              <w:rPr>
                <w:rFonts w:ascii="Arial Narrow" w:eastAsia="Times New Roman" w:hAnsi="Arial Narrow" w:cs="Arial"/>
                <w:b/>
                <w:bCs/>
                <w:i/>
                <w:iCs/>
                <w:color w:val="000000"/>
                <w:sz w:val="20"/>
                <w:szCs w:val="20"/>
                <w:lang w:eastAsia="pl-PL"/>
              </w:rPr>
            </w:pPr>
            <w:r w:rsidRPr="00C90495">
              <w:rPr>
                <w:rFonts w:ascii="Arial Narrow" w:eastAsia="Times New Roman" w:hAnsi="Arial Narrow" w:cs="Arial"/>
                <w:b/>
                <w:bCs/>
                <w:i/>
                <w:iCs/>
                <w:color w:val="000000"/>
                <w:sz w:val="20"/>
                <w:szCs w:val="20"/>
                <w:lang w:eastAsia="pl-PL"/>
              </w:rPr>
              <w:t>851</w:t>
            </w:r>
          </w:p>
        </w:tc>
        <w:tc>
          <w:tcPr>
            <w:tcW w:w="4786" w:type="dxa"/>
            <w:gridSpan w:val="3"/>
            <w:tcBorders>
              <w:top w:val="single" w:sz="4" w:space="0" w:color="auto"/>
              <w:left w:val="nil"/>
              <w:bottom w:val="single" w:sz="4" w:space="0" w:color="000000"/>
              <w:right w:val="single" w:sz="4" w:space="0" w:color="auto"/>
            </w:tcBorders>
            <w:shd w:val="clear" w:color="auto" w:fill="99CC00"/>
            <w:vAlign w:val="center"/>
            <w:hideMark/>
          </w:tcPr>
          <w:p w:rsidR="00CC34DC" w:rsidRPr="00EC178E" w:rsidRDefault="00CC34DC" w:rsidP="00CC34DC">
            <w:pPr>
              <w:spacing w:after="0" w:line="240" w:lineRule="auto"/>
              <w:jc w:val="center"/>
              <w:rPr>
                <w:rFonts w:ascii="Arial Narrow" w:eastAsia="Times New Roman" w:hAnsi="Arial Narrow" w:cs="Arial"/>
                <w:b/>
                <w:bCs/>
                <w:iCs/>
                <w:color w:val="000000"/>
                <w:szCs w:val="20"/>
                <w:lang w:eastAsia="pl-PL"/>
              </w:rPr>
            </w:pPr>
            <w:r w:rsidRPr="00EC178E">
              <w:rPr>
                <w:rFonts w:ascii="Arial Narrow" w:eastAsia="Times New Roman" w:hAnsi="Arial Narrow" w:cs="Arial"/>
                <w:b/>
                <w:bCs/>
                <w:iCs/>
                <w:color w:val="000000"/>
                <w:szCs w:val="20"/>
                <w:lang w:eastAsia="pl-PL"/>
              </w:rPr>
              <w:t>Ochrona zdrowia</w:t>
            </w:r>
          </w:p>
        </w:tc>
        <w:tc>
          <w:tcPr>
            <w:tcW w:w="1224" w:type="dxa"/>
            <w:tcBorders>
              <w:top w:val="nil"/>
              <w:left w:val="nil"/>
              <w:bottom w:val="single" w:sz="4" w:space="0" w:color="auto"/>
              <w:right w:val="single" w:sz="4" w:space="0" w:color="auto"/>
            </w:tcBorders>
            <w:shd w:val="clear" w:color="auto" w:fill="99CC00"/>
            <w:noWrap/>
            <w:vAlign w:val="center"/>
          </w:tcPr>
          <w:p w:rsidR="00CC34DC" w:rsidRPr="00DD29F0" w:rsidRDefault="00CC34DC" w:rsidP="00CC34DC">
            <w:pPr>
              <w:spacing w:after="0" w:line="240" w:lineRule="auto"/>
              <w:jc w:val="right"/>
              <w:rPr>
                <w:rFonts w:ascii="Arial Narrow" w:eastAsia="Times New Roman" w:hAnsi="Arial Narrow" w:cs="Arial"/>
                <w:b/>
                <w:bCs/>
                <w:iCs/>
                <w:color w:val="000000"/>
                <w:sz w:val="20"/>
                <w:szCs w:val="20"/>
                <w:lang w:eastAsia="pl-PL"/>
              </w:rPr>
            </w:pPr>
            <w:r>
              <w:rPr>
                <w:rFonts w:ascii="Arial Narrow" w:eastAsia="Times New Roman" w:hAnsi="Arial Narrow" w:cs="Arial"/>
                <w:b/>
                <w:bCs/>
                <w:iCs/>
                <w:color w:val="000000"/>
                <w:sz w:val="20"/>
                <w:szCs w:val="20"/>
                <w:lang w:eastAsia="pl-PL"/>
              </w:rPr>
              <w:t>137 362,35</w:t>
            </w:r>
          </w:p>
        </w:tc>
        <w:tc>
          <w:tcPr>
            <w:tcW w:w="1254" w:type="dxa"/>
            <w:tcBorders>
              <w:top w:val="nil"/>
              <w:left w:val="nil"/>
              <w:bottom w:val="single" w:sz="4" w:space="0" w:color="auto"/>
              <w:right w:val="single" w:sz="4" w:space="0" w:color="auto"/>
            </w:tcBorders>
            <w:shd w:val="clear" w:color="auto" w:fill="99CC00"/>
            <w:noWrap/>
            <w:vAlign w:val="center"/>
          </w:tcPr>
          <w:p w:rsidR="00CC34DC" w:rsidRPr="00DD29F0" w:rsidRDefault="00CC34DC" w:rsidP="00CC34DC">
            <w:pPr>
              <w:spacing w:after="0" w:line="240" w:lineRule="auto"/>
              <w:jc w:val="right"/>
              <w:rPr>
                <w:rFonts w:ascii="Arial Narrow" w:eastAsia="Times New Roman" w:hAnsi="Arial Narrow" w:cs="Arial"/>
                <w:b/>
                <w:bCs/>
                <w:iCs/>
                <w:color w:val="000000"/>
                <w:sz w:val="20"/>
                <w:szCs w:val="20"/>
                <w:lang w:eastAsia="pl-PL"/>
              </w:rPr>
            </w:pPr>
            <w:r>
              <w:rPr>
                <w:rFonts w:ascii="Arial Narrow" w:eastAsia="Times New Roman" w:hAnsi="Arial Narrow" w:cs="Arial"/>
                <w:b/>
                <w:bCs/>
                <w:iCs/>
                <w:color w:val="000000"/>
                <w:sz w:val="20"/>
                <w:szCs w:val="20"/>
                <w:lang w:eastAsia="pl-PL"/>
              </w:rPr>
              <w:t>111 006,27</w:t>
            </w:r>
          </w:p>
        </w:tc>
        <w:tc>
          <w:tcPr>
            <w:tcW w:w="1069" w:type="dxa"/>
            <w:tcBorders>
              <w:top w:val="nil"/>
              <w:left w:val="nil"/>
              <w:bottom w:val="single" w:sz="4" w:space="0" w:color="auto"/>
              <w:right w:val="single" w:sz="4" w:space="0" w:color="auto"/>
            </w:tcBorders>
            <w:shd w:val="clear" w:color="auto" w:fill="99CC00"/>
            <w:noWrap/>
            <w:vAlign w:val="center"/>
          </w:tcPr>
          <w:p w:rsidR="00CC34DC" w:rsidRPr="00DD29F0" w:rsidRDefault="00CC34DC" w:rsidP="00CC34DC">
            <w:pPr>
              <w:spacing w:after="0" w:line="240" w:lineRule="auto"/>
              <w:jc w:val="center"/>
              <w:rPr>
                <w:rFonts w:ascii="Arial Narrow" w:eastAsia="Times New Roman" w:hAnsi="Arial Narrow" w:cs="Arial"/>
                <w:b/>
                <w:bCs/>
                <w:iCs/>
                <w:color w:val="000000"/>
                <w:sz w:val="20"/>
                <w:szCs w:val="20"/>
                <w:lang w:eastAsia="pl-PL"/>
              </w:rPr>
            </w:pPr>
            <w:r>
              <w:rPr>
                <w:rFonts w:ascii="Arial Narrow" w:eastAsia="Times New Roman" w:hAnsi="Arial Narrow" w:cs="Arial"/>
                <w:b/>
                <w:bCs/>
                <w:iCs/>
                <w:color w:val="000000"/>
                <w:sz w:val="20"/>
                <w:szCs w:val="20"/>
                <w:lang w:eastAsia="pl-PL"/>
              </w:rPr>
              <w:t>80,81</w:t>
            </w:r>
          </w:p>
        </w:tc>
      </w:tr>
      <w:tr w:rsidR="00CC34DC" w:rsidRPr="00C90495" w:rsidTr="00CC34DC">
        <w:trPr>
          <w:trHeight w:val="342"/>
        </w:trPr>
        <w:tc>
          <w:tcPr>
            <w:tcW w:w="524" w:type="dxa"/>
            <w:tcBorders>
              <w:top w:val="nil"/>
              <w:left w:val="single" w:sz="4" w:space="0" w:color="auto"/>
              <w:bottom w:val="nil"/>
              <w:right w:val="nil"/>
            </w:tcBorders>
            <w:vAlign w:val="center"/>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p>
        </w:tc>
        <w:tc>
          <w:tcPr>
            <w:tcW w:w="652" w:type="dxa"/>
            <w:tcBorders>
              <w:top w:val="single" w:sz="4" w:space="0" w:color="auto"/>
              <w:left w:val="single" w:sz="4" w:space="0" w:color="auto"/>
              <w:bottom w:val="single" w:sz="4" w:space="0" w:color="auto"/>
              <w:right w:val="single" w:sz="4" w:space="0" w:color="000000"/>
            </w:tcBorders>
            <w:vAlign w:val="center"/>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85121</w:t>
            </w:r>
          </w:p>
        </w:tc>
        <w:tc>
          <w:tcPr>
            <w:tcW w:w="4134" w:type="dxa"/>
            <w:gridSpan w:val="2"/>
            <w:tcBorders>
              <w:top w:val="nil"/>
              <w:left w:val="nil"/>
              <w:bottom w:val="single" w:sz="4" w:space="0" w:color="000000"/>
              <w:right w:val="single" w:sz="4" w:space="0" w:color="auto"/>
            </w:tcBorders>
            <w:vAlign w:val="center"/>
          </w:tcPr>
          <w:p w:rsidR="00CC34DC" w:rsidRPr="00EC178E" w:rsidRDefault="00CC34DC" w:rsidP="00CC34DC">
            <w:pPr>
              <w:spacing w:after="0" w:line="240" w:lineRule="auto"/>
              <w:jc w:val="center"/>
              <w:rPr>
                <w:rFonts w:ascii="Arial Narrow" w:eastAsia="Times New Roman" w:hAnsi="Arial Narrow" w:cs="Arial"/>
                <w:bCs/>
                <w:i/>
                <w:iCs/>
                <w:szCs w:val="20"/>
                <w:lang w:eastAsia="pl-PL"/>
              </w:rPr>
            </w:pPr>
            <w:r w:rsidRPr="00EC178E">
              <w:rPr>
                <w:rFonts w:ascii="Arial Narrow" w:eastAsia="Times New Roman" w:hAnsi="Arial Narrow" w:cs="Arial"/>
                <w:bCs/>
                <w:i/>
                <w:iCs/>
                <w:szCs w:val="20"/>
                <w:lang w:eastAsia="pl-PL"/>
              </w:rPr>
              <w:t>Lecznictwo ambulatoryjne</w:t>
            </w:r>
          </w:p>
        </w:tc>
        <w:tc>
          <w:tcPr>
            <w:tcW w:w="1224" w:type="dxa"/>
            <w:tcBorders>
              <w:top w:val="nil"/>
              <w:left w:val="nil"/>
              <w:bottom w:val="single" w:sz="4" w:space="0" w:color="auto"/>
              <w:right w:val="single" w:sz="4" w:space="0" w:color="auto"/>
            </w:tcBorders>
            <w:noWrap/>
            <w:vAlign w:val="center"/>
          </w:tcPr>
          <w:p w:rsidR="00CC34DC" w:rsidRPr="00C006F4" w:rsidRDefault="00CC34DC"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57 941,00</w:t>
            </w:r>
          </w:p>
        </w:tc>
        <w:tc>
          <w:tcPr>
            <w:tcW w:w="1254" w:type="dxa"/>
            <w:tcBorders>
              <w:top w:val="nil"/>
              <w:left w:val="nil"/>
              <w:bottom w:val="single" w:sz="4" w:space="0" w:color="auto"/>
              <w:right w:val="single" w:sz="4" w:space="0" w:color="auto"/>
            </w:tcBorders>
            <w:noWrap/>
            <w:vAlign w:val="center"/>
          </w:tcPr>
          <w:p w:rsidR="00CC34DC" w:rsidRPr="00C006F4" w:rsidRDefault="00CC34DC"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57 941,00</w:t>
            </w:r>
          </w:p>
        </w:tc>
        <w:tc>
          <w:tcPr>
            <w:tcW w:w="1069" w:type="dxa"/>
            <w:tcBorders>
              <w:top w:val="nil"/>
              <w:left w:val="nil"/>
              <w:bottom w:val="single" w:sz="4" w:space="0" w:color="auto"/>
              <w:right w:val="single" w:sz="4" w:space="0" w:color="auto"/>
            </w:tcBorders>
            <w:noWrap/>
            <w:vAlign w:val="center"/>
          </w:tcPr>
          <w:p w:rsidR="00CC34DC" w:rsidRPr="00C006F4" w:rsidRDefault="00CC34DC"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CC34DC" w:rsidRPr="00C90495" w:rsidTr="009A6701">
        <w:trPr>
          <w:trHeight w:val="342"/>
        </w:trPr>
        <w:tc>
          <w:tcPr>
            <w:tcW w:w="524" w:type="dxa"/>
            <w:tcBorders>
              <w:top w:val="nil"/>
              <w:left w:val="single" w:sz="4" w:space="0" w:color="auto"/>
              <w:bottom w:val="nil"/>
              <w:right w:val="nil"/>
            </w:tcBorders>
            <w:vAlign w:val="center"/>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p>
        </w:tc>
        <w:tc>
          <w:tcPr>
            <w:tcW w:w="652" w:type="dxa"/>
            <w:tcBorders>
              <w:top w:val="single" w:sz="4" w:space="0" w:color="auto"/>
              <w:left w:val="single" w:sz="4" w:space="0" w:color="auto"/>
              <w:right w:val="single" w:sz="4" w:space="0" w:color="000000"/>
            </w:tcBorders>
            <w:vAlign w:val="center"/>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p>
        </w:tc>
        <w:tc>
          <w:tcPr>
            <w:tcW w:w="923" w:type="dxa"/>
            <w:tcBorders>
              <w:top w:val="nil"/>
              <w:left w:val="nil"/>
              <w:bottom w:val="single" w:sz="4" w:space="0" w:color="000000"/>
              <w:right w:val="single" w:sz="4" w:space="0" w:color="000000"/>
            </w:tcBorders>
            <w:vAlign w:val="center"/>
          </w:tcPr>
          <w:p w:rsidR="00CC34DC" w:rsidRPr="00DD29F0" w:rsidRDefault="00CC34DC"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2800</w:t>
            </w:r>
          </w:p>
        </w:tc>
        <w:tc>
          <w:tcPr>
            <w:tcW w:w="3211" w:type="dxa"/>
            <w:tcBorders>
              <w:top w:val="single" w:sz="4" w:space="0" w:color="auto"/>
              <w:left w:val="single" w:sz="4" w:space="0" w:color="auto"/>
              <w:bottom w:val="single" w:sz="4" w:space="0" w:color="000000"/>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celowa z budżetu dla pozostałych jednostek zaliczanych do sek</w:t>
            </w:r>
            <w:r>
              <w:rPr>
                <w:rFonts w:ascii="Arial Narrow" w:eastAsia="Times New Roman" w:hAnsi="Arial Narrow" w:cs="Arial"/>
                <w:iCs/>
                <w:sz w:val="20"/>
                <w:szCs w:val="20"/>
                <w:lang w:eastAsia="pl-PL"/>
              </w:rPr>
              <w:t>tora finansów publicznych</w:t>
            </w:r>
          </w:p>
        </w:tc>
        <w:tc>
          <w:tcPr>
            <w:tcW w:w="1224" w:type="dxa"/>
            <w:tcBorders>
              <w:top w:val="single" w:sz="4" w:space="0" w:color="auto"/>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57 941,00</w:t>
            </w:r>
          </w:p>
        </w:tc>
        <w:tc>
          <w:tcPr>
            <w:tcW w:w="1254" w:type="dxa"/>
            <w:tcBorders>
              <w:top w:val="single" w:sz="4" w:space="0" w:color="auto"/>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57 941,00</w:t>
            </w:r>
          </w:p>
        </w:tc>
        <w:tc>
          <w:tcPr>
            <w:tcW w:w="1069" w:type="dxa"/>
            <w:tcBorders>
              <w:top w:val="single" w:sz="4" w:space="0" w:color="auto"/>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C34DC" w:rsidRPr="00C90495" w:rsidTr="00CC34DC">
        <w:trPr>
          <w:trHeight w:val="342"/>
        </w:trPr>
        <w:tc>
          <w:tcPr>
            <w:tcW w:w="524" w:type="dxa"/>
            <w:tcBorders>
              <w:top w:val="nil"/>
              <w:left w:val="single" w:sz="4" w:space="0" w:color="auto"/>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 </w:t>
            </w:r>
          </w:p>
        </w:tc>
        <w:tc>
          <w:tcPr>
            <w:tcW w:w="652" w:type="dxa"/>
            <w:tcBorders>
              <w:top w:val="single" w:sz="4" w:space="0" w:color="auto"/>
              <w:left w:val="single" w:sz="4" w:space="0" w:color="auto"/>
              <w:bottom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85153</w:t>
            </w:r>
          </w:p>
        </w:tc>
        <w:tc>
          <w:tcPr>
            <w:tcW w:w="4134" w:type="dxa"/>
            <w:gridSpan w:val="2"/>
            <w:tcBorders>
              <w:top w:val="nil"/>
              <w:left w:val="nil"/>
              <w:bottom w:val="single" w:sz="4" w:space="0" w:color="000000"/>
              <w:right w:val="single" w:sz="4" w:space="0" w:color="auto"/>
            </w:tcBorders>
            <w:vAlign w:val="center"/>
            <w:hideMark/>
          </w:tcPr>
          <w:p w:rsidR="00CC34DC" w:rsidRPr="00EC178E" w:rsidRDefault="00CC34DC" w:rsidP="00CC34DC">
            <w:pPr>
              <w:spacing w:after="0" w:line="240" w:lineRule="auto"/>
              <w:jc w:val="center"/>
              <w:rPr>
                <w:rFonts w:ascii="Arial Narrow" w:eastAsia="Times New Roman" w:hAnsi="Arial Narrow" w:cs="Arial"/>
                <w:bCs/>
                <w:i/>
                <w:iCs/>
                <w:szCs w:val="20"/>
                <w:lang w:eastAsia="pl-PL"/>
              </w:rPr>
            </w:pPr>
            <w:r w:rsidRPr="00EC178E">
              <w:rPr>
                <w:rFonts w:ascii="Arial Narrow" w:eastAsia="Times New Roman" w:hAnsi="Arial Narrow" w:cs="Arial"/>
                <w:bCs/>
                <w:i/>
                <w:iCs/>
                <w:szCs w:val="20"/>
                <w:lang w:eastAsia="pl-PL"/>
              </w:rPr>
              <w:t>Zwalczanie narkomanii</w:t>
            </w:r>
          </w:p>
        </w:tc>
        <w:tc>
          <w:tcPr>
            <w:tcW w:w="1224" w:type="dxa"/>
            <w:tcBorders>
              <w:top w:val="nil"/>
              <w:left w:val="nil"/>
              <w:bottom w:val="single" w:sz="4" w:space="0" w:color="auto"/>
              <w:right w:val="single" w:sz="4" w:space="0" w:color="auto"/>
            </w:tcBorders>
            <w:noWrap/>
            <w:vAlign w:val="center"/>
          </w:tcPr>
          <w:p w:rsidR="00CC34DC" w:rsidRPr="00C006F4" w:rsidRDefault="00CC34DC"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1 000,00</w:t>
            </w:r>
          </w:p>
        </w:tc>
        <w:tc>
          <w:tcPr>
            <w:tcW w:w="1254" w:type="dxa"/>
            <w:tcBorders>
              <w:top w:val="nil"/>
              <w:left w:val="nil"/>
              <w:bottom w:val="single" w:sz="4" w:space="0" w:color="auto"/>
              <w:right w:val="single" w:sz="4" w:space="0" w:color="auto"/>
            </w:tcBorders>
            <w:noWrap/>
            <w:vAlign w:val="center"/>
          </w:tcPr>
          <w:p w:rsidR="00CC34DC" w:rsidRPr="00C006F4" w:rsidRDefault="00CC34DC"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0</w:t>
            </w:r>
          </w:p>
        </w:tc>
        <w:tc>
          <w:tcPr>
            <w:tcW w:w="1069" w:type="dxa"/>
            <w:tcBorders>
              <w:top w:val="nil"/>
              <w:left w:val="nil"/>
              <w:bottom w:val="single" w:sz="4" w:space="0" w:color="auto"/>
              <w:right w:val="single" w:sz="4" w:space="0" w:color="auto"/>
            </w:tcBorders>
            <w:noWrap/>
            <w:vAlign w:val="center"/>
          </w:tcPr>
          <w:p w:rsidR="00CC34DC" w:rsidRPr="00C006F4" w:rsidRDefault="00CC34DC"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0</w:t>
            </w:r>
          </w:p>
        </w:tc>
      </w:tr>
      <w:tr w:rsidR="00CC34DC" w:rsidRPr="00C90495" w:rsidTr="009A6701">
        <w:trPr>
          <w:trHeight w:val="342"/>
        </w:trPr>
        <w:tc>
          <w:tcPr>
            <w:tcW w:w="524" w:type="dxa"/>
            <w:tcBorders>
              <w:top w:val="nil"/>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auto"/>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1 000,00</w:t>
            </w:r>
          </w:p>
        </w:tc>
        <w:tc>
          <w:tcPr>
            <w:tcW w:w="125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c>
          <w:tcPr>
            <w:tcW w:w="1069"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r>
      <w:tr w:rsidR="00CC34DC" w:rsidRPr="00C90495" w:rsidTr="00CC34DC">
        <w:trPr>
          <w:trHeight w:hRule="exact" w:val="357"/>
        </w:trPr>
        <w:tc>
          <w:tcPr>
            <w:tcW w:w="524" w:type="dxa"/>
            <w:tcBorders>
              <w:left w:val="single" w:sz="4" w:space="0" w:color="auto"/>
              <w:right w:val="single" w:sz="4" w:space="0" w:color="auto"/>
            </w:tcBorders>
            <w:vAlign w:val="center"/>
            <w:hideMark/>
          </w:tcPr>
          <w:p w:rsidR="00CC34DC" w:rsidRPr="002453F9"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 </w:t>
            </w:r>
          </w:p>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85154</w:t>
            </w:r>
          </w:p>
        </w:tc>
        <w:tc>
          <w:tcPr>
            <w:tcW w:w="4134" w:type="dxa"/>
            <w:gridSpan w:val="2"/>
            <w:tcBorders>
              <w:top w:val="single" w:sz="4" w:space="0" w:color="auto"/>
              <w:left w:val="single" w:sz="4" w:space="0" w:color="auto"/>
              <w:bottom w:val="single" w:sz="4" w:space="0" w:color="auto"/>
              <w:right w:val="single" w:sz="4" w:space="0" w:color="auto"/>
            </w:tcBorders>
            <w:vAlign w:val="center"/>
            <w:hideMark/>
          </w:tcPr>
          <w:p w:rsidR="00CC34DC" w:rsidRPr="00EC178E" w:rsidRDefault="00CC34DC" w:rsidP="00CC34DC">
            <w:pPr>
              <w:spacing w:after="0" w:line="240" w:lineRule="auto"/>
              <w:jc w:val="center"/>
              <w:rPr>
                <w:rFonts w:ascii="Arial Narrow" w:eastAsia="Times New Roman" w:hAnsi="Arial Narrow" w:cs="Arial"/>
                <w:bCs/>
                <w:i/>
                <w:iCs/>
                <w:szCs w:val="20"/>
                <w:lang w:eastAsia="pl-PL"/>
              </w:rPr>
            </w:pPr>
            <w:r w:rsidRPr="00EC178E">
              <w:rPr>
                <w:rFonts w:ascii="Arial Narrow" w:eastAsia="Times New Roman" w:hAnsi="Arial Narrow" w:cs="Arial"/>
                <w:bCs/>
                <w:i/>
                <w:iCs/>
                <w:szCs w:val="20"/>
                <w:lang w:eastAsia="pl-PL"/>
              </w:rPr>
              <w:t>Przeciwdziałanie alkoholizmowi</w:t>
            </w:r>
          </w:p>
        </w:tc>
        <w:tc>
          <w:tcPr>
            <w:tcW w:w="1224" w:type="dxa"/>
            <w:tcBorders>
              <w:top w:val="single" w:sz="4" w:space="0" w:color="auto"/>
              <w:left w:val="single" w:sz="4" w:space="0" w:color="auto"/>
              <w:bottom w:val="single" w:sz="4" w:space="0" w:color="auto"/>
              <w:right w:val="single" w:sz="4" w:space="0" w:color="auto"/>
            </w:tcBorders>
            <w:noWrap/>
            <w:vAlign w:val="center"/>
          </w:tcPr>
          <w:p w:rsidR="00CC34DC" w:rsidRPr="00C006F4" w:rsidRDefault="00CC34DC"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76 346,35</w:t>
            </w:r>
          </w:p>
        </w:tc>
        <w:tc>
          <w:tcPr>
            <w:tcW w:w="1254" w:type="dxa"/>
            <w:tcBorders>
              <w:top w:val="single" w:sz="4" w:space="0" w:color="auto"/>
              <w:left w:val="single" w:sz="4" w:space="0" w:color="auto"/>
              <w:bottom w:val="single" w:sz="4" w:space="0" w:color="auto"/>
              <w:right w:val="single" w:sz="4" w:space="0" w:color="auto"/>
            </w:tcBorders>
            <w:noWrap/>
            <w:vAlign w:val="center"/>
          </w:tcPr>
          <w:p w:rsidR="00CC34DC" w:rsidRPr="00C006F4" w:rsidRDefault="00CC34DC"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51 224,20</w:t>
            </w:r>
          </w:p>
        </w:tc>
        <w:tc>
          <w:tcPr>
            <w:tcW w:w="1069" w:type="dxa"/>
            <w:tcBorders>
              <w:top w:val="single" w:sz="4" w:space="0" w:color="auto"/>
              <w:left w:val="single" w:sz="4" w:space="0" w:color="auto"/>
              <w:bottom w:val="single" w:sz="4" w:space="0" w:color="auto"/>
              <w:right w:val="single" w:sz="4" w:space="0" w:color="auto"/>
            </w:tcBorders>
            <w:noWrap/>
            <w:vAlign w:val="center"/>
          </w:tcPr>
          <w:p w:rsidR="00CC34DC" w:rsidRPr="00C006F4" w:rsidRDefault="00CC34DC"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67,09</w:t>
            </w:r>
          </w:p>
        </w:tc>
      </w:tr>
      <w:tr w:rsidR="00CC34DC" w:rsidRPr="00C90495" w:rsidTr="009A6701">
        <w:trPr>
          <w:trHeight w:val="278"/>
        </w:trPr>
        <w:tc>
          <w:tcPr>
            <w:tcW w:w="524" w:type="dxa"/>
            <w:tcBorders>
              <w:left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p>
        </w:tc>
        <w:tc>
          <w:tcPr>
            <w:tcW w:w="652" w:type="dxa"/>
            <w:tcBorders>
              <w:top w:val="single" w:sz="4" w:space="0" w:color="auto"/>
              <w:left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2800</w:t>
            </w:r>
          </w:p>
        </w:tc>
        <w:tc>
          <w:tcPr>
            <w:tcW w:w="3211" w:type="dxa"/>
            <w:tcBorders>
              <w:top w:val="single" w:sz="4" w:space="0" w:color="auto"/>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celowa z budżetu dla pozostałych jednostek zaliczanych do sek</w:t>
            </w:r>
            <w:r>
              <w:rPr>
                <w:rFonts w:ascii="Arial Narrow" w:eastAsia="Times New Roman" w:hAnsi="Arial Narrow" w:cs="Arial"/>
                <w:iCs/>
                <w:sz w:val="20"/>
                <w:szCs w:val="20"/>
                <w:lang w:eastAsia="pl-PL"/>
              </w:rPr>
              <w:t>tora finansów publicznych</w:t>
            </w:r>
          </w:p>
        </w:tc>
        <w:tc>
          <w:tcPr>
            <w:tcW w:w="1224" w:type="dxa"/>
            <w:tcBorders>
              <w:top w:val="single" w:sz="4" w:space="0" w:color="auto"/>
              <w:left w:val="single" w:sz="4" w:space="0" w:color="auto"/>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55 000,00</w:t>
            </w:r>
          </w:p>
        </w:tc>
        <w:tc>
          <w:tcPr>
            <w:tcW w:w="1254" w:type="dxa"/>
            <w:tcBorders>
              <w:top w:val="single" w:sz="4" w:space="0" w:color="auto"/>
              <w:left w:val="single" w:sz="4" w:space="0" w:color="auto"/>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45 000,00</w:t>
            </w:r>
          </w:p>
        </w:tc>
        <w:tc>
          <w:tcPr>
            <w:tcW w:w="1069" w:type="dxa"/>
            <w:tcBorders>
              <w:top w:val="single" w:sz="4" w:space="0" w:color="auto"/>
              <w:left w:val="single" w:sz="4" w:space="0" w:color="auto"/>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83,33</w:t>
            </w:r>
          </w:p>
        </w:tc>
      </w:tr>
      <w:tr w:rsidR="00CC34DC" w:rsidRPr="00C90495" w:rsidTr="009A6701">
        <w:trPr>
          <w:trHeight w:hRule="exact" w:val="340"/>
        </w:trPr>
        <w:tc>
          <w:tcPr>
            <w:tcW w:w="524" w:type="dxa"/>
            <w:tcBorders>
              <w:left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p>
        </w:tc>
        <w:tc>
          <w:tcPr>
            <w:tcW w:w="652" w:type="dxa"/>
            <w:vMerge w:val="restart"/>
            <w:tcBorders>
              <w:left w:val="single" w:sz="4" w:space="0" w:color="auto"/>
              <w:bottom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211" w:type="dxa"/>
            <w:tcBorders>
              <w:top w:val="single" w:sz="4" w:space="0" w:color="auto"/>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single" w:sz="4" w:space="0" w:color="auto"/>
              <w:left w:val="single" w:sz="4" w:space="0" w:color="auto"/>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10 800,00</w:t>
            </w:r>
          </w:p>
        </w:tc>
        <w:tc>
          <w:tcPr>
            <w:tcW w:w="1254" w:type="dxa"/>
            <w:tcBorders>
              <w:top w:val="single" w:sz="4" w:space="0" w:color="auto"/>
              <w:left w:val="single" w:sz="4" w:space="0" w:color="auto"/>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3 600,00</w:t>
            </w:r>
          </w:p>
        </w:tc>
        <w:tc>
          <w:tcPr>
            <w:tcW w:w="1069" w:type="dxa"/>
            <w:tcBorders>
              <w:top w:val="single" w:sz="4" w:space="0" w:color="auto"/>
              <w:left w:val="single" w:sz="4" w:space="0" w:color="auto"/>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33,33</w:t>
            </w:r>
          </w:p>
        </w:tc>
      </w:tr>
      <w:tr w:rsidR="00CC34DC" w:rsidRPr="00C90495" w:rsidTr="009A6701">
        <w:trPr>
          <w:trHeight w:val="342"/>
        </w:trPr>
        <w:tc>
          <w:tcPr>
            <w:tcW w:w="524" w:type="dxa"/>
            <w:vMerge w:val="restart"/>
            <w:tcBorders>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vMerge/>
            <w:tcBorders>
              <w:top w:val="single" w:sz="4" w:space="0" w:color="auto"/>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single" w:sz="4" w:space="0" w:color="auto"/>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single" w:sz="4" w:space="0" w:color="auto"/>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3 046,35</w:t>
            </w:r>
          </w:p>
        </w:tc>
        <w:tc>
          <w:tcPr>
            <w:tcW w:w="1254" w:type="dxa"/>
            <w:tcBorders>
              <w:top w:val="single" w:sz="4" w:space="0" w:color="auto"/>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1 900,00</w:t>
            </w:r>
          </w:p>
        </w:tc>
        <w:tc>
          <w:tcPr>
            <w:tcW w:w="1069" w:type="dxa"/>
            <w:tcBorders>
              <w:top w:val="single" w:sz="4" w:space="0" w:color="auto"/>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62,37</w:t>
            </w:r>
          </w:p>
        </w:tc>
      </w:tr>
      <w:tr w:rsidR="00CC34DC" w:rsidRPr="00C90495" w:rsidTr="009A6701">
        <w:trPr>
          <w:trHeight w:val="342"/>
        </w:trPr>
        <w:tc>
          <w:tcPr>
            <w:tcW w:w="524" w:type="dxa"/>
            <w:vMerge/>
            <w:tcBorders>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vMerge/>
            <w:tcBorders>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923" w:type="dxa"/>
            <w:tcBorders>
              <w:top w:val="nil"/>
              <w:left w:val="single" w:sz="4" w:space="0" w:color="auto"/>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5 000,00</w:t>
            </w:r>
          </w:p>
        </w:tc>
        <w:tc>
          <w:tcPr>
            <w:tcW w:w="125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c>
          <w:tcPr>
            <w:tcW w:w="1069"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r>
      <w:tr w:rsidR="00CC34DC" w:rsidRPr="00C90495" w:rsidTr="009A6701">
        <w:trPr>
          <w:trHeight w:val="342"/>
        </w:trPr>
        <w:tc>
          <w:tcPr>
            <w:tcW w:w="524" w:type="dxa"/>
            <w:vMerge/>
            <w:tcBorders>
              <w:left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923" w:type="dxa"/>
            <w:tcBorders>
              <w:top w:val="nil"/>
              <w:left w:val="single" w:sz="4" w:space="0" w:color="auto"/>
              <w:bottom w:val="single" w:sz="4" w:space="0" w:color="000000"/>
              <w:right w:val="single" w:sz="4" w:space="0" w:color="000000"/>
            </w:tcBorders>
            <w:vAlign w:val="center"/>
          </w:tcPr>
          <w:p w:rsidR="00CC34DC" w:rsidRPr="00A66C0F" w:rsidRDefault="00CC34DC" w:rsidP="00CC34DC">
            <w:pPr>
              <w:spacing w:after="0" w:line="240" w:lineRule="auto"/>
              <w:jc w:val="center"/>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4390</w:t>
            </w:r>
          </w:p>
        </w:tc>
        <w:tc>
          <w:tcPr>
            <w:tcW w:w="3211" w:type="dxa"/>
            <w:tcBorders>
              <w:top w:val="nil"/>
              <w:left w:val="nil"/>
              <w:bottom w:val="single" w:sz="4" w:space="0" w:color="000000"/>
              <w:right w:val="single" w:sz="4" w:space="0" w:color="auto"/>
            </w:tcBorders>
            <w:vAlign w:val="center"/>
          </w:tcPr>
          <w:p w:rsidR="00CC34DC" w:rsidRPr="00A66C0F" w:rsidRDefault="00CC34DC" w:rsidP="00CC34DC">
            <w:pPr>
              <w:spacing w:after="0" w:line="240" w:lineRule="auto"/>
              <w:rPr>
                <w:rFonts w:ascii="Arial Narrow" w:eastAsia="Times New Roman" w:hAnsi="Arial Narrow" w:cs="Arial"/>
                <w:iCs/>
                <w:sz w:val="20"/>
                <w:szCs w:val="20"/>
                <w:lang w:eastAsia="pl-PL"/>
              </w:rPr>
            </w:pPr>
            <w:r w:rsidRPr="00A66C0F">
              <w:rPr>
                <w:rFonts w:ascii="Arial Narrow" w:eastAsia="Times New Roman" w:hAnsi="Arial Narrow" w:cs="Arial"/>
                <w:iCs/>
                <w:sz w:val="20"/>
                <w:szCs w:val="20"/>
                <w:lang w:eastAsia="pl-PL"/>
              </w:rPr>
              <w:t>Zakup usług obejmujących wykonanie ek</w:t>
            </w:r>
            <w:r>
              <w:rPr>
                <w:rFonts w:ascii="Arial Narrow" w:eastAsia="Times New Roman" w:hAnsi="Arial Narrow" w:cs="Arial"/>
                <w:iCs/>
                <w:sz w:val="20"/>
                <w:szCs w:val="20"/>
                <w:lang w:eastAsia="pl-PL"/>
              </w:rPr>
              <w:t>spertyz, analiz i opinii</w:t>
            </w:r>
          </w:p>
        </w:tc>
        <w:tc>
          <w:tcPr>
            <w:tcW w:w="1224" w:type="dxa"/>
            <w:tcBorders>
              <w:top w:val="nil"/>
              <w:left w:val="nil"/>
              <w:bottom w:val="single" w:sz="4" w:space="0" w:color="auto"/>
              <w:right w:val="single" w:sz="4" w:space="0" w:color="auto"/>
            </w:tcBorders>
            <w:noWrap/>
            <w:vAlign w:val="center"/>
          </w:tcPr>
          <w:p w:rsidR="00CC34DC"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1 000,00</w:t>
            </w:r>
          </w:p>
        </w:tc>
        <w:tc>
          <w:tcPr>
            <w:tcW w:w="1254" w:type="dxa"/>
            <w:tcBorders>
              <w:top w:val="nil"/>
              <w:left w:val="nil"/>
              <w:bottom w:val="single" w:sz="4" w:space="0" w:color="auto"/>
              <w:right w:val="single" w:sz="4" w:space="0" w:color="auto"/>
            </w:tcBorders>
            <w:noWrap/>
            <w:vAlign w:val="center"/>
          </w:tcPr>
          <w:p w:rsidR="00CC34DC"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c>
          <w:tcPr>
            <w:tcW w:w="1069" w:type="dxa"/>
            <w:tcBorders>
              <w:top w:val="nil"/>
              <w:left w:val="nil"/>
              <w:bottom w:val="single" w:sz="4" w:space="0" w:color="auto"/>
              <w:right w:val="single" w:sz="4" w:space="0" w:color="auto"/>
            </w:tcBorders>
            <w:noWrap/>
            <w:vAlign w:val="center"/>
          </w:tcPr>
          <w:p w:rsidR="00CC34DC" w:rsidRDefault="00CC34DC"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r>
      <w:tr w:rsidR="00CC34DC" w:rsidRPr="00C90495" w:rsidTr="009A6701">
        <w:trPr>
          <w:trHeight w:val="342"/>
        </w:trPr>
        <w:tc>
          <w:tcPr>
            <w:tcW w:w="524" w:type="dxa"/>
            <w:vMerge/>
            <w:tcBorders>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single" w:sz="4" w:space="0" w:color="auto"/>
              <w:bottom w:val="single" w:sz="4" w:space="0" w:color="auto"/>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1 500,00</w:t>
            </w:r>
          </w:p>
        </w:tc>
        <w:tc>
          <w:tcPr>
            <w:tcW w:w="125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724,20</w:t>
            </w:r>
          </w:p>
        </w:tc>
        <w:tc>
          <w:tcPr>
            <w:tcW w:w="1069"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48,28</w:t>
            </w:r>
          </w:p>
        </w:tc>
      </w:tr>
      <w:tr w:rsidR="00A3667C" w:rsidRPr="00C90495" w:rsidTr="00A3667C">
        <w:trPr>
          <w:trHeight w:val="342"/>
        </w:trPr>
        <w:tc>
          <w:tcPr>
            <w:tcW w:w="524" w:type="dxa"/>
            <w:tcBorders>
              <w:left w:val="single" w:sz="4" w:space="0" w:color="auto"/>
              <w:right w:val="single" w:sz="4" w:space="0" w:color="auto"/>
            </w:tcBorders>
            <w:vAlign w:val="center"/>
          </w:tcPr>
          <w:p w:rsidR="00A3667C" w:rsidRPr="00C90495" w:rsidRDefault="00A3667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auto"/>
              <w:left w:val="single" w:sz="4" w:space="0" w:color="auto"/>
              <w:bottom w:val="single" w:sz="4" w:space="0" w:color="auto"/>
              <w:right w:val="single" w:sz="4" w:space="0" w:color="auto"/>
            </w:tcBorders>
            <w:vAlign w:val="center"/>
          </w:tcPr>
          <w:p w:rsidR="00A3667C" w:rsidRPr="00C90495" w:rsidRDefault="00A3667C" w:rsidP="00CC34DC">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85195</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A3667C" w:rsidRPr="00A3667C" w:rsidRDefault="00A3667C" w:rsidP="00A3667C">
            <w:pPr>
              <w:spacing w:after="0" w:line="240" w:lineRule="auto"/>
              <w:jc w:val="center"/>
              <w:rPr>
                <w:rFonts w:ascii="Arial Narrow" w:eastAsia="Times New Roman" w:hAnsi="Arial Narrow" w:cs="Arial"/>
                <w:i/>
                <w:iCs/>
                <w:szCs w:val="20"/>
                <w:lang w:eastAsia="pl-PL"/>
              </w:rPr>
            </w:pPr>
            <w:r>
              <w:rPr>
                <w:rFonts w:ascii="Arial Narrow" w:eastAsia="Times New Roman" w:hAnsi="Arial Narrow" w:cs="Arial"/>
                <w:i/>
                <w:iCs/>
                <w:szCs w:val="20"/>
                <w:lang w:eastAsia="pl-PL"/>
              </w:rPr>
              <w:t>Pozostała działalność</w:t>
            </w:r>
          </w:p>
        </w:tc>
        <w:tc>
          <w:tcPr>
            <w:tcW w:w="1224" w:type="dxa"/>
            <w:tcBorders>
              <w:top w:val="nil"/>
              <w:left w:val="nil"/>
              <w:bottom w:val="single" w:sz="4" w:space="0" w:color="auto"/>
              <w:right w:val="single" w:sz="4" w:space="0" w:color="auto"/>
            </w:tcBorders>
            <w:noWrap/>
            <w:vAlign w:val="center"/>
          </w:tcPr>
          <w:p w:rsidR="00A3667C" w:rsidRDefault="00A3667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2 075,00</w:t>
            </w:r>
          </w:p>
        </w:tc>
        <w:tc>
          <w:tcPr>
            <w:tcW w:w="1254" w:type="dxa"/>
            <w:tcBorders>
              <w:top w:val="nil"/>
              <w:left w:val="nil"/>
              <w:bottom w:val="single" w:sz="4" w:space="0" w:color="auto"/>
              <w:right w:val="single" w:sz="4" w:space="0" w:color="auto"/>
            </w:tcBorders>
            <w:noWrap/>
            <w:vAlign w:val="center"/>
          </w:tcPr>
          <w:p w:rsidR="00A3667C" w:rsidRDefault="00A3667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1 841,07</w:t>
            </w:r>
          </w:p>
        </w:tc>
        <w:tc>
          <w:tcPr>
            <w:tcW w:w="1069" w:type="dxa"/>
            <w:tcBorders>
              <w:top w:val="nil"/>
              <w:left w:val="nil"/>
              <w:bottom w:val="single" w:sz="4" w:space="0" w:color="auto"/>
              <w:right w:val="single" w:sz="4" w:space="0" w:color="auto"/>
            </w:tcBorders>
            <w:noWrap/>
            <w:vAlign w:val="center"/>
          </w:tcPr>
          <w:p w:rsidR="00A3667C" w:rsidRDefault="00A3667C"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88,73</w:t>
            </w:r>
          </w:p>
        </w:tc>
      </w:tr>
      <w:tr w:rsidR="00A3667C" w:rsidRPr="00C90495" w:rsidTr="009A6701">
        <w:trPr>
          <w:trHeight w:val="342"/>
        </w:trPr>
        <w:tc>
          <w:tcPr>
            <w:tcW w:w="524" w:type="dxa"/>
            <w:tcBorders>
              <w:left w:val="single" w:sz="4" w:space="0" w:color="auto"/>
              <w:right w:val="single" w:sz="4" w:space="0" w:color="auto"/>
            </w:tcBorders>
            <w:vAlign w:val="center"/>
          </w:tcPr>
          <w:p w:rsidR="00A3667C" w:rsidRPr="00C90495" w:rsidRDefault="00A3667C" w:rsidP="00A3667C">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auto"/>
              <w:left w:val="single" w:sz="4" w:space="0" w:color="auto"/>
              <w:right w:val="single" w:sz="4" w:space="0" w:color="auto"/>
            </w:tcBorders>
            <w:vAlign w:val="center"/>
          </w:tcPr>
          <w:p w:rsidR="00A3667C" w:rsidRPr="00C90495" w:rsidRDefault="00A3667C" w:rsidP="00A3667C">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A3667C" w:rsidRPr="00DD29F0" w:rsidRDefault="00A3667C" w:rsidP="00A3667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4010</w:t>
            </w:r>
          </w:p>
        </w:tc>
        <w:tc>
          <w:tcPr>
            <w:tcW w:w="3211" w:type="dxa"/>
            <w:tcBorders>
              <w:top w:val="nil"/>
              <w:left w:val="nil"/>
              <w:bottom w:val="single" w:sz="4" w:space="0" w:color="auto"/>
              <w:right w:val="single" w:sz="4" w:space="0" w:color="auto"/>
            </w:tcBorders>
            <w:vAlign w:val="center"/>
          </w:tcPr>
          <w:p w:rsidR="00A3667C" w:rsidRPr="00DD29F0" w:rsidRDefault="00A3667C" w:rsidP="00A3667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1 340,16</w:t>
            </w:r>
          </w:p>
        </w:tc>
        <w:tc>
          <w:tcPr>
            <w:tcW w:w="1254"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1 188,57</w:t>
            </w:r>
          </w:p>
        </w:tc>
        <w:tc>
          <w:tcPr>
            <w:tcW w:w="1069"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88,69</w:t>
            </w:r>
          </w:p>
        </w:tc>
      </w:tr>
      <w:tr w:rsidR="00A3667C" w:rsidRPr="00C90495" w:rsidTr="009A6701">
        <w:trPr>
          <w:trHeight w:val="342"/>
        </w:trPr>
        <w:tc>
          <w:tcPr>
            <w:tcW w:w="524" w:type="dxa"/>
            <w:tcBorders>
              <w:left w:val="single" w:sz="4" w:space="0" w:color="auto"/>
              <w:right w:val="single" w:sz="4" w:space="0" w:color="auto"/>
            </w:tcBorders>
            <w:vAlign w:val="center"/>
          </w:tcPr>
          <w:p w:rsidR="00A3667C" w:rsidRPr="00C90495" w:rsidRDefault="00A3667C" w:rsidP="00A3667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right w:val="single" w:sz="4" w:space="0" w:color="auto"/>
            </w:tcBorders>
            <w:vAlign w:val="center"/>
          </w:tcPr>
          <w:p w:rsidR="00A3667C" w:rsidRPr="00C90495" w:rsidRDefault="00A3667C" w:rsidP="00A3667C">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A3667C" w:rsidRPr="00DD29F0" w:rsidRDefault="00A3667C" w:rsidP="00A3667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4110</w:t>
            </w:r>
          </w:p>
        </w:tc>
        <w:tc>
          <w:tcPr>
            <w:tcW w:w="3211" w:type="dxa"/>
            <w:tcBorders>
              <w:top w:val="nil"/>
              <w:left w:val="nil"/>
              <w:bottom w:val="single" w:sz="4" w:space="0" w:color="auto"/>
              <w:right w:val="single" w:sz="4" w:space="0" w:color="auto"/>
            </w:tcBorders>
            <w:vAlign w:val="center"/>
          </w:tcPr>
          <w:p w:rsidR="00A3667C" w:rsidRPr="00DD29F0" w:rsidRDefault="00A3667C" w:rsidP="00A3667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234,96</w:t>
            </w:r>
          </w:p>
        </w:tc>
        <w:tc>
          <w:tcPr>
            <w:tcW w:w="1254"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208,32</w:t>
            </w:r>
          </w:p>
        </w:tc>
        <w:tc>
          <w:tcPr>
            <w:tcW w:w="1069"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88,66</w:t>
            </w:r>
          </w:p>
        </w:tc>
      </w:tr>
      <w:tr w:rsidR="00A3667C" w:rsidRPr="00C90495" w:rsidTr="009A6701">
        <w:trPr>
          <w:trHeight w:val="342"/>
        </w:trPr>
        <w:tc>
          <w:tcPr>
            <w:tcW w:w="524" w:type="dxa"/>
            <w:tcBorders>
              <w:left w:val="single" w:sz="4" w:space="0" w:color="auto"/>
              <w:right w:val="single" w:sz="4" w:space="0" w:color="auto"/>
            </w:tcBorders>
            <w:vAlign w:val="center"/>
          </w:tcPr>
          <w:p w:rsidR="00A3667C" w:rsidRPr="00C90495" w:rsidRDefault="00A3667C" w:rsidP="00A3667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right w:val="single" w:sz="4" w:space="0" w:color="auto"/>
            </w:tcBorders>
            <w:vAlign w:val="center"/>
          </w:tcPr>
          <w:p w:rsidR="00A3667C" w:rsidRPr="00C90495" w:rsidRDefault="00A3667C" w:rsidP="00A3667C">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A3667C" w:rsidRPr="00DD29F0" w:rsidRDefault="00A3667C" w:rsidP="00A3667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4120</w:t>
            </w:r>
          </w:p>
        </w:tc>
        <w:tc>
          <w:tcPr>
            <w:tcW w:w="3211" w:type="dxa"/>
            <w:tcBorders>
              <w:top w:val="single" w:sz="4" w:space="0" w:color="auto"/>
              <w:left w:val="single" w:sz="4" w:space="0" w:color="auto"/>
              <w:bottom w:val="single" w:sz="4" w:space="0" w:color="auto"/>
              <w:right w:val="single" w:sz="4" w:space="0" w:color="auto"/>
            </w:tcBorders>
            <w:vAlign w:val="center"/>
          </w:tcPr>
          <w:p w:rsidR="00A3667C" w:rsidRPr="00DD29F0" w:rsidRDefault="00A3667C" w:rsidP="00A3667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32,86</w:t>
            </w:r>
          </w:p>
        </w:tc>
        <w:tc>
          <w:tcPr>
            <w:tcW w:w="1254"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29,14</w:t>
            </w:r>
          </w:p>
        </w:tc>
        <w:tc>
          <w:tcPr>
            <w:tcW w:w="1069"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88,68</w:t>
            </w:r>
          </w:p>
        </w:tc>
      </w:tr>
      <w:tr w:rsidR="00A3667C" w:rsidRPr="00C90495" w:rsidTr="009A6701">
        <w:trPr>
          <w:trHeight w:val="342"/>
        </w:trPr>
        <w:tc>
          <w:tcPr>
            <w:tcW w:w="524" w:type="dxa"/>
            <w:tcBorders>
              <w:left w:val="single" w:sz="4" w:space="0" w:color="auto"/>
              <w:right w:val="single" w:sz="4" w:space="0" w:color="auto"/>
            </w:tcBorders>
            <w:vAlign w:val="center"/>
          </w:tcPr>
          <w:p w:rsidR="00A3667C" w:rsidRPr="00C90495" w:rsidRDefault="00A3667C" w:rsidP="00A3667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right w:val="single" w:sz="4" w:space="0" w:color="auto"/>
            </w:tcBorders>
            <w:vAlign w:val="center"/>
          </w:tcPr>
          <w:p w:rsidR="00A3667C" w:rsidRPr="00C90495" w:rsidRDefault="00A3667C" w:rsidP="00A3667C">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single" w:sz="4" w:space="0" w:color="auto"/>
              <w:bottom w:val="single" w:sz="4" w:space="0" w:color="000000"/>
              <w:right w:val="single" w:sz="4" w:space="0" w:color="000000"/>
            </w:tcBorders>
            <w:vAlign w:val="center"/>
          </w:tcPr>
          <w:p w:rsidR="00A3667C" w:rsidRPr="00DD29F0" w:rsidRDefault="00A3667C" w:rsidP="00A3667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single" w:sz="4" w:space="0" w:color="auto"/>
              <w:left w:val="nil"/>
              <w:bottom w:val="single" w:sz="4" w:space="0" w:color="000000"/>
              <w:right w:val="single" w:sz="4" w:space="0" w:color="auto"/>
            </w:tcBorders>
            <w:vAlign w:val="center"/>
          </w:tcPr>
          <w:p w:rsidR="00A3667C" w:rsidRPr="00DD29F0" w:rsidRDefault="00A3667C" w:rsidP="00A3667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67,50</w:t>
            </w:r>
          </w:p>
        </w:tc>
        <w:tc>
          <w:tcPr>
            <w:tcW w:w="1254"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60,00</w:t>
            </w:r>
          </w:p>
        </w:tc>
        <w:tc>
          <w:tcPr>
            <w:tcW w:w="1069"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88,89</w:t>
            </w:r>
          </w:p>
        </w:tc>
      </w:tr>
      <w:tr w:rsidR="00A3667C" w:rsidRPr="00C90495" w:rsidTr="009A6701">
        <w:trPr>
          <w:trHeight w:val="342"/>
        </w:trPr>
        <w:tc>
          <w:tcPr>
            <w:tcW w:w="524" w:type="dxa"/>
            <w:tcBorders>
              <w:left w:val="single" w:sz="4" w:space="0" w:color="auto"/>
              <w:right w:val="single" w:sz="4" w:space="0" w:color="auto"/>
            </w:tcBorders>
            <w:vAlign w:val="center"/>
          </w:tcPr>
          <w:p w:rsidR="00A3667C" w:rsidRPr="00C90495" w:rsidRDefault="00A3667C" w:rsidP="00A3667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right w:val="single" w:sz="4" w:space="0" w:color="auto"/>
            </w:tcBorders>
            <w:vAlign w:val="center"/>
          </w:tcPr>
          <w:p w:rsidR="00A3667C" w:rsidRPr="00C90495" w:rsidRDefault="00A3667C" w:rsidP="00A3667C">
            <w:pPr>
              <w:spacing w:after="0" w:line="240" w:lineRule="auto"/>
              <w:jc w:val="center"/>
              <w:rPr>
                <w:rFonts w:ascii="Arial Narrow" w:eastAsia="Times New Roman" w:hAnsi="Arial Narrow" w:cs="Arial"/>
                <w:i/>
                <w:iCs/>
                <w:sz w:val="20"/>
                <w:szCs w:val="20"/>
                <w:lang w:eastAsia="pl-PL"/>
              </w:rPr>
            </w:pPr>
          </w:p>
        </w:tc>
        <w:tc>
          <w:tcPr>
            <w:tcW w:w="923" w:type="dxa"/>
            <w:tcBorders>
              <w:top w:val="nil"/>
              <w:left w:val="single" w:sz="4" w:space="0" w:color="auto"/>
              <w:bottom w:val="single" w:sz="4" w:space="0" w:color="000000"/>
              <w:right w:val="single" w:sz="4" w:space="0" w:color="000000"/>
            </w:tcBorders>
            <w:vAlign w:val="center"/>
          </w:tcPr>
          <w:p w:rsidR="00A3667C" w:rsidRPr="00DD29F0" w:rsidRDefault="00A3667C" w:rsidP="00A3667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nil"/>
              <w:left w:val="nil"/>
              <w:bottom w:val="single" w:sz="4" w:space="0" w:color="000000"/>
              <w:right w:val="single" w:sz="4" w:space="0" w:color="auto"/>
            </w:tcBorders>
            <w:vAlign w:val="center"/>
          </w:tcPr>
          <w:p w:rsidR="00A3667C" w:rsidRPr="00DD29F0" w:rsidRDefault="00A3667C" w:rsidP="00A3667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389,50</w:t>
            </w:r>
          </w:p>
        </w:tc>
        <w:tc>
          <w:tcPr>
            <w:tcW w:w="1254"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345,02</w:t>
            </w:r>
          </w:p>
        </w:tc>
        <w:tc>
          <w:tcPr>
            <w:tcW w:w="1069"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88,58</w:t>
            </w:r>
          </w:p>
        </w:tc>
      </w:tr>
      <w:tr w:rsidR="00A3667C" w:rsidRPr="00C90495" w:rsidTr="009A6701">
        <w:trPr>
          <w:trHeight w:val="342"/>
        </w:trPr>
        <w:tc>
          <w:tcPr>
            <w:tcW w:w="524" w:type="dxa"/>
            <w:tcBorders>
              <w:left w:val="single" w:sz="4" w:space="0" w:color="auto"/>
              <w:right w:val="single" w:sz="4" w:space="0" w:color="auto"/>
            </w:tcBorders>
            <w:vAlign w:val="center"/>
          </w:tcPr>
          <w:p w:rsidR="00A3667C" w:rsidRPr="00C90495" w:rsidRDefault="00A3667C" w:rsidP="00A3667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right w:val="single" w:sz="4" w:space="0" w:color="auto"/>
            </w:tcBorders>
            <w:vAlign w:val="center"/>
          </w:tcPr>
          <w:p w:rsidR="00A3667C" w:rsidRPr="00C90495" w:rsidRDefault="00A3667C" w:rsidP="00A3667C">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A3667C" w:rsidRPr="00DD29F0" w:rsidRDefault="00A3667C" w:rsidP="00A3667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4410</w:t>
            </w:r>
          </w:p>
        </w:tc>
        <w:tc>
          <w:tcPr>
            <w:tcW w:w="3211" w:type="dxa"/>
            <w:tcBorders>
              <w:top w:val="nil"/>
              <w:left w:val="nil"/>
              <w:bottom w:val="single" w:sz="4" w:space="0" w:color="auto"/>
              <w:right w:val="single" w:sz="4" w:space="0" w:color="auto"/>
            </w:tcBorders>
            <w:vAlign w:val="center"/>
          </w:tcPr>
          <w:p w:rsidR="00A3667C" w:rsidRPr="00DD29F0" w:rsidRDefault="00A3667C" w:rsidP="00A3667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10,02</w:t>
            </w:r>
          </w:p>
        </w:tc>
        <w:tc>
          <w:tcPr>
            <w:tcW w:w="1254"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10,02</w:t>
            </w:r>
          </w:p>
        </w:tc>
        <w:tc>
          <w:tcPr>
            <w:tcW w:w="1069" w:type="dxa"/>
            <w:tcBorders>
              <w:top w:val="nil"/>
              <w:left w:val="nil"/>
              <w:bottom w:val="single" w:sz="4" w:space="0" w:color="auto"/>
              <w:right w:val="single" w:sz="4" w:space="0" w:color="auto"/>
            </w:tcBorders>
            <w:noWrap/>
            <w:vAlign w:val="center"/>
          </w:tcPr>
          <w:p w:rsidR="00A3667C" w:rsidRDefault="00A3667C" w:rsidP="00A3667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C34DC" w:rsidRPr="00C90495" w:rsidTr="00CC34DC">
        <w:trPr>
          <w:trHeight w:val="342"/>
        </w:trPr>
        <w:tc>
          <w:tcPr>
            <w:tcW w:w="524" w:type="dxa"/>
            <w:tcBorders>
              <w:top w:val="single" w:sz="4" w:space="0" w:color="auto"/>
              <w:left w:val="single" w:sz="4" w:space="0" w:color="auto"/>
              <w:bottom w:val="single" w:sz="4" w:space="0" w:color="000000"/>
              <w:right w:val="single" w:sz="4" w:space="0" w:color="auto"/>
            </w:tcBorders>
            <w:shd w:val="clear" w:color="auto" w:fill="99CC00"/>
            <w:vAlign w:val="center"/>
            <w:hideMark/>
          </w:tcPr>
          <w:p w:rsidR="00CC34DC" w:rsidRPr="00C90495" w:rsidRDefault="00CC34DC" w:rsidP="00CC34DC">
            <w:pPr>
              <w:spacing w:after="0" w:line="240" w:lineRule="auto"/>
              <w:jc w:val="center"/>
              <w:rPr>
                <w:rFonts w:ascii="Arial Narrow" w:eastAsia="Times New Roman" w:hAnsi="Arial Narrow" w:cs="Arial"/>
                <w:b/>
                <w:bCs/>
                <w:i/>
                <w:iCs/>
                <w:color w:val="000000"/>
                <w:sz w:val="20"/>
                <w:szCs w:val="20"/>
                <w:lang w:eastAsia="pl-PL"/>
              </w:rPr>
            </w:pPr>
            <w:r w:rsidRPr="00C90495">
              <w:rPr>
                <w:rFonts w:ascii="Arial Narrow" w:eastAsia="Times New Roman" w:hAnsi="Arial Narrow" w:cs="Arial"/>
                <w:b/>
                <w:bCs/>
                <w:i/>
                <w:iCs/>
                <w:color w:val="000000"/>
                <w:sz w:val="20"/>
                <w:szCs w:val="20"/>
                <w:lang w:eastAsia="pl-PL"/>
              </w:rPr>
              <w:t>852</w:t>
            </w:r>
          </w:p>
        </w:tc>
        <w:tc>
          <w:tcPr>
            <w:tcW w:w="4786" w:type="dxa"/>
            <w:gridSpan w:val="3"/>
            <w:tcBorders>
              <w:top w:val="single" w:sz="4" w:space="0" w:color="auto"/>
              <w:left w:val="nil"/>
              <w:bottom w:val="single" w:sz="4" w:space="0" w:color="auto"/>
              <w:right w:val="single" w:sz="4" w:space="0" w:color="auto"/>
            </w:tcBorders>
            <w:shd w:val="clear" w:color="auto" w:fill="99CC00"/>
            <w:vAlign w:val="center"/>
            <w:hideMark/>
          </w:tcPr>
          <w:p w:rsidR="00CC34DC" w:rsidRPr="00EC178E" w:rsidRDefault="00CC34DC" w:rsidP="00CC34DC">
            <w:pPr>
              <w:spacing w:after="0" w:line="240" w:lineRule="auto"/>
              <w:jc w:val="center"/>
              <w:rPr>
                <w:rFonts w:ascii="Arial Narrow" w:eastAsia="Times New Roman" w:hAnsi="Arial Narrow" w:cs="Arial"/>
                <w:b/>
                <w:bCs/>
                <w:iCs/>
                <w:color w:val="000000"/>
                <w:szCs w:val="20"/>
                <w:lang w:eastAsia="pl-PL"/>
              </w:rPr>
            </w:pPr>
            <w:r w:rsidRPr="00EC178E">
              <w:rPr>
                <w:rFonts w:ascii="Arial Narrow" w:eastAsia="Times New Roman" w:hAnsi="Arial Narrow" w:cs="Arial"/>
                <w:b/>
                <w:bCs/>
                <w:iCs/>
                <w:color w:val="000000"/>
                <w:szCs w:val="20"/>
                <w:lang w:eastAsia="pl-PL"/>
              </w:rPr>
              <w:t>Pomoc społeczna</w:t>
            </w:r>
          </w:p>
        </w:tc>
        <w:tc>
          <w:tcPr>
            <w:tcW w:w="1224" w:type="dxa"/>
            <w:tcBorders>
              <w:top w:val="nil"/>
              <w:left w:val="nil"/>
              <w:bottom w:val="single" w:sz="4" w:space="0" w:color="auto"/>
              <w:right w:val="single" w:sz="4" w:space="0" w:color="auto"/>
            </w:tcBorders>
            <w:shd w:val="clear" w:color="auto" w:fill="99CC00"/>
            <w:noWrap/>
            <w:vAlign w:val="center"/>
          </w:tcPr>
          <w:p w:rsidR="00CC34DC" w:rsidRPr="00DD29F0" w:rsidRDefault="00A3667C" w:rsidP="00CC34DC">
            <w:pPr>
              <w:spacing w:after="0" w:line="240" w:lineRule="auto"/>
              <w:jc w:val="right"/>
              <w:rPr>
                <w:rFonts w:ascii="Arial Narrow" w:eastAsia="Times New Roman" w:hAnsi="Arial Narrow" w:cs="Arial"/>
                <w:b/>
                <w:bCs/>
                <w:iCs/>
                <w:color w:val="000000"/>
                <w:sz w:val="20"/>
                <w:szCs w:val="20"/>
                <w:lang w:eastAsia="pl-PL"/>
              </w:rPr>
            </w:pPr>
            <w:r>
              <w:rPr>
                <w:rFonts w:ascii="Arial Narrow" w:eastAsia="Times New Roman" w:hAnsi="Arial Narrow" w:cs="Arial"/>
                <w:b/>
                <w:bCs/>
                <w:iCs/>
                <w:color w:val="000000"/>
                <w:sz w:val="20"/>
                <w:szCs w:val="20"/>
                <w:lang w:eastAsia="pl-PL"/>
              </w:rPr>
              <w:t>1 694 354,69</w:t>
            </w:r>
          </w:p>
        </w:tc>
        <w:tc>
          <w:tcPr>
            <w:tcW w:w="1254" w:type="dxa"/>
            <w:tcBorders>
              <w:top w:val="nil"/>
              <w:left w:val="nil"/>
              <w:bottom w:val="single" w:sz="4" w:space="0" w:color="auto"/>
              <w:right w:val="single" w:sz="4" w:space="0" w:color="auto"/>
            </w:tcBorders>
            <w:shd w:val="clear" w:color="auto" w:fill="99CC00"/>
            <w:noWrap/>
            <w:vAlign w:val="center"/>
          </w:tcPr>
          <w:p w:rsidR="00CC34DC" w:rsidRPr="00DD29F0" w:rsidRDefault="00A3667C" w:rsidP="00CC34DC">
            <w:pPr>
              <w:spacing w:after="0" w:line="240" w:lineRule="auto"/>
              <w:jc w:val="right"/>
              <w:rPr>
                <w:rFonts w:ascii="Arial Narrow" w:eastAsia="Times New Roman" w:hAnsi="Arial Narrow" w:cs="Arial"/>
                <w:b/>
                <w:bCs/>
                <w:iCs/>
                <w:color w:val="000000"/>
                <w:sz w:val="20"/>
                <w:szCs w:val="20"/>
                <w:lang w:eastAsia="pl-PL"/>
              </w:rPr>
            </w:pPr>
            <w:r>
              <w:rPr>
                <w:rFonts w:ascii="Arial Narrow" w:eastAsia="Times New Roman" w:hAnsi="Arial Narrow" w:cs="Arial"/>
                <w:b/>
                <w:bCs/>
                <w:iCs/>
                <w:color w:val="000000"/>
                <w:sz w:val="20"/>
                <w:szCs w:val="20"/>
                <w:lang w:eastAsia="pl-PL"/>
              </w:rPr>
              <w:t>1 676 770,44</w:t>
            </w:r>
          </w:p>
        </w:tc>
        <w:tc>
          <w:tcPr>
            <w:tcW w:w="1069" w:type="dxa"/>
            <w:tcBorders>
              <w:top w:val="nil"/>
              <w:left w:val="nil"/>
              <w:bottom w:val="single" w:sz="4" w:space="0" w:color="auto"/>
              <w:right w:val="single" w:sz="4" w:space="0" w:color="auto"/>
            </w:tcBorders>
            <w:shd w:val="clear" w:color="auto" w:fill="99CC00"/>
            <w:noWrap/>
            <w:vAlign w:val="center"/>
          </w:tcPr>
          <w:p w:rsidR="00CC34DC" w:rsidRPr="00DD29F0" w:rsidRDefault="00A3667C" w:rsidP="00CC34DC">
            <w:pPr>
              <w:spacing w:after="0" w:line="240" w:lineRule="auto"/>
              <w:jc w:val="center"/>
              <w:rPr>
                <w:rFonts w:ascii="Arial Narrow" w:eastAsia="Times New Roman" w:hAnsi="Arial Narrow" w:cs="Arial"/>
                <w:b/>
                <w:bCs/>
                <w:iCs/>
                <w:color w:val="000000"/>
                <w:sz w:val="20"/>
                <w:szCs w:val="20"/>
                <w:lang w:eastAsia="pl-PL"/>
              </w:rPr>
            </w:pPr>
            <w:r>
              <w:rPr>
                <w:rFonts w:ascii="Arial Narrow" w:eastAsia="Times New Roman" w:hAnsi="Arial Narrow" w:cs="Arial"/>
                <w:b/>
                <w:bCs/>
                <w:iCs/>
                <w:color w:val="000000"/>
                <w:sz w:val="20"/>
                <w:szCs w:val="20"/>
                <w:lang w:eastAsia="pl-PL"/>
              </w:rPr>
              <w:t>98,96</w:t>
            </w:r>
          </w:p>
        </w:tc>
      </w:tr>
      <w:tr w:rsidR="00CC34DC" w:rsidRPr="00C90495" w:rsidTr="00CC34DC">
        <w:trPr>
          <w:trHeight w:val="342"/>
        </w:trPr>
        <w:tc>
          <w:tcPr>
            <w:tcW w:w="524" w:type="dxa"/>
            <w:tcBorders>
              <w:top w:val="nil"/>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85202</w:t>
            </w:r>
          </w:p>
        </w:tc>
        <w:tc>
          <w:tcPr>
            <w:tcW w:w="4134" w:type="dxa"/>
            <w:gridSpan w:val="2"/>
            <w:tcBorders>
              <w:top w:val="nil"/>
              <w:left w:val="nil"/>
              <w:bottom w:val="single" w:sz="4" w:space="0" w:color="auto"/>
              <w:right w:val="single" w:sz="4" w:space="0" w:color="auto"/>
            </w:tcBorders>
            <w:noWrap/>
            <w:vAlign w:val="center"/>
            <w:hideMark/>
          </w:tcPr>
          <w:p w:rsidR="00CC34DC" w:rsidRPr="00EC178E" w:rsidRDefault="00CC34DC" w:rsidP="00CC34DC">
            <w:pPr>
              <w:spacing w:after="0" w:line="240" w:lineRule="auto"/>
              <w:jc w:val="center"/>
              <w:rPr>
                <w:rFonts w:ascii="Arial Narrow" w:eastAsia="Times New Roman" w:hAnsi="Arial Narrow" w:cs="Arial"/>
                <w:bCs/>
                <w:i/>
                <w:iCs/>
                <w:color w:val="000000"/>
                <w:szCs w:val="20"/>
                <w:lang w:eastAsia="pl-PL"/>
              </w:rPr>
            </w:pPr>
            <w:r w:rsidRPr="00EC178E">
              <w:rPr>
                <w:rFonts w:ascii="Arial Narrow" w:eastAsia="Times New Roman" w:hAnsi="Arial Narrow" w:cs="Arial"/>
                <w:bCs/>
                <w:i/>
                <w:iCs/>
                <w:color w:val="000000"/>
                <w:szCs w:val="20"/>
                <w:lang w:eastAsia="pl-PL"/>
              </w:rPr>
              <w:t>Domy pomocy społecznej</w:t>
            </w:r>
          </w:p>
        </w:tc>
        <w:tc>
          <w:tcPr>
            <w:tcW w:w="1224" w:type="dxa"/>
            <w:tcBorders>
              <w:top w:val="nil"/>
              <w:left w:val="nil"/>
              <w:bottom w:val="single" w:sz="4" w:space="0" w:color="auto"/>
              <w:right w:val="single" w:sz="4" w:space="0" w:color="auto"/>
            </w:tcBorders>
            <w:noWrap/>
            <w:vAlign w:val="center"/>
          </w:tcPr>
          <w:p w:rsidR="00CC34DC" w:rsidRPr="00C006F4" w:rsidRDefault="00A3667C"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123 750,04</w:t>
            </w:r>
          </w:p>
        </w:tc>
        <w:tc>
          <w:tcPr>
            <w:tcW w:w="1254" w:type="dxa"/>
            <w:tcBorders>
              <w:top w:val="nil"/>
              <w:left w:val="nil"/>
              <w:bottom w:val="single" w:sz="4" w:space="0" w:color="auto"/>
              <w:right w:val="single" w:sz="4" w:space="0" w:color="auto"/>
            </w:tcBorders>
            <w:noWrap/>
            <w:vAlign w:val="center"/>
          </w:tcPr>
          <w:p w:rsidR="00CC34DC" w:rsidRPr="00C006F4" w:rsidRDefault="00A3667C"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119 497,39</w:t>
            </w:r>
          </w:p>
        </w:tc>
        <w:tc>
          <w:tcPr>
            <w:tcW w:w="1069" w:type="dxa"/>
            <w:tcBorders>
              <w:top w:val="nil"/>
              <w:left w:val="nil"/>
              <w:bottom w:val="single" w:sz="4" w:space="0" w:color="auto"/>
              <w:right w:val="single" w:sz="4" w:space="0" w:color="auto"/>
            </w:tcBorders>
            <w:noWrap/>
            <w:vAlign w:val="center"/>
          </w:tcPr>
          <w:p w:rsidR="00CC34DC" w:rsidRPr="00C006F4" w:rsidRDefault="00A3667C" w:rsidP="00CC34DC">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96,56</w:t>
            </w:r>
          </w:p>
        </w:tc>
      </w:tr>
      <w:tr w:rsidR="00CC34DC" w:rsidRPr="00C90495" w:rsidTr="009A6701">
        <w:trPr>
          <w:trHeight w:val="555"/>
        </w:trPr>
        <w:tc>
          <w:tcPr>
            <w:tcW w:w="524" w:type="dxa"/>
            <w:tcBorders>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single" w:sz="4" w:space="0" w:color="auto"/>
              <w:left w:val="nil"/>
              <w:bottom w:val="nil"/>
              <w:right w:val="single" w:sz="4" w:space="0" w:color="000000"/>
            </w:tcBorders>
            <w:noWrap/>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nil"/>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4330</w:t>
            </w:r>
          </w:p>
        </w:tc>
        <w:tc>
          <w:tcPr>
            <w:tcW w:w="3211" w:type="dxa"/>
            <w:tcBorders>
              <w:top w:val="single" w:sz="4" w:space="0" w:color="auto"/>
              <w:left w:val="nil"/>
              <w:bottom w:val="single" w:sz="4" w:space="0" w:color="auto"/>
              <w:right w:val="single" w:sz="4" w:space="0" w:color="auto"/>
            </w:tcBorders>
            <w:vAlign w:val="center"/>
            <w:hideMark/>
          </w:tcPr>
          <w:p w:rsidR="00CC34DC" w:rsidRPr="00DD29F0" w:rsidRDefault="00CC34DC" w:rsidP="00BA75E6">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Zakup usług przez jednostki samorządu terytorialnego od innych </w:t>
            </w:r>
            <w:proofErr w:type="spellStart"/>
            <w:r w:rsidR="00BA75E6">
              <w:rPr>
                <w:rFonts w:ascii="Arial Narrow" w:eastAsia="Times New Roman" w:hAnsi="Arial Narrow" w:cs="Arial"/>
                <w:iCs/>
                <w:color w:val="000000"/>
                <w:sz w:val="20"/>
                <w:szCs w:val="20"/>
                <w:lang w:eastAsia="pl-PL"/>
              </w:rPr>
              <w:t>jst</w:t>
            </w:r>
            <w:proofErr w:type="spellEnd"/>
          </w:p>
        </w:tc>
        <w:tc>
          <w:tcPr>
            <w:tcW w:w="1224" w:type="dxa"/>
            <w:tcBorders>
              <w:top w:val="single" w:sz="4" w:space="0" w:color="auto"/>
              <w:left w:val="nil"/>
              <w:bottom w:val="single" w:sz="4" w:space="0" w:color="auto"/>
              <w:right w:val="single" w:sz="4" w:space="0" w:color="auto"/>
            </w:tcBorders>
            <w:noWrap/>
            <w:vAlign w:val="center"/>
          </w:tcPr>
          <w:p w:rsidR="00CC34DC" w:rsidRPr="00DD29F0" w:rsidRDefault="00A3667C"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123 750,04</w:t>
            </w:r>
          </w:p>
        </w:tc>
        <w:tc>
          <w:tcPr>
            <w:tcW w:w="1254" w:type="dxa"/>
            <w:tcBorders>
              <w:top w:val="single" w:sz="4" w:space="0" w:color="auto"/>
              <w:left w:val="nil"/>
              <w:bottom w:val="single" w:sz="4" w:space="0" w:color="auto"/>
              <w:right w:val="single" w:sz="4" w:space="0" w:color="auto"/>
            </w:tcBorders>
            <w:noWrap/>
            <w:vAlign w:val="center"/>
          </w:tcPr>
          <w:p w:rsidR="00CC34DC" w:rsidRPr="00DD29F0" w:rsidRDefault="00A3667C"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119 497,39</w:t>
            </w:r>
          </w:p>
        </w:tc>
        <w:tc>
          <w:tcPr>
            <w:tcW w:w="1069" w:type="dxa"/>
            <w:tcBorders>
              <w:top w:val="single" w:sz="4" w:space="0" w:color="auto"/>
              <w:left w:val="nil"/>
              <w:bottom w:val="single" w:sz="4" w:space="0" w:color="auto"/>
              <w:right w:val="single" w:sz="4" w:space="0" w:color="auto"/>
            </w:tcBorders>
            <w:noWrap/>
            <w:vAlign w:val="center"/>
          </w:tcPr>
          <w:p w:rsidR="00CC34DC" w:rsidRPr="00DD29F0" w:rsidRDefault="00A3667C"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96,56</w:t>
            </w:r>
          </w:p>
        </w:tc>
      </w:tr>
      <w:tr w:rsidR="00CC34DC" w:rsidRPr="00C90495" w:rsidTr="00BA75E6">
        <w:trPr>
          <w:trHeight w:val="381"/>
        </w:trPr>
        <w:tc>
          <w:tcPr>
            <w:tcW w:w="524" w:type="dxa"/>
            <w:tcBorders>
              <w:top w:val="nil"/>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52" w:type="dxa"/>
            <w:tcBorders>
              <w:top w:val="single" w:sz="4" w:space="0" w:color="auto"/>
              <w:left w:val="nil"/>
              <w:bottom w:val="single" w:sz="4" w:space="0" w:color="auto"/>
              <w:right w:val="single" w:sz="4" w:space="0" w:color="auto"/>
            </w:tcBorders>
            <w:noWrap/>
            <w:vAlign w:val="center"/>
            <w:hideMark/>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85205</w:t>
            </w:r>
          </w:p>
        </w:tc>
        <w:tc>
          <w:tcPr>
            <w:tcW w:w="4134" w:type="dxa"/>
            <w:gridSpan w:val="2"/>
            <w:tcBorders>
              <w:top w:val="nil"/>
              <w:left w:val="nil"/>
              <w:bottom w:val="single" w:sz="4" w:space="0" w:color="auto"/>
              <w:right w:val="single" w:sz="4" w:space="0" w:color="auto"/>
            </w:tcBorders>
            <w:noWrap/>
            <w:vAlign w:val="center"/>
            <w:hideMark/>
          </w:tcPr>
          <w:p w:rsidR="00CC34DC" w:rsidRPr="00EC178E" w:rsidRDefault="00CC34DC" w:rsidP="00BA75E6">
            <w:pPr>
              <w:spacing w:after="0" w:line="240" w:lineRule="auto"/>
              <w:jc w:val="center"/>
              <w:rPr>
                <w:rFonts w:ascii="Arial Narrow" w:eastAsia="Times New Roman" w:hAnsi="Arial Narrow" w:cs="Arial"/>
                <w:bCs/>
                <w:i/>
                <w:iCs/>
                <w:color w:val="000000"/>
                <w:szCs w:val="20"/>
                <w:lang w:eastAsia="pl-PL"/>
              </w:rPr>
            </w:pPr>
            <w:r w:rsidRPr="00EC178E">
              <w:rPr>
                <w:rFonts w:ascii="Arial Narrow" w:eastAsia="Times New Roman" w:hAnsi="Arial Narrow" w:cs="Arial"/>
                <w:bCs/>
                <w:i/>
                <w:iCs/>
                <w:color w:val="000000"/>
                <w:szCs w:val="20"/>
                <w:lang w:eastAsia="pl-PL"/>
              </w:rPr>
              <w:t xml:space="preserve">Zadania w </w:t>
            </w:r>
            <w:proofErr w:type="spellStart"/>
            <w:r w:rsidRPr="00EC178E">
              <w:rPr>
                <w:rFonts w:ascii="Arial Narrow" w:eastAsia="Times New Roman" w:hAnsi="Arial Narrow" w:cs="Arial"/>
                <w:bCs/>
                <w:i/>
                <w:iCs/>
                <w:color w:val="000000"/>
                <w:szCs w:val="20"/>
                <w:lang w:eastAsia="pl-PL"/>
              </w:rPr>
              <w:t>zakr</w:t>
            </w:r>
            <w:proofErr w:type="spellEnd"/>
            <w:r w:rsidR="00BA75E6">
              <w:rPr>
                <w:rFonts w:ascii="Arial Narrow" w:eastAsia="Times New Roman" w:hAnsi="Arial Narrow" w:cs="Arial"/>
                <w:bCs/>
                <w:i/>
                <w:iCs/>
                <w:color w:val="000000"/>
                <w:szCs w:val="20"/>
                <w:lang w:eastAsia="pl-PL"/>
              </w:rPr>
              <w:t>.</w:t>
            </w:r>
            <w:r w:rsidRPr="00EC178E">
              <w:rPr>
                <w:rFonts w:ascii="Arial Narrow" w:eastAsia="Times New Roman" w:hAnsi="Arial Narrow" w:cs="Arial"/>
                <w:bCs/>
                <w:i/>
                <w:iCs/>
                <w:color w:val="000000"/>
                <w:szCs w:val="20"/>
                <w:lang w:eastAsia="pl-PL"/>
              </w:rPr>
              <w:t xml:space="preserve"> </w:t>
            </w:r>
            <w:proofErr w:type="spellStart"/>
            <w:r w:rsidRPr="00EC178E">
              <w:rPr>
                <w:rFonts w:ascii="Arial Narrow" w:eastAsia="Times New Roman" w:hAnsi="Arial Narrow" w:cs="Arial"/>
                <w:bCs/>
                <w:i/>
                <w:iCs/>
                <w:color w:val="000000"/>
                <w:szCs w:val="20"/>
                <w:lang w:eastAsia="pl-PL"/>
              </w:rPr>
              <w:t>przeciwdz</w:t>
            </w:r>
            <w:proofErr w:type="spellEnd"/>
            <w:r w:rsidR="00BA75E6">
              <w:rPr>
                <w:rFonts w:ascii="Arial Narrow" w:eastAsia="Times New Roman" w:hAnsi="Arial Narrow" w:cs="Arial"/>
                <w:bCs/>
                <w:i/>
                <w:iCs/>
                <w:color w:val="000000"/>
                <w:szCs w:val="20"/>
                <w:lang w:eastAsia="pl-PL"/>
              </w:rPr>
              <w:t>.</w:t>
            </w:r>
            <w:r w:rsidRPr="00EC178E">
              <w:rPr>
                <w:rFonts w:ascii="Arial Narrow" w:eastAsia="Times New Roman" w:hAnsi="Arial Narrow" w:cs="Arial"/>
                <w:bCs/>
                <w:i/>
                <w:iCs/>
                <w:color w:val="000000"/>
                <w:szCs w:val="20"/>
                <w:lang w:eastAsia="pl-PL"/>
              </w:rPr>
              <w:t xml:space="preserve"> przemocy w rodzinie</w:t>
            </w:r>
          </w:p>
        </w:tc>
        <w:tc>
          <w:tcPr>
            <w:tcW w:w="1224" w:type="dxa"/>
            <w:tcBorders>
              <w:top w:val="nil"/>
              <w:left w:val="nil"/>
              <w:bottom w:val="single" w:sz="4" w:space="0" w:color="auto"/>
              <w:right w:val="single" w:sz="4" w:space="0" w:color="auto"/>
            </w:tcBorders>
            <w:noWrap/>
            <w:vAlign w:val="center"/>
          </w:tcPr>
          <w:p w:rsidR="00CC34DC" w:rsidRPr="00C006F4" w:rsidRDefault="00CC34DC"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2 500,00</w:t>
            </w:r>
          </w:p>
        </w:tc>
        <w:tc>
          <w:tcPr>
            <w:tcW w:w="1254" w:type="dxa"/>
            <w:tcBorders>
              <w:top w:val="nil"/>
              <w:left w:val="nil"/>
              <w:bottom w:val="single" w:sz="4" w:space="0" w:color="auto"/>
              <w:right w:val="single" w:sz="4" w:space="0" w:color="auto"/>
            </w:tcBorders>
            <w:noWrap/>
            <w:vAlign w:val="center"/>
          </w:tcPr>
          <w:p w:rsidR="00CC34DC" w:rsidRPr="00C006F4" w:rsidRDefault="00BA75E6"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2 182,75</w:t>
            </w:r>
          </w:p>
        </w:tc>
        <w:tc>
          <w:tcPr>
            <w:tcW w:w="1069" w:type="dxa"/>
            <w:tcBorders>
              <w:top w:val="nil"/>
              <w:left w:val="nil"/>
              <w:bottom w:val="single" w:sz="4" w:space="0" w:color="auto"/>
              <w:right w:val="single" w:sz="4" w:space="0" w:color="auto"/>
            </w:tcBorders>
            <w:noWrap/>
            <w:vAlign w:val="center"/>
          </w:tcPr>
          <w:p w:rsidR="00CC34DC" w:rsidRPr="00C006F4" w:rsidRDefault="00BA75E6" w:rsidP="00CC34DC">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87,31</w:t>
            </w:r>
          </w:p>
        </w:tc>
      </w:tr>
      <w:tr w:rsidR="00CC34DC" w:rsidRPr="00C90495" w:rsidTr="009A6701">
        <w:trPr>
          <w:trHeight w:hRule="exact" w:val="312"/>
        </w:trPr>
        <w:tc>
          <w:tcPr>
            <w:tcW w:w="524" w:type="dxa"/>
            <w:tcBorders>
              <w:top w:val="nil"/>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nil"/>
              <w:bottom w:val="nil"/>
              <w:right w:val="single" w:sz="4" w:space="0" w:color="000000"/>
            </w:tcBorders>
            <w:noWrap/>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CC34DC" w:rsidRPr="00DD29F0" w:rsidRDefault="00BA75E6"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1 572,82</w:t>
            </w:r>
          </w:p>
        </w:tc>
        <w:tc>
          <w:tcPr>
            <w:tcW w:w="1254" w:type="dxa"/>
            <w:tcBorders>
              <w:top w:val="nil"/>
              <w:left w:val="nil"/>
              <w:bottom w:val="single" w:sz="4" w:space="0" w:color="auto"/>
              <w:right w:val="single" w:sz="4" w:space="0" w:color="auto"/>
            </w:tcBorders>
            <w:noWrap/>
            <w:vAlign w:val="center"/>
          </w:tcPr>
          <w:p w:rsidR="00CC34DC" w:rsidRPr="00DD29F0" w:rsidRDefault="00BA75E6"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1 255,57</w:t>
            </w:r>
          </w:p>
        </w:tc>
        <w:tc>
          <w:tcPr>
            <w:tcW w:w="1069" w:type="dxa"/>
            <w:tcBorders>
              <w:top w:val="nil"/>
              <w:left w:val="nil"/>
              <w:bottom w:val="single" w:sz="4" w:space="0" w:color="auto"/>
              <w:right w:val="single" w:sz="4" w:space="0" w:color="auto"/>
            </w:tcBorders>
            <w:noWrap/>
            <w:vAlign w:val="center"/>
          </w:tcPr>
          <w:p w:rsidR="00CC34DC" w:rsidRPr="00DD29F0" w:rsidRDefault="00BA75E6"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79,83</w:t>
            </w:r>
          </w:p>
        </w:tc>
      </w:tr>
      <w:tr w:rsidR="00BA75E6" w:rsidRPr="00C90495" w:rsidTr="009A6701">
        <w:trPr>
          <w:trHeight w:hRule="exact" w:val="312"/>
        </w:trPr>
        <w:tc>
          <w:tcPr>
            <w:tcW w:w="524" w:type="dxa"/>
            <w:tcBorders>
              <w:top w:val="nil"/>
              <w:left w:val="single" w:sz="4" w:space="0" w:color="auto"/>
              <w:bottom w:val="nil"/>
              <w:right w:val="single" w:sz="4" w:space="0" w:color="auto"/>
            </w:tcBorders>
            <w:vAlign w:val="center"/>
          </w:tcPr>
          <w:p w:rsidR="00BA75E6" w:rsidRPr="00C90495" w:rsidRDefault="00BA75E6" w:rsidP="00BA75E6">
            <w:pPr>
              <w:spacing w:after="0" w:line="240" w:lineRule="auto"/>
              <w:jc w:val="center"/>
              <w:rPr>
                <w:rFonts w:ascii="Arial Narrow" w:eastAsia="Times New Roman" w:hAnsi="Arial Narrow" w:cs="Arial"/>
                <w:i/>
                <w:iCs/>
                <w:color w:val="000000"/>
                <w:sz w:val="20"/>
                <w:szCs w:val="20"/>
                <w:lang w:eastAsia="pl-PL"/>
              </w:rPr>
            </w:pPr>
          </w:p>
        </w:tc>
        <w:tc>
          <w:tcPr>
            <w:tcW w:w="652" w:type="dxa"/>
            <w:tcBorders>
              <w:top w:val="nil"/>
              <w:left w:val="nil"/>
              <w:bottom w:val="nil"/>
              <w:right w:val="single" w:sz="4" w:space="0" w:color="000000"/>
            </w:tcBorders>
            <w:noWrap/>
            <w:vAlign w:val="center"/>
          </w:tcPr>
          <w:p w:rsidR="00BA75E6" w:rsidRPr="00C90495" w:rsidRDefault="00BA75E6" w:rsidP="00BA75E6">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noWrap/>
            <w:vAlign w:val="center"/>
          </w:tcPr>
          <w:p w:rsidR="00BA75E6" w:rsidRPr="00DD29F0" w:rsidRDefault="00BA75E6" w:rsidP="00BA75E6">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4220</w:t>
            </w:r>
          </w:p>
        </w:tc>
        <w:tc>
          <w:tcPr>
            <w:tcW w:w="3211" w:type="dxa"/>
            <w:tcBorders>
              <w:top w:val="nil"/>
              <w:left w:val="single" w:sz="4" w:space="0" w:color="auto"/>
              <w:bottom w:val="single" w:sz="4" w:space="0" w:color="auto"/>
              <w:right w:val="single" w:sz="4" w:space="0" w:color="auto"/>
            </w:tcBorders>
            <w:vAlign w:val="center"/>
          </w:tcPr>
          <w:p w:rsidR="00BA75E6" w:rsidRPr="00DD29F0" w:rsidRDefault="00BA75E6" w:rsidP="00BA75E6">
            <w:pPr>
              <w:spacing w:after="0" w:line="240" w:lineRule="auto"/>
              <w:rPr>
                <w:rFonts w:ascii="Arial Narrow" w:eastAsia="Times New Roman" w:hAnsi="Arial Narrow" w:cs="Arial"/>
                <w:iCs/>
                <w:color w:val="000000"/>
                <w:sz w:val="20"/>
                <w:szCs w:val="20"/>
                <w:lang w:eastAsia="pl-PL"/>
              </w:rPr>
            </w:pPr>
            <w:r w:rsidRPr="00150128">
              <w:rPr>
                <w:rFonts w:ascii="Arial Narrow" w:eastAsia="Times New Roman" w:hAnsi="Arial Narrow" w:cs="Arial"/>
                <w:iCs/>
                <w:color w:val="000000"/>
                <w:sz w:val="20"/>
                <w:szCs w:val="20"/>
                <w:lang w:eastAsia="pl-PL"/>
              </w:rPr>
              <w:t>Zakup środków żywności</w:t>
            </w:r>
          </w:p>
        </w:tc>
        <w:tc>
          <w:tcPr>
            <w:tcW w:w="1224" w:type="dxa"/>
            <w:tcBorders>
              <w:top w:val="nil"/>
              <w:left w:val="nil"/>
              <w:bottom w:val="single" w:sz="4" w:space="0" w:color="auto"/>
              <w:right w:val="single" w:sz="4" w:space="0" w:color="auto"/>
            </w:tcBorders>
            <w:noWrap/>
            <w:vAlign w:val="center"/>
          </w:tcPr>
          <w:p w:rsidR="00BA75E6" w:rsidRDefault="00BA75E6" w:rsidP="00BA75E6">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377,78</w:t>
            </w:r>
          </w:p>
        </w:tc>
        <w:tc>
          <w:tcPr>
            <w:tcW w:w="1254" w:type="dxa"/>
            <w:tcBorders>
              <w:top w:val="nil"/>
              <w:left w:val="nil"/>
              <w:bottom w:val="single" w:sz="4" w:space="0" w:color="auto"/>
              <w:right w:val="single" w:sz="4" w:space="0" w:color="auto"/>
            </w:tcBorders>
            <w:noWrap/>
            <w:vAlign w:val="center"/>
          </w:tcPr>
          <w:p w:rsidR="00BA75E6" w:rsidRDefault="00BA75E6" w:rsidP="00BA75E6">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377,78</w:t>
            </w:r>
          </w:p>
        </w:tc>
        <w:tc>
          <w:tcPr>
            <w:tcW w:w="1069" w:type="dxa"/>
            <w:tcBorders>
              <w:top w:val="nil"/>
              <w:left w:val="nil"/>
              <w:bottom w:val="single" w:sz="4" w:space="0" w:color="auto"/>
              <w:right w:val="single" w:sz="4" w:space="0" w:color="auto"/>
            </w:tcBorders>
            <w:noWrap/>
            <w:vAlign w:val="center"/>
          </w:tcPr>
          <w:p w:rsidR="00BA75E6" w:rsidRDefault="00BA75E6" w:rsidP="00BA75E6">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C34DC" w:rsidRPr="00C90495" w:rsidTr="009A6701">
        <w:trPr>
          <w:trHeight w:hRule="exact" w:val="312"/>
        </w:trPr>
        <w:tc>
          <w:tcPr>
            <w:tcW w:w="524" w:type="dxa"/>
            <w:tcBorders>
              <w:top w:val="nil"/>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top w:val="nil"/>
              <w:left w:val="nil"/>
              <w:bottom w:val="single" w:sz="4" w:space="0" w:color="auto"/>
              <w:right w:val="single" w:sz="4" w:space="0" w:color="000000"/>
            </w:tcBorders>
            <w:noWrap/>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nil"/>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4300</w:t>
            </w:r>
          </w:p>
        </w:tc>
        <w:tc>
          <w:tcPr>
            <w:tcW w:w="3211" w:type="dxa"/>
            <w:tcBorders>
              <w:top w:val="single" w:sz="4" w:space="0" w:color="auto"/>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single" w:sz="4" w:space="0" w:color="auto"/>
              <w:left w:val="nil"/>
              <w:bottom w:val="single" w:sz="4" w:space="0" w:color="auto"/>
              <w:right w:val="single" w:sz="4" w:space="0" w:color="auto"/>
            </w:tcBorders>
            <w:noWrap/>
            <w:vAlign w:val="center"/>
          </w:tcPr>
          <w:p w:rsidR="00CC34DC" w:rsidRPr="00DD29F0" w:rsidRDefault="00BA75E6"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549,40</w:t>
            </w:r>
          </w:p>
        </w:tc>
        <w:tc>
          <w:tcPr>
            <w:tcW w:w="1254" w:type="dxa"/>
            <w:tcBorders>
              <w:top w:val="single" w:sz="4" w:space="0" w:color="auto"/>
              <w:left w:val="nil"/>
              <w:bottom w:val="single" w:sz="4" w:space="0" w:color="auto"/>
              <w:right w:val="single" w:sz="4" w:space="0" w:color="auto"/>
            </w:tcBorders>
            <w:noWrap/>
            <w:vAlign w:val="center"/>
          </w:tcPr>
          <w:p w:rsidR="00CC34DC" w:rsidRPr="00DD29F0" w:rsidRDefault="00BA75E6"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549,40</w:t>
            </w:r>
          </w:p>
        </w:tc>
        <w:tc>
          <w:tcPr>
            <w:tcW w:w="1069" w:type="dxa"/>
            <w:tcBorders>
              <w:top w:val="single" w:sz="4" w:space="0" w:color="auto"/>
              <w:left w:val="nil"/>
              <w:bottom w:val="single" w:sz="4" w:space="0" w:color="auto"/>
              <w:right w:val="single" w:sz="4" w:space="0" w:color="auto"/>
            </w:tcBorders>
            <w:noWrap/>
            <w:vAlign w:val="center"/>
          </w:tcPr>
          <w:p w:rsidR="00CC34DC" w:rsidRPr="00DD29F0" w:rsidRDefault="00BA75E6"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C34DC" w:rsidRPr="00C90495" w:rsidTr="00CC34DC">
        <w:trPr>
          <w:trHeight w:val="633"/>
        </w:trPr>
        <w:tc>
          <w:tcPr>
            <w:tcW w:w="524" w:type="dxa"/>
            <w:tcBorders>
              <w:top w:val="nil"/>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52" w:type="dxa"/>
            <w:tcBorders>
              <w:top w:val="single" w:sz="4" w:space="0" w:color="auto"/>
              <w:left w:val="nil"/>
              <w:bottom w:val="single" w:sz="4" w:space="0" w:color="auto"/>
              <w:right w:val="single" w:sz="4" w:space="0" w:color="auto"/>
            </w:tcBorders>
            <w:noWrap/>
            <w:vAlign w:val="center"/>
            <w:hideMark/>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85213</w:t>
            </w:r>
          </w:p>
        </w:tc>
        <w:tc>
          <w:tcPr>
            <w:tcW w:w="4134" w:type="dxa"/>
            <w:gridSpan w:val="2"/>
            <w:tcBorders>
              <w:top w:val="nil"/>
              <w:left w:val="nil"/>
              <w:bottom w:val="single" w:sz="4" w:space="0" w:color="auto"/>
              <w:right w:val="single" w:sz="4" w:space="0" w:color="auto"/>
            </w:tcBorders>
            <w:noWrap/>
            <w:vAlign w:val="center"/>
            <w:hideMark/>
          </w:tcPr>
          <w:p w:rsidR="00CC34DC" w:rsidRPr="00EC178E" w:rsidRDefault="00CC34DC" w:rsidP="00CC34DC">
            <w:pPr>
              <w:spacing w:after="0" w:line="240" w:lineRule="auto"/>
              <w:jc w:val="center"/>
              <w:rPr>
                <w:rFonts w:ascii="Arial Narrow" w:eastAsia="Times New Roman" w:hAnsi="Arial Narrow" w:cs="Arial"/>
                <w:bCs/>
                <w:i/>
                <w:iCs/>
                <w:color w:val="000000"/>
                <w:szCs w:val="20"/>
                <w:lang w:eastAsia="pl-PL"/>
              </w:rPr>
            </w:pPr>
            <w:r w:rsidRPr="00EC178E">
              <w:rPr>
                <w:rFonts w:ascii="Arial Narrow" w:eastAsia="Times New Roman" w:hAnsi="Arial Narrow" w:cs="Arial"/>
                <w:bCs/>
                <w:i/>
                <w:iCs/>
                <w:color w:val="000000"/>
                <w:szCs w:val="20"/>
                <w:lang w:eastAsia="pl-PL"/>
              </w:rPr>
              <w:t>Składki na ubezpieczenie zdrowotne opłacane za osoby pobierające niektóre świadczenia z pomocy społecznej, niektóre świadczenia rodzinne oraz za osoby uczestniczące w zajęciach w centrum integracji społecznej</w:t>
            </w:r>
          </w:p>
        </w:tc>
        <w:tc>
          <w:tcPr>
            <w:tcW w:w="1224" w:type="dxa"/>
            <w:tcBorders>
              <w:top w:val="nil"/>
              <w:left w:val="nil"/>
              <w:bottom w:val="single" w:sz="4" w:space="0" w:color="auto"/>
              <w:right w:val="single" w:sz="4" w:space="0" w:color="auto"/>
            </w:tcBorders>
            <w:noWrap/>
            <w:vAlign w:val="center"/>
          </w:tcPr>
          <w:p w:rsidR="00CC34DC" w:rsidRPr="00C006F4" w:rsidRDefault="00BA75E6"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33 000,00</w:t>
            </w:r>
          </w:p>
        </w:tc>
        <w:tc>
          <w:tcPr>
            <w:tcW w:w="1254" w:type="dxa"/>
            <w:tcBorders>
              <w:top w:val="nil"/>
              <w:left w:val="nil"/>
              <w:bottom w:val="single" w:sz="4" w:space="0" w:color="auto"/>
              <w:right w:val="single" w:sz="4" w:space="0" w:color="auto"/>
            </w:tcBorders>
            <w:noWrap/>
            <w:vAlign w:val="center"/>
          </w:tcPr>
          <w:p w:rsidR="00CC34DC" w:rsidRPr="00C006F4" w:rsidRDefault="00BA75E6"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31 773,49</w:t>
            </w:r>
          </w:p>
        </w:tc>
        <w:tc>
          <w:tcPr>
            <w:tcW w:w="1069" w:type="dxa"/>
            <w:tcBorders>
              <w:top w:val="nil"/>
              <w:left w:val="nil"/>
              <w:bottom w:val="single" w:sz="4" w:space="0" w:color="auto"/>
              <w:right w:val="single" w:sz="4" w:space="0" w:color="auto"/>
            </w:tcBorders>
            <w:noWrap/>
            <w:vAlign w:val="center"/>
          </w:tcPr>
          <w:p w:rsidR="00CC34DC" w:rsidRPr="00C006F4" w:rsidRDefault="00BA75E6" w:rsidP="00CC34DC">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96,28</w:t>
            </w:r>
          </w:p>
        </w:tc>
      </w:tr>
      <w:tr w:rsidR="00CC34DC" w:rsidRPr="00C90495" w:rsidTr="009A6701">
        <w:trPr>
          <w:trHeight w:val="342"/>
        </w:trPr>
        <w:tc>
          <w:tcPr>
            <w:tcW w:w="524" w:type="dxa"/>
            <w:tcBorders>
              <w:top w:val="nil"/>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bottom w:val="single" w:sz="4" w:space="0" w:color="auto"/>
            </w:tcBorders>
            <w:noWrap/>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4130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ubezpieczenie zdrowotne</w:t>
            </w:r>
          </w:p>
        </w:tc>
        <w:tc>
          <w:tcPr>
            <w:tcW w:w="1224" w:type="dxa"/>
            <w:tcBorders>
              <w:top w:val="nil"/>
              <w:left w:val="nil"/>
              <w:bottom w:val="single" w:sz="4" w:space="0" w:color="auto"/>
              <w:right w:val="single" w:sz="4" w:space="0" w:color="auto"/>
            </w:tcBorders>
            <w:noWrap/>
            <w:vAlign w:val="center"/>
          </w:tcPr>
          <w:p w:rsidR="00CC34DC" w:rsidRPr="00DD29F0" w:rsidRDefault="00BA75E6"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33 000,00</w:t>
            </w:r>
          </w:p>
        </w:tc>
        <w:tc>
          <w:tcPr>
            <w:tcW w:w="1254" w:type="dxa"/>
            <w:tcBorders>
              <w:top w:val="nil"/>
              <w:left w:val="nil"/>
              <w:bottom w:val="single" w:sz="4" w:space="0" w:color="auto"/>
              <w:right w:val="single" w:sz="4" w:space="0" w:color="auto"/>
            </w:tcBorders>
            <w:noWrap/>
            <w:vAlign w:val="center"/>
          </w:tcPr>
          <w:p w:rsidR="00CC34DC" w:rsidRPr="00DD29F0" w:rsidRDefault="00BA75E6"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31 773,49</w:t>
            </w:r>
          </w:p>
        </w:tc>
        <w:tc>
          <w:tcPr>
            <w:tcW w:w="1069" w:type="dxa"/>
            <w:tcBorders>
              <w:top w:val="nil"/>
              <w:left w:val="nil"/>
              <w:bottom w:val="single" w:sz="4" w:space="0" w:color="auto"/>
              <w:right w:val="single" w:sz="4" w:space="0" w:color="auto"/>
            </w:tcBorders>
            <w:noWrap/>
            <w:vAlign w:val="center"/>
          </w:tcPr>
          <w:p w:rsidR="00CC34DC" w:rsidRPr="00DD29F0" w:rsidRDefault="00BA75E6"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96,28</w:t>
            </w:r>
          </w:p>
        </w:tc>
      </w:tr>
      <w:tr w:rsidR="00CC34DC" w:rsidRPr="00C006F4" w:rsidTr="00BA75E6">
        <w:trPr>
          <w:trHeight w:val="465"/>
        </w:trPr>
        <w:tc>
          <w:tcPr>
            <w:tcW w:w="524" w:type="dxa"/>
            <w:tcBorders>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52" w:type="dxa"/>
            <w:tcBorders>
              <w:top w:val="single" w:sz="4" w:space="0" w:color="auto"/>
              <w:left w:val="nil"/>
              <w:bottom w:val="single" w:sz="4" w:space="0" w:color="auto"/>
              <w:right w:val="single" w:sz="4" w:space="0" w:color="auto"/>
            </w:tcBorders>
            <w:noWrap/>
            <w:vAlign w:val="center"/>
            <w:hideMark/>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85214</w:t>
            </w:r>
          </w:p>
        </w:tc>
        <w:tc>
          <w:tcPr>
            <w:tcW w:w="4134" w:type="dxa"/>
            <w:gridSpan w:val="2"/>
            <w:tcBorders>
              <w:top w:val="nil"/>
              <w:left w:val="nil"/>
              <w:bottom w:val="single" w:sz="4" w:space="0" w:color="auto"/>
              <w:right w:val="single" w:sz="4" w:space="0" w:color="auto"/>
            </w:tcBorders>
            <w:noWrap/>
            <w:vAlign w:val="center"/>
            <w:hideMark/>
          </w:tcPr>
          <w:p w:rsidR="00CC34DC" w:rsidRPr="00EC178E" w:rsidRDefault="00CC34DC" w:rsidP="00CC34DC">
            <w:pPr>
              <w:spacing w:after="0" w:line="240" w:lineRule="auto"/>
              <w:jc w:val="center"/>
              <w:rPr>
                <w:rFonts w:ascii="Arial Narrow" w:eastAsia="Times New Roman" w:hAnsi="Arial Narrow" w:cs="Arial"/>
                <w:bCs/>
                <w:i/>
                <w:iCs/>
                <w:color w:val="000000"/>
                <w:szCs w:val="20"/>
                <w:lang w:eastAsia="pl-PL"/>
              </w:rPr>
            </w:pPr>
            <w:r w:rsidRPr="00EC178E">
              <w:rPr>
                <w:rFonts w:ascii="Arial Narrow" w:eastAsia="Times New Roman" w:hAnsi="Arial Narrow" w:cs="Arial"/>
                <w:bCs/>
                <w:i/>
                <w:iCs/>
                <w:color w:val="000000"/>
                <w:szCs w:val="20"/>
                <w:lang w:eastAsia="pl-PL"/>
              </w:rPr>
              <w:t>Zasiłki okresowe, celowe i pomoc w naturze oraz składki na ubezpieczenia emerytalne i rentowe</w:t>
            </w:r>
          </w:p>
        </w:tc>
        <w:tc>
          <w:tcPr>
            <w:tcW w:w="1224" w:type="dxa"/>
            <w:tcBorders>
              <w:top w:val="nil"/>
              <w:left w:val="nil"/>
              <w:bottom w:val="single" w:sz="4" w:space="0" w:color="auto"/>
              <w:right w:val="single" w:sz="4" w:space="0" w:color="auto"/>
            </w:tcBorders>
            <w:noWrap/>
            <w:vAlign w:val="center"/>
          </w:tcPr>
          <w:p w:rsidR="00CC34DC" w:rsidRPr="00C006F4" w:rsidRDefault="00BA75E6"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500 000,00</w:t>
            </w:r>
          </w:p>
        </w:tc>
        <w:tc>
          <w:tcPr>
            <w:tcW w:w="1254" w:type="dxa"/>
            <w:tcBorders>
              <w:top w:val="nil"/>
              <w:left w:val="nil"/>
              <w:bottom w:val="single" w:sz="4" w:space="0" w:color="auto"/>
              <w:right w:val="single" w:sz="4" w:space="0" w:color="auto"/>
            </w:tcBorders>
            <w:noWrap/>
            <w:vAlign w:val="center"/>
          </w:tcPr>
          <w:p w:rsidR="00CC34DC" w:rsidRPr="00C006F4" w:rsidRDefault="00BA75E6"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499 203,29</w:t>
            </w:r>
          </w:p>
        </w:tc>
        <w:tc>
          <w:tcPr>
            <w:tcW w:w="1069" w:type="dxa"/>
            <w:tcBorders>
              <w:top w:val="nil"/>
              <w:left w:val="nil"/>
              <w:bottom w:val="single" w:sz="4" w:space="0" w:color="auto"/>
              <w:right w:val="single" w:sz="4" w:space="0" w:color="auto"/>
            </w:tcBorders>
            <w:noWrap/>
            <w:vAlign w:val="center"/>
          </w:tcPr>
          <w:p w:rsidR="00CC34DC" w:rsidRPr="00C006F4" w:rsidRDefault="00BA75E6" w:rsidP="00CC34DC">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99,84</w:t>
            </w:r>
          </w:p>
        </w:tc>
      </w:tr>
      <w:tr w:rsidR="00CC34DC" w:rsidRPr="00C90495" w:rsidTr="009A6701">
        <w:trPr>
          <w:trHeight w:val="342"/>
        </w:trPr>
        <w:tc>
          <w:tcPr>
            <w:tcW w:w="524" w:type="dxa"/>
            <w:tcBorders>
              <w:top w:val="nil"/>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bottom w:val="single" w:sz="4" w:space="0" w:color="auto"/>
            </w:tcBorders>
            <w:noWrap/>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3110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Świadczenia społeczne</w:t>
            </w:r>
          </w:p>
        </w:tc>
        <w:tc>
          <w:tcPr>
            <w:tcW w:w="1224" w:type="dxa"/>
            <w:tcBorders>
              <w:top w:val="nil"/>
              <w:left w:val="nil"/>
              <w:bottom w:val="single" w:sz="4" w:space="0" w:color="auto"/>
              <w:right w:val="single" w:sz="4" w:space="0" w:color="auto"/>
            </w:tcBorders>
            <w:noWrap/>
            <w:vAlign w:val="center"/>
          </w:tcPr>
          <w:p w:rsidR="00CC34DC" w:rsidRPr="00DD29F0" w:rsidRDefault="00BA75E6"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500 000,00</w:t>
            </w:r>
          </w:p>
        </w:tc>
        <w:tc>
          <w:tcPr>
            <w:tcW w:w="1254" w:type="dxa"/>
            <w:tcBorders>
              <w:top w:val="nil"/>
              <w:left w:val="nil"/>
              <w:bottom w:val="single" w:sz="4" w:space="0" w:color="auto"/>
              <w:right w:val="single" w:sz="4" w:space="0" w:color="auto"/>
            </w:tcBorders>
            <w:noWrap/>
            <w:vAlign w:val="center"/>
          </w:tcPr>
          <w:p w:rsidR="00CC34DC" w:rsidRPr="00DD29F0" w:rsidRDefault="00BA75E6"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499 203,29</w:t>
            </w:r>
          </w:p>
        </w:tc>
        <w:tc>
          <w:tcPr>
            <w:tcW w:w="1069" w:type="dxa"/>
            <w:tcBorders>
              <w:top w:val="nil"/>
              <w:left w:val="nil"/>
              <w:bottom w:val="single" w:sz="4" w:space="0" w:color="auto"/>
              <w:right w:val="single" w:sz="4" w:space="0" w:color="auto"/>
            </w:tcBorders>
            <w:noWrap/>
            <w:vAlign w:val="center"/>
          </w:tcPr>
          <w:p w:rsidR="00CC34DC" w:rsidRPr="00DD29F0" w:rsidRDefault="00BA75E6"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99,84</w:t>
            </w:r>
          </w:p>
        </w:tc>
      </w:tr>
      <w:tr w:rsidR="00CC34DC" w:rsidRPr="00C90495" w:rsidTr="00BA75E6">
        <w:trPr>
          <w:trHeight w:val="342"/>
        </w:trPr>
        <w:tc>
          <w:tcPr>
            <w:tcW w:w="524" w:type="dxa"/>
            <w:tcBorders>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52" w:type="dxa"/>
            <w:tcBorders>
              <w:top w:val="single" w:sz="4" w:space="0" w:color="auto"/>
              <w:left w:val="nil"/>
              <w:bottom w:val="single" w:sz="4" w:space="0" w:color="auto"/>
              <w:right w:val="single" w:sz="4" w:space="0" w:color="auto"/>
            </w:tcBorders>
            <w:noWrap/>
            <w:vAlign w:val="center"/>
            <w:hideMark/>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85215</w:t>
            </w:r>
          </w:p>
        </w:tc>
        <w:tc>
          <w:tcPr>
            <w:tcW w:w="4134" w:type="dxa"/>
            <w:gridSpan w:val="2"/>
            <w:tcBorders>
              <w:top w:val="nil"/>
              <w:left w:val="nil"/>
              <w:bottom w:val="single" w:sz="4" w:space="0" w:color="auto"/>
              <w:right w:val="single" w:sz="4" w:space="0" w:color="auto"/>
            </w:tcBorders>
            <w:noWrap/>
            <w:vAlign w:val="center"/>
            <w:hideMark/>
          </w:tcPr>
          <w:p w:rsidR="00CC34DC" w:rsidRPr="00EC178E" w:rsidRDefault="00CC34DC" w:rsidP="00CC34DC">
            <w:pPr>
              <w:spacing w:after="0" w:line="240" w:lineRule="auto"/>
              <w:jc w:val="center"/>
              <w:rPr>
                <w:rFonts w:ascii="Arial Narrow" w:eastAsia="Times New Roman" w:hAnsi="Arial Narrow" w:cs="Arial"/>
                <w:bCs/>
                <w:i/>
                <w:iCs/>
                <w:color w:val="000000"/>
                <w:szCs w:val="20"/>
                <w:lang w:eastAsia="pl-PL"/>
              </w:rPr>
            </w:pPr>
            <w:r w:rsidRPr="00EC178E">
              <w:rPr>
                <w:rFonts w:ascii="Arial Narrow" w:eastAsia="Times New Roman" w:hAnsi="Arial Narrow" w:cs="Arial"/>
                <w:bCs/>
                <w:i/>
                <w:iCs/>
                <w:color w:val="000000"/>
                <w:szCs w:val="20"/>
                <w:lang w:eastAsia="pl-PL"/>
              </w:rPr>
              <w:t>Dodatki mieszkaniowe</w:t>
            </w:r>
          </w:p>
        </w:tc>
        <w:tc>
          <w:tcPr>
            <w:tcW w:w="1224" w:type="dxa"/>
            <w:tcBorders>
              <w:top w:val="nil"/>
              <w:left w:val="nil"/>
              <w:bottom w:val="single" w:sz="4" w:space="0" w:color="auto"/>
              <w:right w:val="single" w:sz="4" w:space="0" w:color="auto"/>
            </w:tcBorders>
            <w:noWrap/>
            <w:vAlign w:val="center"/>
          </w:tcPr>
          <w:p w:rsidR="00CC34DC" w:rsidRPr="00C006F4" w:rsidRDefault="00F722CF" w:rsidP="00F722CF">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48 161,85</w:t>
            </w:r>
          </w:p>
        </w:tc>
        <w:tc>
          <w:tcPr>
            <w:tcW w:w="1254" w:type="dxa"/>
            <w:tcBorders>
              <w:top w:val="nil"/>
              <w:left w:val="nil"/>
              <w:bottom w:val="single" w:sz="4" w:space="0" w:color="auto"/>
              <w:right w:val="single" w:sz="4" w:space="0" w:color="auto"/>
            </w:tcBorders>
            <w:noWrap/>
            <w:vAlign w:val="center"/>
          </w:tcPr>
          <w:p w:rsidR="00CC34DC" w:rsidRPr="00C006F4" w:rsidRDefault="00F722CF"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47 235,27</w:t>
            </w:r>
          </w:p>
        </w:tc>
        <w:tc>
          <w:tcPr>
            <w:tcW w:w="1069" w:type="dxa"/>
            <w:tcBorders>
              <w:top w:val="nil"/>
              <w:left w:val="nil"/>
              <w:bottom w:val="single" w:sz="4" w:space="0" w:color="auto"/>
              <w:right w:val="single" w:sz="4" w:space="0" w:color="auto"/>
            </w:tcBorders>
            <w:noWrap/>
            <w:vAlign w:val="center"/>
          </w:tcPr>
          <w:p w:rsidR="00CC34DC" w:rsidRPr="00C006F4" w:rsidRDefault="00F722CF" w:rsidP="00CC34DC">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98,08</w:t>
            </w:r>
          </w:p>
        </w:tc>
      </w:tr>
      <w:tr w:rsidR="00CC34DC" w:rsidRPr="00C90495" w:rsidTr="009A6701">
        <w:trPr>
          <w:trHeight w:hRule="exact" w:val="312"/>
        </w:trPr>
        <w:tc>
          <w:tcPr>
            <w:tcW w:w="524" w:type="dxa"/>
            <w:tcBorders>
              <w:top w:val="nil"/>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vMerge w:val="restart"/>
            <w:tcBorders>
              <w:top w:val="single" w:sz="4" w:space="0" w:color="auto"/>
              <w:left w:val="nil"/>
              <w:right w:val="single" w:sz="4" w:space="0" w:color="auto"/>
            </w:tcBorders>
            <w:noWrap/>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nil"/>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3110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Świadczenia społeczne</w:t>
            </w:r>
          </w:p>
        </w:tc>
        <w:tc>
          <w:tcPr>
            <w:tcW w:w="1224" w:type="dxa"/>
            <w:tcBorders>
              <w:top w:val="nil"/>
              <w:left w:val="nil"/>
              <w:bottom w:val="single" w:sz="4" w:space="0" w:color="auto"/>
              <w:right w:val="single" w:sz="4" w:space="0" w:color="auto"/>
            </w:tcBorders>
            <w:noWrap/>
            <w:vAlign w:val="center"/>
          </w:tcPr>
          <w:p w:rsidR="00CC34DC" w:rsidRPr="00DD29F0" w:rsidRDefault="00F722CF"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48 103,85</w:t>
            </w:r>
          </w:p>
        </w:tc>
        <w:tc>
          <w:tcPr>
            <w:tcW w:w="1254" w:type="dxa"/>
            <w:tcBorders>
              <w:top w:val="nil"/>
              <w:left w:val="nil"/>
              <w:bottom w:val="single" w:sz="4" w:space="0" w:color="auto"/>
              <w:right w:val="single" w:sz="4" w:space="0" w:color="auto"/>
            </w:tcBorders>
            <w:noWrap/>
            <w:vAlign w:val="center"/>
          </w:tcPr>
          <w:p w:rsidR="00CC34DC" w:rsidRPr="00DD29F0" w:rsidRDefault="00F722CF"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47 181,13</w:t>
            </w:r>
          </w:p>
        </w:tc>
        <w:tc>
          <w:tcPr>
            <w:tcW w:w="1069" w:type="dxa"/>
            <w:tcBorders>
              <w:top w:val="nil"/>
              <w:left w:val="nil"/>
              <w:bottom w:val="single" w:sz="4" w:space="0" w:color="auto"/>
              <w:right w:val="single" w:sz="4" w:space="0" w:color="auto"/>
            </w:tcBorders>
            <w:noWrap/>
            <w:vAlign w:val="center"/>
          </w:tcPr>
          <w:p w:rsidR="00CC34DC" w:rsidRPr="00DD29F0" w:rsidRDefault="00F722CF"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98,08</w:t>
            </w:r>
          </w:p>
        </w:tc>
      </w:tr>
      <w:tr w:rsidR="00CC34DC" w:rsidRPr="00C90495" w:rsidTr="009A6701">
        <w:trPr>
          <w:trHeight w:hRule="exact" w:val="312"/>
        </w:trPr>
        <w:tc>
          <w:tcPr>
            <w:tcW w:w="524" w:type="dxa"/>
            <w:tcBorders>
              <w:top w:val="nil"/>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vMerge/>
            <w:tcBorders>
              <w:left w:val="nil"/>
              <w:bottom w:val="single" w:sz="4" w:space="0" w:color="auto"/>
              <w:right w:val="single" w:sz="4" w:space="0" w:color="auto"/>
            </w:tcBorders>
            <w:noWrap/>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nil"/>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CC34DC" w:rsidRPr="00DD29F0" w:rsidRDefault="00F722CF"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58,00</w:t>
            </w:r>
          </w:p>
        </w:tc>
        <w:tc>
          <w:tcPr>
            <w:tcW w:w="1254" w:type="dxa"/>
            <w:tcBorders>
              <w:top w:val="nil"/>
              <w:left w:val="nil"/>
              <w:bottom w:val="single" w:sz="4" w:space="0" w:color="auto"/>
              <w:right w:val="single" w:sz="4" w:space="0" w:color="auto"/>
            </w:tcBorders>
            <w:noWrap/>
            <w:vAlign w:val="center"/>
          </w:tcPr>
          <w:p w:rsidR="00CC34DC" w:rsidRPr="00DD29F0" w:rsidRDefault="00F722CF"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54,14</w:t>
            </w:r>
          </w:p>
        </w:tc>
        <w:tc>
          <w:tcPr>
            <w:tcW w:w="1069" w:type="dxa"/>
            <w:tcBorders>
              <w:top w:val="nil"/>
              <w:left w:val="nil"/>
              <w:bottom w:val="single" w:sz="4" w:space="0" w:color="auto"/>
              <w:right w:val="single" w:sz="4" w:space="0" w:color="auto"/>
            </w:tcBorders>
            <w:noWrap/>
            <w:vAlign w:val="center"/>
          </w:tcPr>
          <w:p w:rsidR="00CC34DC" w:rsidRPr="00DD29F0" w:rsidRDefault="00F722CF"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93,34</w:t>
            </w:r>
          </w:p>
        </w:tc>
      </w:tr>
      <w:tr w:rsidR="00CC34DC" w:rsidRPr="00C90495" w:rsidTr="00BA75E6">
        <w:trPr>
          <w:trHeight w:val="342"/>
        </w:trPr>
        <w:tc>
          <w:tcPr>
            <w:tcW w:w="524" w:type="dxa"/>
            <w:tcBorders>
              <w:top w:val="nil"/>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52" w:type="dxa"/>
            <w:tcBorders>
              <w:top w:val="single" w:sz="4" w:space="0" w:color="auto"/>
              <w:left w:val="nil"/>
              <w:bottom w:val="single" w:sz="4" w:space="0" w:color="auto"/>
              <w:right w:val="single" w:sz="4" w:space="0" w:color="auto"/>
            </w:tcBorders>
            <w:noWrap/>
            <w:vAlign w:val="center"/>
            <w:hideMark/>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85216</w:t>
            </w:r>
          </w:p>
        </w:tc>
        <w:tc>
          <w:tcPr>
            <w:tcW w:w="4134" w:type="dxa"/>
            <w:gridSpan w:val="2"/>
            <w:tcBorders>
              <w:top w:val="nil"/>
              <w:left w:val="nil"/>
              <w:bottom w:val="single" w:sz="4" w:space="0" w:color="auto"/>
              <w:right w:val="single" w:sz="4" w:space="0" w:color="auto"/>
            </w:tcBorders>
            <w:noWrap/>
            <w:vAlign w:val="center"/>
            <w:hideMark/>
          </w:tcPr>
          <w:p w:rsidR="00CC34DC" w:rsidRPr="00EC178E" w:rsidRDefault="00CC34DC" w:rsidP="00CC34DC">
            <w:pPr>
              <w:spacing w:after="0" w:line="240" w:lineRule="auto"/>
              <w:jc w:val="center"/>
              <w:rPr>
                <w:rFonts w:ascii="Arial Narrow" w:eastAsia="Times New Roman" w:hAnsi="Arial Narrow" w:cs="Arial"/>
                <w:bCs/>
                <w:i/>
                <w:iCs/>
                <w:color w:val="000000"/>
                <w:szCs w:val="20"/>
                <w:lang w:eastAsia="pl-PL"/>
              </w:rPr>
            </w:pPr>
            <w:r w:rsidRPr="00EC178E">
              <w:rPr>
                <w:rFonts w:ascii="Arial Narrow" w:eastAsia="Times New Roman" w:hAnsi="Arial Narrow" w:cs="Arial"/>
                <w:bCs/>
                <w:i/>
                <w:iCs/>
                <w:color w:val="000000"/>
                <w:szCs w:val="20"/>
                <w:lang w:eastAsia="pl-PL"/>
              </w:rPr>
              <w:t>Zasiłki stałe</w:t>
            </w:r>
          </w:p>
        </w:tc>
        <w:tc>
          <w:tcPr>
            <w:tcW w:w="1224" w:type="dxa"/>
            <w:tcBorders>
              <w:top w:val="nil"/>
              <w:left w:val="nil"/>
              <w:bottom w:val="single" w:sz="4" w:space="0" w:color="auto"/>
              <w:right w:val="single" w:sz="4" w:space="0" w:color="auto"/>
            </w:tcBorders>
            <w:noWrap/>
            <w:vAlign w:val="center"/>
          </w:tcPr>
          <w:p w:rsidR="00CC34DC" w:rsidRPr="00C006F4" w:rsidRDefault="00F722CF"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263 000,00</w:t>
            </w:r>
          </w:p>
        </w:tc>
        <w:tc>
          <w:tcPr>
            <w:tcW w:w="1254" w:type="dxa"/>
            <w:tcBorders>
              <w:top w:val="nil"/>
              <w:left w:val="nil"/>
              <w:bottom w:val="single" w:sz="4" w:space="0" w:color="auto"/>
              <w:right w:val="single" w:sz="4" w:space="0" w:color="auto"/>
            </w:tcBorders>
            <w:noWrap/>
            <w:vAlign w:val="center"/>
          </w:tcPr>
          <w:p w:rsidR="00CC34DC" w:rsidRPr="00C006F4" w:rsidRDefault="00F722CF"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256 158,49</w:t>
            </w:r>
          </w:p>
        </w:tc>
        <w:tc>
          <w:tcPr>
            <w:tcW w:w="1069" w:type="dxa"/>
            <w:tcBorders>
              <w:top w:val="nil"/>
              <w:left w:val="nil"/>
              <w:bottom w:val="single" w:sz="4" w:space="0" w:color="auto"/>
              <w:right w:val="single" w:sz="4" w:space="0" w:color="auto"/>
            </w:tcBorders>
            <w:noWrap/>
            <w:vAlign w:val="center"/>
          </w:tcPr>
          <w:p w:rsidR="00CC34DC" w:rsidRPr="00C006F4" w:rsidRDefault="00F722CF" w:rsidP="00CC34DC">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97,40</w:t>
            </w:r>
          </w:p>
        </w:tc>
      </w:tr>
      <w:tr w:rsidR="00CC34DC" w:rsidRPr="00C90495" w:rsidTr="009A6701">
        <w:trPr>
          <w:trHeight w:val="328"/>
        </w:trPr>
        <w:tc>
          <w:tcPr>
            <w:tcW w:w="524" w:type="dxa"/>
            <w:tcBorders>
              <w:left w:val="single" w:sz="4" w:space="0" w:color="auto"/>
              <w:bottom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p w:rsidR="00CC34DC" w:rsidRPr="00C90495" w:rsidRDefault="00CC34DC" w:rsidP="00BA75E6">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bCs/>
                <w:i/>
                <w:iCs/>
                <w:color w:val="000000"/>
                <w:sz w:val="20"/>
                <w:szCs w:val="20"/>
                <w:lang w:eastAsia="pl-PL"/>
              </w:rPr>
              <w:t> </w:t>
            </w:r>
          </w:p>
        </w:tc>
        <w:tc>
          <w:tcPr>
            <w:tcW w:w="652" w:type="dxa"/>
            <w:tcBorders>
              <w:top w:val="nil"/>
              <w:left w:val="single" w:sz="4" w:space="0" w:color="auto"/>
              <w:bottom w:val="single" w:sz="4" w:space="0" w:color="auto"/>
              <w:right w:val="nil"/>
            </w:tcBorders>
            <w:noWrap/>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3110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Świadczenia społeczne</w:t>
            </w:r>
          </w:p>
        </w:tc>
        <w:tc>
          <w:tcPr>
            <w:tcW w:w="1224" w:type="dxa"/>
            <w:tcBorders>
              <w:top w:val="nil"/>
              <w:left w:val="nil"/>
              <w:bottom w:val="single" w:sz="4" w:space="0" w:color="auto"/>
              <w:right w:val="single" w:sz="4" w:space="0" w:color="auto"/>
            </w:tcBorders>
            <w:noWrap/>
            <w:vAlign w:val="center"/>
          </w:tcPr>
          <w:p w:rsidR="00CC34DC" w:rsidRPr="00DD29F0" w:rsidRDefault="00F722CF"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263 000,00</w:t>
            </w:r>
          </w:p>
        </w:tc>
        <w:tc>
          <w:tcPr>
            <w:tcW w:w="1254" w:type="dxa"/>
            <w:tcBorders>
              <w:top w:val="nil"/>
              <w:left w:val="nil"/>
              <w:bottom w:val="single" w:sz="4" w:space="0" w:color="auto"/>
              <w:right w:val="single" w:sz="4" w:space="0" w:color="auto"/>
            </w:tcBorders>
            <w:noWrap/>
            <w:vAlign w:val="center"/>
          </w:tcPr>
          <w:p w:rsidR="00CC34DC" w:rsidRPr="00DD29F0" w:rsidRDefault="00F722CF"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256 158,49</w:t>
            </w:r>
          </w:p>
        </w:tc>
        <w:tc>
          <w:tcPr>
            <w:tcW w:w="1069" w:type="dxa"/>
            <w:tcBorders>
              <w:top w:val="nil"/>
              <w:left w:val="nil"/>
              <w:bottom w:val="single" w:sz="4" w:space="0" w:color="auto"/>
              <w:right w:val="single" w:sz="4" w:space="0" w:color="auto"/>
            </w:tcBorders>
            <w:noWrap/>
            <w:vAlign w:val="center"/>
          </w:tcPr>
          <w:p w:rsidR="00CC34DC" w:rsidRPr="00DD29F0" w:rsidRDefault="00F722CF"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97,40</w:t>
            </w:r>
          </w:p>
        </w:tc>
      </w:tr>
      <w:tr w:rsidR="00BA75E6" w:rsidRPr="00C90495" w:rsidTr="009A6701">
        <w:trPr>
          <w:trHeight w:val="342"/>
        </w:trPr>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75E6" w:rsidRPr="008C3CF2" w:rsidRDefault="00BA75E6" w:rsidP="00BA75E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A75E6" w:rsidRPr="008C3CF2" w:rsidRDefault="00BA75E6" w:rsidP="00BA75E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923"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BA75E6" w:rsidRPr="008C3CF2" w:rsidRDefault="00BA75E6" w:rsidP="00BA75E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21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BA75E6" w:rsidRPr="008C3CF2" w:rsidRDefault="00BA75E6" w:rsidP="00BA75E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A75E6" w:rsidRPr="008C3CF2" w:rsidRDefault="00BA75E6" w:rsidP="00BA75E6">
            <w:pPr>
              <w:spacing w:after="0" w:line="240" w:lineRule="auto"/>
              <w:jc w:val="center"/>
              <w:rPr>
                <w:rFonts w:ascii="Arial Narrow" w:eastAsia="Times New Roman" w:hAnsi="Arial Narrow" w:cs="Arial"/>
                <w:b/>
                <w:bCs/>
                <w:i/>
                <w:iCs/>
                <w:color w:val="000000"/>
                <w:sz w:val="18"/>
                <w:szCs w:val="18"/>
                <w:lang w:eastAsia="pl-PL"/>
              </w:rPr>
            </w:pPr>
            <w:r w:rsidRPr="00CC34DC">
              <w:rPr>
                <w:rFonts w:ascii="Arial Narrow" w:eastAsia="Times New Roman" w:hAnsi="Arial Narrow" w:cs="Arial"/>
                <w:b/>
                <w:bCs/>
                <w:i/>
                <w:iCs/>
                <w:color w:val="000000"/>
                <w:sz w:val="18"/>
                <w:szCs w:val="18"/>
                <w:lang w:eastAsia="pl-PL"/>
              </w:rPr>
              <w:t>Plan</w:t>
            </w:r>
          </w:p>
        </w:tc>
        <w:tc>
          <w:tcPr>
            <w:tcW w:w="12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A75E6" w:rsidRPr="008C3CF2" w:rsidRDefault="00BA75E6" w:rsidP="00BA75E6">
            <w:pPr>
              <w:spacing w:after="0" w:line="240" w:lineRule="auto"/>
              <w:jc w:val="center"/>
              <w:rPr>
                <w:rFonts w:ascii="Arial Narrow" w:eastAsia="Times New Roman" w:hAnsi="Arial Narrow" w:cs="Arial"/>
                <w:b/>
                <w:bCs/>
                <w:i/>
                <w:iCs/>
                <w:color w:val="000000"/>
                <w:sz w:val="18"/>
                <w:szCs w:val="18"/>
                <w:lang w:eastAsia="pl-PL"/>
              </w:rPr>
            </w:pPr>
            <w:r w:rsidRPr="00CC34DC">
              <w:rPr>
                <w:rFonts w:ascii="Arial Narrow" w:eastAsia="Times New Roman" w:hAnsi="Arial Narrow" w:cs="Arial"/>
                <w:b/>
                <w:bCs/>
                <w:i/>
                <w:iCs/>
                <w:color w:val="000000"/>
                <w:sz w:val="18"/>
                <w:szCs w:val="18"/>
                <w:lang w:eastAsia="pl-PL"/>
              </w:rPr>
              <w:t>Wykonanie</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A75E6" w:rsidRPr="008C3CF2" w:rsidRDefault="00BA75E6" w:rsidP="00BA75E6">
            <w:pPr>
              <w:spacing w:after="0" w:line="240" w:lineRule="auto"/>
              <w:jc w:val="center"/>
              <w:rPr>
                <w:rFonts w:ascii="Arial Narrow" w:eastAsia="Times New Roman" w:hAnsi="Arial Narrow" w:cs="Arial"/>
                <w:b/>
                <w:bCs/>
                <w:i/>
                <w:iCs/>
                <w:color w:val="000000"/>
                <w:sz w:val="18"/>
                <w:szCs w:val="18"/>
                <w:lang w:eastAsia="pl-PL"/>
              </w:rPr>
            </w:pPr>
            <w:r w:rsidRPr="00CC34DC">
              <w:rPr>
                <w:rFonts w:ascii="Arial Narrow" w:eastAsia="Times New Roman" w:hAnsi="Arial Narrow" w:cs="Arial"/>
                <w:b/>
                <w:bCs/>
                <w:i/>
                <w:iCs/>
                <w:color w:val="000000"/>
                <w:sz w:val="18"/>
                <w:szCs w:val="18"/>
                <w:lang w:eastAsia="pl-PL"/>
              </w:rPr>
              <w:t>wykonanie planu w %</w:t>
            </w:r>
          </w:p>
        </w:tc>
      </w:tr>
      <w:tr w:rsidR="00CC34DC" w:rsidRPr="00C90495" w:rsidTr="00CC34DC">
        <w:trPr>
          <w:trHeight w:val="342"/>
        </w:trPr>
        <w:tc>
          <w:tcPr>
            <w:tcW w:w="524" w:type="dxa"/>
            <w:vMerge w:val="restart"/>
            <w:tcBorders>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r w:rsidRPr="00C90495">
              <w:rPr>
                <w:rFonts w:ascii="Arial Narrow" w:eastAsia="Times New Roman" w:hAnsi="Arial Narrow" w:cs="Arial"/>
                <w:bCs/>
                <w:i/>
                <w:iCs/>
                <w:color w:val="000000"/>
                <w:sz w:val="20"/>
                <w:szCs w:val="20"/>
                <w:lang w:eastAsia="pl-PL"/>
              </w:rPr>
              <w:t>85219</w:t>
            </w:r>
          </w:p>
        </w:tc>
        <w:tc>
          <w:tcPr>
            <w:tcW w:w="4134" w:type="dxa"/>
            <w:gridSpan w:val="2"/>
            <w:tcBorders>
              <w:top w:val="single" w:sz="4" w:space="0" w:color="auto"/>
              <w:left w:val="nil"/>
              <w:bottom w:val="single" w:sz="4" w:space="0" w:color="auto"/>
              <w:right w:val="single" w:sz="4" w:space="0" w:color="auto"/>
            </w:tcBorders>
            <w:noWrap/>
            <w:vAlign w:val="center"/>
            <w:hideMark/>
          </w:tcPr>
          <w:p w:rsidR="00CC34DC" w:rsidRPr="009C40C3" w:rsidRDefault="00CC34DC" w:rsidP="00CC34DC">
            <w:pPr>
              <w:spacing w:after="0" w:line="240" w:lineRule="auto"/>
              <w:jc w:val="center"/>
              <w:rPr>
                <w:rFonts w:ascii="Arial Narrow" w:eastAsia="Times New Roman" w:hAnsi="Arial Narrow" w:cs="Arial"/>
                <w:bCs/>
                <w:i/>
                <w:iCs/>
                <w:color w:val="000000"/>
                <w:szCs w:val="20"/>
                <w:lang w:eastAsia="pl-PL"/>
              </w:rPr>
            </w:pPr>
            <w:r w:rsidRPr="009C40C3">
              <w:rPr>
                <w:rFonts w:ascii="Arial Narrow" w:eastAsia="Times New Roman" w:hAnsi="Arial Narrow" w:cs="Arial"/>
                <w:bCs/>
                <w:i/>
                <w:iCs/>
                <w:color w:val="000000"/>
                <w:szCs w:val="20"/>
                <w:lang w:eastAsia="pl-PL"/>
              </w:rPr>
              <w:t>Ośrodki pomocy społecznej</w:t>
            </w:r>
          </w:p>
        </w:tc>
        <w:tc>
          <w:tcPr>
            <w:tcW w:w="1224" w:type="dxa"/>
            <w:tcBorders>
              <w:top w:val="single" w:sz="4" w:space="0" w:color="auto"/>
              <w:left w:val="nil"/>
              <w:bottom w:val="single" w:sz="4" w:space="0" w:color="auto"/>
              <w:right w:val="single" w:sz="4" w:space="0" w:color="auto"/>
            </w:tcBorders>
            <w:noWrap/>
            <w:vAlign w:val="center"/>
          </w:tcPr>
          <w:p w:rsidR="00CC34DC" w:rsidRPr="00C006F4" w:rsidRDefault="00F722CF"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556 256,80</w:t>
            </w:r>
          </w:p>
        </w:tc>
        <w:tc>
          <w:tcPr>
            <w:tcW w:w="1254" w:type="dxa"/>
            <w:tcBorders>
              <w:top w:val="single" w:sz="4" w:space="0" w:color="auto"/>
              <w:left w:val="nil"/>
              <w:bottom w:val="single" w:sz="4" w:space="0" w:color="auto"/>
              <w:right w:val="single" w:sz="4" w:space="0" w:color="auto"/>
            </w:tcBorders>
            <w:noWrap/>
            <w:vAlign w:val="center"/>
          </w:tcPr>
          <w:p w:rsidR="00CC34DC" w:rsidRPr="00C006F4" w:rsidRDefault="00F722CF"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553 473,68</w:t>
            </w:r>
          </w:p>
        </w:tc>
        <w:tc>
          <w:tcPr>
            <w:tcW w:w="1069" w:type="dxa"/>
            <w:tcBorders>
              <w:top w:val="single" w:sz="4" w:space="0" w:color="auto"/>
              <w:left w:val="nil"/>
              <w:bottom w:val="single" w:sz="4" w:space="0" w:color="auto"/>
              <w:right w:val="single" w:sz="4" w:space="0" w:color="auto"/>
            </w:tcBorders>
            <w:noWrap/>
            <w:vAlign w:val="center"/>
          </w:tcPr>
          <w:p w:rsidR="00CC34DC" w:rsidRPr="00C006F4" w:rsidRDefault="00F722CF" w:rsidP="00CC34DC">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99,50</w:t>
            </w:r>
          </w:p>
        </w:tc>
      </w:tr>
      <w:tr w:rsidR="00CC34DC" w:rsidRPr="00C90495" w:rsidTr="009A6701">
        <w:trPr>
          <w:trHeight w:val="342"/>
        </w:trPr>
        <w:tc>
          <w:tcPr>
            <w:tcW w:w="524" w:type="dxa"/>
            <w:vMerge/>
            <w:tcBorders>
              <w:left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p>
        </w:tc>
        <w:tc>
          <w:tcPr>
            <w:tcW w:w="652" w:type="dxa"/>
            <w:tcBorders>
              <w:top w:val="single" w:sz="4" w:space="0" w:color="auto"/>
              <w:left w:val="single" w:sz="4" w:space="0" w:color="auto"/>
              <w:right w:val="single" w:sz="4" w:space="0" w:color="auto"/>
            </w:tcBorders>
            <w:noWrap/>
            <w:vAlign w:val="bottom"/>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2950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18458F">
              <w:rPr>
                <w:rFonts w:ascii="Arial Narrow" w:eastAsia="Times New Roman" w:hAnsi="Arial Narrow" w:cs="Arial"/>
                <w:iCs/>
                <w:color w:val="000000"/>
                <w:sz w:val="20"/>
                <w:szCs w:val="20"/>
                <w:lang w:eastAsia="pl-PL"/>
              </w:rPr>
              <w:t>Zwrot niewykorzystanych dotacji oraz płatności</w:t>
            </w:r>
          </w:p>
        </w:tc>
        <w:tc>
          <w:tcPr>
            <w:tcW w:w="122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5 246,96</w:t>
            </w:r>
          </w:p>
        </w:tc>
        <w:tc>
          <w:tcPr>
            <w:tcW w:w="125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5 246,96</w:t>
            </w:r>
          </w:p>
        </w:tc>
        <w:tc>
          <w:tcPr>
            <w:tcW w:w="1069"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C34DC" w:rsidRPr="00C90495" w:rsidTr="009A6701">
        <w:trPr>
          <w:trHeight w:hRule="exact" w:val="340"/>
        </w:trPr>
        <w:tc>
          <w:tcPr>
            <w:tcW w:w="524" w:type="dxa"/>
            <w:vMerge/>
            <w:tcBorders>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p>
        </w:tc>
        <w:tc>
          <w:tcPr>
            <w:tcW w:w="652" w:type="dxa"/>
            <w:tcBorders>
              <w:left w:val="single" w:sz="4" w:space="0" w:color="auto"/>
              <w:right w:val="single" w:sz="4" w:space="0" w:color="auto"/>
            </w:tcBorders>
            <w:noWrap/>
            <w:vAlign w:val="bottom"/>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3030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Różne wydatki na rzecz osób fizyczn</w:t>
            </w:r>
            <w:r>
              <w:rPr>
                <w:rFonts w:ascii="Arial Narrow" w:eastAsia="Times New Roman" w:hAnsi="Arial Narrow" w:cs="Arial"/>
                <w:iCs/>
                <w:color w:val="000000"/>
                <w:sz w:val="20"/>
                <w:szCs w:val="20"/>
                <w:lang w:eastAsia="pl-PL"/>
              </w:rPr>
              <w:t>ych</w:t>
            </w:r>
          </w:p>
        </w:tc>
        <w:tc>
          <w:tcPr>
            <w:tcW w:w="1224" w:type="dxa"/>
            <w:tcBorders>
              <w:top w:val="nil"/>
              <w:left w:val="nil"/>
              <w:bottom w:val="single" w:sz="4" w:space="0" w:color="auto"/>
              <w:right w:val="single" w:sz="4" w:space="0" w:color="auto"/>
            </w:tcBorders>
            <w:noWrap/>
            <w:vAlign w:val="center"/>
          </w:tcPr>
          <w:p w:rsidR="00CC34DC" w:rsidRPr="00DD29F0" w:rsidRDefault="00F722CF"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5 851,61</w:t>
            </w:r>
          </w:p>
        </w:tc>
        <w:tc>
          <w:tcPr>
            <w:tcW w:w="1254" w:type="dxa"/>
            <w:tcBorders>
              <w:top w:val="nil"/>
              <w:left w:val="nil"/>
              <w:bottom w:val="single" w:sz="4" w:space="0" w:color="auto"/>
              <w:right w:val="single" w:sz="4" w:space="0" w:color="auto"/>
            </w:tcBorders>
            <w:noWrap/>
            <w:vAlign w:val="center"/>
          </w:tcPr>
          <w:p w:rsidR="00CC34DC" w:rsidRPr="00DD29F0" w:rsidRDefault="00F722CF"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5 851,61</w:t>
            </w:r>
          </w:p>
        </w:tc>
        <w:tc>
          <w:tcPr>
            <w:tcW w:w="1069" w:type="dxa"/>
            <w:tcBorders>
              <w:top w:val="nil"/>
              <w:left w:val="nil"/>
              <w:bottom w:val="single" w:sz="4" w:space="0" w:color="auto"/>
              <w:right w:val="single" w:sz="4" w:space="0" w:color="auto"/>
            </w:tcBorders>
            <w:noWrap/>
            <w:vAlign w:val="center"/>
          </w:tcPr>
          <w:p w:rsidR="00CC34DC" w:rsidRPr="00DD29F0" w:rsidRDefault="00F722CF"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C34DC" w:rsidRPr="00C90495" w:rsidTr="009A6701">
        <w:trPr>
          <w:trHeight w:hRule="exact" w:val="340"/>
        </w:trPr>
        <w:tc>
          <w:tcPr>
            <w:tcW w:w="524" w:type="dxa"/>
            <w:tcBorders>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noWrap/>
            <w:vAlign w:val="bottom"/>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4010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CC34DC" w:rsidRPr="00DD29F0" w:rsidRDefault="00CD7D97"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360 837,30</w:t>
            </w:r>
          </w:p>
        </w:tc>
        <w:tc>
          <w:tcPr>
            <w:tcW w:w="1254" w:type="dxa"/>
            <w:tcBorders>
              <w:top w:val="nil"/>
              <w:left w:val="nil"/>
              <w:bottom w:val="single" w:sz="4" w:space="0" w:color="auto"/>
              <w:right w:val="single" w:sz="4" w:space="0" w:color="auto"/>
            </w:tcBorders>
            <w:noWrap/>
            <w:vAlign w:val="center"/>
          </w:tcPr>
          <w:p w:rsidR="00CC34DC" w:rsidRPr="00DD29F0" w:rsidRDefault="00CD7D97"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360 752,26</w:t>
            </w:r>
          </w:p>
        </w:tc>
        <w:tc>
          <w:tcPr>
            <w:tcW w:w="1069" w:type="dxa"/>
            <w:tcBorders>
              <w:top w:val="nil"/>
              <w:left w:val="nil"/>
              <w:bottom w:val="single" w:sz="4" w:space="0" w:color="auto"/>
              <w:right w:val="single" w:sz="4" w:space="0" w:color="auto"/>
            </w:tcBorders>
            <w:noWrap/>
            <w:vAlign w:val="center"/>
          </w:tcPr>
          <w:p w:rsidR="00CC34DC" w:rsidRPr="00DD29F0" w:rsidRDefault="00CD7D97"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99,98</w:t>
            </w:r>
          </w:p>
        </w:tc>
      </w:tr>
      <w:tr w:rsidR="00CC34DC" w:rsidRPr="00C90495" w:rsidTr="009A6701">
        <w:trPr>
          <w:trHeight w:hRule="exact" w:val="340"/>
        </w:trPr>
        <w:tc>
          <w:tcPr>
            <w:tcW w:w="524" w:type="dxa"/>
            <w:tcBorders>
              <w:top w:val="nil"/>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noWrap/>
            <w:vAlign w:val="bottom"/>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23 327,30</w:t>
            </w:r>
          </w:p>
        </w:tc>
        <w:tc>
          <w:tcPr>
            <w:tcW w:w="125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23 327,30</w:t>
            </w:r>
          </w:p>
        </w:tc>
        <w:tc>
          <w:tcPr>
            <w:tcW w:w="1069"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C34DC" w:rsidRPr="00C90495" w:rsidTr="009A6701">
        <w:trPr>
          <w:trHeight w:hRule="exact" w:val="340"/>
        </w:trPr>
        <w:tc>
          <w:tcPr>
            <w:tcW w:w="524" w:type="dxa"/>
            <w:tcBorders>
              <w:top w:val="nil"/>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noWrap/>
            <w:vAlign w:val="bottom"/>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4110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64 939,00</w:t>
            </w:r>
          </w:p>
        </w:tc>
        <w:tc>
          <w:tcPr>
            <w:tcW w:w="125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64 033,00</w:t>
            </w:r>
          </w:p>
        </w:tc>
        <w:tc>
          <w:tcPr>
            <w:tcW w:w="1069"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98,60</w:t>
            </w:r>
          </w:p>
        </w:tc>
      </w:tr>
      <w:tr w:rsidR="00CC34DC" w:rsidRPr="00C90495" w:rsidTr="009A6701">
        <w:trPr>
          <w:trHeight w:hRule="exact" w:val="340"/>
        </w:trPr>
        <w:tc>
          <w:tcPr>
            <w:tcW w:w="524" w:type="dxa"/>
            <w:tcBorders>
              <w:top w:val="nil"/>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noWrap/>
            <w:vAlign w:val="bottom"/>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4120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9 111,15</w:t>
            </w:r>
          </w:p>
        </w:tc>
        <w:tc>
          <w:tcPr>
            <w:tcW w:w="125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8 334,67</w:t>
            </w:r>
          </w:p>
        </w:tc>
        <w:tc>
          <w:tcPr>
            <w:tcW w:w="1069"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91,48</w:t>
            </w:r>
          </w:p>
        </w:tc>
      </w:tr>
      <w:tr w:rsidR="00CC34DC" w:rsidRPr="00C90495" w:rsidTr="009A6701">
        <w:trPr>
          <w:trHeight w:hRule="exact" w:val="340"/>
        </w:trPr>
        <w:tc>
          <w:tcPr>
            <w:tcW w:w="524" w:type="dxa"/>
            <w:tcBorders>
              <w:top w:val="nil"/>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noWrap/>
            <w:vAlign w:val="bottom"/>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4170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18 771,66</w:t>
            </w:r>
          </w:p>
        </w:tc>
        <w:tc>
          <w:tcPr>
            <w:tcW w:w="125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18 771,66</w:t>
            </w:r>
          </w:p>
        </w:tc>
        <w:tc>
          <w:tcPr>
            <w:tcW w:w="1069"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C34DC" w:rsidRPr="00C90495" w:rsidTr="009A6701">
        <w:trPr>
          <w:trHeight w:hRule="exact" w:val="340"/>
        </w:trPr>
        <w:tc>
          <w:tcPr>
            <w:tcW w:w="524" w:type="dxa"/>
            <w:vMerge w:val="restart"/>
            <w:tcBorders>
              <w:top w:val="nil"/>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vMerge w:val="restart"/>
            <w:noWrap/>
            <w:vAlign w:val="bottom"/>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21 909,65</w:t>
            </w:r>
          </w:p>
        </w:tc>
        <w:tc>
          <w:tcPr>
            <w:tcW w:w="125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21 559,54</w:t>
            </w:r>
          </w:p>
        </w:tc>
        <w:tc>
          <w:tcPr>
            <w:tcW w:w="1069"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98,40</w:t>
            </w:r>
          </w:p>
        </w:tc>
      </w:tr>
      <w:tr w:rsidR="00CC34DC" w:rsidRPr="00C90495" w:rsidTr="009A6701">
        <w:trPr>
          <w:trHeight w:hRule="exact" w:val="340"/>
        </w:trPr>
        <w:tc>
          <w:tcPr>
            <w:tcW w:w="524" w:type="dxa"/>
            <w:vMerge/>
            <w:tcBorders>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p>
        </w:tc>
        <w:tc>
          <w:tcPr>
            <w:tcW w:w="652" w:type="dxa"/>
            <w:vMerge/>
            <w:noWrap/>
            <w:vAlign w:val="bottom"/>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nil"/>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4260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4 000,00</w:t>
            </w:r>
          </w:p>
        </w:tc>
        <w:tc>
          <w:tcPr>
            <w:tcW w:w="125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3 544,90</w:t>
            </w:r>
          </w:p>
        </w:tc>
        <w:tc>
          <w:tcPr>
            <w:tcW w:w="1069"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88,62</w:t>
            </w:r>
          </w:p>
        </w:tc>
      </w:tr>
      <w:tr w:rsidR="00CC34DC" w:rsidRPr="00C90495" w:rsidTr="009A6701">
        <w:trPr>
          <w:trHeight w:hRule="exact" w:val="340"/>
        </w:trPr>
        <w:tc>
          <w:tcPr>
            <w:tcW w:w="524" w:type="dxa"/>
            <w:tcBorders>
              <w:top w:val="nil"/>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noWrap/>
            <w:vAlign w:val="bottom"/>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4280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zdrowotnych</w:t>
            </w:r>
          </w:p>
        </w:tc>
        <w:tc>
          <w:tcPr>
            <w:tcW w:w="122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153,00</w:t>
            </w:r>
          </w:p>
        </w:tc>
        <w:tc>
          <w:tcPr>
            <w:tcW w:w="125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104,00</w:t>
            </w:r>
          </w:p>
        </w:tc>
        <w:tc>
          <w:tcPr>
            <w:tcW w:w="1069"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67,97</w:t>
            </w:r>
          </w:p>
        </w:tc>
      </w:tr>
      <w:tr w:rsidR="00CC34DC" w:rsidRPr="00C90495" w:rsidTr="009A6701">
        <w:trPr>
          <w:trHeight w:hRule="exact" w:val="340"/>
        </w:trPr>
        <w:tc>
          <w:tcPr>
            <w:tcW w:w="524" w:type="dxa"/>
            <w:tcBorders>
              <w:top w:val="nil"/>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noWrap/>
            <w:vAlign w:val="bottom"/>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4300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16 200,00</w:t>
            </w:r>
          </w:p>
        </w:tc>
        <w:tc>
          <w:tcPr>
            <w:tcW w:w="1254"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16 198,41</w:t>
            </w:r>
          </w:p>
        </w:tc>
        <w:tc>
          <w:tcPr>
            <w:tcW w:w="1069" w:type="dxa"/>
            <w:tcBorders>
              <w:top w:val="nil"/>
              <w:left w:val="nil"/>
              <w:bottom w:val="single" w:sz="4" w:space="0" w:color="auto"/>
              <w:right w:val="single" w:sz="4" w:space="0" w:color="auto"/>
            </w:tcBorders>
            <w:noWrap/>
            <w:vAlign w:val="center"/>
          </w:tcPr>
          <w:p w:rsidR="00CC34DC" w:rsidRPr="00DD29F0" w:rsidRDefault="00CA04A8"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99,99</w:t>
            </w:r>
          </w:p>
        </w:tc>
      </w:tr>
      <w:tr w:rsidR="00BA75E6" w:rsidRPr="00C90495" w:rsidTr="009A6701">
        <w:trPr>
          <w:trHeight w:val="342"/>
        </w:trPr>
        <w:tc>
          <w:tcPr>
            <w:tcW w:w="524" w:type="dxa"/>
            <w:tcBorders>
              <w:top w:val="nil"/>
              <w:left w:val="single" w:sz="4" w:space="0" w:color="auto"/>
              <w:bottom w:val="nil"/>
              <w:right w:val="single" w:sz="4" w:space="0" w:color="auto"/>
            </w:tcBorders>
            <w:vAlign w:val="center"/>
            <w:hideMark/>
          </w:tcPr>
          <w:p w:rsidR="00BA75E6" w:rsidRPr="00C90495" w:rsidRDefault="00BA75E6"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noWrap/>
            <w:vAlign w:val="bottom"/>
            <w:hideMark/>
          </w:tcPr>
          <w:p w:rsidR="00BA75E6" w:rsidRPr="00C90495" w:rsidRDefault="00BA75E6"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bottom"/>
          </w:tcPr>
          <w:p w:rsidR="00BA75E6" w:rsidRPr="00DD29F0" w:rsidRDefault="00BA75E6"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4360</w:t>
            </w:r>
          </w:p>
        </w:tc>
        <w:tc>
          <w:tcPr>
            <w:tcW w:w="3211" w:type="dxa"/>
            <w:tcBorders>
              <w:top w:val="nil"/>
              <w:left w:val="nil"/>
              <w:bottom w:val="single" w:sz="4" w:space="0" w:color="auto"/>
              <w:right w:val="single" w:sz="4" w:space="0" w:color="auto"/>
            </w:tcBorders>
            <w:vAlign w:val="center"/>
            <w:hideMark/>
          </w:tcPr>
          <w:p w:rsidR="00BA75E6" w:rsidRPr="00DD29F0" w:rsidRDefault="00BA75E6"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Opłata z tytułu zakupu usług telekomunikacyjnych </w:t>
            </w:r>
          </w:p>
        </w:tc>
        <w:tc>
          <w:tcPr>
            <w:tcW w:w="1224" w:type="dxa"/>
            <w:tcBorders>
              <w:top w:val="nil"/>
              <w:left w:val="nil"/>
              <w:bottom w:val="single" w:sz="4" w:space="0" w:color="auto"/>
              <w:right w:val="single" w:sz="4" w:space="0" w:color="auto"/>
            </w:tcBorders>
            <w:noWrap/>
            <w:vAlign w:val="center"/>
          </w:tcPr>
          <w:p w:rsidR="00BA75E6" w:rsidRPr="00DD29F0" w:rsidRDefault="00BA75E6"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1 500,00</w:t>
            </w:r>
          </w:p>
        </w:tc>
        <w:tc>
          <w:tcPr>
            <w:tcW w:w="1254" w:type="dxa"/>
            <w:tcBorders>
              <w:top w:val="nil"/>
              <w:left w:val="nil"/>
              <w:bottom w:val="single" w:sz="4" w:space="0" w:color="auto"/>
              <w:right w:val="single" w:sz="4" w:space="0" w:color="auto"/>
            </w:tcBorders>
            <w:noWrap/>
            <w:vAlign w:val="center"/>
          </w:tcPr>
          <w:p w:rsidR="00BA75E6" w:rsidRPr="00DD29F0" w:rsidRDefault="00CA04A8"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1 340,21</w:t>
            </w:r>
          </w:p>
        </w:tc>
        <w:tc>
          <w:tcPr>
            <w:tcW w:w="1069" w:type="dxa"/>
            <w:tcBorders>
              <w:top w:val="nil"/>
              <w:left w:val="nil"/>
              <w:bottom w:val="single" w:sz="4" w:space="0" w:color="auto"/>
              <w:right w:val="single" w:sz="4" w:space="0" w:color="auto"/>
            </w:tcBorders>
            <w:noWrap/>
            <w:vAlign w:val="center"/>
          </w:tcPr>
          <w:p w:rsidR="00BA75E6" w:rsidRPr="00DD29F0" w:rsidRDefault="00CA04A8"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89,35</w:t>
            </w:r>
          </w:p>
        </w:tc>
      </w:tr>
      <w:tr w:rsidR="00CC34DC" w:rsidRPr="00C90495" w:rsidTr="009A6701">
        <w:trPr>
          <w:trHeight w:hRule="exact" w:val="340"/>
        </w:trPr>
        <w:tc>
          <w:tcPr>
            <w:tcW w:w="524" w:type="dxa"/>
            <w:tcBorders>
              <w:top w:val="nil"/>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noWrap/>
            <w:vAlign w:val="bottom"/>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4410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5 560,96</w:t>
            </w:r>
          </w:p>
        </w:tc>
        <w:tc>
          <w:tcPr>
            <w:tcW w:w="125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5 560,95</w:t>
            </w:r>
          </w:p>
        </w:tc>
        <w:tc>
          <w:tcPr>
            <w:tcW w:w="1069"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BA75E6" w:rsidRPr="00C90495" w:rsidTr="009A6701">
        <w:trPr>
          <w:trHeight w:hRule="exact" w:val="340"/>
        </w:trPr>
        <w:tc>
          <w:tcPr>
            <w:tcW w:w="524" w:type="dxa"/>
            <w:tcBorders>
              <w:top w:val="nil"/>
              <w:left w:val="single" w:sz="4" w:space="0" w:color="auto"/>
              <w:bottom w:val="nil"/>
              <w:right w:val="single" w:sz="4" w:space="0" w:color="auto"/>
            </w:tcBorders>
            <w:vAlign w:val="center"/>
            <w:hideMark/>
          </w:tcPr>
          <w:p w:rsidR="00BA75E6" w:rsidRPr="00C90495" w:rsidRDefault="00BA75E6"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tcBorders>
              <w:right w:val="single" w:sz="4" w:space="0" w:color="auto"/>
            </w:tcBorders>
            <w:noWrap/>
            <w:vAlign w:val="bottom"/>
            <w:hideMark/>
          </w:tcPr>
          <w:p w:rsidR="00BA75E6" w:rsidRPr="00C90495" w:rsidRDefault="00BA75E6"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bottom"/>
          </w:tcPr>
          <w:p w:rsidR="00BA75E6" w:rsidRPr="00DD29F0" w:rsidRDefault="00BA75E6"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4430</w:t>
            </w:r>
          </w:p>
        </w:tc>
        <w:tc>
          <w:tcPr>
            <w:tcW w:w="3211" w:type="dxa"/>
            <w:tcBorders>
              <w:top w:val="nil"/>
              <w:left w:val="nil"/>
              <w:bottom w:val="single" w:sz="4" w:space="0" w:color="auto"/>
              <w:right w:val="single" w:sz="4" w:space="0" w:color="auto"/>
            </w:tcBorders>
            <w:vAlign w:val="center"/>
            <w:hideMark/>
          </w:tcPr>
          <w:p w:rsidR="00BA75E6" w:rsidRPr="00DD29F0" w:rsidRDefault="00BA75E6"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BA75E6" w:rsidRPr="00DD29F0" w:rsidRDefault="00022950"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1 579,00</w:t>
            </w:r>
          </w:p>
        </w:tc>
        <w:tc>
          <w:tcPr>
            <w:tcW w:w="1254" w:type="dxa"/>
            <w:tcBorders>
              <w:top w:val="nil"/>
              <w:left w:val="nil"/>
              <w:bottom w:val="single" w:sz="4" w:space="0" w:color="auto"/>
              <w:right w:val="single" w:sz="4" w:space="0" w:color="auto"/>
            </w:tcBorders>
            <w:noWrap/>
            <w:vAlign w:val="center"/>
          </w:tcPr>
          <w:p w:rsidR="00BA75E6" w:rsidRPr="00DD29F0" w:rsidRDefault="00022950"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1 579,00</w:t>
            </w:r>
          </w:p>
        </w:tc>
        <w:tc>
          <w:tcPr>
            <w:tcW w:w="1069" w:type="dxa"/>
            <w:tcBorders>
              <w:top w:val="nil"/>
              <w:left w:val="nil"/>
              <w:bottom w:val="single" w:sz="4" w:space="0" w:color="auto"/>
              <w:right w:val="single" w:sz="4" w:space="0" w:color="auto"/>
            </w:tcBorders>
            <w:noWrap/>
            <w:vAlign w:val="center"/>
          </w:tcPr>
          <w:p w:rsidR="00BA75E6" w:rsidRPr="00DD29F0" w:rsidRDefault="00022950"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C34DC" w:rsidRPr="00C90495" w:rsidTr="009A6701">
        <w:trPr>
          <w:trHeight w:hRule="exact" w:val="340"/>
        </w:trPr>
        <w:tc>
          <w:tcPr>
            <w:tcW w:w="524" w:type="dxa"/>
            <w:tcBorders>
              <w:top w:val="nil"/>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noWrap/>
            <w:vAlign w:val="bottom"/>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4440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Odpisy na </w:t>
            </w:r>
            <w:r>
              <w:rPr>
                <w:rFonts w:ascii="Arial Narrow" w:eastAsia="Times New Roman" w:hAnsi="Arial Narrow" w:cs="Arial"/>
                <w:iCs/>
                <w:color w:val="000000"/>
                <w:sz w:val="20"/>
                <w:szCs w:val="20"/>
                <w:lang w:eastAsia="pl-PL"/>
              </w:rPr>
              <w:t>ZFŚS</w:t>
            </w:r>
          </w:p>
        </w:tc>
        <w:tc>
          <w:tcPr>
            <w:tcW w:w="122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10 761,83</w:t>
            </w:r>
          </w:p>
        </w:tc>
        <w:tc>
          <w:tcPr>
            <w:tcW w:w="125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10 761,83</w:t>
            </w:r>
          </w:p>
        </w:tc>
        <w:tc>
          <w:tcPr>
            <w:tcW w:w="1069"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C34DC" w:rsidRPr="00C90495" w:rsidTr="009A6701">
        <w:trPr>
          <w:trHeight w:hRule="exact" w:val="340"/>
        </w:trPr>
        <w:tc>
          <w:tcPr>
            <w:tcW w:w="524" w:type="dxa"/>
            <w:tcBorders>
              <w:top w:val="nil"/>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noWrap/>
            <w:vAlign w:val="bottom"/>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4480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Podatek od nieruchomości</w:t>
            </w:r>
          </w:p>
        </w:tc>
        <w:tc>
          <w:tcPr>
            <w:tcW w:w="122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1 091,00</w:t>
            </w:r>
          </w:p>
        </w:tc>
        <w:tc>
          <w:tcPr>
            <w:tcW w:w="125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1 091,00</w:t>
            </w:r>
          </w:p>
        </w:tc>
        <w:tc>
          <w:tcPr>
            <w:tcW w:w="1069"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C34DC" w:rsidRPr="00C90495" w:rsidTr="009A6701">
        <w:trPr>
          <w:trHeight w:val="342"/>
        </w:trPr>
        <w:tc>
          <w:tcPr>
            <w:tcW w:w="524" w:type="dxa"/>
            <w:tcBorders>
              <w:top w:val="nil"/>
              <w:left w:val="single" w:sz="4" w:space="0" w:color="auto"/>
              <w:bottom w:val="nil"/>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p>
        </w:tc>
        <w:tc>
          <w:tcPr>
            <w:tcW w:w="652" w:type="dxa"/>
            <w:noWrap/>
            <w:vAlign w:val="bottom"/>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p>
        </w:tc>
        <w:tc>
          <w:tcPr>
            <w:tcW w:w="923" w:type="dxa"/>
            <w:tcBorders>
              <w:top w:val="nil"/>
              <w:left w:val="single" w:sz="4" w:space="0" w:color="auto"/>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4560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BC0E6D">
              <w:rPr>
                <w:rFonts w:ascii="Arial Narrow" w:eastAsia="Times New Roman" w:hAnsi="Arial Narrow" w:cs="Arial"/>
                <w:iCs/>
                <w:color w:val="000000"/>
                <w:sz w:val="20"/>
                <w:szCs w:val="20"/>
                <w:lang w:eastAsia="pl-PL"/>
              </w:rPr>
              <w:t>Odsetki od dotacji oraz płatności: wykorzystanych niezgodnie z przeznaczeniem lub wykorzystanych z naruszeniem</w:t>
            </w:r>
            <w:r>
              <w:rPr>
                <w:rFonts w:ascii="Arial Narrow" w:eastAsia="Times New Roman" w:hAnsi="Arial Narrow" w:cs="Arial"/>
                <w:iCs/>
                <w:color w:val="000000"/>
                <w:sz w:val="20"/>
                <w:szCs w:val="20"/>
                <w:lang w:eastAsia="pl-PL"/>
              </w:rPr>
              <w:t xml:space="preserve"> </w:t>
            </w:r>
            <w:r w:rsidRPr="00BC0E6D">
              <w:rPr>
                <w:rFonts w:ascii="Arial Narrow" w:eastAsia="Times New Roman" w:hAnsi="Arial Narrow" w:cs="Arial"/>
                <w:iCs/>
                <w:color w:val="000000"/>
                <w:sz w:val="20"/>
                <w:szCs w:val="20"/>
                <w:lang w:eastAsia="pl-PL"/>
              </w:rPr>
              <w:t>procedur, pobranych nienależ</w:t>
            </w:r>
            <w:r>
              <w:rPr>
                <w:rFonts w:ascii="Arial Narrow" w:eastAsia="Times New Roman" w:hAnsi="Arial Narrow" w:cs="Arial"/>
                <w:iCs/>
                <w:color w:val="000000"/>
                <w:sz w:val="20"/>
                <w:szCs w:val="20"/>
                <w:lang w:eastAsia="pl-PL"/>
              </w:rPr>
              <w:t>nie</w:t>
            </w:r>
            <w:r w:rsidRPr="00BC0E6D">
              <w:rPr>
                <w:rFonts w:ascii="Arial Narrow" w:eastAsia="Times New Roman" w:hAnsi="Arial Narrow" w:cs="Arial"/>
                <w:iCs/>
                <w:color w:val="000000"/>
                <w:sz w:val="20"/>
                <w:szCs w:val="20"/>
                <w:lang w:eastAsia="pl-PL"/>
              </w:rPr>
              <w:t xml:space="preserve"> lub w nadmiernej wysok</w:t>
            </w:r>
            <w:r>
              <w:rPr>
                <w:rFonts w:ascii="Arial Narrow" w:eastAsia="Times New Roman" w:hAnsi="Arial Narrow" w:cs="Arial"/>
                <w:iCs/>
                <w:color w:val="000000"/>
                <w:sz w:val="20"/>
                <w:szCs w:val="20"/>
                <w:lang w:eastAsia="pl-PL"/>
              </w:rPr>
              <w:t>ości</w:t>
            </w:r>
          </w:p>
        </w:tc>
        <w:tc>
          <w:tcPr>
            <w:tcW w:w="1224" w:type="dxa"/>
            <w:tcBorders>
              <w:top w:val="nil"/>
              <w:left w:val="nil"/>
              <w:bottom w:val="single" w:sz="4" w:space="0" w:color="auto"/>
              <w:right w:val="single" w:sz="4" w:space="0" w:color="auto"/>
            </w:tcBorders>
            <w:noWrap/>
            <w:vAlign w:val="center"/>
          </w:tcPr>
          <w:p w:rsidR="00CC34DC" w:rsidRDefault="00CC34DC"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10,00</w:t>
            </w:r>
          </w:p>
        </w:tc>
        <w:tc>
          <w:tcPr>
            <w:tcW w:w="1254" w:type="dxa"/>
            <w:tcBorders>
              <w:top w:val="nil"/>
              <w:left w:val="nil"/>
              <w:bottom w:val="single" w:sz="4" w:space="0" w:color="auto"/>
              <w:right w:val="single" w:sz="4" w:space="0" w:color="auto"/>
            </w:tcBorders>
            <w:noWrap/>
            <w:vAlign w:val="center"/>
          </w:tcPr>
          <w:p w:rsidR="00CC34DC" w:rsidRDefault="00CC34DC"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10,00</w:t>
            </w:r>
          </w:p>
        </w:tc>
        <w:tc>
          <w:tcPr>
            <w:tcW w:w="1069" w:type="dxa"/>
            <w:tcBorders>
              <w:top w:val="nil"/>
              <w:left w:val="nil"/>
              <w:bottom w:val="single" w:sz="4" w:space="0" w:color="auto"/>
              <w:right w:val="single" w:sz="4" w:space="0" w:color="auto"/>
            </w:tcBorders>
            <w:noWrap/>
            <w:vAlign w:val="center"/>
          </w:tcPr>
          <w:p w:rsidR="00CC34DC" w:rsidRDefault="00CC34DC"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C34DC" w:rsidRPr="00C90495" w:rsidTr="009A6701">
        <w:trPr>
          <w:trHeight w:val="510"/>
        </w:trPr>
        <w:tc>
          <w:tcPr>
            <w:tcW w:w="524" w:type="dxa"/>
            <w:tcBorders>
              <w:top w:val="nil"/>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652" w:type="dxa"/>
            <w:noWrap/>
            <w:vAlign w:val="bottom"/>
            <w:hideMark/>
          </w:tcPr>
          <w:p w:rsidR="00CC34DC" w:rsidRPr="00C90495" w:rsidRDefault="00CC34DC" w:rsidP="00CC34DC">
            <w:pPr>
              <w:spacing w:after="0" w:line="240" w:lineRule="auto"/>
              <w:jc w:val="center"/>
              <w:rPr>
                <w:rFonts w:ascii="Arial Narrow" w:eastAsia="Times New Roman" w:hAnsi="Arial Narrow" w:cs="Arial"/>
                <w:i/>
                <w:iCs/>
                <w:color w:val="000000"/>
                <w:sz w:val="20"/>
                <w:szCs w:val="20"/>
                <w:lang w:eastAsia="pl-PL"/>
              </w:rPr>
            </w:pPr>
            <w:r w:rsidRPr="00C90495">
              <w:rPr>
                <w:rFonts w:ascii="Arial Narrow" w:eastAsia="Times New Roman" w:hAnsi="Arial Narrow" w:cs="Arial"/>
                <w:i/>
                <w:iCs/>
                <w:color w:val="000000"/>
                <w:sz w:val="20"/>
                <w:szCs w:val="20"/>
                <w:lang w:eastAsia="pl-PL"/>
              </w:rPr>
              <w:t> </w:t>
            </w:r>
          </w:p>
        </w:tc>
        <w:tc>
          <w:tcPr>
            <w:tcW w:w="923" w:type="dxa"/>
            <w:tcBorders>
              <w:top w:val="nil"/>
              <w:left w:val="single" w:sz="4" w:space="0" w:color="auto"/>
              <w:bottom w:val="single" w:sz="4" w:space="0" w:color="auto"/>
              <w:right w:val="single" w:sz="4" w:space="0" w:color="auto"/>
            </w:tcBorders>
            <w:noWrap/>
            <w:vAlign w:val="center"/>
            <w:hideMark/>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4700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 xml:space="preserve">Szkolenia pracowników niebędących członkami korpusu służby cywilnej </w:t>
            </w:r>
          </w:p>
        </w:tc>
        <w:tc>
          <w:tcPr>
            <w:tcW w:w="122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5 406,38</w:t>
            </w:r>
          </w:p>
        </w:tc>
        <w:tc>
          <w:tcPr>
            <w:tcW w:w="125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5 406,38</w:t>
            </w:r>
          </w:p>
        </w:tc>
        <w:tc>
          <w:tcPr>
            <w:tcW w:w="1069"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CC34DC" w:rsidRPr="00C90495" w:rsidTr="00CC34DC">
        <w:trPr>
          <w:trHeight w:val="342"/>
        </w:trPr>
        <w:tc>
          <w:tcPr>
            <w:tcW w:w="524" w:type="dxa"/>
            <w:tcBorders>
              <w:top w:val="nil"/>
              <w:left w:val="single" w:sz="4" w:space="0" w:color="auto"/>
              <w:bottom w:val="nil"/>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652" w:type="dxa"/>
            <w:tcBorders>
              <w:top w:val="single" w:sz="4" w:space="0" w:color="auto"/>
              <w:left w:val="nil"/>
              <w:bottom w:val="single" w:sz="4" w:space="0" w:color="auto"/>
              <w:right w:val="single" w:sz="4" w:space="0" w:color="auto"/>
            </w:tcBorders>
            <w:noWrap/>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85228</w:t>
            </w:r>
          </w:p>
        </w:tc>
        <w:tc>
          <w:tcPr>
            <w:tcW w:w="4134" w:type="dxa"/>
            <w:gridSpan w:val="2"/>
            <w:tcBorders>
              <w:top w:val="nil"/>
              <w:left w:val="nil"/>
              <w:bottom w:val="single" w:sz="4" w:space="0" w:color="auto"/>
              <w:right w:val="single" w:sz="4" w:space="0" w:color="auto"/>
            </w:tcBorders>
            <w:noWrap/>
            <w:vAlign w:val="center"/>
          </w:tcPr>
          <w:p w:rsidR="00CC34DC" w:rsidRPr="006C50C1" w:rsidRDefault="00CC34DC" w:rsidP="00CC34DC">
            <w:pPr>
              <w:spacing w:after="0" w:line="240" w:lineRule="auto"/>
              <w:jc w:val="center"/>
              <w:rPr>
                <w:rFonts w:ascii="Arial Narrow" w:eastAsia="Times New Roman" w:hAnsi="Arial Narrow" w:cs="Arial"/>
                <w:bCs/>
                <w:i/>
                <w:iCs/>
                <w:color w:val="000000"/>
                <w:szCs w:val="20"/>
                <w:lang w:eastAsia="pl-PL"/>
              </w:rPr>
            </w:pPr>
            <w:r w:rsidRPr="006C50C1">
              <w:rPr>
                <w:rFonts w:ascii="Arial Narrow" w:eastAsia="Times New Roman" w:hAnsi="Arial Narrow" w:cs="Arial"/>
                <w:bCs/>
                <w:i/>
                <w:iCs/>
                <w:color w:val="000000"/>
                <w:szCs w:val="20"/>
                <w:lang w:eastAsia="pl-PL"/>
              </w:rPr>
              <w:t>Usługi opiekuńcze i specjalistyczne usługi opiekuńcze</w:t>
            </w:r>
          </w:p>
        </w:tc>
        <w:tc>
          <w:tcPr>
            <w:tcW w:w="1224" w:type="dxa"/>
            <w:tcBorders>
              <w:top w:val="nil"/>
              <w:left w:val="nil"/>
              <w:bottom w:val="single" w:sz="4" w:space="0" w:color="auto"/>
              <w:right w:val="single" w:sz="4" w:space="0" w:color="auto"/>
            </w:tcBorders>
            <w:noWrap/>
            <w:vAlign w:val="center"/>
          </w:tcPr>
          <w:p w:rsidR="00CC34DC" w:rsidRPr="00C006F4" w:rsidRDefault="00022950"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67 686,00</w:t>
            </w:r>
          </w:p>
        </w:tc>
        <w:tc>
          <w:tcPr>
            <w:tcW w:w="1254" w:type="dxa"/>
            <w:tcBorders>
              <w:top w:val="nil"/>
              <w:left w:val="nil"/>
              <w:bottom w:val="single" w:sz="4" w:space="0" w:color="auto"/>
              <w:right w:val="single" w:sz="4" w:space="0" w:color="auto"/>
            </w:tcBorders>
            <w:noWrap/>
            <w:vAlign w:val="center"/>
          </w:tcPr>
          <w:p w:rsidR="00CC34DC" w:rsidRPr="00C006F4" w:rsidRDefault="00022950"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67 246,08</w:t>
            </w:r>
          </w:p>
        </w:tc>
        <w:tc>
          <w:tcPr>
            <w:tcW w:w="1069" w:type="dxa"/>
            <w:tcBorders>
              <w:top w:val="nil"/>
              <w:left w:val="nil"/>
              <w:bottom w:val="single" w:sz="4" w:space="0" w:color="auto"/>
              <w:right w:val="single" w:sz="4" w:space="0" w:color="auto"/>
            </w:tcBorders>
            <w:noWrap/>
            <w:vAlign w:val="center"/>
          </w:tcPr>
          <w:p w:rsidR="00CC34DC" w:rsidRPr="00C006F4" w:rsidRDefault="00022950" w:rsidP="00CC34DC">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99,35</w:t>
            </w:r>
          </w:p>
        </w:tc>
      </w:tr>
      <w:tr w:rsidR="00CC34DC" w:rsidRPr="00C90495" w:rsidTr="009A6701">
        <w:trPr>
          <w:trHeight w:hRule="exact" w:val="340"/>
        </w:trPr>
        <w:tc>
          <w:tcPr>
            <w:tcW w:w="524" w:type="dxa"/>
            <w:tcBorders>
              <w:top w:val="nil"/>
              <w:left w:val="single" w:sz="4" w:space="0" w:color="auto"/>
              <w:bottom w:val="nil"/>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652" w:type="dxa"/>
            <w:tcBorders>
              <w:top w:val="single" w:sz="4" w:space="0" w:color="auto"/>
              <w:left w:val="nil"/>
              <w:right w:val="single" w:sz="4" w:space="0" w:color="auto"/>
            </w:tcBorders>
            <w:noWrap/>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923"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4010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35 961,96</w:t>
            </w:r>
          </w:p>
        </w:tc>
        <w:tc>
          <w:tcPr>
            <w:tcW w:w="125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35 961,96</w:t>
            </w:r>
          </w:p>
        </w:tc>
        <w:tc>
          <w:tcPr>
            <w:tcW w:w="1069"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CC34DC" w:rsidRPr="00C90495" w:rsidTr="009A6701">
        <w:trPr>
          <w:trHeight w:hRule="exact" w:val="340"/>
        </w:trPr>
        <w:tc>
          <w:tcPr>
            <w:tcW w:w="524" w:type="dxa"/>
            <w:tcBorders>
              <w:top w:val="nil"/>
              <w:left w:val="single" w:sz="4" w:space="0" w:color="auto"/>
              <w:bottom w:val="nil"/>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652" w:type="dxa"/>
            <w:tcBorders>
              <w:left w:val="nil"/>
              <w:right w:val="single" w:sz="4" w:space="0" w:color="auto"/>
            </w:tcBorders>
            <w:noWrap/>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923" w:type="dxa"/>
            <w:tcBorders>
              <w:top w:val="nil"/>
              <w:left w:val="single" w:sz="4" w:space="0" w:color="auto"/>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1 506,32</w:t>
            </w:r>
          </w:p>
        </w:tc>
        <w:tc>
          <w:tcPr>
            <w:tcW w:w="125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1 506,32</w:t>
            </w:r>
          </w:p>
        </w:tc>
        <w:tc>
          <w:tcPr>
            <w:tcW w:w="1069"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CC34DC" w:rsidRPr="00C90495" w:rsidTr="009A6701">
        <w:trPr>
          <w:trHeight w:hRule="exact" w:val="340"/>
        </w:trPr>
        <w:tc>
          <w:tcPr>
            <w:tcW w:w="524" w:type="dxa"/>
            <w:tcBorders>
              <w:top w:val="nil"/>
              <w:left w:val="single" w:sz="4" w:space="0" w:color="auto"/>
              <w:bottom w:val="nil"/>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652" w:type="dxa"/>
            <w:tcBorders>
              <w:left w:val="nil"/>
              <w:right w:val="single" w:sz="4" w:space="0" w:color="auto"/>
            </w:tcBorders>
            <w:noWrap/>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923"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4110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8 107,13</w:t>
            </w:r>
          </w:p>
        </w:tc>
        <w:tc>
          <w:tcPr>
            <w:tcW w:w="125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8 107,13</w:t>
            </w:r>
          </w:p>
        </w:tc>
        <w:tc>
          <w:tcPr>
            <w:tcW w:w="1069"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CC34DC" w:rsidRPr="00C90495" w:rsidTr="009A6701">
        <w:trPr>
          <w:trHeight w:hRule="exact" w:val="340"/>
        </w:trPr>
        <w:tc>
          <w:tcPr>
            <w:tcW w:w="524" w:type="dxa"/>
            <w:vMerge w:val="restart"/>
            <w:tcBorders>
              <w:top w:val="nil"/>
              <w:left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652" w:type="dxa"/>
            <w:vMerge w:val="restart"/>
            <w:tcBorders>
              <w:left w:val="nil"/>
              <w:right w:val="single" w:sz="4" w:space="0" w:color="auto"/>
            </w:tcBorders>
            <w:noWrap/>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923"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4120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592,87</w:t>
            </w:r>
          </w:p>
        </w:tc>
        <w:tc>
          <w:tcPr>
            <w:tcW w:w="125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554,84</w:t>
            </w:r>
          </w:p>
        </w:tc>
        <w:tc>
          <w:tcPr>
            <w:tcW w:w="1069"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93,59</w:t>
            </w:r>
          </w:p>
        </w:tc>
      </w:tr>
      <w:tr w:rsidR="00CC34DC" w:rsidRPr="00C90495" w:rsidTr="009A6701">
        <w:trPr>
          <w:trHeight w:hRule="exact" w:val="340"/>
        </w:trPr>
        <w:tc>
          <w:tcPr>
            <w:tcW w:w="524" w:type="dxa"/>
            <w:vMerge/>
            <w:tcBorders>
              <w:left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652" w:type="dxa"/>
            <w:vMerge/>
            <w:tcBorders>
              <w:left w:val="nil"/>
              <w:right w:val="single" w:sz="4" w:space="0" w:color="auto"/>
            </w:tcBorders>
            <w:noWrap/>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923"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4170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14 820,00</w:t>
            </w:r>
          </w:p>
        </w:tc>
        <w:tc>
          <w:tcPr>
            <w:tcW w:w="125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14 647,13</w:t>
            </w:r>
          </w:p>
        </w:tc>
        <w:tc>
          <w:tcPr>
            <w:tcW w:w="1069"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98,83</w:t>
            </w:r>
          </w:p>
        </w:tc>
      </w:tr>
      <w:tr w:rsidR="00022950" w:rsidRPr="00C90495" w:rsidTr="009A6701">
        <w:trPr>
          <w:trHeight w:hRule="exact" w:val="340"/>
        </w:trPr>
        <w:tc>
          <w:tcPr>
            <w:tcW w:w="524" w:type="dxa"/>
            <w:tcBorders>
              <w:top w:val="nil"/>
              <w:left w:val="single" w:sz="4" w:space="0" w:color="auto"/>
              <w:right w:val="single" w:sz="4" w:space="0" w:color="auto"/>
            </w:tcBorders>
            <w:vAlign w:val="center"/>
          </w:tcPr>
          <w:p w:rsidR="00022950" w:rsidRPr="00C90495" w:rsidRDefault="00022950" w:rsidP="00022950">
            <w:pPr>
              <w:spacing w:after="0" w:line="240" w:lineRule="auto"/>
              <w:jc w:val="center"/>
              <w:rPr>
                <w:rFonts w:ascii="Arial Narrow" w:eastAsia="Times New Roman" w:hAnsi="Arial Narrow" w:cs="Arial"/>
                <w:bCs/>
                <w:i/>
                <w:iCs/>
                <w:color w:val="000000"/>
                <w:sz w:val="20"/>
                <w:szCs w:val="20"/>
                <w:lang w:eastAsia="pl-PL"/>
              </w:rPr>
            </w:pPr>
          </w:p>
        </w:tc>
        <w:tc>
          <w:tcPr>
            <w:tcW w:w="652" w:type="dxa"/>
            <w:tcBorders>
              <w:left w:val="single" w:sz="4" w:space="0" w:color="auto"/>
              <w:right w:val="single" w:sz="4" w:space="0" w:color="auto"/>
            </w:tcBorders>
            <w:noWrap/>
            <w:vAlign w:val="center"/>
          </w:tcPr>
          <w:p w:rsidR="00022950" w:rsidRPr="00C90495" w:rsidRDefault="00022950" w:rsidP="00022950">
            <w:pPr>
              <w:spacing w:after="0" w:line="240" w:lineRule="auto"/>
              <w:jc w:val="center"/>
              <w:rPr>
                <w:rFonts w:ascii="Arial Narrow" w:eastAsia="Times New Roman" w:hAnsi="Arial Narrow" w:cs="Arial"/>
                <w:bCs/>
                <w:i/>
                <w:iCs/>
                <w:color w:val="000000"/>
                <w:sz w:val="20"/>
                <w:szCs w:val="20"/>
                <w:lang w:eastAsia="pl-PL"/>
              </w:rPr>
            </w:pPr>
          </w:p>
        </w:tc>
        <w:tc>
          <w:tcPr>
            <w:tcW w:w="923" w:type="dxa"/>
            <w:tcBorders>
              <w:top w:val="nil"/>
              <w:left w:val="single" w:sz="4" w:space="0" w:color="auto"/>
              <w:bottom w:val="single" w:sz="4" w:space="0" w:color="auto"/>
              <w:right w:val="single" w:sz="4" w:space="0" w:color="auto"/>
            </w:tcBorders>
            <w:noWrap/>
            <w:vAlign w:val="center"/>
          </w:tcPr>
          <w:p w:rsidR="00022950" w:rsidRPr="00DD29F0" w:rsidRDefault="00022950" w:rsidP="00022950">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4210</w:t>
            </w:r>
          </w:p>
        </w:tc>
        <w:tc>
          <w:tcPr>
            <w:tcW w:w="3211" w:type="dxa"/>
            <w:tcBorders>
              <w:top w:val="nil"/>
              <w:left w:val="nil"/>
              <w:bottom w:val="single" w:sz="4" w:space="0" w:color="auto"/>
              <w:right w:val="single" w:sz="4" w:space="0" w:color="auto"/>
            </w:tcBorders>
            <w:vAlign w:val="center"/>
          </w:tcPr>
          <w:p w:rsidR="00022950" w:rsidRPr="00DD29F0" w:rsidRDefault="00022950" w:rsidP="00022950">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022950" w:rsidRPr="00DD29F0" w:rsidRDefault="00022950" w:rsidP="00022950">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349,04</w:t>
            </w:r>
          </w:p>
        </w:tc>
        <w:tc>
          <w:tcPr>
            <w:tcW w:w="1254" w:type="dxa"/>
            <w:tcBorders>
              <w:top w:val="nil"/>
              <w:left w:val="nil"/>
              <w:bottom w:val="single" w:sz="4" w:space="0" w:color="auto"/>
              <w:right w:val="single" w:sz="4" w:space="0" w:color="auto"/>
            </w:tcBorders>
            <w:noWrap/>
            <w:vAlign w:val="center"/>
          </w:tcPr>
          <w:p w:rsidR="00022950" w:rsidRPr="00DD29F0" w:rsidRDefault="00022950" w:rsidP="00022950">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159,99</w:t>
            </w:r>
          </w:p>
        </w:tc>
        <w:tc>
          <w:tcPr>
            <w:tcW w:w="1069" w:type="dxa"/>
            <w:tcBorders>
              <w:top w:val="nil"/>
              <w:left w:val="nil"/>
              <w:bottom w:val="single" w:sz="4" w:space="0" w:color="auto"/>
              <w:right w:val="single" w:sz="4" w:space="0" w:color="auto"/>
            </w:tcBorders>
            <w:noWrap/>
            <w:vAlign w:val="center"/>
          </w:tcPr>
          <w:p w:rsidR="00022950" w:rsidRPr="00DD29F0" w:rsidRDefault="00022950" w:rsidP="00022950">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45,84</w:t>
            </w:r>
          </w:p>
        </w:tc>
      </w:tr>
      <w:tr w:rsidR="00CC34DC" w:rsidRPr="00C90495" w:rsidTr="009A6701">
        <w:trPr>
          <w:trHeight w:hRule="exact" w:val="340"/>
        </w:trPr>
        <w:tc>
          <w:tcPr>
            <w:tcW w:w="524" w:type="dxa"/>
            <w:vMerge w:val="restart"/>
            <w:tcBorders>
              <w:left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652" w:type="dxa"/>
            <w:vMerge w:val="restart"/>
            <w:tcBorders>
              <w:left w:val="nil"/>
              <w:right w:val="single" w:sz="4" w:space="0" w:color="auto"/>
            </w:tcBorders>
            <w:noWrap/>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923"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4300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58,68</w:t>
            </w:r>
          </w:p>
        </w:tc>
        <w:tc>
          <w:tcPr>
            <w:tcW w:w="125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58,68</w:t>
            </w:r>
          </w:p>
        </w:tc>
        <w:tc>
          <w:tcPr>
            <w:tcW w:w="1069"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CC34DC" w:rsidRPr="00C90495" w:rsidTr="009A6701">
        <w:trPr>
          <w:trHeight w:hRule="exact" w:val="340"/>
        </w:trPr>
        <w:tc>
          <w:tcPr>
            <w:tcW w:w="524" w:type="dxa"/>
            <w:vMerge/>
            <w:tcBorders>
              <w:left w:val="single" w:sz="4" w:space="0" w:color="auto"/>
              <w:bottom w:val="nil"/>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652" w:type="dxa"/>
            <w:vMerge/>
            <w:tcBorders>
              <w:left w:val="nil"/>
              <w:right w:val="single" w:sz="4" w:space="0" w:color="auto"/>
            </w:tcBorders>
            <w:noWrap/>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923"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4410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4 511,51</w:t>
            </w:r>
          </w:p>
        </w:tc>
        <w:tc>
          <w:tcPr>
            <w:tcW w:w="125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4 471,54</w:t>
            </w:r>
          </w:p>
        </w:tc>
        <w:tc>
          <w:tcPr>
            <w:tcW w:w="1069"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99,11</w:t>
            </w:r>
          </w:p>
        </w:tc>
      </w:tr>
      <w:tr w:rsidR="00CC34DC" w:rsidRPr="00C90495" w:rsidTr="009A6701">
        <w:trPr>
          <w:trHeight w:hRule="exact" w:val="340"/>
        </w:trPr>
        <w:tc>
          <w:tcPr>
            <w:tcW w:w="524" w:type="dxa"/>
            <w:tcBorders>
              <w:top w:val="nil"/>
              <w:left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652" w:type="dxa"/>
            <w:tcBorders>
              <w:left w:val="nil"/>
              <w:bottom w:val="single" w:sz="4" w:space="0" w:color="auto"/>
              <w:right w:val="single" w:sz="4" w:space="0" w:color="auto"/>
            </w:tcBorders>
            <w:noWrap/>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923"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4440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 xml:space="preserve">Odpisy na </w:t>
            </w:r>
            <w:r>
              <w:rPr>
                <w:rFonts w:ascii="Arial Narrow" w:eastAsia="Times New Roman" w:hAnsi="Arial Narrow" w:cs="Arial"/>
                <w:bCs/>
                <w:iCs/>
                <w:color w:val="000000"/>
                <w:sz w:val="20"/>
                <w:szCs w:val="20"/>
                <w:lang w:eastAsia="pl-PL"/>
              </w:rPr>
              <w:t>ZFŚS</w:t>
            </w:r>
          </w:p>
        </w:tc>
        <w:tc>
          <w:tcPr>
            <w:tcW w:w="122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1 778,49</w:t>
            </w:r>
          </w:p>
        </w:tc>
        <w:tc>
          <w:tcPr>
            <w:tcW w:w="125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1 778,49</w:t>
            </w:r>
          </w:p>
        </w:tc>
        <w:tc>
          <w:tcPr>
            <w:tcW w:w="1069"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CC34DC" w:rsidRPr="00C90495" w:rsidTr="009A6701">
        <w:trPr>
          <w:trHeight w:val="342"/>
        </w:trPr>
        <w:tc>
          <w:tcPr>
            <w:tcW w:w="524" w:type="dxa"/>
            <w:tcBorders>
              <w:top w:val="nil"/>
              <w:left w:val="single" w:sz="4" w:space="0" w:color="auto"/>
              <w:bottom w:val="nil"/>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652" w:type="dxa"/>
            <w:tcBorders>
              <w:top w:val="single" w:sz="4" w:space="0" w:color="auto"/>
              <w:left w:val="nil"/>
              <w:bottom w:val="single" w:sz="4" w:space="0" w:color="auto"/>
              <w:right w:val="single" w:sz="4" w:space="0" w:color="auto"/>
            </w:tcBorders>
            <w:noWrap/>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85230</w:t>
            </w:r>
          </w:p>
        </w:tc>
        <w:tc>
          <w:tcPr>
            <w:tcW w:w="923"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bCs/>
                <w:iCs/>
                <w:color w:val="000000"/>
                <w:sz w:val="20"/>
                <w:szCs w:val="20"/>
                <w:lang w:eastAsia="pl-PL"/>
              </w:rPr>
            </w:pPr>
          </w:p>
        </w:tc>
        <w:tc>
          <w:tcPr>
            <w:tcW w:w="3211" w:type="dxa"/>
            <w:tcBorders>
              <w:top w:val="nil"/>
              <w:left w:val="nil"/>
              <w:bottom w:val="single" w:sz="4" w:space="0" w:color="auto"/>
              <w:right w:val="single" w:sz="4" w:space="0" w:color="auto"/>
            </w:tcBorders>
            <w:vAlign w:val="center"/>
          </w:tcPr>
          <w:p w:rsidR="00CC34DC" w:rsidRPr="00C006F4" w:rsidRDefault="00CC34DC" w:rsidP="00CC34DC">
            <w:pPr>
              <w:spacing w:after="0" w:line="240" w:lineRule="auto"/>
              <w:rPr>
                <w:rFonts w:ascii="Arial Narrow" w:eastAsia="Times New Roman" w:hAnsi="Arial Narrow" w:cs="Arial"/>
                <w:bCs/>
                <w:i/>
                <w:iCs/>
                <w:color w:val="000000"/>
                <w:sz w:val="20"/>
                <w:szCs w:val="20"/>
                <w:lang w:eastAsia="pl-PL"/>
              </w:rPr>
            </w:pPr>
            <w:r w:rsidRPr="005576E3">
              <w:rPr>
                <w:rFonts w:ascii="Arial Narrow" w:eastAsia="Times New Roman" w:hAnsi="Arial Narrow" w:cs="Arial"/>
                <w:bCs/>
                <w:i/>
                <w:iCs/>
                <w:color w:val="000000"/>
                <w:sz w:val="20"/>
                <w:szCs w:val="20"/>
                <w:lang w:eastAsia="pl-PL"/>
              </w:rPr>
              <w:t>Pomoc w zakresie dożywiania</w:t>
            </w:r>
          </w:p>
        </w:tc>
        <w:tc>
          <w:tcPr>
            <w:tcW w:w="1224" w:type="dxa"/>
            <w:tcBorders>
              <w:top w:val="nil"/>
              <w:left w:val="nil"/>
              <w:bottom w:val="single" w:sz="4" w:space="0" w:color="auto"/>
              <w:right w:val="single" w:sz="4" w:space="0" w:color="auto"/>
            </w:tcBorders>
            <w:noWrap/>
            <w:vAlign w:val="center"/>
          </w:tcPr>
          <w:p w:rsidR="00CC34DC" w:rsidRPr="00C006F4" w:rsidRDefault="00022950"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100 000,00</w:t>
            </w:r>
          </w:p>
        </w:tc>
        <w:tc>
          <w:tcPr>
            <w:tcW w:w="1254" w:type="dxa"/>
            <w:tcBorders>
              <w:top w:val="nil"/>
              <w:left w:val="nil"/>
              <w:bottom w:val="single" w:sz="4" w:space="0" w:color="auto"/>
              <w:right w:val="single" w:sz="4" w:space="0" w:color="auto"/>
            </w:tcBorders>
            <w:noWrap/>
            <w:vAlign w:val="center"/>
          </w:tcPr>
          <w:p w:rsidR="00CC34DC" w:rsidRPr="00C006F4" w:rsidRDefault="00022950" w:rsidP="00CC34DC">
            <w:pPr>
              <w:spacing w:after="0" w:line="240" w:lineRule="auto"/>
              <w:jc w:val="right"/>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100 000,00</w:t>
            </w:r>
          </w:p>
        </w:tc>
        <w:tc>
          <w:tcPr>
            <w:tcW w:w="1069" w:type="dxa"/>
            <w:tcBorders>
              <w:top w:val="nil"/>
              <w:left w:val="nil"/>
              <w:bottom w:val="single" w:sz="4" w:space="0" w:color="auto"/>
              <w:right w:val="single" w:sz="4" w:space="0" w:color="auto"/>
            </w:tcBorders>
            <w:noWrap/>
            <w:vAlign w:val="center"/>
          </w:tcPr>
          <w:p w:rsidR="00CC34DC" w:rsidRPr="00C006F4" w:rsidRDefault="00022950" w:rsidP="00CC34DC">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w:t>
            </w:r>
          </w:p>
        </w:tc>
      </w:tr>
      <w:tr w:rsidR="00CC34DC" w:rsidRPr="00C90495" w:rsidTr="009A6701">
        <w:trPr>
          <w:trHeight w:val="342"/>
        </w:trPr>
        <w:tc>
          <w:tcPr>
            <w:tcW w:w="524" w:type="dxa"/>
            <w:tcBorders>
              <w:top w:val="nil"/>
              <w:left w:val="single" w:sz="4" w:space="0" w:color="auto"/>
              <w:bottom w:val="nil"/>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color w:val="000000"/>
                <w:sz w:val="20"/>
                <w:szCs w:val="20"/>
                <w:lang w:eastAsia="pl-PL"/>
              </w:rPr>
            </w:pPr>
          </w:p>
        </w:tc>
        <w:tc>
          <w:tcPr>
            <w:tcW w:w="652" w:type="dxa"/>
            <w:tcBorders>
              <w:top w:val="single" w:sz="4" w:space="0" w:color="auto"/>
              <w:left w:val="nil"/>
              <w:bottom w:val="single" w:sz="4" w:space="0" w:color="auto"/>
              <w:right w:val="single" w:sz="4" w:space="0" w:color="auto"/>
            </w:tcBorders>
            <w:noWrap/>
            <w:vAlign w:val="center"/>
          </w:tcPr>
          <w:p w:rsidR="00CC34DC" w:rsidRPr="005576E3" w:rsidRDefault="00CC34DC" w:rsidP="00CC34DC">
            <w:pPr>
              <w:spacing w:after="0" w:line="240" w:lineRule="auto"/>
              <w:jc w:val="center"/>
              <w:rPr>
                <w:rFonts w:ascii="Arial Narrow" w:eastAsia="Times New Roman" w:hAnsi="Arial Narrow" w:cs="Arial"/>
                <w:bCs/>
                <w:iCs/>
                <w:color w:val="000000"/>
                <w:sz w:val="20"/>
                <w:szCs w:val="20"/>
                <w:lang w:eastAsia="pl-PL"/>
              </w:rPr>
            </w:pPr>
          </w:p>
        </w:tc>
        <w:tc>
          <w:tcPr>
            <w:tcW w:w="923" w:type="dxa"/>
            <w:tcBorders>
              <w:top w:val="nil"/>
              <w:left w:val="single" w:sz="4" w:space="0" w:color="auto"/>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3110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Świadczenia społeczne</w:t>
            </w:r>
          </w:p>
        </w:tc>
        <w:tc>
          <w:tcPr>
            <w:tcW w:w="1224" w:type="dxa"/>
            <w:tcBorders>
              <w:top w:val="nil"/>
              <w:left w:val="nil"/>
              <w:bottom w:val="single" w:sz="4" w:space="0" w:color="auto"/>
              <w:right w:val="single" w:sz="4" w:space="0" w:color="auto"/>
            </w:tcBorders>
            <w:noWrap/>
            <w:vAlign w:val="center"/>
          </w:tcPr>
          <w:p w:rsidR="00CC34DC" w:rsidRPr="005576E3"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100 000,00</w:t>
            </w:r>
          </w:p>
        </w:tc>
        <w:tc>
          <w:tcPr>
            <w:tcW w:w="1254" w:type="dxa"/>
            <w:tcBorders>
              <w:top w:val="nil"/>
              <w:left w:val="nil"/>
              <w:bottom w:val="single" w:sz="4" w:space="0" w:color="auto"/>
              <w:right w:val="single" w:sz="4" w:space="0" w:color="auto"/>
            </w:tcBorders>
            <w:noWrap/>
            <w:vAlign w:val="center"/>
          </w:tcPr>
          <w:p w:rsidR="00CC34DC" w:rsidRPr="005576E3" w:rsidRDefault="00022950" w:rsidP="00CC34DC">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100 000,00</w:t>
            </w:r>
          </w:p>
        </w:tc>
        <w:tc>
          <w:tcPr>
            <w:tcW w:w="1069" w:type="dxa"/>
            <w:tcBorders>
              <w:top w:val="nil"/>
              <w:left w:val="nil"/>
              <w:bottom w:val="single" w:sz="4" w:space="0" w:color="auto"/>
              <w:right w:val="single" w:sz="4" w:space="0" w:color="auto"/>
            </w:tcBorders>
            <w:noWrap/>
            <w:vAlign w:val="center"/>
          </w:tcPr>
          <w:p w:rsidR="00CC34DC" w:rsidRPr="005576E3" w:rsidRDefault="00022950" w:rsidP="00CC34DC">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CC34DC" w:rsidRPr="00C90495" w:rsidTr="00022950">
        <w:trPr>
          <w:trHeight w:val="327"/>
        </w:trPr>
        <w:tc>
          <w:tcPr>
            <w:tcW w:w="524" w:type="dxa"/>
            <w:tcBorders>
              <w:top w:val="single" w:sz="4" w:space="0" w:color="auto"/>
              <w:left w:val="single" w:sz="4" w:space="0" w:color="auto"/>
              <w:bottom w:val="single" w:sz="4" w:space="0" w:color="auto"/>
              <w:right w:val="nil"/>
            </w:tcBorders>
            <w:shd w:val="clear" w:color="auto" w:fill="99CC00"/>
            <w:vAlign w:val="center"/>
            <w:hideMark/>
          </w:tcPr>
          <w:p w:rsidR="00CC34DC" w:rsidRPr="00C90495" w:rsidRDefault="00CC34DC" w:rsidP="00CC34DC">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854</w:t>
            </w:r>
          </w:p>
        </w:tc>
        <w:tc>
          <w:tcPr>
            <w:tcW w:w="4786" w:type="dxa"/>
            <w:gridSpan w:val="3"/>
            <w:tcBorders>
              <w:top w:val="single" w:sz="4" w:space="0" w:color="auto"/>
              <w:left w:val="single" w:sz="4" w:space="0" w:color="auto"/>
              <w:bottom w:val="single" w:sz="4" w:space="0" w:color="auto"/>
              <w:right w:val="single" w:sz="4" w:space="0" w:color="auto"/>
            </w:tcBorders>
            <w:shd w:val="clear" w:color="auto" w:fill="99CC00"/>
            <w:vAlign w:val="center"/>
            <w:hideMark/>
          </w:tcPr>
          <w:p w:rsidR="00CC34DC" w:rsidRPr="00506BF3" w:rsidRDefault="00CC34DC" w:rsidP="00CC34DC">
            <w:pPr>
              <w:spacing w:after="0" w:line="240" w:lineRule="auto"/>
              <w:jc w:val="center"/>
              <w:rPr>
                <w:rFonts w:ascii="Arial Narrow" w:eastAsia="Times New Roman" w:hAnsi="Arial Narrow" w:cs="Arial"/>
                <w:b/>
                <w:bCs/>
                <w:iCs/>
                <w:szCs w:val="20"/>
                <w:lang w:eastAsia="pl-PL"/>
              </w:rPr>
            </w:pPr>
            <w:r w:rsidRPr="00506BF3">
              <w:rPr>
                <w:rFonts w:ascii="Arial Narrow" w:eastAsia="Times New Roman" w:hAnsi="Arial Narrow" w:cs="Arial"/>
                <w:b/>
                <w:bCs/>
                <w:iCs/>
                <w:szCs w:val="20"/>
                <w:lang w:eastAsia="pl-PL"/>
              </w:rPr>
              <w:t>Edukacyjna opieka wychowawcza</w:t>
            </w:r>
          </w:p>
        </w:tc>
        <w:tc>
          <w:tcPr>
            <w:tcW w:w="1224" w:type="dxa"/>
            <w:tcBorders>
              <w:top w:val="nil"/>
              <w:left w:val="nil"/>
              <w:bottom w:val="single" w:sz="4" w:space="0" w:color="auto"/>
              <w:right w:val="single" w:sz="4" w:space="0" w:color="auto"/>
            </w:tcBorders>
            <w:shd w:val="clear" w:color="auto" w:fill="99CC00"/>
            <w:noWrap/>
            <w:vAlign w:val="center"/>
          </w:tcPr>
          <w:p w:rsidR="00CC34DC" w:rsidRPr="00DD29F0" w:rsidRDefault="00022950" w:rsidP="00CC34DC">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187 660,00</w:t>
            </w:r>
          </w:p>
        </w:tc>
        <w:tc>
          <w:tcPr>
            <w:tcW w:w="1254" w:type="dxa"/>
            <w:tcBorders>
              <w:top w:val="nil"/>
              <w:left w:val="nil"/>
              <w:bottom w:val="single" w:sz="4" w:space="0" w:color="auto"/>
              <w:right w:val="single" w:sz="4" w:space="0" w:color="auto"/>
            </w:tcBorders>
            <w:shd w:val="clear" w:color="auto" w:fill="99CC00"/>
            <w:noWrap/>
            <w:vAlign w:val="center"/>
          </w:tcPr>
          <w:p w:rsidR="00CC34DC" w:rsidRPr="00DD29F0" w:rsidRDefault="00022950" w:rsidP="00CC34DC">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182 609,00</w:t>
            </w:r>
          </w:p>
        </w:tc>
        <w:tc>
          <w:tcPr>
            <w:tcW w:w="1069" w:type="dxa"/>
            <w:tcBorders>
              <w:top w:val="nil"/>
              <w:left w:val="nil"/>
              <w:bottom w:val="single" w:sz="4" w:space="0" w:color="auto"/>
              <w:right w:val="single" w:sz="4" w:space="0" w:color="auto"/>
            </w:tcBorders>
            <w:shd w:val="clear" w:color="auto" w:fill="99CC00"/>
            <w:noWrap/>
            <w:vAlign w:val="center"/>
          </w:tcPr>
          <w:p w:rsidR="00CC34DC" w:rsidRPr="00DD29F0" w:rsidRDefault="00022950" w:rsidP="00CC34DC">
            <w:pPr>
              <w:spacing w:after="0" w:line="240" w:lineRule="auto"/>
              <w:jc w:val="center"/>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97,31</w:t>
            </w:r>
          </w:p>
        </w:tc>
      </w:tr>
      <w:tr w:rsidR="00CC34DC" w:rsidRPr="00C90495" w:rsidTr="00CC34DC">
        <w:trPr>
          <w:trHeight w:val="342"/>
        </w:trPr>
        <w:tc>
          <w:tcPr>
            <w:tcW w:w="524" w:type="dxa"/>
            <w:tcBorders>
              <w:top w:val="nil"/>
              <w:left w:val="single" w:sz="4" w:space="0" w:color="auto"/>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nil"/>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85415</w:t>
            </w:r>
          </w:p>
        </w:tc>
        <w:tc>
          <w:tcPr>
            <w:tcW w:w="4134" w:type="dxa"/>
            <w:gridSpan w:val="2"/>
            <w:tcBorders>
              <w:top w:val="nil"/>
              <w:left w:val="nil"/>
              <w:bottom w:val="single" w:sz="4" w:space="0" w:color="000000"/>
              <w:right w:val="single" w:sz="4" w:space="0" w:color="auto"/>
            </w:tcBorders>
            <w:vAlign w:val="center"/>
            <w:hideMark/>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Pomoc materialna dla uczniów o charakterze socjalnym</w:t>
            </w:r>
          </w:p>
        </w:tc>
        <w:tc>
          <w:tcPr>
            <w:tcW w:w="1224" w:type="dxa"/>
            <w:tcBorders>
              <w:top w:val="nil"/>
              <w:left w:val="nil"/>
              <w:bottom w:val="single" w:sz="4" w:space="0" w:color="auto"/>
              <w:right w:val="single" w:sz="4" w:space="0" w:color="auto"/>
            </w:tcBorders>
            <w:noWrap/>
            <w:vAlign w:val="center"/>
          </w:tcPr>
          <w:p w:rsidR="00CC34DC" w:rsidRPr="00C006F4" w:rsidRDefault="00022950"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150 000,00</w:t>
            </w:r>
          </w:p>
        </w:tc>
        <w:tc>
          <w:tcPr>
            <w:tcW w:w="1254" w:type="dxa"/>
            <w:tcBorders>
              <w:top w:val="nil"/>
              <w:left w:val="nil"/>
              <w:bottom w:val="single" w:sz="4" w:space="0" w:color="auto"/>
              <w:right w:val="single" w:sz="4" w:space="0" w:color="auto"/>
            </w:tcBorders>
            <w:noWrap/>
            <w:vAlign w:val="center"/>
          </w:tcPr>
          <w:p w:rsidR="00CC34DC" w:rsidRPr="00C006F4" w:rsidRDefault="00022950"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145 369,00</w:t>
            </w:r>
          </w:p>
        </w:tc>
        <w:tc>
          <w:tcPr>
            <w:tcW w:w="1069" w:type="dxa"/>
            <w:tcBorders>
              <w:top w:val="nil"/>
              <w:left w:val="nil"/>
              <w:bottom w:val="single" w:sz="4" w:space="0" w:color="auto"/>
              <w:right w:val="single" w:sz="4" w:space="0" w:color="auto"/>
            </w:tcBorders>
            <w:noWrap/>
            <w:vAlign w:val="center"/>
          </w:tcPr>
          <w:p w:rsidR="00CC34DC" w:rsidRPr="00C006F4" w:rsidRDefault="00022950"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96,91</w:t>
            </w:r>
          </w:p>
        </w:tc>
      </w:tr>
      <w:tr w:rsidR="00CC34DC" w:rsidRPr="00C90495" w:rsidTr="009A6701">
        <w:trPr>
          <w:trHeight w:val="342"/>
        </w:trPr>
        <w:tc>
          <w:tcPr>
            <w:tcW w:w="524" w:type="dxa"/>
            <w:tcBorders>
              <w:top w:val="nil"/>
              <w:left w:val="single" w:sz="4" w:space="0" w:color="auto"/>
              <w:bottom w:val="nil"/>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auto"/>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3240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Stypendia dla uczniów</w:t>
            </w:r>
          </w:p>
        </w:tc>
        <w:tc>
          <w:tcPr>
            <w:tcW w:w="122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146 500,00</w:t>
            </w:r>
          </w:p>
        </w:tc>
        <w:tc>
          <w:tcPr>
            <w:tcW w:w="125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141 869,00</w:t>
            </w:r>
          </w:p>
        </w:tc>
        <w:tc>
          <w:tcPr>
            <w:tcW w:w="1069"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96,84</w:t>
            </w:r>
          </w:p>
        </w:tc>
      </w:tr>
      <w:tr w:rsidR="00022950" w:rsidRPr="00C90495" w:rsidTr="009A6701">
        <w:trPr>
          <w:trHeight w:val="342"/>
        </w:trPr>
        <w:tc>
          <w:tcPr>
            <w:tcW w:w="524" w:type="dxa"/>
            <w:tcBorders>
              <w:top w:val="nil"/>
              <w:left w:val="single" w:sz="4" w:space="0" w:color="auto"/>
              <w:right w:val="nil"/>
            </w:tcBorders>
            <w:vAlign w:val="center"/>
            <w:hideMark/>
          </w:tcPr>
          <w:p w:rsidR="00022950" w:rsidRPr="00C90495" w:rsidRDefault="00022950"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single" w:sz="4" w:space="0" w:color="auto"/>
              <w:right w:val="single" w:sz="4" w:space="0" w:color="auto"/>
            </w:tcBorders>
            <w:vAlign w:val="center"/>
            <w:hideMark/>
          </w:tcPr>
          <w:p w:rsidR="00022950" w:rsidRPr="00C90495" w:rsidRDefault="00022950"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022950" w:rsidRPr="00DD29F0" w:rsidRDefault="00022950" w:rsidP="00022950">
            <w:pPr>
              <w:spacing w:after="0" w:line="240" w:lineRule="auto"/>
              <w:jc w:val="center"/>
              <w:rPr>
                <w:rFonts w:ascii="Arial Narrow" w:eastAsia="Times New Roman" w:hAnsi="Arial Narrow" w:cs="Arial"/>
                <w:iCs/>
                <w:sz w:val="20"/>
                <w:szCs w:val="20"/>
                <w:lang w:eastAsia="pl-PL"/>
              </w:rPr>
            </w:pPr>
            <w:r w:rsidRPr="00C90495">
              <w:rPr>
                <w:rFonts w:ascii="Arial Narrow" w:eastAsia="Times New Roman" w:hAnsi="Arial Narrow" w:cs="Arial"/>
                <w:i/>
                <w:iCs/>
                <w:sz w:val="20"/>
                <w:szCs w:val="20"/>
                <w:lang w:eastAsia="pl-PL"/>
              </w:rPr>
              <w:t> </w:t>
            </w:r>
            <w:r w:rsidRPr="00DD29F0">
              <w:rPr>
                <w:rFonts w:ascii="Arial Narrow" w:eastAsia="Times New Roman" w:hAnsi="Arial Narrow" w:cs="Arial"/>
                <w:iCs/>
                <w:sz w:val="20"/>
                <w:szCs w:val="20"/>
                <w:lang w:eastAsia="pl-PL"/>
              </w:rPr>
              <w:t>3260</w:t>
            </w:r>
          </w:p>
        </w:tc>
        <w:tc>
          <w:tcPr>
            <w:tcW w:w="3211" w:type="dxa"/>
            <w:tcBorders>
              <w:top w:val="nil"/>
              <w:left w:val="single" w:sz="4" w:space="0" w:color="auto"/>
              <w:bottom w:val="single" w:sz="4" w:space="0" w:color="auto"/>
              <w:right w:val="single" w:sz="4" w:space="0" w:color="auto"/>
            </w:tcBorders>
            <w:vAlign w:val="center"/>
            <w:hideMark/>
          </w:tcPr>
          <w:p w:rsidR="00022950" w:rsidRPr="00DD29F0" w:rsidRDefault="00022950"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Inne formy pomocy dla uczniów</w:t>
            </w:r>
          </w:p>
        </w:tc>
        <w:tc>
          <w:tcPr>
            <w:tcW w:w="1224" w:type="dxa"/>
            <w:tcBorders>
              <w:top w:val="nil"/>
              <w:left w:val="nil"/>
              <w:bottom w:val="single" w:sz="4" w:space="0" w:color="auto"/>
              <w:right w:val="single" w:sz="4" w:space="0" w:color="auto"/>
            </w:tcBorders>
            <w:noWrap/>
            <w:vAlign w:val="center"/>
          </w:tcPr>
          <w:p w:rsidR="00022950" w:rsidRPr="00DD29F0" w:rsidRDefault="00022950"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3 500,00</w:t>
            </w:r>
          </w:p>
        </w:tc>
        <w:tc>
          <w:tcPr>
            <w:tcW w:w="1254" w:type="dxa"/>
            <w:tcBorders>
              <w:top w:val="nil"/>
              <w:left w:val="nil"/>
              <w:bottom w:val="single" w:sz="4" w:space="0" w:color="auto"/>
              <w:right w:val="single" w:sz="4" w:space="0" w:color="auto"/>
            </w:tcBorders>
            <w:noWrap/>
            <w:vAlign w:val="center"/>
          </w:tcPr>
          <w:p w:rsidR="00022950" w:rsidRPr="00DD29F0" w:rsidRDefault="00022950"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3 500,00</w:t>
            </w:r>
          </w:p>
        </w:tc>
        <w:tc>
          <w:tcPr>
            <w:tcW w:w="1069" w:type="dxa"/>
            <w:tcBorders>
              <w:top w:val="nil"/>
              <w:left w:val="nil"/>
              <w:bottom w:val="single" w:sz="4" w:space="0" w:color="auto"/>
              <w:right w:val="single" w:sz="4" w:space="0" w:color="auto"/>
            </w:tcBorders>
            <w:noWrap/>
            <w:vAlign w:val="center"/>
          </w:tcPr>
          <w:p w:rsidR="00022950" w:rsidRPr="00DD29F0" w:rsidRDefault="00022950"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C34DC" w:rsidRPr="00C90495" w:rsidTr="00022950">
        <w:trPr>
          <w:trHeight w:val="342"/>
        </w:trPr>
        <w:tc>
          <w:tcPr>
            <w:tcW w:w="524" w:type="dxa"/>
            <w:tcBorders>
              <w:top w:val="nil"/>
              <w:left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auto"/>
              <w:left w:val="single" w:sz="4" w:space="0" w:color="auto"/>
              <w:bottom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85416</w:t>
            </w:r>
          </w:p>
        </w:tc>
        <w:tc>
          <w:tcPr>
            <w:tcW w:w="4134" w:type="dxa"/>
            <w:gridSpan w:val="2"/>
            <w:tcBorders>
              <w:top w:val="nil"/>
              <w:left w:val="single" w:sz="4" w:space="0" w:color="auto"/>
              <w:bottom w:val="single" w:sz="4" w:space="0" w:color="000000"/>
              <w:right w:val="single" w:sz="4" w:space="0" w:color="auto"/>
            </w:tcBorders>
            <w:vAlign w:val="center"/>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Pomoc materialna dla uczniów o charakterze motywacyjnym</w:t>
            </w:r>
          </w:p>
        </w:tc>
        <w:tc>
          <w:tcPr>
            <w:tcW w:w="1224" w:type="dxa"/>
            <w:tcBorders>
              <w:top w:val="nil"/>
              <w:left w:val="nil"/>
              <w:bottom w:val="single" w:sz="4" w:space="0" w:color="auto"/>
              <w:right w:val="single" w:sz="4" w:space="0" w:color="auto"/>
            </w:tcBorders>
            <w:noWrap/>
            <w:vAlign w:val="center"/>
          </w:tcPr>
          <w:p w:rsidR="00CC34DC" w:rsidRPr="00C006F4" w:rsidRDefault="00022950"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37 660,00</w:t>
            </w:r>
          </w:p>
        </w:tc>
        <w:tc>
          <w:tcPr>
            <w:tcW w:w="1254" w:type="dxa"/>
            <w:tcBorders>
              <w:top w:val="nil"/>
              <w:left w:val="nil"/>
              <w:bottom w:val="single" w:sz="4" w:space="0" w:color="auto"/>
              <w:right w:val="single" w:sz="4" w:space="0" w:color="auto"/>
            </w:tcBorders>
            <w:noWrap/>
            <w:vAlign w:val="center"/>
          </w:tcPr>
          <w:p w:rsidR="00CC34DC" w:rsidRPr="00C006F4" w:rsidRDefault="00022950"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37 240,00</w:t>
            </w:r>
          </w:p>
        </w:tc>
        <w:tc>
          <w:tcPr>
            <w:tcW w:w="1069" w:type="dxa"/>
            <w:tcBorders>
              <w:top w:val="nil"/>
              <w:left w:val="nil"/>
              <w:bottom w:val="single" w:sz="4" w:space="0" w:color="auto"/>
              <w:right w:val="single" w:sz="4" w:space="0" w:color="auto"/>
            </w:tcBorders>
            <w:noWrap/>
            <w:vAlign w:val="center"/>
          </w:tcPr>
          <w:p w:rsidR="00CC34DC" w:rsidRPr="00C006F4" w:rsidRDefault="00022950"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98,88</w:t>
            </w:r>
          </w:p>
        </w:tc>
      </w:tr>
      <w:tr w:rsidR="00CC34DC" w:rsidRPr="005576E3" w:rsidTr="009A6701">
        <w:trPr>
          <w:trHeight w:val="342"/>
        </w:trPr>
        <w:tc>
          <w:tcPr>
            <w:tcW w:w="524" w:type="dxa"/>
            <w:tcBorders>
              <w:left w:val="single" w:sz="4" w:space="0" w:color="auto"/>
              <w:bottom w:val="single" w:sz="4" w:space="0" w:color="auto"/>
              <w:right w:val="nil"/>
            </w:tcBorders>
            <w:vAlign w:val="center"/>
          </w:tcPr>
          <w:p w:rsidR="00CC34DC" w:rsidRPr="005576E3" w:rsidRDefault="00CC34DC" w:rsidP="00CC34DC">
            <w:pPr>
              <w:spacing w:after="0" w:line="240" w:lineRule="auto"/>
              <w:jc w:val="center"/>
              <w:rPr>
                <w:rFonts w:ascii="Arial Narrow" w:eastAsia="Times New Roman" w:hAnsi="Arial Narrow" w:cs="Arial"/>
                <w:iCs/>
                <w:sz w:val="20"/>
                <w:szCs w:val="20"/>
                <w:lang w:eastAsia="pl-PL"/>
              </w:rPr>
            </w:pPr>
          </w:p>
        </w:tc>
        <w:tc>
          <w:tcPr>
            <w:tcW w:w="652" w:type="dxa"/>
            <w:tcBorders>
              <w:top w:val="single" w:sz="4" w:space="0" w:color="auto"/>
              <w:left w:val="single" w:sz="4" w:space="0" w:color="auto"/>
              <w:bottom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single" w:sz="4" w:space="0" w:color="auto"/>
              <w:bottom w:val="single" w:sz="4" w:space="0" w:color="000000"/>
              <w:right w:val="single" w:sz="4" w:space="0" w:color="000000"/>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3240</w:t>
            </w:r>
          </w:p>
        </w:tc>
        <w:tc>
          <w:tcPr>
            <w:tcW w:w="3211" w:type="dxa"/>
            <w:tcBorders>
              <w:top w:val="nil"/>
              <w:left w:val="nil"/>
              <w:bottom w:val="single" w:sz="4" w:space="0" w:color="000000"/>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Stypendia dla uczniów</w:t>
            </w:r>
          </w:p>
        </w:tc>
        <w:tc>
          <w:tcPr>
            <w:tcW w:w="122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37 660,00</w:t>
            </w:r>
          </w:p>
        </w:tc>
        <w:tc>
          <w:tcPr>
            <w:tcW w:w="1254" w:type="dxa"/>
            <w:tcBorders>
              <w:top w:val="nil"/>
              <w:left w:val="nil"/>
              <w:bottom w:val="single" w:sz="4" w:space="0" w:color="auto"/>
              <w:right w:val="single" w:sz="4" w:space="0" w:color="auto"/>
            </w:tcBorders>
            <w:noWrap/>
            <w:vAlign w:val="center"/>
          </w:tcPr>
          <w:p w:rsidR="00CC34DC" w:rsidRPr="00DD29F0" w:rsidRDefault="00022950"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37 240,00</w:t>
            </w:r>
          </w:p>
        </w:tc>
        <w:tc>
          <w:tcPr>
            <w:tcW w:w="1069"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98,88</w:t>
            </w:r>
          </w:p>
        </w:tc>
      </w:tr>
      <w:tr w:rsidR="00022950" w:rsidRPr="005576E3" w:rsidTr="009A6701">
        <w:trPr>
          <w:trHeight w:val="342"/>
        </w:trPr>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2950" w:rsidRPr="008C3CF2" w:rsidRDefault="00022950" w:rsidP="00022950">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22950" w:rsidRPr="008C3CF2" w:rsidRDefault="00022950" w:rsidP="00022950">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92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22950" w:rsidRPr="008C3CF2" w:rsidRDefault="00022950" w:rsidP="00022950">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21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022950" w:rsidRPr="008C3CF2" w:rsidRDefault="00022950" w:rsidP="00022950">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22950" w:rsidRPr="008C3CF2" w:rsidRDefault="00022950" w:rsidP="00022950">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2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22950" w:rsidRPr="008C3CF2" w:rsidRDefault="00022950" w:rsidP="00022950">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6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22950" w:rsidRPr="008C3CF2" w:rsidRDefault="00022950" w:rsidP="00022950">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CC34DC" w:rsidRPr="00C90495" w:rsidTr="00800DF8">
        <w:trPr>
          <w:trHeight w:val="412"/>
        </w:trPr>
        <w:tc>
          <w:tcPr>
            <w:tcW w:w="524" w:type="dxa"/>
            <w:tcBorders>
              <w:top w:val="single" w:sz="4" w:space="0" w:color="auto"/>
              <w:left w:val="single" w:sz="4" w:space="0" w:color="auto"/>
              <w:bottom w:val="single" w:sz="4" w:space="0" w:color="auto"/>
              <w:right w:val="nil"/>
            </w:tcBorders>
            <w:shd w:val="clear" w:color="auto" w:fill="99CC00"/>
            <w:vAlign w:val="center"/>
          </w:tcPr>
          <w:p w:rsidR="00CC34DC" w:rsidRPr="00C90495" w:rsidRDefault="00CC34DC" w:rsidP="00CC34DC">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855</w:t>
            </w:r>
          </w:p>
        </w:tc>
        <w:tc>
          <w:tcPr>
            <w:tcW w:w="4786" w:type="dxa"/>
            <w:gridSpan w:val="3"/>
            <w:tcBorders>
              <w:top w:val="single" w:sz="4" w:space="0" w:color="auto"/>
              <w:left w:val="single" w:sz="4" w:space="0" w:color="auto"/>
              <w:bottom w:val="single" w:sz="4" w:space="0" w:color="auto"/>
              <w:right w:val="single" w:sz="4" w:space="0" w:color="auto"/>
            </w:tcBorders>
            <w:shd w:val="clear" w:color="auto" w:fill="99CC00"/>
            <w:vAlign w:val="center"/>
          </w:tcPr>
          <w:p w:rsidR="00CC34DC" w:rsidRPr="00506BF3" w:rsidRDefault="00CC34DC" w:rsidP="00CC34DC">
            <w:pPr>
              <w:spacing w:after="0" w:line="240" w:lineRule="auto"/>
              <w:jc w:val="center"/>
              <w:rPr>
                <w:rFonts w:ascii="Arial Narrow" w:eastAsia="Times New Roman" w:hAnsi="Arial Narrow" w:cs="Arial"/>
                <w:b/>
                <w:bCs/>
                <w:iCs/>
                <w:szCs w:val="20"/>
                <w:lang w:eastAsia="pl-PL"/>
              </w:rPr>
            </w:pPr>
            <w:r w:rsidRPr="00506BF3">
              <w:rPr>
                <w:rFonts w:ascii="Arial Narrow" w:eastAsia="Times New Roman" w:hAnsi="Arial Narrow" w:cs="Arial"/>
                <w:b/>
                <w:bCs/>
                <w:iCs/>
                <w:szCs w:val="20"/>
                <w:lang w:eastAsia="pl-PL"/>
              </w:rPr>
              <w:t>Rodzina</w:t>
            </w:r>
          </w:p>
        </w:tc>
        <w:tc>
          <w:tcPr>
            <w:tcW w:w="1224" w:type="dxa"/>
            <w:tcBorders>
              <w:top w:val="single" w:sz="4" w:space="0" w:color="auto"/>
              <w:left w:val="nil"/>
              <w:bottom w:val="single" w:sz="4" w:space="0" w:color="auto"/>
              <w:right w:val="single" w:sz="4" w:space="0" w:color="auto"/>
            </w:tcBorders>
            <w:shd w:val="clear" w:color="auto" w:fill="99CC00"/>
            <w:noWrap/>
            <w:vAlign w:val="center"/>
          </w:tcPr>
          <w:p w:rsidR="00CC34DC" w:rsidRPr="00DD29F0" w:rsidRDefault="00800DF8" w:rsidP="00CC34DC">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6 319 316,00</w:t>
            </w:r>
          </w:p>
        </w:tc>
        <w:tc>
          <w:tcPr>
            <w:tcW w:w="1254" w:type="dxa"/>
            <w:tcBorders>
              <w:top w:val="single" w:sz="4" w:space="0" w:color="auto"/>
              <w:left w:val="nil"/>
              <w:bottom w:val="single" w:sz="4" w:space="0" w:color="auto"/>
              <w:right w:val="single" w:sz="4" w:space="0" w:color="auto"/>
            </w:tcBorders>
            <w:shd w:val="clear" w:color="auto" w:fill="99CC00"/>
            <w:noWrap/>
            <w:vAlign w:val="center"/>
          </w:tcPr>
          <w:p w:rsidR="00CC34DC" w:rsidRPr="00DD29F0" w:rsidRDefault="00800DF8" w:rsidP="00CC34DC">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6 257 815,42</w:t>
            </w:r>
          </w:p>
        </w:tc>
        <w:tc>
          <w:tcPr>
            <w:tcW w:w="1069" w:type="dxa"/>
            <w:tcBorders>
              <w:top w:val="single" w:sz="4" w:space="0" w:color="auto"/>
              <w:left w:val="nil"/>
              <w:bottom w:val="single" w:sz="4" w:space="0" w:color="auto"/>
              <w:right w:val="single" w:sz="4" w:space="0" w:color="auto"/>
            </w:tcBorders>
            <w:shd w:val="clear" w:color="auto" w:fill="99CC00"/>
            <w:noWrap/>
            <w:vAlign w:val="center"/>
          </w:tcPr>
          <w:p w:rsidR="00CC34DC" w:rsidRPr="00DD29F0" w:rsidRDefault="00800DF8" w:rsidP="00CC34DC">
            <w:pPr>
              <w:spacing w:after="0" w:line="240" w:lineRule="auto"/>
              <w:jc w:val="center"/>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99,03</w:t>
            </w:r>
          </w:p>
        </w:tc>
      </w:tr>
      <w:tr w:rsidR="00CC34DC" w:rsidRPr="00C90495" w:rsidTr="00CC34DC">
        <w:trPr>
          <w:trHeight w:val="311"/>
        </w:trPr>
        <w:tc>
          <w:tcPr>
            <w:tcW w:w="524" w:type="dxa"/>
            <w:tcBorders>
              <w:top w:val="single" w:sz="4" w:space="0" w:color="auto"/>
              <w:left w:val="single" w:sz="4" w:space="0" w:color="auto"/>
              <w:right w:val="nil"/>
            </w:tcBorders>
            <w:shd w:val="clear" w:color="auto" w:fill="auto"/>
            <w:vAlign w:val="center"/>
          </w:tcPr>
          <w:p w:rsidR="00CC34DC" w:rsidRPr="005576E3" w:rsidRDefault="00CC34DC" w:rsidP="00CC34DC">
            <w:pPr>
              <w:spacing w:after="0" w:line="240" w:lineRule="auto"/>
              <w:jc w:val="center"/>
              <w:rPr>
                <w:rFonts w:ascii="Arial Narrow" w:eastAsia="Times New Roman" w:hAnsi="Arial Narrow" w:cs="Arial"/>
                <w:bCs/>
                <w:i/>
                <w:iCs/>
                <w:sz w:val="20"/>
                <w:szCs w:val="20"/>
                <w:lang w:eastAsia="pl-PL"/>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CC34DC" w:rsidRPr="005576E3" w:rsidRDefault="00CC34DC"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85501</w:t>
            </w:r>
          </w:p>
        </w:tc>
        <w:tc>
          <w:tcPr>
            <w:tcW w:w="4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Świadczenie wychowawcze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5576E3" w:rsidRDefault="00800DF8"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4 081 600,00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5576E3" w:rsidRDefault="00800DF8"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4 037 080,17</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5576E3" w:rsidRDefault="00800DF8"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98,91</w:t>
            </w:r>
          </w:p>
        </w:tc>
      </w:tr>
      <w:tr w:rsidR="00CC34DC" w:rsidRPr="00156942" w:rsidTr="009A6701">
        <w:trPr>
          <w:trHeight w:hRule="exact" w:val="340"/>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top w:val="single" w:sz="4" w:space="0" w:color="auto"/>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3110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Świadczenia społeczne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4 020 376,00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3 976 395,31</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98,91</w:t>
            </w:r>
          </w:p>
        </w:tc>
      </w:tr>
      <w:tr w:rsidR="00CC34DC" w:rsidRPr="00156942" w:rsidTr="009A6701">
        <w:trPr>
          <w:trHeight w:hRule="exact" w:val="340"/>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4010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Wynagrodzenia osobowe pracowników</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42 898,59</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42 769,25</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99,70</w:t>
            </w:r>
          </w:p>
        </w:tc>
      </w:tr>
      <w:tr w:rsidR="00CC34DC" w:rsidRPr="00156942" w:rsidTr="009A6701">
        <w:trPr>
          <w:trHeight w:hRule="exact" w:val="340"/>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CC34DC"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2 211,02</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CC34DC"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2 211,02</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156942" w:rsidTr="009A6701">
        <w:trPr>
          <w:trHeight w:hRule="exact" w:val="340"/>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4110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7 707,31</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7 297,51</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94,68</w:t>
            </w:r>
          </w:p>
        </w:tc>
      </w:tr>
      <w:tr w:rsidR="00CC34DC" w:rsidRPr="00156942" w:rsidTr="009A6701">
        <w:trPr>
          <w:trHeight w:hRule="exact" w:val="340"/>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4120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1 088,39</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1 088,39</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156942" w:rsidTr="009A6701">
        <w:trPr>
          <w:trHeight w:hRule="exact" w:val="340"/>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000000"/>
              <w:right w:val="single" w:sz="4" w:space="0" w:color="000000"/>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nil"/>
              <w:bottom w:val="single" w:sz="4" w:space="0" w:color="000000"/>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1 704,22</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1 704,22</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156942" w:rsidTr="009A6701">
        <w:trPr>
          <w:trHeight w:hRule="exact" w:val="340"/>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single" w:sz="4" w:space="0" w:color="auto"/>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Zakup usług pozostałych </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4 178,81</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4 178,81</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156942" w:rsidTr="009A6701">
        <w:trPr>
          <w:trHeight w:hRule="exact" w:val="340"/>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4440</w:t>
            </w:r>
          </w:p>
        </w:tc>
        <w:tc>
          <w:tcPr>
            <w:tcW w:w="3211" w:type="dxa"/>
            <w:tcBorders>
              <w:top w:val="single" w:sz="4" w:space="0" w:color="auto"/>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bCs/>
                <w:iCs/>
                <w:sz w:val="20"/>
                <w:szCs w:val="20"/>
                <w:lang w:eastAsia="pl-PL"/>
              </w:rPr>
              <w:t xml:space="preserve">Odpisy na </w:t>
            </w:r>
            <w:r>
              <w:rPr>
                <w:rFonts w:ascii="Arial Narrow" w:eastAsia="Times New Roman" w:hAnsi="Arial Narrow" w:cs="Arial"/>
                <w:bCs/>
                <w:iCs/>
                <w:sz w:val="20"/>
                <w:szCs w:val="20"/>
                <w:lang w:eastAsia="pl-PL"/>
              </w:rPr>
              <w:t>ZFŚS</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1 185,66</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1 185,66</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156942" w:rsidTr="009A6701">
        <w:trPr>
          <w:trHeight w:val="351"/>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bottom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4700</w:t>
            </w:r>
          </w:p>
        </w:tc>
        <w:tc>
          <w:tcPr>
            <w:tcW w:w="3211" w:type="dxa"/>
            <w:tcBorders>
              <w:top w:val="single" w:sz="4" w:space="0" w:color="auto"/>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Szkolenia pracowników niebędących członkami korpusu służby cywilnej</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250,00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800DF8">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250,00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C90495" w:rsidTr="00CC34DC">
        <w:trPr>
          <w:trHeight w:val="482"/>
        </w:trPr>
        <w:tc>
          <w:tcPr>
            <w:tcW w:w="524" w:type="dxa"/>
            <w:tcBorders>
              <w:left w:val="single" w:sz="4" w:space="0" w:color="auto"/>
              <w:right w:val="nil"/>
            </w:tcBorders>
            <w:shd w:val="clear" w:color="auto" w:fill="auto"/>
            <w:vAlign w:val="center"/>
          </w:tcPr>
          <w:p w:rsidR="00CC34DC" w:rsidRPr="005576E3" w:rsidRDefault="00CC34DC" w:rsidP="00CC34DC">
            <w:pPr>
              <w:spacing w:after="0" w:line="240" w:lineRule="auto"/>
              <w:jc w:val="center"/>
              <w:rPr>
                <w:rFonts w:ascii="Arial Narrow" w:eastAsia="Times New Roman" w:hAnsi="Arial Narrow" w:cs="Arial"/>
                <w:bCs/>
                <w:i/>
                <w:iCs/>
                <w:sz w:val="20"/>
                <w:szCs w:val="20"/>
                <w:lang w:eastAsia="pl-PL"/>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CC34DC" w:rsidRDefault="00CC34DC"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85502</w:t>
            </w:r>
          </w:p>
        </w:tc>
        <w:tc>
          <w:tcPr>
            <w:tcW w:w="4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Świadczenia rodzinne, świadczenie z funduszu alimentacyjnego oraz składki na ubezpieczenia emerytalne i rentowe z ubezpieczenia społecznego</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Default="00800DF8"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2 164 421,00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Default="00800DF8"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2 164 421,00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5576E3" w:rsidRDefault="00800DF8"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CC34DC" w:rsidRPr="00156942" w:rsidTr="009A6701">
        <w:trPr>
          <w:trHeight w:val="313"/>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top w:val="single" w:sz="4" w:space="0" w:color="auto"/>
              <w:left w:val="single" w:sz="4" w:space="0" w:color="auto"/>
              <w:right w:val="single" w:sz="4" w:space="0" w:color="000000"/>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3110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Świadczenia społeczne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2 104 702,30</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2 104 702,30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156942" w:rsidTr="009A6701">
        <w:trPr>
          <w:trHeight w:val="313"/>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4010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Wynagrodzenia osobowe pracowników</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41 169,46</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41 169,46</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156942" w:rsidTr="009A6701">
        <w:trPr>
          <w:trHeight w:val="313"/>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CC34DC"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3 038,49</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CC34DC"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3 038,49</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156942" w:rsidTr="009A6701">
        <w:trPr>
          <w:trHeight w:val="313"/>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4110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CC34DC"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7 960,00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7 960,00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156942" w:rsidTr="009A6701">
        <w:trPr>
          <w:trHeight w:val="313"/>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4120</w:t>
            </w:r>
          </w:p>
        </w:tc>
        <w:tc>
          <w:tcPr>
            <w:tcW w:w="3211" w:type="dxa"/>
            <w:tcBorders>
              <w:top w:val="nil"/>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1 056,85</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1 056,85</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156942" w:rsidTr="009A6701">
        <w:trPr>
          <w:trHeight w:val="313"/>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000000"/>
              <w:right w:val="single" w:sz="4" w:space="0" w:color="000000"/>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nil"/>
              <w:bottom w:val="single" w:sz="4" w:space="0" w:color="000000"/>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CC34DC"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1 956,00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1 956,00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156942" w:rsidTr="009A6701">
        <w:trPr>
          <w:trHeight w:val="313"/>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single" w:sz="4" w:space="0" w:color="auto"/>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Zakup usług pozostałych </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2 948,10</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2 948,10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156942" w:rsidTr="009A6701">
        <w:trPr>
          <w:trHeight w:val="313"/>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4440</w:t>
            </w:r>
          </w:p>
        </w:tc>
        <w:tc>
          <w:tcPr>
            <w:tcW w:w="3211" w:type="dxa"/>
            <w:tcBorders>
              <w:top w:val="single" w:sz="4" w:space="0" w:color="auto"/>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bCs/>
                <w:iCs/>
                <w:sz w:val="20"/>
                <w:szCs w:val="20"/>
                <w:lang w:eastAsia="pl-PL"/>
              </w:rPr>
              <w:t xml:space="preserve">Odpisy na </w:t>
            </w:r>
            <w:r>
              <w:rPr>
                <w:rFonts w:ascii="Arial Narrow" w:eastAsia="Times New Roman" w:hAnsi="Arial Narrow" w:cs="Arial"/>
                <w:bCs/>
                <w:iCs/>
                <w:sz w:val="20"/>
                <w:szCs w:val="20"/>
                <w:lang w:eastAsia="pl-PL"/>
              </w:rPr>
              <w:t>ZFŚS</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1 339,80</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1 339,80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156942" w:rsidTr="009A6701">
        <w:trPr>
          <w:trHeight w:val="313"/>
        </w:trPr>
        <w:tc>
          <w:tcPr>
            <w:tcW w:w="524" w:type="dxa"/>
            <w:tcBorders>
              <w:left w:val="single" w:sz="4" w:space="0" w:color="auto"/>
              <w:right w:val="single" w:sz="4" w:space="0" w:color="auto"/>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bottom w:val="single" w:sz="4" w:space="0" w:color="auto"/>
              <w:right w:val="single" w:sz="4" w:space="0" w:color="000000"/>
            </w:tcBorders>
            <w:shd w:val="clear" w:color="auto" w:fill="auto"/>
            <w:vAlign w:val="center"/>
          </w:tcPr>
          <w:p w:rsidR="00CC34DC" w:rsidRPr="00156942"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single" w:sz="4" w:space="0" w:color="auto"/>
              <w:left w:val="nil"/>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4700</w:t>
            </w:r>
          </w:p>
        </w:tc>
        <w:tc>
          <w:tcPr>
            <w:tcW w:w="3211" w:type="dxa"/>
            <w:tcBorders>
              <w:top w:val="single" w:sz="4" w:space="0" w:color="auto"/>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Szkolenia pracowników niebędących członkami korpusu służby cywilnej</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250,00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250,00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156942"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C90495" w:rsidTr="00CC34DC">
        <w:trPr>
          <w:trHeight w:val="347"/>
        </w:trPr>
        <w:tc>
          <w:tcPr>
            <w:tcW w:w="524" w:type="dxa"/>
            <w:tcBorders>
              <w:left w:val="single" w:sz="4" w:space="0" w:color="auto"/>
              <w:right w:val="nil"/>
            </w:tcBorders>
            <w:shd w:val="clear" w:color="auto" w:fill="auto"/>
            <w:vAlign w:val="center"/>
          </w:tcPr>
          <w:p w:rsidR="00CC34DC" w:rsidRPr="005576E3" w:rsidRDefault="00CC34DC" w:rsidP="00CC34DC">
            <w:pPr>
              <w:spacing w:after="0" w:line="240" w:lineRule="auto"/>
              <w:jc w:val="center"/>
              <w:rPr>
                <w:rFonts w:ascii="Arial Narrow" w:eastAsia="Times New Roman" w:hAnsi="Arial Narrow" w:cs="Arial"/>
                <w:bCs/>
                <w:i/>
                <w:iCs/>
                <w:sz w:val="20"/>
                <w:szCs w:val="20"/>
                <w:lang w:eastAsia="pl-PL"/>
              </w:rPr>
            </w:pPr>
          </w:p>
        </w:tc>
        <w:tc>
          <w:tcPr>
            <w:tcW w:w="652" w:type="dxa"/>
            <w:tcBorders>
              <w:top w:val="single" w:sz="4" w:space="0" w:color="auto"/>
              <w:left w:val="single" w:sz="4" w:space="0" w:color="auto"/>
              <w:bottom w:val="single" w:sz="4" w:space="0" w:color="auto"/>
              <w:right w:val="single" w:sz="4" w:space="0" w:color="000000"/>
            </w:tcBorders>
            <w:shd w:val="clear" w:color="auto" w:fill="auto"/>
            <w:vAlign w:val="center"/>
          </w:tcPr>
          <w:p w:rsidR="00CC34DC" w:rsidRDefault="00CC34DC"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85503</w:t>
            </w:r>
          </w:p>
        </w:tc>
        <w:tc>
          <w:tcPr>
            <w:tcW w:w="4134" w:type="dxa"/>
            <w:gridSpan w:val="2"/>
            <w:tcBorders>
              <w:top w:val="single" w:sz="4" w:space="0" w:color="auto"/>
              <w:left w:val="nil"/>
              <w:bottom w:val="single" w:sz="4" w:space="0" w:color="auto"/>
              <w:right w:val="single" w:sz="4" w:space="0" w:color="auto"/>
            </w:tcBorders>
            <w:shd w:val="clear" w:color="auto" w:fill="auto"/>
            <w:vAlign w:val="center"/>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Karta Dużej Rodziny</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Default="00800DF8"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78,00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Default="00800DF8"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78,00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5576E3" w:rsidRDefault="00800DF8"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CC34DC" w:rsidRPr="005A4A4D" w:rsidTr="009A6701">
        <w:trPr>
          <w:trHeight w:val="283"/>
        </w:trPr>
        <w:tc>
          <w:tcPr>
            <w:tcW w:w="524" w:type="dxa"/>
            <w:tcBorders>
              <w:left w:val="single" w:sz="4" w:space="0" w:color="auto"/>
              <w:right w:val="single" w:sz="4" w:space="0" w:color="auto"/>
            </w:tcBorders>
            <w:shd w:val="clear" w:color="auto" w:fill="auto"/>
            <w:vAlign w:val="center"/>
          </w:tcPr>
          <w:p w:rsidR="00CC34DC" w:rsidRPr="005A4A4D" w:rsidRDefault="00CC34DC" w:rsidP="00CC34DC">
            <w:pPr>
              <w:spacing w:after="0" w:line="240" w:lineRule="auto"/>
              <w:jc w:val="center"/>
              <w:rPr>
                <w:rFonts w:ascii="Arial Narrow" w:eastAsia="Times New Roman" w:hAnsi="Arial Narrow" w:cs="Arial"/>
                <w:bCs/>
                <w:iCs/>
                <w:sz w:val="20"/>
                <w:szCs w:val="20"/>
                <w:lang w:eastAsia="pl-PL"/>
              </w:rPr>
            </w:pPr>
          </w:p>
        </w:tc>
        <w:tc>
          <w:tcPr>
            <w:tcW w:w="652" w:type="dxa"/>
            <w:tcBorders>
              <w:top w:val="single" w:sz="4" w:space="0" w:color="auto"/>
              <w:left w:val="single" w:sz="4" w:space="0" w:color="auto"/>
              <w:bottom w:val="single" w:sz="4" w:space="0" w:color="auto"/>
              <w:right w:val="single" w:sz="4" w:space="0" w:color="000000"/>
            </w:tcBorders>
            <w:shd w:val="clear" w:color="auto" w:fill="auto"/>
            <w:vAlign w:val="center"/>
          </w:tcPr>
          <w:p w:rsidR="00CC34DC" w:rsidRPr="005A4A4D" w:rsidRDefault="00CC34DC" w:rsidP="00CC34DC">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nil"/>
              <w:bottom w:val="single" w:sz="4" w:space="0" w:color="000000"/>
              <w:right w:val="single" w:sz="4" w:space="0" w:color="000000"/>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nil"/>
              <w:bottom w:val="single" w:sz="4" w:space="0" w:color="000000"/>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5A4A4D"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78,00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5A4A4D" w:rsidRDefault="00800DF8"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78,00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5A4A4D" w:rsidRDefault="00800DF8"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C90495" w:rsidTr="00CC34DC">
        <w:trPr>
          <w:trHeight w:val="413"/>
        </w:trPr>
        <w:tc>
          <w:tcPr>
            <w:tcW w:w="524" w:type="dxa"/>
            <w:tcBorders>
              <w:left w:val="single" w:sz="4" w:space="0" w:color="auto"/>
              <w:right w:val="nil"/>
            </w:tcBorders>
            <w:shd w:val="clear" w:color="auto" w:fill="auto"/>
            <w:vAlign w:val="center"/>
          </w:tcPr>
          <w:p w:rsidR="00CC34DC" w:rsidRPr="005576E3" w:rsidRDefault="00CC34DC" w:rsidP="00CC34DC">
            <w:pPr>
              <w:spacing w:after="0" w:line="240" w:lineRule="auto"/>
              <w:jc w:val="center"/>
              <w:rPr>
                <w:rFonts w:ascii="Arial Narrow" w:eastAsia="Times New Roman" w:hAnsi="Arial Narrow" w:cs="Arial"/>
                <w:bCs/>
                <w:i/>
                <w:iCs/>
                <w:sz w:val="20"/>
                <w:szCs w:val="20"/>
                <w:lang w:eastAsia="pl-PL"/>
              </w:rPr>
            </w:pPr>
          </w:p>
        </w:tc>
        <w:tc>
          <w:tcPr>
            <w:tcW w:w="652" w:type="dxa"/>
            <w:tcBorders>
              <w:top w:val="single" w:sz="4" w:space="0" w:color="auto"/>
              <w:left w:val="single" w:sz="4" w:space="0" w:color="auto"/>
              <w:bottom w:val="single" w:sz="4" w:space="0" w:color="auto"/>
              <w:right w:val="single" w:sz="4" w:space="0" w:color="000000"/>
            </w:tcBorders>
            <w:shd w:val="clear" w:color="auto" w:fill="auto"/>
            <w:vAlign w:val="center"/>
          </w:tcPr>
          <w:p w:rsidR="00CC34DC" w:rsidRDefault="00CC34DC"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85504</w:t>
            </w:r>
          </w:p>
        </w:tc>
        <w:tc>
          <w:tcPr>
            <w:tcW w:w="4134" w:type="dxa"/>
            <w:gridSpan w:val="2"/>
            <w:tcBorders>
              <w:top w:val="single" w:sz="4" w:space="0" w:color="auto"/>
              <w:left w:val="nil"/>
              <w:bottom w:val="single" w:sz="4" w:space="0" w:color="auto"/>
              <w:right w:val="single" w:sz="4" w:space="0" w:color="auto"/>
            </w:tcBorders>
            <w:shd w:val="clear" w:color="auto" w:fill="auto"/>
            <w:vAlign w:val="center"/>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Wspieranie rodziny</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Default="009A6701"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73 217,00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Default="009A6701"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56 236,25</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5576E3" w:rsidRDefault="009A6701"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76,81</w:t>
            </w:r>
          </w:p>
        </w:tc>
      </w:tr>
      <w:tr w:rsidR="00800DF8" w:rsidRPr="00C90495" w:rsidTr="009A6701">
        <w:trPr>
          <w:trHeight w:hRule="exact" w:val="312"/>
        </w:trPr>
        <w:tc>
          <w:tcPr>
            <w:tcW w:w="524" w:type="dxa"/>
            <w:tcBorders>
              <w:left w:val="single" w:sz="4" w:space="0" w:color="auto"/>
              <w:right w:val="single" w:sz="4" w:space="0" w:color="auto"/>
            </w:tcBorders>
            <w:shd w:val="clear" w:color="auto" w:fill="auto"/>
            <w:vAlign w:val="center"/>
          </w:tcPr>
          <w:p w:rsidR="00800DF8" w:rsidRPr="00156942" w:rsidRDefault="00800DF8" w:rsidP="00800DF8">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800DF8" w:rsidRPr="00156942" w:rsidRDefault="00800DF8" w:rsidP="00800DF8">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800DF8" w:rsidRPr="00DD29F0" w:rsidRDefault="00800DF8" w:rsidP="00800DF8">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4010</w:t>
            </w:r>
          </w:p>
        </w:tc>
        <w:tc>
          <w:tcPr>
            <w:tcW w:w="3211" w:type="dxa"/>
            <w:tcBorders>
              <w:top w:val="nil"/>
              <w:left w:val="nil"/>
              <w:bottom w:val="single" w:sz="4" w:space="0" w:color="auto"/>
              <w:right w:val="single" w:sz="4" w:space="0" w:color="auto"/>
            </w:tcBorders>
            <w:vAlign w:val="center"/>
          </w:tcPr>
          <w:p w:rsidR="00800DF8" w:rsidRPr="00DD29F0" w:rsidRDefault="00800DF8" w:rsidP="00800DF8">
            <w:pPr>
              <w:spacing w:after="0" w:line="240" w:lineRule="auto"/>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Wynagrodzenia osobowe pracowników</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00DF8" w:rsidRPr="00156942" w:rsidRDefault="009A6701" w:rsidP="00800DF8">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35 060,22</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800DF8" w:rsidRPr="00156942" w:rsidRDefault="009A6701" w:rsidP="00800DF8">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19 498,68</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800DF8" w:rsidRPr="00156942" w:rsidRDefault="009A6701" w:rsidP="00800DF8">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55,61</w:t>
            </w:r>
          </w:p>
        </w:tc>
      </w:tr>
      <w:tr w:rsidR="00800DF8" w:rsidRPr="00C90495" w:rsidTr="009A6701">
        <w:trPr>
          <w:trHeight w:hRule="exact" w:val="312"/>
        </w:trPr>
        <w:tc>
          <w:tcPr>
            <w:tcW w:w="524" w:type="dxa"/>
            <w:tcBorders>
              <w:left w:val="single" w:sz="4" w:space="0" w:color="auto"/>
              <w:right w:val="single" w:sz="4" w:space="0" w:color="auto"/>
            </w:tcBorders>
            <w:shd w:val="clear" w:color="auto" w:fill="auto"/>
            <w:vAlign w:val="center"/>
          </w:tcPr>
          <w:p w:rsidR="00800DF8" w:rsidRPr="00156942" w:rsidRDefault="00800DF8" w:rsidP="00800DF8">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800DF8" w:rsidRPr="00156942" w:rsidRDefault="00800DF8" w:rsidP="00800DF8">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800DF8" w:rsidRPr="00DD29F0" w:rsidRDefault="00800DF8" w:rsidP="00800DF8">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211" w:type="dxa"/>
            <w:tcBorders>
              <w:top w:val="nil"/>
              <w:left w:val="nil"/>
              <w:bottom w:val="single" w:sz="4" w:space="0" w:color="auto"/>
              <w:right w:val="single" w:sz="4" w:space="0" w:color="auto"/>
            </w:tcBorders>
            <w:vAlign w:val="center"/>
          </w:tcPr>
          <w:p w:rsidR="00800DF8" w:rsidRPr="00DD29F0" w:rsidRDefault="00800DF8" w:rsidP="00800DF8">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00DF8" w:rsidRPr="00156942" w:rsidRDefault="009A6701" w:rsidP="00800DF8">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1 894,48</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800DF8" w:rsidRPr="00156942" w:rsidRDefault="009A6701" w:rsidP="00800DF8">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1 894,48</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800DF8" w:rsidRPr="00156942" w:rsidRDefault="00800DF8" w:rsidP="00800DF8">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00DF8" w:rsidRPr="00C90495" w:rsidTr="009A6701">
        <w:trPr>
          <w:trHeight w:hRule="exact" w:val="312"/>
        </w:trPr>
        <w:tc>
          <w:tcPr>
            <w:tcW w:w="524" w:type="dxa"/>
            <w:tcBorders>
              <w:left w:val="single" w:sz="4" w:space="0" w:color="auto"/>
              <w:right w:val="single" w:sz="4" w:space="0" w:color="auto"/>
            </w:tcBorders>
            <w:shd w:val="clear" w:color="auto" w:fill="auto"/>
            <w:vAlign w:val="center"/>
          </w:tcPr>
          <w:p w:rsidR="00800DF8" w:rsidRPr="00156942" w:rsidRDefault="00800DF8" w:rsidP="00800DF8">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800DF8" w:rsidRPr="00156942" w:rsidRDefault="00800DF8" w:rsidP="00800DF8">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800DF8" w:rsidRPr="00DD29F0" w:rsidRDefault="00800DF8" w:rsidP="00800DF8">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4110</w:t>
            </w:r>
          </w:p>
        </w:tc>
        <w:tc>
          <w:tcPr>
            <w:tcW w:w="3211" w:type="dxa"/>
            <w:tcBorders>
              <w:top w:val="nil"/>
              <w:left w:val="nil"/>
              <w:bottom w:val="single" w:sz="4" w:space="0" w:color="auto"/>
              <w:right w:val="single" w:sz="4" w:space="0" w:color="auto"/>
            </w:tcBorders>
            <w:vAlign w:val="center"/>
          </w:tcPr>
          <w:p w:rsidR="00800DF8" w:rsidRPr="00DD29F0" w:rsidRDefault="00800DF8" w:rsidP="00800DF8">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ubezpieczenia społeczne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00DF8" w:rsidRPr="00156942" w:rsidRDefault="009A6701" w:rsidP="00800DF8">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6 356,93</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800DF8" w:rsidRPr="00156942" w:rsidRDefault="009A6701" w:rsidP="00800DF8">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6 356,93</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800DF8" w:rsidRPr="00156942" w:rsidRDefault="00800DF8" w:rsidP="00800DF8">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00DF8" w:rsidRPr="00C90495" w:rsidTr="009A6701">
        <w:trPr>
          <w:trHeight w:hRule="exact" w:val="312"/>
        </w:trPr>
        <w:tc>
          <w:tcPr>
            <w:tcW w:w="524" w:type="dxa"/>
            <w:tcBorders>
              <w:left w:val="single" w:sz="4" w:space="0" w:color="auto"/>
              <w:right w:val="single" w:sz="4" w:space="0" w:color="auto"/>
            </w:tcBorders>
            <w:shd w:val="clear" w:color="auto" w:fill="auto"/>
            <w:vAlign w:val="center"/>
          </w:tcPr>
          <w:p w:rsidR="00800DF8" w:rsidRPr="00156942" w:rsidRDefault="00800DF8" w:rsidP="00800DF8">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800DF8" w:rsidRPr="00156942" w:rsidRDefault="00800DF8" w:rsidP="00800DF8">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800DF8" w:rsidRPr="00DD29F0" w:rsidRDefault="00800DF8" w:rsidP="00800DF8">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4120</w:t>
            </w:r>
          </w:p>
        </w:tc>
        <w:tc>
          <w:tcPr>
            <w:tcW w:w="3211" w:type="dxa"/>
            <w:tcBorders>
              <w:top w:val="nil"/>
              <w:left w:val="nil"/>
              <w:bottom w:val="single" w:sz="4" w:space="0" w:color="auto"/>
              <w:right w:val="single" w:sz="4" w:space="0" w:color="auto"/>
            </w:tcBorders>
            <w:vAlign w:val="center"/>
          </w:tcPr>
          <w:p w:rsidR="00800DF8" w:rsidRPr="00DD29F0" w:rsidRDefault="00800DF8" w:rsidP="00800DF8">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Składki na Fundusz Pracy</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00DF8" w:rsidRPr="00156942" w:rsidRDefault="009A6701" w:rsidP="00800DF8">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900,09</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800DF8" w:rsidRPr="00156942" w:rsidRDefault="009A6701" w:rsidP="00800DF8">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900,09</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800DF8" w:rsidRPr="00156942" w:rsidRDefault="00800DF8" w:rsidP="00800DF8">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800DF8" w:rsidRPr="00C90495" w:rsidTr="009A6701">
        <w:trPr>
          <w:trHeight w:hRule="exact" w:val="312"/>
        </w:trPr>
        <w:tc>
          <w:tcPr>
            <w:tcW w:w="524" w:type="dxa"/>
            <w:tcBorders>
              <w:left w:val="single" w:sz="4" w:space="0" w:color="auto"/>
              <w:right w:val="single" w:sz="4" w:space="0" w:color="auto"/>
            </w:tcBorders>
            <w:shd w:val="clear" w:color="auto" w:fill="auto"/>
            <w:vAlign w:val="center"/>
          </w:tcPr>
          <w:p w:rsidR="00800DF8" w:rsidRPr="00156942" w:rsidRDefault="00800DF8" w:rsidP="00800DF8">
            <w:pPr>
              <w:spacing w:after="0" w:line="240" w:lineRule="auto"/>
              <w:jc w:val="center"/>
              <w:rPr>
                <w:rFonts w:ascii="Arial Narrow" w:eastAsia="Times New Roman" w:hAnsi="Arial Narrow" w:cs="Arial"/>
                <w:bCs/>
                <w:iCs/>
                <w:sz w:val="20"/>
                <w:szCs w:val="20"/>
                <w:lang w:eastAsia="pl-PL"/>
              </w:rPr>
            </w:pPr>
          </w:p>
        </w:tc>
        <w:tc>
          <w:tcPr>
            <w:tcW w:w="652" w:type="dxa"/>
            <w:tcBorders>
              <w:left w:val="single" w:sz="4" w:space="0" w:color="auto"/>
              <w:right w:val="single" w:sz="4" w:space="0" w:color="auto"/>
            </w:tcBorders>
            <w:shd w:val="clear" w:color="auto" w:fill="auto"/>
            <w:vAlign w:val="center"/>
          </w:tcPr>
          <w:p w:rsidR="00800DF8" w:rsidRPr="00156942" w:rsidRDefault="00800DF8" w:rsidP="00800DF8">
            <w:pPr>
              <w:spacing w:after="0" w:line="240" w:lineRule="auto"/>
              <w:jc w:val="center"/>
              <w:rPr>
                <w:rFonts w:ascii="Arial Narrow" w:eastAsia="Times New Roman" w:hAnsi="Arial Narrow" w:cs="Arial"/>
                <w:bCs/>
                <w:iCs/>
                <w:sz w:val="20"/>
                <w:szCs w:val="20"/>
                <w:lang w:eastAsia="pl-PL"/>
              </w:rPr>
            </w:pPr>
          </w:p>
        </w:tc>
        <w:tc>
          <w:tcPr>
            <w:tcW w:w="923" w:type="dxa"/>
            <w:tcBorders>
              <w:top w:val="nil"/>
              <w:left w:val="single" w:sz="4" w:space="0" w:color="auto"/>
              <w:bottom w:val="single" w:sz="4" w:space="0" w:color="000000"/>
              <w:right w:val="single" w:sz="4" w:space="0" w:color="000000"/>
            </w:tcBorders>
            <w:vAlign w:val="center"/>
          </w:tcPr>
          <w:p w:rsidR="00800DF8" w:rsidRPr="00DD29F0" w:rsidRDefault="00800DF8" w:rsidP="00800DF8">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nil"/>
              <w:bottom w:val="single" w:sz="4" w:space="0" w:color="000000"/>
              <w:right w:val="single" w:sz="4" w:space="0" w:color="auto"/>
            </w:tcBorders>
            <w:vAlign w:val="center"/>
          </w:tcPr>
          <w:p w:rsidR="00800DF8" w:rsidRPr="00DD29F0" w:rsidRDefault="00800DF8" w:rsidP="00800DF8">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800DF8" w:rsidRPr="00156942" w:rsidRDefault="009A6701" w:rsidP="00800DF8">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1 499,00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800DF8" w:rsidRPr="00156942" w:rsidRDefault="009A6701" w:rsidP="00800DF8">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1 499,00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800DF8" w:rsidRPr="00156942" w:rsidRDefault="00800DF8" w:rsidP="00800DF8">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100</w:t>
            </w:r>
          </w:p>
        </w:tc>
      </w:tr>
      <w:tr w:rsidR="00CC34DC" w:rsidRPr="00C90495" w:rsidTr="009A6701">
        <w:trPr>
          <w:trHeight w:hRule="exact" w:val="312"/>
        </w:trPr>
        <w:tc>
          <w:tcPr>
            <w:tcW w:w="524" w:type="dxa"/>
            <w:tcBorders>
              <w:left w:val="single" w:sz="4" w:space="0" w:color="auto"/>
              <w:right w:val="single" w:sz="4" w:space="0" w:color="auto"/>
            </w:tcBorders>
            <w:shd w:val="clear" w:color="auto" w:fill="auto"/>
            <w:vAlign w:val="center"/>
          </w:tcPr>
          <w:p w:rsidR="00CC34DC" w:rsidRPr="005576E3" w:rsidRDefault="00CC34DC" w:rsidP="00CC34DC">
            <w:pPr>
              <w:spacing w:after="0" w:line="240" w:lineRule="auto"/>
              <w:jc w:val="center"/>
              <w:rPr>
                <w:rFonts w:ascii="Arial Narrow" w:eastAsia="Times New Roman" w:hAnsi="Arial Narrow" w:cs="Arial"/>
                <w:bCs/>
                <w:i/>
                <w:iCs/>
                <w:sz w:val="20"/>
                <w:szCs w:val="20"/>
                <w:lang w:eastAsia="pl-PL"/>
              </w:rPr>
            </w:pPr>
          </w:p>
        </w:tc>
        <w:tc>
          <w:tcPr>
            <w:tcW w:w="652" w:type="dxa"/>
            <w:tcBorders>
              <w:left w:val="single" w:sz="4" w:space="0" w:color="auto"/>
              <w:right w:val="single" w:sz="4" w:space="0" w:color="auto"/>
            </w:tcBorders>
            <w:shd w:val="clear" w:color="auto" w:fill="auto"/>
            <w:vAlign w:val="center"/>
          </w:tcPr>
          <w:p w:rsidR="00CC34DC" w:rsidRDefault="00CC34DC" w:rsidP="00CC34DC">
            <w:pPr>
              <w:spacing w:after="0" w:line="240" w:lineRule="auto"/>
              <w:jc w:val="center"/>
              <w:rPr>
                <w:rFonts w:ascii="Arial Narrow" w:eastAsia="Times New Roman" w:hAnsi="Arial Narrow" w:cs="Arial"/>
                <w:bCs/>
                <w:i/>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single" w:sz="4" w:space="0" w:color="auto"/>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Zakup usług pozostałych </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C34DC" w:rsidRPr="004D3BD2" w:rsidRDefault="00CC34DC" w:rsidP="00CC34DC">
            <w:pPr>
              <w:spacing w:after="0" w:line="240" w:lineRule="auto"/>
              <w:jc w:val="right"/>
              <w:rPr>
                <w:rFonts w:ascii="Arial Narrow" w:eastAsia="Times New Roman" w:hAnsi="Arial Narrow" w:cs="Arial"/>
                <w:bCs/>
                <w:iCs/>
                <w:sz w:val="20"/>
                <w:szCs w:val="20"/>
                <w:lang w:eastAsia="pl-PL"/>
              </w:rPr>
            </w:pPr>
            <w:r w:rsidRPr="004D3BD2">
              <w:rPr>
                <w:rFonts w:ascii="Arial Narrow" w:eastAsia="Times New Roman" w:hAnsi="Arial Narrow" w:cs="Arial"/>
                <w:bCs/>
                <w:iCs/>
                <w:sz w:val="20"/>
                <w:szCs w:val="20"/>
                <w:lang w:eastAsia="pl-PL"/>
              </w:rPr>
              <w:t>24 000,00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CC34DC" w:rsidRPr="004D3BD2" w:rsidRDefault="009A6701" w:rsidP="00CC34DC">
            <w:pPr>
              <w:spacing w:after="0" w:line="240" w:lineRule="auto"/>
              <w:jc w:val="right"/>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22 580,79</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CC34DC" w:rsidRPr="004D3BD2" w:rsidRDefault="009A6701" w:rsidP="00CC34DC">
            <w:pPr>
              <w:spacing w:after="0" w:line="240" w:lineRule="auto"/>
              <w:jc w:val="center"/>
              <w:rPr>
                <w:rFonts w:ascii="Arial Narrow" w:eastAsia="Times New Roman" w:hAnsi="Arial Narrow" w:cs="Arial"/>
                <w:bCs/>
                <w:iCs/>
                <w:sz w:val="20"/>
                <w:szCs w:val="20"/>
                <w:lang w:eastAsia="pl-PL"/>
              </w:rPr>
            </w:pPr>
            <w:r>
              <w:rPr>
                <w:rFonts w:ascii="Arial Narrow" w:eastAsia="Times New Roman" w:hAnsi="Arial Narrow" w:cs="Arial"/>
                <w:bCs/>
                <w:iCs/>
                <w:sz w:val="20"/>
                <w:szCs w:val="20"/>
                <w:lang w:eastAsia="pl-PL"/>
              </w:rPr>
              <w:t>94,09</w:t>
            </w:r>
          </w:p>
        </w:tc>
      </w:tr>
      <w:tr w:rsidR="009A6701" w:rsidRPr="00C90495" w:rsidTr="009A6701">
        <w:trPr>
          <w:trHeight w:hRule="exact" w:val="312"/>
        </w:trPr>
        <w:tc>
          <w:tcPr>
            <w:tcW w:w="524" w:type="dxa"/>
            <w:tcBorders>
              <w:left w:val="single" w:sz="4" w:space="0" w:color="auto"/>
              <w:right w:val="single" w:sz="4" w:space="0" w:color="auto"/>
            </w:tcBorders>
            <w:shd w:val="clear" w:color="auto" w:fill="auto"/>
            <w:vAlign w:val="center"/>
          </w:tcPr>
          <w:p w:rsidR="009A6701" w:rsidRPr="005576E3" w:rsidRDefault="009A6701" w:rsidP="009A6701">
            <w:pPr>
              <w:spacing w:after="0" w:line="240" w:lineRule="auto"/>
              <w:jc w:val="center"/>
              <w:rPr>
                <w:rFonts w:ascii="Arial Narrow" w:eastAsia="Times New Roman" w:hAnsi="Arial Narrow" w:cs="Arial"/>
                <w:bCs/>
                <w:i/>
                <w:iCs/>
                <w:sz w:val="20"/>
                <w:szCs w:val="20"/>
                <w:lang w:eastAsia="pl-PL"/>
              </w:rPr>
            </w:pPr>
          </w:p>
        </w:tc>
        <w:tc>
          <w:tcPr>
            <w:tcW w:w="652" w:type="dxa"/>
            <w:tcBorders>
              <w:left w:val="single" w:sz="4" w:space="0" w:color="auto"/>
              <w:right w:val="single" w:sz="4" w:space="0" w:color="auto"/>
            </w:tcBorders>
            <w:shd w:val="clear" w:color="auto" w:fill="auto"/>
            <w:vAlign w:val="center"/>
          </w:tcPr>
          <w:p w:rsidR="009A6701" w:rsidRDefault="009A6701" w:rsidP="009A6701">
            <w:pPr>
              <w:spacing w:after="0" w:line="240" w:lineRule="auto"/>
              <w:jc w:val="center"/>
              <w:rPr>
                <w:rFonts w:ascii="Arial Narrow" w:eastAsia="Times New Roman" w:hAnsi="Arial Narrow" w:cs="Arial"/>
                <w:bCs/>
                <w:i/>
                <w:iCs/>
                <w:sz w:val="20"/>
                <w:szCs w:val="20"/>
                <w:lang w:eastAsia="pl-PL"/>
              </w:rPr>
            </w:pPr>
          </w:p>
        </w:tc>
        <w:tc>
          <w:tcPr>
            <w:tcW w:w="923" w:type="dxa"/>
            <w:tcBorders>
              <w:top w:val="nil"/>
              <w:left w:val="single" w:sz="4" w:space="0" w:color="auto"/>
              <w:bottom w:val="single" w:sz="4" w:space="0" w:color="auto"/>
              <w:right w:val="single" w:sz="4" w:space="0" w:color="auto"/>
            </w:tcBorders>
            <w:vAlign w:val="center"/>
          </w:tcPr>
          <w:p w:rsidR="009A6701" w:rsidRPr="00DD29F0" w:rsidRDefault="009A6701" w:rsidP="009A6701">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4410</w:t>
            </w:r>
          </w:p>
        </w:tc>
        <w:tc>
          <w:tcPr>
            <w:tcW w:w="3211" w:type="dxa"/>
            <w:tcBorders>
              <w:top w:val="nil"/>
              <w:left w:val="nil"/>
              <w:bottom w:val="single" w:sz="4" w:space="0" w:color="auto"/>
              <w:right w:val="single" w:sz="4" w:space="0" w:color="auto"/>
            </w:tcBorders>
            <w:vAlign w:val="center"/>
          </w:tcPr>
          <w:p w:rsidR="009A6701" w:rsidRPr="00DD29F0" w:rsidRDefault="009A6701" w:rsidP="009A6701">
            <w:pPr>
              <w:spacing w:after="0" w:line="240" w:lineRule="auto"/>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Podróże służbowe krajowe</w:t>
            </w:r>
          </w:p>
        </w:tc>
        <w:tc>
          <w:tcPr>
            <w:tcW w:w="1224" w:type="dxa"/>
            <w:tcBorders>
              <w:top w:val="nil"/>
              <w:left w:val="nil"/>
              <w:bottom w:val="single" w:sz="4" w:space="0" w:color="auto"/>
              <w:right w:val="single" w:sz="4" w:space="0" w:color="auto"/>
            </w:tcBorders>
            <w:noWrap/>
            <w:vAlign w:val="center"/>
          </w:tcPr>
          <w:p w:rsidR="009A6701" w:rsidRPr="00DD29F0" w:rsidRDefault="009A6701" w:rsidP="009A6701">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1 846,35</w:t>
            </w:r>
          </w:p>
        </w:tc>
        <w:tc>
          <w:tcPr>
            <w:tcW w:w="1254" w:type="dxa"/>
            <w:tcBorders>
              <w:top w:val="nil"/>
              <w:left w:val="nil"/>
              <w:bottom w:val="single" w:sz="4" w:space="0" w:color="auto"/>
              <w:right w:val="single" w:sz="4" w:space="0" w:color="auto"/>
            </w:tcBorders>
            <w:noWrap/>
            <w:vAlign w:val="center"/>
          </w:tcPr>
          <w:p w:rsidR="009A6701" w:rsidRPr="00DD29F0" w:rsidRDefault="009A6701" w:rsidP="009A6701">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1 846,35</w:t>
            </w:r>
          </w:p>
        </w:tc>
        <w:tc>
          <w:tcPr>
            <w:tcW w:w="1069" w:type="dxa"/>
            <w:tcBorders>
              <w:top w:val="nil"/>
              <w:left w:val="nil"/>
              <w:bottom w:val="single" w:sz="4" w:space="0" w:color="auto"/>
              <w:right w:val="single" w:sz="4" w:space="0" w:color="auto"/>
            </w:tcBorders>
            <w:noWrap/>
            <w:vAlign w:val="center"/>
          </w:tcPr>
          <w:p w:rsidR="009A6701" w:rsidRPr="00DD29F0" w:rsidRDefault="009A6701" w:rsidP="009A6701">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9A6701" w:rsidRPr="00C90495" w:rsidTr="009A6701">
        <w:trPr>
          <w:trHeight w:hRule="exact" w:val="312"/>
        </w:trPr>
        <w:tc>
          <w:tcPr>
            <w:tcW w:w="524" w:type="dxa"/>
            <w:tcBorders>
              <w:left w:val="single" w:sz="4" w:space="0" w:color="auto"/>
              <w:bottom w:val="single" w:sz="4" w:space="0" w:color="auto"/>
              <w:right w:val="single" w:sz="4" w:space="0" w:color="auto"/>
            </w:tcBorders>
            <w:shd w:val="clear" w:color="auto" w:fill="auto"/>
            <w:vAlign w:val="center"/>
          </w:tcPr>
          <w:p w:rsidR="009A6701" w:rsidRPr="005576E3" w:rsidRDefault="009A6701" w:rsidP="009A6701">
            <w:pPr>
              <w:spacing w:after="0" w:line="240" w:lineRule="auto"/>
              <w:jc w:val="center"/>
              <w:rPr>
                <w:rFonts w:ascii="Arial Narrow" w:eastAsia="Times New Roman" w:hAnsi="Arial Narrow" w:cs="Arial"/>
                <w:bCs/>
                <w:i/>
                <w:iCs/>
                <w:sz w:val="20"/>
                <w:szCs w:val="20"/>
                <w:lang w:eastAsia="pl-PL"/>
              </w:rPr>
            </w:pPr>
          </w:p>
        </w:tc>
        <w:tc>
          <w:tcPr>
            <w:tcW w:w="652" w:type="dxa"/>
            <w:tcBorders>
              <w:left w:val="single" w:sz="4" w:space="0" w:color="auto"/>
              <w:bottom w:val="single" w:sz="4" w:space="0" w:color="auto"/>
              <w:right w:val="single" w:sz="4" w:space="0" w:color="000000"/>
            </w:tcBorders>
            <w:shd w:val="clear" w:color="auto" w:fill="auto"/>
            <w:vAlign w:val="center"/>
          </w:tcPr>
          <w:p w:rsidR="009A6701" w:rsidRDefault="009A6701" w:rsidP="009A6701">
            <w:pPr>
              <w:spacing w:after="0" w:line="240" w:lineRule="auto"/>
              <w:jc w:val="center"/>
              <w:rPr>
                <w:rFonts w:ascii="Arial Narrow" w:eastAsia="Times New Roman" w:hAnsi="Arial Narrow" w:cs="Arial"/>
                <w:bCs/>
                <w:i/>
                <w:iCs/>
                <w:sz w:val="20"/>
                <w:szCs w:val="20"/>
                <w:lang w:eastAsia="pl-PL"/>
              </w:rPr>
            </w:pPr>
          </w:p>
        </w:tc>
        <w:tc>
          <w:tcPr>
            <w:tcW w:w="923" w:type="dxa"/>
            <w:tcBorders>
              <w:top w:val="nil"/>
              <w:left w:val="nil"/>
              <w:bottom w:val="single" w:sz="4" w:space="0" w:color="auto"/>
              <w:right w:val="single" w:sz="4" w:space="0" w:color="auto"/>
            </w:tcBorders>
            <w:vAlign w:val="center"/>
          </w:tcPr>
          <w:p w:rsidR="009A6701" w:rsidRPr="00DD29F0" w:rsidRDefault="009A6701" w:rsidP="009A6701">
            <w:pPr>
              <w:spacing w:after="0" w:line="240" w:lineRule="auto"/>
              <w:jc w:val="center"/>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4440</w:t>
            </w:r>
          </w:p>
        </w:tc>
        <w:tc>
          <w:tcPr>
            <w:tcW w:w="3211" w:type="dxa"/>
            <w:tcBorders>
              <w:top w:val="nil"/>
              <w:left w:val="nil"/>
              <w:bottom w:val="single" w:sz="4" w:space="0" w:color="auto"/>
              <w:right w:val="single" w:sz="4" w:space="0" w:color="auto"/>
            </w:tcBorders>
            <w:vAlign w:val="center"/>
          </w:tcPr>
          <w:p w:rsidR="009A6701" w:rsidRPr="00DD29F0" w:rsidRDefault="009A6701" w:rsidP="009A6701">
            <w:pPr>
              <w:spacing w:after="0" w:line="240" w:lineRule="auto"/>
              <w:rPr>
                <w:rFonts w:ascii="Arial Narrow" w:eastAsia="Times New Roman" w:hAnsi="Arial Narrow" w:cs="Arial"/>
                <w:bCs/>
                <w:iCs/>
                <w:color w:val="000000"/>
                <w:sz w:val="20"/>
                <w:szCs w:val="20"/>
                <w:lang w:eastAsia="pl-PL"/>
              </w:rPr>
            </w:pPr>
            <w:r w:rsidRPr="00DD29F0">
              <w:rPr>
                <w:rFonts w:ascii="Arial Narrow" w:eastAsia="Times New Roman" w:hAnsi="Arial Narrow" w:cs="Arial"/>
                <w:bCs/>
                <w:iCs/>
                <w:color w:val="000000"/>
                <w:sz w:val="20"/>
                <w:szCs w:val="20"/>
                <w:lang w:eastAsia="pl-PL"/>
              </w:rPr>
              <w:t xml:space="preserve">Odpisy na </w:t>
            </w:r>
            <w:r>
              <w:rPr>
                <w:rFonts w:ascii="Arial Narrow" w:eastAsia="Times New Roman" w:hAnsi="Arial Narrow" w:cs="Arial"/>
                <w:bCs/>
                <w:iCs/>
                <w:color w:val="000000"/>
                <w:sz w:val="20"/>
                <w:szCs w:val="20"/>
                <w:lang w:eastAsia="pl-PL"/>
              </w:rPr>
              <w:t>ZFŚS</w:t>
            </w:r>
          </w:p>
        </w:tc>
        <w:tc>
          <w:tcPr>
            <w:tcW w:w="1224" w:type="dxa"/>
            <w:tcBorders>
              <w:top w:val="nil"/>
              <w:left w:val="nil"/>
              <w:bottom w:val="single" w:sz="4" w:space="0" w:color="auto"/>
              <w:right w:val="single" w:sz="4" w:space="0" w:color="auto"/>
            </w:tcBorders>
            <w:noWrap/>
            <w:vAlign w:val="center"/>
          </w:tcPr>
          <w:p w:rsidR="009A6701" w:rsidRPr="00DD29F0" w:rsidRDefault="009A6701" w:rsidP="009A6701">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1 659,93</w:t>
            </w:r>
          </w:p>
        </w:tc>
        <w:tc>
          <w:tcPr>
            <w:tcW w:w="1254" w:type="dxa"/>
            <w:tcBorders>
              <w:top w:val="nil"/>
              <w:left w:val="nil"/>
              <w:bottom w:val="single" w:sz="4" w:space="0" w:color="auto"/>
              <w:right w:val="single" w:sz="4" w:space="0" w:color="auto"/>
            </w:tcBorders>
            <w:noWrap/>
            <w:vAlign w:val="center"/>
          </w:tcPr>
          <w:p w:rsidR="009A6701" w:rsidRPr="00DD29F0" w:rsidRDefault="009A6701" w:rsidP="009A6701">
            <w:pPr>
              <w:spacing w:after="0" w:line="240" w:lineRule="auto"/>
              <w:jc w:val="right"/>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1 659,93</w:t>
            </w:r>
          </w:p>
        </w:tc>
        <w:tc>
          <w:tcPr>
            <w:tcW w:w="1069" w:type="dxa"/>
            <w:tcBorders>
              <w:top w:val="nil"/>
              <w:left w:val="nil"/>
              <w:bottom w:val="single" w:sz="4" w:space="0" w:color="auto"/>
              <w:right w:val="single" w:sz="4" w:space="0" w:color="auto"/>
            </w:tcBorders>
            <w:noWrap/>
            <w:vAlign w:val="center"/>
          </w:tcPr>
          <w:p w:rsidR="009A6701" w:rsidRPr="00DD29F0" w:rsidRDefault="009A6701" w:rsidP="009A6701">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CC34DC" w:rsidRPr="00C90495" w:rsidTr="009A6701">
        <w:trPr>
          <w:trHeight w:val="349"/>
        </w:trPr>
        <w:tc>
          <w:tcPr>
            <w:tcW w:w="524" w:type="dxa"/>
            <w:tcBorders>
              <w:top w:val="single" w:sz="4" w:space="0" w:color="auto"/>
              <w:left w:val="single" w:sz="4" w:space="0" w:color="auto"/>
              <w:bottom w:val="single" w:sz="4" w:space="0" w:color="auto"/>
              <w:right w:val="nil"/>
            </w:tcBorders>
            <w:shd w:val="clear" w:color="auto" w:fill="99CC00"/>
            <w:vAlign w:val="center"/>
            <w:hideMark/>
          </w:tcPr>
          <w:p w:rsidR="00CC34DC" w:rsidRPr="00C90495" w:rsidRDefault="00CC34DC" w:rsidP="00CC34DC">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900</w:t>
            </w:r>
          </w:p>
        </w:tc>
        <w:tc>
          <w:tcPr>
            <w:tcW w:w="4786" w:type="dxa"/>
            <w:gridSpan w:val="3"/>
            <w:tcBorders>
              <w:top w:val="single" w:sz="4" w:space="0" w:color="auto"/>
              <w:left w:val="single" w:sz="4" w:space="0" w:color="auto"/>
              <w:bottom w:val="single" w:sz="4" w:space="0" w:color="auto"/>
              <w:right w:val="single" w:sz="4" w:space="0" w:color="auto"/>
            </w:tcBorders>
            <w:shd w:val="clear" w:color="auto" w:fill="99CC00"/>
            <w:vAlign w:val="center"/>
            <w:hideMark/>
          </w:tcPr>
          <w:p w:rsidR="00CC34DC" w:rsidRPr="00506BF3" w:rsidRDefault="00CC34DC" w:rsidP="00CC34DC">
            <w:pPr>
              <w:spacing w:after="0" w:line="240" w:lineRule="auto"/>
              <w:jc w:val="center"/>
              <w:rPr>
                <w:rFonts w:ascii="Arial Narrow" w:eastAsia="Times New Roman" w:hAnsi="Arial Narrow" w:cs="Arial"/>
                <w:b/>
                <w:bCs/>
                <w:iCs/>
                <w:szCs w:val="20"/>
                <w:lang w:eastAsia="pl-PL"/>
              </w:rPr>
            </w:pPr>
            <w:r w:rsidRPr="00506BF3">
              <w:rPr>
                <w:rFonts w:ascii="Arial Narrow" w:eastAsia="Times New Roman" w:hAnsi="Arial Narrow" w:cs="Arial"/>
                <w:b/>
                <w:bCs/>
                <w:iCs/>
                <w:szCs w:val="20"/>
                <w:lang w:eastAsia="pl-PL"/>
              </w:rPr>
              <w:t>Gospodarka komunalna i ochrona środowiska</w:t>
            </w:r>
          </w:p>
        </w:tc>
        <w:tc>
          <w:tcPr>
            <w:tcW w:w="1224" w:type="dxa"/>
            <w:tcBorders>
              <w:top w:val="single" w:sz="4" w:space="0" w:color="auto"/>
              <w:left w:val="nil"/>
              <w:bottom w:val="single" w:sz="4" w:space="0" w:color="auto"/>
              <w:right w:val="single" w:sz="4" w:space="0" w:color="auto"/>
            </w:tcBorders>
            <w:shd w:val="clear" w:color="auto" w:fill="99CC00"/>
            <w:noWrap/>
            <w:vAlign w:val="center"/>
          </w:tcPr>
          <w:p w:rsidR="00CC34DC" w:rsidRPr="00DD29F0" w:rsidRDefault="009A6701" w:rsidP="00CC34DC">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1 405 560,20</w:t>
            </w:r>
          </w:p>
        </w:tc>
        <w:tc>
          <w:tcPr>
            <w:tcW w:w="1254" w:type="dxa"/>
            <w:tcBorders>
              <w:top w:val="single" w:sz="4" w:space="0" w:color="auto"/>
              <w:left w:val="nil"/>
              <w:bottom w:val="single" w:sz="4" w:space="0" w:color="auto"/>
              <w:right w:val="single" w:sz="4" w:space="0" w:color="auto"/>
            </w:tcBorders>
            <w:shd w:val="clear" w:color="auto" w:fill="99CC00"/>
            <w:noWrap/>
            <w:vAlign w:val="center"/>
          </w:tcPr>
          <w:p w:rsidR="00CC34DC" w:rsidRPr="00DD29F0" w:rsidRDefault="009A6701" w:rsidP="00CC34DC">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1 391 235,62</w:t>
            </w:r>
          </w:p>
        </w:tc>
        <w:tc>
          <w:tcPr>
            <w:tcW w:w="1069" w:type="dxa"/>
            <w:tcBorders>
              <w:top w:val="single" w:sz="4" w:space="0" w:color="auto"/>
              <w:left w:val="nil"/>
              <w:bottom w:val="single" w:sz="4" w:space="0" w:color="auto"/>
              <w:right w:val="single" w:sz="4" w:space="0" w:color="auto"/>
            </w:tcBorders>
            <w:shd w:val="clear" w:color="auto" w:fill="99CC00"/>
            <w:noWrap/>
            <w:vAlign w:val="center"/>
          </w:tcPr>
          <w:p w:rsidR="00CC34DC" w:rsidRPr="00DD29F0" w:rsidRDefault="009A6701" w:rsidP="00CC34DC">
            <w:pPr>
              <w:spacing w:after="0" w:line="240" w:lineRule="auto"/>
              <w:jc w:val="center"/>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98,98</w:t>
            </w:r>
          </w:p>
        </w:tc>
      </w:tr>
      <w:tr w:rsidR="00CC34DC" w:rsidRPr="00C90495" w:rsidTr="00CC34DC">
        <w:trPr>
          <w:trHeight w:val="342"/>
        </w:trPr>
        <w:tc>
          <w:tcPr>
            <w:tcW w:w="524" w:type="dxa"/>
            <w:tcBorders>
              <w:top w:val="single" w:sz="4" w:space="0" w:color="auto"/>
              <w:left w:val="single" w:sz="4" w:space="0" w:color="auto"/>
              <w:bottom w:val="nil"/>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auto"/>
              <w:left w:val="single" w:sz="4" w:space="0" w:color="auto"/>
              <w:bottom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90002</w:t>
            </w:r>
          </w:p>
        </w:tc>
        <w:tc>
          <w:tcPr>
            <w:tcW w:w="4134" w:type="dxa"/>
            <w:gridSpan w:val="2"/>
            <w:tcBorders>
              <w:top w:val="single" w:sz="4" w:space="0" w:color="auto"/>
              <w:left w:val="nil"/>
              <w:bottom w:val="single" w:sz="4" w:space="0" w:color="000000"/>
              <w:right w:val="single" w:sz="4" w:space="0" w:color="auto"/>
            </w:tcBorders>
            <w:vAlign w:val="center"/>
            <w:hideMark/>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Gospodarka odpadami</w:t>
            </w:r>
          </w:p>
        </w:tc>
        <w:tc>
          <w:tcPr>
            <w:tcW w:w="1224" w:type="dxa"/>
            <w:tcBorders>
              <w:top w:val="single" w:sz="4" w:space="0" w:color="auto"/>
              <w:left w:val="nil"/>
              <w:bottom w:val="single" w:sz="4" w:space="0" w:color="auto"/>
              <w:right w:val="single" w:sz="4" w:space="0" w:color="auto"/>
            </w:tcBorders>
            <w:noWrap/>
            <w:vAlign w:val="center"/>
          </w:tcPr>
          <w:p w:rsidR="00CC34DC" w:rsidRPr="00C006F4" w:rsidRDefault="007E232B"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1 061 585,43</w:t>
            </w:r>
          </w:p>
        </w:tc>
        <w:tc>
          <w:tcPr>
            <w:tcW w:w="1254" w:type="dxa"/>
            <w:tcBorders>
              <w:top w:val="single" w:sz="4" w:space="0" w:color="auto"/>
              <w:left w:val="nil"/>
              <w:bottom w:val="single" w:sz="4" w:space="0" w:color="auto"/>
              <w:right w:val="single" w:sz="4" w:space="0" w:color="auto"/>
            </w:tcBorders>
            <w:noWrap/>
            <w:vAlign w:val="center"/>
          </w:tcPr>
          <w:p w:rsidR="00CC34DC" w:rsidRPr="00C006F4" w:rsidRDefault="007E232B"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1 052 313,13</w:t>
            </w:r>
          </w:p>
        </w:tc>
        <w:tc>
          <w:tcPr>
            <w:tcW w:w="1069" w:type="dxa"/>
            <w:tcBorders>
              <w:top w:val="single" w:sz="4" w:space="0" w:color="auto"/>
              <w:left w:val="nil"/>
              <w:bottom w:val="single" w:sz="4" w:space="0" w:color="auto"/>
              <w:right w:val="single" w:sz="4" w:space="0" w:color="auto"/>
            </w:tcBorders>
            <w:noWrap/>
            <w:vAlign w:val="center"/>
          </w:tcPr>
          <w:p w:rsidR="00CC34DC" w:rsidRPr="00C006F4" w:rsidRDefault="007E232B"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99,13</w:t>
            </w:r>
          </w:p>
        </w:tc>
      </w:tr>
      <w:tr w:rsidR="00CC34DC" w:rsidRPr="00C90495" w:rsidTr="009A6701">
        <w:trPr>
          <w:trHeight w:val="352"/>
        </w:trPr>
        <w:tc>
          <w:tcPr>
            <w:tcW w:w="524" w:type="dxa"/>
            <w:tcBorders>
              <w:top w:val="nil"/>
              <w:left w:val="single" w:sz="4" w:space="0" w:color="auto"/>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auto"/>
              <w:left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auto"/>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2650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przedmiotowa z budżetu dla samorządowego zakładu budżetowego</w:t>
            </w:r>
          </w:p>
        </w:tc>
        <w:tc>
          <w:tcPr>
            <w:tcW w:w="122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31 835,00</w:t>
            </w:r>
          </w:p>
        </w:tc>
        <w:tc>
          <w:tcPr>
            <w:tcW w:w="125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31 835,00</w:t>
            </w:r>
          </w:p>
        </w:tc>
        <w:tc>
          <w:tcPr>
            <w:tcW w:w="1069"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9A6701" w:rsidRPr="00C90495" w:rsidTr="009A6701">
        <w:trPr>
          <w:trHeight w:val="316"/>
        </w:trPr>
        <w:tc>
          <w:tcPr>
            <w:tcW w:w="524" w:type="dxa"/>
            <w:tcBorders>
              <w:left w:val="single" w:sz="4" w:space="0" w:color="auto"/>
              <w:right w:val="nil"/>
            </w:tcBorders>
            <w:vAlign w:val="center"/>
          </w:tcPr>
          <w:p w:rsidR="009A6701" w:rsidRPr="00C90495" w:rsidRDefault="009A6701" w:rsidP="00CC34DC">
            <w:pPr>
              <w:spacing w:after="0" w:line="240" w:lineRule="auto"/>
              <w:jc w:val="center"/>
              <w:rPr>
                <w:rFonts w:ascii="Arial Narrow" w:eastAsia="Times New Roman" w:hAnsi="Arial Narrow" w:cs="Arial"/>
                <w:i/>
                <w:iCs/>
                <w:sz w:val="20"/>
                <w:szCs w:val="20"/>
                <w:lang w:eastAsia="pl-PL"/>
              </w:rPr>
            </w:pPr>
          </w:p>
        </w:tc>
        <w:tc>
          <w:tcPr>
            <w:tcW w:w="652" w:type="dxa"/>
            <w:tcBorders>
              <w:left w:val="single" w:sz="4" w:space="0" w:color="auto"/>
              <w:right w:val="single" w:sz="4" w:space="0" w:color="auto"/>
            </w:tcBorders>
            <w:vAlign w:val="center"/>
            <w:hideMark/>
          </w:tcPr>
          <w:p w:rsidR="009A6701" w:rsidRPr="00C90495" w:rsidRDefault="009A6701"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9A6701" w:rsidRPr="00DD29F0" w:rsidRDefault="009A6701"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4010</w:t>
            </w:r>
          </w:p>
        </w:tc>
        <w:tc>
          <w:tcPr>
            <w:tcW w:w="3211" w:type="dxa"/>
            <w:tcBorders>
              <w:top w:val="nil"/>
              <w:left w:val="single" w:sz="4" w:space="0" w:color="auto"/>
              <w:bottom w:val="single" w:sz="4" w:space="0" w:color="000000"/>
              <w:right w:val="single" w:sz="4" w:space="0" w:color="auto"/>
            </w:tcBorders>
            <w:vAlign w:val="center"/>
            <w:hideMark/>
          </w:tcPr>
          <w:p w:rsidR="009A6701" w:rsidRPr="00DD29F0" w:rsidRDefault="009A6701"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osobowe pracowników</w:t>
            </w:r>
          </w:p>
        </w:tc>
        <w:tc>
          <w:tcPr>
            <w:tcW w:w="1224" w:type="dxa"/>
            <w:tcBorders>
              <w:top w:val="nil"/>
              <w:left w:val="nil"/>
              <w:bottom w:val="single" w:sz="4" w:space="0" w:color="auto"/>
              <w:right w:val="single" w:sz="4" w:space="0" w:color="auto"/>
            </w:tcBorders>
            <w:noWrap/>
            <w:vAlign w:val="center"/>
          </w:tcPr>
          <w:p w:rsidR="009A6701"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78 000,00</w:t>
            </w:r>
          </w:p>
        </w:tc>
        <w:tc>
          <w:tcPr>
            <w:tcW w:w="1254" w:type="dxa"/>
            <w:tcBorders>
              <w:top w:val="nil"/>
              <w:left w:val="nil"/>
              <w:bottom w:val="single" w:sz="4" w:space="0" w:color="auto"/>
              <w:right w:val="single" w:sz="4" w:space="0" w:color="auto"/>
            </w:tcBorders>
            <w:noWrap/>
            <w:vAlign w:val="center"/>
          </w:tcPr>
          <w:p w:rsidR="009A6701"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77 962,82</w:t>
            </w:r>
          </w:p>
        </w:tc>
        <w:tc>
          <w:tcPr>
            <w:tcW w:w="1069" w:type="dxa"/>
            <w:tcBorders>
              <w:top w:val="nil"/>
              <w:left w:val="nil"/>
              <w:bottom w:val="single" w:sz="4" w:space="0" w:color="auto"/>
              <w:right w:val="single" w:sz="4" w:space="0" w:color="auto"/>
            </w:tcBorders>
            <w:noWrap/>
            <w:vAlign w:val="center"/>
          </w:tcPr>
          <w:p w:rsidR="009A6701"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99,95</w:t>
            </w:r>
          </w:p>
        </w:tc>
      </w:tr>
      <w:tr w:rsidR="009A6701" w:rsidRPr="00C90495" w:rsidTr="009A6701">
        <w:trPr>
          <w:trHeight w:hRule="exact" w:val="340"/>
        </w:trPr>
        <w:tc>
          <w:tcPr>
            <w:tcW w:w="524" w:type="dxa"/>
            <w:tcBorders>
              <w:top w:val="nil"/>
              <w:left w:val="single" w:sz="4" w:space="0" w:color="auto"/>
              <w:right w:val="single" w:sz="4" w:space="0" w:color="auto"/>
            </w:tcBorders>
            <w:vAlign w:val="center"/>
          </w:tcPr>
          <w:p w:rsidR="009A6701" w:rsidRPr="00C90495" w:rsidRDefault="009A6701"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right w:val="single" w:sz="4" w:space="0" w:color="auto"/>
            </w:tcBorders>
            <w:vAlign w:val="center"/>
            <w:hideMark/>
          </w:tcPr>
          <w:p w:rsidR="009A6701" w:rsidRPr="00C90495" w:rsidRDefault="009A6701"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9A6701" w:rsidRPr="00DD29F0" w:rsidRDefault="009A6701" w:rsidP="00CC34DC">
            <w:pPr>
              <w:spacing w:after="0" w:line="240" w:lineRule="auto"/>
              <w:jc w:val="center"/>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4040</w:t>
            </w:r>
          </w:p>
        </w:tc>
        <w:tc>
          <w:tcPr>
            <w:tcW w:w="3211" w:type="dxa"/>
            <w:tcBorders>
              <w:top w:val="single" w:sz="4" w:space="0" w:color="auto"/>
              <w:left w:val="nil"/>
              <w:bottom w:val="single" w:sz="4" w:space="0" w:color="auto"/>
              <w:right w:val="single" w:sz="4" w:space="0" w:color="auto"/>
            </w:tcBorders>
            <w:vAlign w:val="center"/>
            <w:hideMark/>
          </w:tcPr>
          <w:p w:rsidR="009A6701" w:rsidRPr="00DD29F0" w:rsidRDefault="009A6701" w:rsidP="00CC34DC">
            <w:pPr>
              <w:spacing w:after="0" w:line="240" w:lineRule="auto"/>
              <w:rPr>
                <w:rFonts w:ascii="Arial Narrow" w:eastAsia="Times New Roman" w:hAnsi="Arial Narrow" w:cs="Arial"/>
                <w:iCs/>
                <w:color w:val="000000"/>
                <w:sz w:val="20"/>
                <w:szCs w:val="20"/>
                <w:lang w:eastAsia="pl-PL"/>
              </w:rPr>
            </w:pPr>
            <w:r w:rsidRPr="00DD29F0">
              <w:rPr>
                <w:rFonts w:ascii="Arial Narrow" w:eastAsia="Times New Roman" w:hAnsi="Arial Narrow" w:cs="Arial"/>
                <w:iCs/>
                <w:color w:val="000000"/>
                <w:sz w:val="20"/>
                <w:szCs w:val="20"/>
                <w:lang w:eastAsia="pl-PL"/>
              </w:rPr>
              <w:t>Dodatkowe wynagrodzenie roczne</w:t>
            </w:r>
          </w:p>
        </w:tc>
        <w:tc>
          <w:tcPr>
            <w:tcW w:w="1224" w:type="dxa"/>
            <w:tcBorders>
              <w:top w:val="nil"/>
              <w:left w:val="nil"/>
              <w:bottom w:val="single" w:sz="4" w:space="0" w:color="auto"/>
              <w:right w:val="single" w:sz="4" w:space="0" w:color="auto"/>
            </w:tcBorders>
            <w:noWrap/>
            <w:vAlign w:val="center"/>
          </w:tcPr>
          <w:p w:rsidR="009A6701" w:rsidRPr="00DD29F0" w:rsidRDefault="009A6701" w:rsidP="007E232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w:t>
            </w:r>
            <w:r w:rsidR="007E232B">
              <w:rPr>
                <w:rFonts w:ascii="Arial Narrow" w:eastAsia="Times New Roman" w:hAnsi="Arial Narrow" w:cs="Arial"/>
                <w:iCs/>
                <w:sz w:val="20"/>
                <w:szCs w:val="20"/>
                <w:lang w:eastAsia="pl-PL"/>
              </w:rPr>
              <w:t>8</w:t>
            </w:r>
            <w:r>
              <w:rPr>
                <w:rFonts w:ascii="Arial Narrow" w:eastAsia="Times New Roman" w:hAnsi="Arial Narrow" w:cs="Arial"/>
                <w:iCs/>
                <w:sz w:val="20"/>
                <w:szCs w:val="20"/>
                <w:lang w:eastAsia="pl-PL"/>
              </w:rPr>
              <w:t>30,00</w:t>
            </w:r>
          </w:p>
        </w:tc>
        <w:tc>
          <w:tcPr>
            <w:tcW w:w="1254" w:type="dxa"/>
            <w:tcBorders>
              <w:top w:val="nil"/>
              <w:left w:val="nil"/>
              <w:bottom w:val="single" w:sz="4" w:space="0" w:color="auto"/>
              <w:right w:val="single" w:sz="4" w:space="0" w:color="auto"/>
            </w:tcBorders>
            <w:noWrap/>
            <w:vAlign w:val="center"/>
          </w:tcPr>
          <w:p w:rsidR="009A6701" w:rsidRPr="00DD29F0" w:rsidRDefault="009A6701"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4 785,99</w:t>
            </w:r>
          </w:p>
        </w:tc>
        <w:tc>
          <w:tcPr>
            <w:tcW w:w="1069" w:type="dxa"/>
            <w:tcBorders>
              <w:top w:val="nil"/>
              <w:left w:val="nil"/>
              <w:bottom w:val="single" w:sz="4" w:space="0" w:color="auto"/>
              <w:right w:val="single" w:sz="4" w:space="0" w:color="auto"/>
            </w:tcBorders>
            <w:noWrap/>
            <w:vAlign w:val="center"/>
          </w:tcPr>
          <w:p w:rsidR="009A6701"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99,09</w:t>
            </w:r>
          </w:p>
        </w:tc>
      </w:tr>
      <w:tr w:rsidR="009A6701" w:rsidRPr="00C90495" w:rsidTr="009A6701">
        <w:trPr>
          <w:trHeight w:hRule="exact" w:val="340"/>
        </w:trPr>
        <w:tc>
          <w:tcPr>
            <w:tcW w:w="524" w:type="dxa"/>
            <w:tcBorders>
              <w:left w:val="single" w:sz="4" w:space="0" w:color="auto"/>
              <w:right w:val="single" w:sz="4" w:space="0" w:color="auto"/>
            </w:tcBorders>
            <w:vAlign w:val="center"/>
          </w:tcPr>
          <w:p w:rsidR="009A6701" w:rsidRPr="00C90495" w:rsidRDefault="009A6701" w:rsidP="00CC34DC">
            <w:pPr>
              <w:spacing w:after="0" w:line="240" w:lineRule="auto"/>
              <w:jc w:val="center"/>
              <w:rPr>
                <w:rFonts w:ascii="Arial Narrow" w:eastAsia="Times New Roman" w:hAnsi="Arial Narrow" w:cs="Arial"/>
                <w:i/>
                <w:iCs/>
                <w:sz w:val="20"/>
                <w:szCs w:val="20"/>
                <w:lang w:eastAsia="pl-PL"/>
              </w:rPr>
            </w:pPr>
          </w:p>
        </w:tc>
        <w:tc>
          <w:tcPr>
            <w:tcW w:w="652" w:type="dxa"/>
            <w:tcBorders>
              <w:left w:val="single" w:sz="4" w:space="0" w:color="auto"/>
              <w:right w:val="single" w:sz="4" w:space="0" w:color="auto"/>
            </w:tcBorders>
            <w:vAlign w:val="center"/>
            <w:hideMark/>
          </w:tcPr>
          <w:p w:rsidR="009A6701" w:rsidRPr="00C90495" w:rsidRDefault="009A6701"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9A6701" w:rsidRPr="00DD29F0" w:rsidRDefault="009A6701" w:rsidP="009A6701">
            <w:pPr>
              <w:spacing w:after="0" w:line="240" w:lineRule="auto"/>
              <w:jc w:val="center"/>
              <w:rPr>
                <w:rFonts w:ascii="Arial Narrow" w:eastAsia="Times New Roman" w:hAnsi="Arial Narrow" w:cs="Arial"/>
                <w:iCs/>
                <w:sz w:val="20"/>
                <w:szCs w:val="20"/>
                <w:lang w:eastAsia="pl-PL"/>
              </w:rPr>
            </w:pPr>
            <w:r w:rsidRPr="00C90495">
              <w:rPr>
                <w:rFonts w:ascii="Arial Narrow" w:eastAsia="Times New Roman" w:hAnsi="Arial Narrow" w:cs="Arial"/>
                <w:i/>
                <w:iCs/>
                <w:sz w:val="20"/>
                <w:szCs w:val="20"/>
                <w:lang w:eastAsia="pl-PL"/>
              </w:rPr>
              <w:t> </w:t>
            </w:r>
            <w:r w:rsidRPr="00DD29F0">
              <w:rPr>
                <w:rFonts w:ascii="Arial Narrow" w:eastAsia="Times New Roman" w:hAnsi="Arial Narrow" w:cs="Arial"/>
                <w:iCs/>
                <w:sz w:val="20"/>
                <w:szCs w:val="20"/>
                <w:lang w:eastAsia="pl-PL"/>
              </w:rPr>
              <w:t>4100</w:t>
            </w:r>
          </w:p>
        </w:tc>
        <w:tc>
          <w:tcPr>
            <w:tcW w:w="3211" w:type="dxa"/>
            <w:tcBorders>
              <w:top w:val="single" w:sz="4" w:space="0" w:color="auto"/>
              <w:left w:val="single" w:sz="4" w:space="0" w:color="auto"/>
              <w:bottom w:val="single" w:sz="4" w:space="0" w:color="000000"/>
              <w:right w:val="single" w:sz="4" w:space="0" w:color="auto"/>
            </w:tcBorders>
            <w:vAlign w:val="center"/>
            <w:hideMark/>
          </w:tcPr>
          <w:p w:rsidR="009A6701" w:rsidRPr="00DD29F0" w:rsidRDefault="009A6701"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agencyjno-prowizyjne</w:t>
            </w:r>
          </w:p>
        </w:tc>
        <w:tc>
          <w:tcPr>
            <w:tcW w:w="1224" w:type="dxa"/>
            <w:tcBorders>
              <w:top w:val="single" w:sz="4" w:space="0" w:color="auto"/>
              <w:left w:val="nil"/>
              <w:bottom w:val="single" w:sz="4" w:space="0" w:color="auto"/>
              <w:right w:val="single" w:sz="4" w:space="0" w:color="auto"/>
            </w:tcBorders>
            <w:noWrap/>
            <w:vAlign w:val="center"/>
          </w:tcPr>
          <w:p w:rsidR="009A6701"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8 500,00</w:t>
            </w:r>
          </w:p>
        </w:tc>
        <w:tc>
          <w:tcPr>
            <w:tcW w:w="1254" w:type="dxa"/>
            <w:tcBorders>
              <w:top w:val="single" w:sz="4" w:space="0" w:color="auto"/>
              <w:left w:val="nil"/>
              <w:bottom w:val="single" w:sz="4" w:space="0" w:color="auto"/>
              <w:right w:val="single" w:sz="4" w:space="0" w:color="auto"/>
            </w:tcBorders>
            <w:noWrap/>
            <w:vAlign w:val="center"/>
          </w:tcPr>
          <w:p w:rsidR="009A6701"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8 281,93</w:t>
            </w:r>
          </w:p>
        </w:tc>
        <w:tc>
          <w:tcPr>
            <w:tcW w:w="1069" w:type="dxa"/>
            <w:tcBorders>
              <w:top w:val="single" w:sz="4" w:space="0" w:color="auto"/>
              <w:left w:val="nil"/>
              <w:bottom w:val="single" w:sz="4" w:space="0" w:color="auto"/>
              <w:right w:val="single" w:sz="4" w:space="0" w:color="auto"/>
            </w:tcBorders>
            <w:noWrap/>
            <w:vAlign w:val="center"/>
          </w:tcPr>
          <w:p w:rsidR="009A6701"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97,43</w:t>
            </w:r>
          </w:p>
        </w:tc>
      </w:tr>
      <w:tr w:rsidR="009A6701" w:rsidRPr="00C90495" w:rsidTr="009A6701">
        <w:trPr>
          <w:trHeight w:hRule="exact" w:val="340"/>
        </w:trPr>
        <w:tc>
          <w:tcPr>
            <w:tcW w:w="524" w:type="dxa"/>
            <w:tcBorders>
              <w:top w:val="nil"/>
              <w:left w:val="single" w:sz="4" w:space="0" w:color="auto"/>
              <w:right w:val="nil"/>
            </w:tcBorders>
            <w:vAlign w:val="center"/>
          </w:tcPr>
          <w:p w:rsidR="009A6701" w:rsidRPr="00C90495" w:rsidRDefault="009A6701"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right w:val="single" w:sz="4" w:space="0" w:color="auto"/>
            </w:tcBorders>
            <w:vAlign w:val="center"/>
            <w:hideMark/>
          </w:tcPr>
          <w:p w:rsidR="009A6701" w:rsidRPr="00C90495" w:rsidRDefault="009A6701"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9A6701" w:rsidRPr="00DD29F0" w:rsidRDefault="009A6701"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4110</w:t>
            </w:r>
          </w:p>
        </w:tc>
        <w:tc>
          <w:tcPr>
            <w:tcW w:w="3211" w:type="dxa"/>
            <w:tcBorders>
              <w:top w:val="nil"/>
              <w:left w:val="single" w:sz="4" w:space="0" w:color="auto"/>
              <w:bottom w:val="single" w:sz="4" w:space="0" w:color="000000"/>
              <w:right w:val="single" w:sz="4" w:space="0" w:color="auto"/>
            </w:tcBorders>
            <w:vAlign w:val="center"/>
            <w:hideMark/>
          </w:tcPr>
          <w:p w:rsidR="009A6701" w:rsidRPr="00DD29F0" w:rsidRDefault="009A6701"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9A6701"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14 200,00</w:t>
            </w:r>
          </w:p>
        </w:tc>
        <w:tc>
          <w:tcPr>
            <w:tcW w:w="1254" w:type="dxa"/>
            <w:tcBorders>
              <w:top w:val="nil"/>
              <w:left w:val="nil"/>
              <w:bottom w:val="single" w:sz="4" w:space="0" w:color="auto"/>
              <w:right w:val="single" w:sz="4" w:space="0" w:color="auto"/>
            </w:tcBorders>
            <w:noWrap/>
            <w:vAlign w:val="center"/>
          </w:tcPr>
          <w:p w:rsidR="009A6701"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13 916,92</w:t>
            </w:r>
          </w:p>
        </w:tc>
        <w:tc>
          <w:tcPr>
            <w:tcW w:w="1069" w:type="dxa"/>
            <w:tcBorders>
              <w:top w:val="nil"/>
              <w:left w:val="nil"/>
              <w:bottom w:val="single" w:sz="4" w:space="0" w:color="auto"/>
              <w:right w:val="single" w:sz="4" w:space="0" w:color="auto"/>
            </w:tcBorders>
            <w:noWrap/>
            <w:vAlign w:val="center"/>
          </w:tcPr>
          <w:p w:rsidR="009A6701"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98,01</w:t>
            </w:r>
          </w:p>
        </w:tc>
      </w:tr>
      <w:tr w:rsidR="009A6701" w:rsidRPr="00C90495" w:rsidTr="009A6701">
        <w:trPr>
          <w:trHeight w:hRule="exact" w:val="340"/>
        </w:trPr>
        <w:tc>
          <w:tcPr>
            <w:tcW w:w="524" w:type="dxa"/>
            <w:tcBorders>
              <w:left w:val="single" w:sz="4" w:space="0" w:color="auto"/>
              <w:bottom w:val="single" w:sz="4" w:space="0" w:color="auto"/>
              <w:right w:val="nil"/>
            </w:tcBorders>
            <w:vAlign w:val="center"/>
          </w:tcPr>
          <w:p w:rsidR="009A6701" w:rsidRPr="00C90495" w:rsidRDefault="009A6701" w:rsidP="00CC34DC">
            <w:pPr>
              <w:spacing w:after="0" w:line="240" w:lineRule="auto"/>
              <w:jc w:val="center"/>
              <w:rPr>
                <w:rFonts w:ascii="Arial Narrow" w:eastAsia="Times New Roman" w:hAnsi="Arial Narrow" w:cs="Arial"/>
                <w:i/>
                <w:iCs/>
                <w:sz w:val="20"/>
                <w:szCs w:val="20"/>
                <w:lang w:eastAsia="pl-PL"/>
              </w:rPr>
            </w:pPr>
          </w:p>
        </w:tc>
        <w:tc>
          <w:tcPr>
            <w:tcW w:w="652" w:type="dxa"/>
            <w:tcBorders>
              <w:left w:val="single" w:sz="4" w:space="0" w:color="auto"/>
              <w:bottom w:val="single" w:sz="4" w:space="0" w:color="auto"/>
              <w:right w:val="single" w:sz="4" w:space="0" w:color="auto"/>
            </w:tcBorders>
            <w:vAlign w:val="center"/>
            <w:hideMark/>
          </w:tcPr>
          <w:p w:rsidR="009A6701" w:rsidRPr="00C90495" w:rsidRDefault="009A6701"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9A6701" w:rsidRPr="00DD29F0" w:rsidRDefault="009A6701"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4120</w:t>
            </w:r>
          </w:p>
        </w:tc>
        <w:tc>
          <w:tcPr>
            <w:tcW w:w="3211" w:type="dxa"/>
            <w:tcBorders>
              <w:top w:val="nil"/>
              <w:left w:val="single" w:sz="4" w:space="0" w:color="auto"/>
              <w:bottom w:val="single" w:sz="4" w:space="0" w:color="000000"/>
              <w:right w:val="single" w:sz="4" w:space="0" w:color="auto"/>
            </w:tcBorders>
            <w:vAlign w:val="center"/>
            <w:hideMark/>
          </w:tcPr>
          <w:p w:rsidR="009A6701" w:rsidRPr="00DD29F0" w:rsidRDefault="009A6701"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Fundusz Pracy</w:t>
            </w:r>
          </w:p>
        </w:tc>
        <w:tc>
          <w:tcPr>
            <w:tcW w:w="1224" w:type="dxa"/>
            <w:tcBorders>
              <w:top w:val="nil"/>
              <w:left w:val="nil"/>
              <w:bottom w:val="single" w:sz="4" w:space="0" w:color="auto"/>
              <w:right w:val="single" w:sz="4" w:space="0" w:color="auto"/>
            </w:tcBorders>
            <w:noWrap/>
            <w:vAlign w:val="center"/>
          </w:tcPr>
          <w:p w:rsidR="009A6701"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1 8</w:t>
            </w:r>
            <w:r w:rsidR="009A6701">
              <w:rPr>
                <w:rFonts w:ascii="Arial Narrow" w:eastAsia="Times New Roman" w:hAnsi="Arial Narrow" w:cs="Arial"/>
                <w:iCs/>
                <w:sz w:val="20"/>
                <w:szCs w:val="20"/>
                <w:lang w:eastAsia="pl-PL"/>
              </w:rPr>
              <w:t>20,00</w:t>
            </w:r>
          </w:p>
        </w:tc>
        <w:tc>
          <w:tcPr>
            <w:tcW w:w="1254" w:type="dxa"/>
            <w:tcBorders>
              <w:top w:val="nil"/>
              <w:left w:val="nil"/>
              <w:bottom w:val="single" w:sz="4" w:space="0" w:color="auto"/>
              <w:right w:val="single" w:sz="4" w:space="0" w:color="auto"/>
            </w:tcBorders>
            <w:noWrap/>
            <w:vAlign w:val="center"/>
          </w:tcPr>
          <w:p w:rsidR="009A6701"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1 786,59</w:t>
            </w:r>
          </w:p>
        </w:tc>
        <w:tc>
          <w:tcPr>
            <w:tcW w:w="1069" w:type="dxa"/>
            <w:tcBorders>
              <w:top w:val="nil"/>
              <w:left w:val="nil"/>
              <w:bottom w:val="single" w:sz="4" w:space="0" w:color="auto"/>
              <w:right w:val="single" w:sz="4" w:space="0" w:color="auto"/>
            </w:tcBorders>
            <w:noWrap/>
            <w:vAlign w:val="center"/>
          </w:tcPr>
          <w:p w:rsidR="009A6701"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98,16</w:t>
            </w:r>
          </w:p>
        </w:tc>
      </w:tr>
      <w:tr w:rsidR="009A6701" w:rsidRPr="00C90495" w:rsidTr="007E232B">
        <w:trPr>
          <w:trHeight w:hRule="exact" w:val="440"/>
        </w:trPr>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6701" w:rsidRPr="008C3CF2" w:rsidRDefault="009A6701" w:rsidP="009A6701">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6701" w:rsidRPr="008C3CF2" w:rsidRDefault="009A6701" w:rsidP="009A6701">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6701" w:rsidRPr="008C3CF2" w:rsidRDefault="009A6701" w:rsidP="009A670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21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9A6701" w:rsidRPr="008C3CF2" w:rsidRDefault="009A6701" w:rsidP="009A6701">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A6701" w:rsidRPr="008C3CF2" w:rsidRDefault="009A6701" w:rsidP="009A670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2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A6701" w:rsidRPr="008C3CF2" w:rsidRDefault="009A6701" w:rsidP="009A670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6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A6701" w:rsidRPr="008C3CF2" w:rsidRDefault="009A6701" w:rsidP="009A6701">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7E232B" w:rsidRPr="00C90495" w:rsidTr="00D52356">
        <w:trPr>
          <w:trHeight w:hRule="exact" w:val="284"/>
        </w:trPr>
        <w:tc>
          <w:tcPr>
            <w:tcW w:w="524" w:type="dxa"/>
            <w:tcBorders>
              <w:top w:val="nil"/>
              <w:left w:val="single" w:sz="4" w:space="0" w:color="auto"/>
              <w:right w:val="nil"/>
            </w:tcBorders>
            <w:vAlign w:val="center"/>
          </w:tcPr>
          <w:p w:rsidR="007E232B" w:rsidRPr="00C90495" w:rsidRDefault="007E232B" w:rsidP="007E232B">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nil"/>
              <w:right w:val="single" w:sz="4" w:space="0" w:color="auto"/>
            </w:tcBorders>
            <w:vAlign w:val="center"/>
          </w:tcPr>
          <w:p w:rsidR="007E232B" w:rsidRPr="00C90495" w:rsidRDefault="007E232B" w:rsidP="007E232B">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tcPr>
          <w:p w:rsidR="007E232B" w:rsidRPr="00DD29F0" w:rsidRDefault="007E232B" w:rsidP="007E232B">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211" w:type="dxa"/>
            <w:tcBorders>
              <w:top w:val="nil"/>
              <w:left w:val="nil"/>
              <w:bottom w:val="single" w:sz="4" w:space="0" w:color="000000"/>
              <w:right w:val="single" w:sz="4" w:space="0" w:color="auto"/>
            </w:tcBorders>
            <w:vAlign w:val="center"/>
          </w:tcPr>
          <w:p w:rsidR="007E232B" w:rsidRPr="00DD29F0" w:rsidRDefault="007E232B" w:rsidP="007E232B">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7E232B" w:rsidRDefault="007E232B" w:rsidP="007E232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1 000,00</w:t>
            </w:r>
          </w:p>
        </w:tc>
        <w:tc>
          <w:tcPr>
            <w:tcW w:w="1254" w:type="dxa"/>
            <w:tcBorders>
              <w:top w:val="nil"/>
              <w:left w:val="nil"/>
              <w:bottom w:val="single" w:sz="4" w:space="0" w:color="auto"/>
              <w:right w:val="single" w:sz="4" w:space="0" w:color="auto"/>
            </w:tcBorders>
            <w:noWrap/>
            <w:vAlign w:val="center"/>
          </w:tcPr>
          <w:p w:rsidR="007E232B" w:rsidRDefault="007E232B" w:rsidP="007E232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972,00</w:t>
            </w:r>
          </w:p>
        </w:tc>
        <w:tc>
          <w:tcPr>
            <w:tcW w:w="1069" w:type="dxa"/>
            <w:tcBorders>
              <w:top w:val="nil"/>
              <w:left w:val="nil"/>
              <w:bottom w:val="single" w:sz="4" w:space="0" w:color="auto"/>
              <w:right w:val="single" w:sz="4" w:space="0" w:color="auto"/>
            </w:tcBorders>
            <w:noWrap/>
            <w:vAlign w:val="center"/>
          </w:tcPr>
          <w:p w:rsidR="007E232B" w:rsidRDefault="007E232B" w:rsidP="007E232B">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97,20</w:t>
            </w:r>
          </w:p>
        </w:tc>
      </w:tr>
      <w:tr w:rsidR="009A6701" w:rsidRPr="00C90495" w:rsidTr="00D52356">
        <w:trPr>
          <w:trHeight w:hRule="exact" w:val="284"/>
        </w:trPr>
        <w:tc>
          <w:tcPr>
            <w:tcW w:w="524" w:type="dxa"/>
            <w:tcBorders>
              <w:top w:val="nil"/>
              <w:left w:val="single" w:sz="4" w:space="0" w:color="auto"/>
              <w:right w:val="nil"/>
            </w:tcBorders>
            <w:vAlign w:val="center"/>
          </w:tcPr>
          <w:p w:rsidR="009A6701" w:rsidRPr="00C90495" w:rsidRDefault="009A6701"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nil"/>
              <w:right w:val="single" w:sz="4" w:space="0" w:color="auto"/>
            </w:tcBorders>
            <w:vAlign w:val="center"/>
            <w:hideMark/>
          </w:tcPr>
          <w:p w:rsidR="009A6701" w:rsidRPr="00C90495" w:rsidRDefault="009A6701"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9A6701" w:rsidRPr="00DD29F0" w:rsidRDefault="009A6701" w:rsidP="009A6701">
            <w:pPr>
              <w:spacing w:after="0" w:line="240" w:lineRule="auto"/>
              <w:jc w:val="center"/>
              <w:rPr>
                <w:rFonts w:ascii="Arial Narrow" w:eastAsia="Times New Roman" w:hAnsi="Arial Narrow" w:cs="Arial"/>
                <w:iCs/>
                <w:sz w:val="20"/>
                <w:szCs w:val="20"/>
                <w:lang w:eastAsia="pl-PL"/>
              </w:rPr>
            </w:pPr>
            <w:r w:rsidRPr="00C90495">
              <w:rPr>
                <w:rFonts w:ascii="Arial Narrow" w:eastAsia="Times New Roman" w:hAnsi="Arial Narrow" w:cs="Arial"/>
                <w:i/>
                <w:iCs/>
                <w:sz w:val="20"/>
                <w:szCs w:val="20"/>
                <w:lang w:eastAsia="pl-PL"/>
              </w:rPr>
              <w:t> </w:t>
            </w:r>
            <w:r w:rsidRPr="00DD29F0">
              <w:rPr>
                <w:rFonts w:ascii="Arial Narrow" w:eastAsia="Times New Roman" w:hAnsi="Arial Narrow" w:cs="Arial"/>
                <w:iCs/>
                <w:sz w:val="20"/>
                <w:szCs w:val="20"/>
                <w:lang w:eastAsia="pl-PL"/>
              </w:rPr>
              <w:t>4210</w:t>
            </w:r>
          </w:p>
        </w:tc>
        <w:tc>
          <w:tcPr>
            <w:tcW w:w="3211" w:type="dxa"/>
            <w:tcBorders>
              <w:top w:val="nil"/>
              <w:left w:val="single" w:sz="4" w:space="0" w:color="auto"/>
              <w:bottom w:val="single" w:sz="4" w:space="0" w:color="000000"/>
              <w:right w:val="single" w:sz="4" w:space="0" w:color="auto"/>
            </w:tcBorders>
            <w:vAlign w:val="center"/>
            <w:hideMark/>
          </w:tcPr>
          <w:p w:rsidR="009A6701" w:rsidRPr="00DD29F0" w:rsidRDefault="009A6701"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9A6701" w:rsidRPr="00DD29F0" w:rsidRDefault="009A6701"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11 247,20</w:t>
            </w:r>
          </w:p>
        </w:tc>
        <w:tc>
          <w:tcPr>
            <w:tcW w:w="1254" w:type="dxa"/>
            <w:tcBorders>
              <w:top w:val="nil"/>
              <w:left w:val="nil"/>
              <w:bottom w:val="single" w:sz="4" w:space="0" w:color="auto"/>
              <w:right w:val="single" w:sz="4" w:space="0" w:color="auto"/>
            </w:tcBorders>
            <w:noWrap/>
            <w:vAlign w:val="center"/>
          </w:tcPr>
          <w:p w:rsidR="009A6701"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9 936,81</w:t>
            </w:r>
          </w:p>
        </w:tc>
        <w:tc>
          <w:tcPr>
            <w:tcW w:w="1069" w:type="dxa"/>
            <w:tcBorders>
              <w:top w:val="nil"/>
              <w:left w:val="nil"/>
              <w:bottom w:val="single" w:sz="4" w:space="0" w:color="auto"/>
              <w:right w:val="single" w:sz="4" w:space="0" w:color="auto"/>
            </w:tcBorders>
            <w:noWrap/>
            <w:vAlign w:val="center"/>
          </w:tcPr>
          <w:p w:rsidR="009A6701"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88,35</w:t>
            </w:r>
          </w:p>
        </w:tc>
      </w:tr>
      <w:tr w:rsidR="00CC34DC" w:rsidRPr="00C90495" w:rsidTr="00D52356">
        <w:trPr>
          <w:trHeight w:hRule="exact" w:val="284"/>
        </w:trPr>
        <w:tc>
          <w:tcPr>
            <w:tcW w:w="524" w:type="dxa"/>
            <w:vMerge w:val="restart"/>
            <w:tcBorders>
              <w:top w:val="nil"/>
              <w:left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vMerge w:val="restart"/>
            <w:tcBorders>
              <w:top w:val="nil"/>
              <w:left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nil"/>
              <w:bottom w:val="single" w:sz="4" w:space="0" w:color="auto"/>
              <w:right w:val="single" w:sz="4" w:space="0" w:color="auto"/>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single" w:sz="4" w:space="0" w:color="auto"/>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Zakup usług pozostałych </w:t>
            </w:r>
          </w:p>
        </w:tc>
        <w:tc>
          <w:tcPr>
            <w:tcW w:w="122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907 481,91</w:t>
            </w:r>
          </w:p>
        </w:tc>
        <w:tc>
          <w:tcPr>
            <w:tcW w:w="125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900 183,75</w:t>
            </w:r>
          </w:p>
        </w:tc>
        <w:tc>
          <w:tcPr>
            <w:tcW w:w="1069"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99,20</w:t>
            </w:r>
          </w:p>
        </w:tc>
      </w:tr>
      <w:tr w:rsidR="00CC34DC" w:rsidRPr="00C90495" w:rsidTr="00D52356">
        <w:trPr>
          <w:trHeight w:hRule="exact" w:val="284"/>
        </w:trPr>
        <w:tc>
          <w:tcPr>
            <w:tcW w:w="524" w:type="dxa"/>
            <w:vMerge/>
            <w:tcBorders>
              <w:left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vMerge/>
            <w:tcBorders>
              <w:left w:val="single" w:sz="4" w:space="0" w:color="auto"/>
              <w:right w:val="single" w:sz="4" w:space="0" w:color="000000"/>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nil"/>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4440</w:t>
            </w:r>
          </w:p>
        </w:tc>
        <w:tc>
          <w:tcPr>
            <w:tcW w:w="3211" w:type="dxa"/>
            <w:tcBorders>
              <w:top w:val="single" w:sz="4" w:space="0" w:color="auto"/>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bCs/>
                <w:iCs/>
                <w:sz w:val="20"/>
                <w:szCs w:val="20"/>
                <w:lang w:eastAsia="pl-PL"/>
              </w:rPr>
              <w:t xml:space="preserve">Odpisy na </w:t>
            </w:r>
            <w:r>
              <w:rPr>
                <w:rFonts w:ascii="Arial Narrow" w:eastAsia="Times New Roman" w:hAnsi="Arial Narrow" w:cs="Arial"/>
                <w:bCs/>
                <w:iCs/>
                <w:sz w:val="20"/>
                <w:szCs w:val="20"/>
                <w:lang w:eastAsia="pl-PL"/>
              </w:rPr>
              <w:t>ZFŚS</w:t>
            </w:r>
          </w:p>
        </w:tc>
        <w:tc>
          <w:tcPr>
            <w:tcW w:w="122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2 371,32</w:t>
            </w:r>
          </w:p>
        </w:tc>
        <w:tc>
          <w:tcPr>
            <w:tcW w:w="125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2 371,32</w:t>
            </w:r>
          </w:p>
        </w:tc>
        <w:tc>
          <w:tcPr>
            <w:tcW w:w="1069"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C34DC" w:rsidRPr="00C90495" w:rsidTr="009A6701">
        <w:trPr>
          <w:trHeight w:val="342"/>
        </w:trPr>
        <w:tc>
          <w:tcPr>
            <w:tcW w:w="524" w:type="dxa"/>
            <w:vMerge/>
            <w:tcBorders>
              <w:left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vMerge/>
            <w:tcBorders>
              <w:left w:val="single" w:sz="4" w:space="0" w:color="auto"/>
              <w:bottom w:val="single" w:sz="4" w:space="0" w:color="auto"/>
              <w:right w:val="single" w:sz="4" w:space="0" w:color="000000"/>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nil"/>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4700</w:t>
            </w:r>
          </w:p>
        </w:tc>
        <w:tc>
          <w:tcPr>
            <w:tcW w:w="3211" w:type="dxa"/>
            <w:tcBorders>
              <w:top w:val="single" w:sz="4" w:space="0" w:color="auto"/>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Szkolenia pracowników niebędących członkami korpusu służby cywilnej</w:t>
            </w:r>
          </w:p>
        </w:tc>
        <w:tc>
          <w:tcPr>
            <w:tcW w:w="122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w:t>
            </w:r>
            <w:r w:rsidR="00CC34DC">
              <w:rPr>
                <w:rFonts w:ascii="Arial Narrow" w:eastAsia="Times New Roman" w:hAnsi="Arial Narrow" w:cs="Arial"/>
                <w:iCs/>
                <w:sz w:val="20"/>
                <w:szCs w:val="20"/>
                <w:lang w:eastAsia="pl-PL"/>
              </w:rPr>
              <w:t>00,00</w:t>
            </w:r>
          </w:p>
        </w:tc>
        <w:tc>
          <w:tcPr>
            <w:tcW w:w="125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280,00</w:t>
            </w:r>
          </w:p>
        </w:tc>
        <w:tc>
          <w:tcPr>
            <w:tcW w:w="1069"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93,33</w:t>
            </w:r>
          </w:p>
        </w:tc>
      </w:tr>
      <w:tr w:rsidR="00CC34DC" w:rsidRPr="00C90495" w:rsidTr="00CC34DC">
        <w:trPr>
          <w:trHeight w:val="342"/>
        </w:trPr>
        <w:tc>
          <w:tcPr>
            <w:tcW w:w="524" w:type="dxa"/>
            <w:tcBorders>
              <w:left w:val="single" w:sz="4" w:space="0" w:color="auto"/>
              <w:bottom w:val="nil"/>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auto"/>
              <w:left w:val="single" w:sz="4" w:space="0" w:color="auto"/>
              <w:bottom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90004</w:t>
            </w:r>
          </w:p>
        </w:tc>
        <w:tc>
          <w:tcPr>
            <w:tcW w:w="4134" w:type="dxa"/>
            <w:gridSpan w:val="2"/>
            <w:tcBorders>
              <w:top w:val="single" w:sz="4" w:space="0" w:color="auto"/>
              <w:left w:val="nil"/>
              <w:bottom w:val="single" w:sz="4" w:space="0" w:color="auto"/>
              <w:right w:val="single" w:sz="4" w:space="0" w:color="auto"/>
            </w:tcBorders>
            <w:vAlign w:val="center"/>
            <w:hideMark/>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Utrzymanie zieleni w miastach i gminach</w:t>
            </w:r>
          </w:p>
        </w:tc>
        <w:tc>
          <w:tcPr>
            <w:tcW w:w="1224" w:type="dxa"/>
            <w:tcBorders>
              <w:top w:val="nil"/>
              <w:left w:val="nil"/>
              <w:bottom w:val="single" w:sz="4" w:space="0" w:color="auto"/>
              <w:right w:val="single" w:sz="4" w:space="0" w:color="auto"/>
            </w:tcBorders>
            <w:noWrap/>
            <w:vAlign w:val="center"/>
          </w:tcPr>
          <w:p w:rsidR="00CC34DC" w:rsidRPr="00BD255A" w:rsidRDefault="007E232B"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31 474,66</w:t>
            </w:r>
          </w:p>
        </w:tc>
        <w:tc>
          <w:tcPr>
            <w:tcW w:w="1254" w:type="dxa"/>
            <w:tcBorders>
              <w:top w:val="nil"/>
              <w:left w:val="nil"/>
              <w:bottom w:val="single" w:sz="4" w:space="0" w:color="auto"/>
              <w:right w:val="single" w:sz="4" w:space="0" w:color="auto"/>
            </w:tcBorders>
            <w:noWrap/>
            <w:vAlign w:val="center"/>
          </w:tcPr>
          <w:p w:rsidR="00CC34DC" w:rsidRPr="00BD255A" w:rsidRDefault="007E232B"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30 385,68</w:t>
            </w:r>
          </w:p>
        </w:tc>
        <w:tc>
          <w:tcPr>
            <w:tcW w:w="1069" w:type="dxa"/>
            <w:tcBorders>
              <w:top w:val="nil"/>
              <w:left w:val="nil"/>
              <w:bottom w:val="single" w:sz="4" w:space="0" w:color="auto"/>
              <w:right w:val="single" w:sz="4" w:space="0" w:color="auto"/>
            </w:tcBorders>
            <w:noWrap/>
            <w:vAlign w:val="center"/>
          </w:tcPr>
          <w:p w:rsidR="00CC34DC" w:rsidRPr="00BD255A" w:rsidRDefault="007E232B"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96,54</w:t>
            </w:r>
          </w:p>
        </w:tc>
      </w:tr>
      <w:tr w:rsidR="00CC34DC" w:rsidRPr="00C90495" w:rsidTr="007E232B">
        <w:trPr>
          <w:trHeight w:val="450"/>
        </w:trPr>
        <w:tc>
          <w:tcPr>
            <w:tcW w:w="524" w:type="dxa"/>
            <w:tcBorders>
              <w:top w:val="nil"/>
              <w:left w:val="single" w:sz="4" w:space="0" w:color="auto"/>
              <w:bottom w:val="nil"/>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auto"/>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2650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przedmiotowa z budżetu dla samorządowego zakładu budżetowego</w:t>
            </w:r>
          </w:p>
        </w:tc>
        <w:tc>
          <w:tcPr>
            <w:tcW w:w="122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10 060,00</w:t>
            </w:r>
          </w:p>
        </w:tc>
        <w:tc>
          <w:tcPr>
            <w:tcW w:w="125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10 060,00</w:t>
            </w:r>
          </w:p>
        </w:tc>
        <w:tc>
          <w:tcPr>
            <w:tcW w:w="1069"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7E232B" w:rsidRPr="00C90495" w:rsidTr="00D52356">
        <w:trPr>
          <w:trHeight w:hRule="exact" w:val="284"/>
        </w:trPr>
        <w:tc>
          <w:tcPr>
            <w:tcW w:w="524" w:type="dxa"/>
            <w:tcBorders>
              <w:top w:val="nil"/>
              <w:left w:val="single" w:sz="4" w:space="0" w:color="auto"/>
              <w:bottom w:val="nil"/>
              <w:right w:val="nil"/>
            </w:tcBorders>
            <w:vAlign w:val="center"/>
          </w:tcPr>
          <w:p w:rsidR="007E232B" w:rsidRPr="00C90495" w:rsidRDefault="007E232B"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nil"/>
              <w:right w:val="single" w:sz="4" w:space="0" w:color="auto"/>
            </w:tcBorders>
            <w:vAlign w:val="center"/>
            <w:hideMark/>
          </w:tcPr>
          <w:p w:rsidR="007E232B" w:rsidRPr="00C90495" w:rsidRDefault="007E232B"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7E232B" w:rsidRPr="00DD29F0" w:rsidRDefault="007E232B" w:rsidP="007E232B">
            <w:pPr>
              <w:spacing w:after="0" w:line="240" w:lineRule="auto"/>
              <w:jc w:val="center"/>
              <w:rPr>
                <w:rFonts w:ascii="Arial Narrow" w:eastAsia="Times New Roman" w:hAnsi="Arial Narrow" w:cs="Arial"/>
                <w:iCs/>
                <w:sz w:val="20"/>
                <w:szCs w:val="20"/>
                <w:lang w:eastAsia="pl-PL"/>
              </w:rPr>
            </w:pPr>
            <w:r w:rsidRPr="00C90495">
              <w:rPr>
                <w:rFonts w:ascii="Arial Narrow" w:eastAsia="Times New Roman" w:hAnsi="Arial Narrow" w:cs="Arial"/>
                <w:i/>
                <w:iCs/>
                <w:sz w:val="20"/>
                <w:szCs w:val="20"/>
                <w:lang w:eastAsia="pl-PL"/>
              </w:rPr>
              <w:t> </w:t>
            </w:r>
            <w:r w:rsidRPr="00DD29F0">
              <w:rPr>
                <w:rFonts w:ascii="Arial Narrow" w:eastAsia="Times New Roman" w:hAnsi="Arial Narrow" w:cs="Arial"/>
                <w:iCs/>
                <w:sz w:val="20"/>
                <w:szCs w:val="20"/>
                <w:lang w:eastAsia="pl-PL"/>
              </w:rPr>
              <w:t>4110</w:t>
            </w:r>
          </w:p>
        </w:tc>
        <w:tc>
          <w:tcPr>
            <w:tcW w:w="3211" w:type="dxa"/>
            <w:tcBorders>
              <w:top w:val="nil"/>
              <w:left w:val="single" w:sz="4" w:space="0" w:color="auto"/>
              <w:bottom w:val="single" w:sz="4" w:space="0" w:color="000000"/>
              <w:right w:val="single" w:sz="4" w:space="0" w:color="auto"/>
            </w:tcBorders>
            <w:vAlign w:val="center"/>
            <w:hideMark/>
          </w:tcPr>
          <w:p w:rsidR="007E232B" w:rsidRPr="00DD29F0" w:rsidRDefault="007E232B"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Składki na ubezpieczenia społeczne</w:t>
            </w:r>
          </w:p>
        </w:tc>
        <w:tc>
          <w:tcPr>
            <w:tcW w:w="1224" w:type="dxa"/>
            <w:tcBorders>
              <w:top w:val="nil"/>
              <w:left w:val="nil"/>
              <w:bottom w:val="single" w:sz="4" w:space="0" w:color="auto"/>
              <w:right w:val="single" w:sz="4" w:space="0" w:color="auto"/>
            </w:tcBorders>
            <w:noWrap/>
            <w:vAlign w:val="center"/>
          </w:tcPr>
          <w:p w:rsidR="007E232B"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477,17</w:t>
            </w:r>
          </w:p>
        </w:tc>
        <w:tc>
          <w:tcPr>
            <w:tcW w:w="1254" w:type="dxa"/>
            <w:tcBorders>
              <w:top w:val="nil"/>
              <w:left w:val="nil"/>
              <w:bottom w:val="single" w:sz="4" w:space="0" w:color="auto"/>
              <w:right w:val="single" w:sz="4" w:space="0" w:color="auto"/>
            </w:tcBorders>
            <w:noWrap/>
            <w:vAlign w:val="center"/>
          </w:tcPr>
          <w:p w:rsidR="007E232B"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460,36</w:t>
            </w:r>
          </w:p>
        </w:tc>
        <w:tc>
          <w:tcPr>
            <w:tcW w:w="1069" w:type="dxa"/>
            <w:tcBorders>
              <w:top w:val="nil"/>
              <w:left w:val="nil"/>
              <w:bottom w:val="single" w:sz="4" w:space="0" w:color="auto"/>
              <w:right w:val="single" w:sz="4" w:space="0" w:color="auto"/>
            </w:tcBorders>
            <w:noWrap/>
            <w:vAlign w:val="center"/>
          </w:tcPr>
          <w:p w:rsidR="007E232B"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96,48</w:t>
            </w:r>
          </w:p>
        </w:tc>
      </w:tr>
      <w:tr w:rsidR="00CC34DC" w:rsidRPr="00C90495" w:rsidTr="00D52356">
        <w:trPr>
          <w:trHeight w:hRule="exact" w:val="284"/>
        </w:trPr>
        <w:tc>
          <w:tcPr>
            <w:tcW w:w="524" w:type="dxa"/>
            <w:tcBorders>
              <w:top w:val="nil"/>
              <w:left w:val="single" w:sz="4" w:space="0" w:color="auto"/>
              <w:bottom w:val="nil"/>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nil"/>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11 482,82</w:t>
            </w:r>
          </w:p>
        </w:tc>
        <w:tc>
          <w:tcPr>
            <w:tcW w:w="125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11 473,00</w:t>
            </w:r>
          </w:p>
        </w:tc>
        <w:tc>
          <w:tcPr>
            <w:tcW w:w="1069"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99,91</w:t>
            </w:r>
          </w:p>
        </w:tc>
      </w:tr>
      <w:tr w:rsidR="00CC34DC" w:rsidRPr="00C90495" w:rsidTr="00D52356">
        <w:trPr>
          <w:trHeight w:hRule="exact" w:val="284"/>
        </w:trPr>
        <w:tc>
          <w:tcPr>
            <w:tcW w:w="524" w:type="dxa"/>
            <w:tcBorders>
              <w:top w:val="nil"/>
              <w:left w:val="single" w:sz="4" w:space="0" w:color="auto"/>
              <w:bottom w:val="nil"/>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8 684,64</w:t>
            </w:r>
          </w:p>
        </w:tc>
        <w:tc>
          <w:tcPr>
            <w:tcW w:w="125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7 676,32</w:t>
            </w:r>
          </w:p>
        </w:tc>
        <w:tc>
          <w:tcPr>
            <w:tcW w:w="1069"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88,39</w:t>
            </w:r>
          </w:p>
        </w:tc>
      </w:tr>
      <w:tr w:rsidR="00CC34DC" w:rsidRPr="00C90495" w:rsidTr="00D52356">
        <w:trPr>
          <w:trHeight w:hRule="exact" w:val="284"/>
        </w:trPr>
        <w:tc>
          <w:tcPr>
            <w:tcW w:w="524" w:type="dxa"/>
            <w:tcBorders>
              <w:top w:val="nil"/>
              <w:left w:val="single" w:sz="4" w:space="0" w:color="auto"/>
              <w:bottom w:val="nil"/>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nil"/>
              <w:right w:val="single" w:sz="4" w:space="0" w:color="000000"/>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nil"/>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w:t>
            </w:r>
            <w:r>
              <w:rPr>
                <w:rFonts w:ascii="Arial Narrow" w:eastAsia="Times New Roman" w:hAnsi="Arial Narrow" w:cs="Arial"/>
                <w:iCs/>
                <w:sz w:val="20"/>
                <w:szCs w:val="20"/>
                <w:lang w:eastAsia="pl-PL"/>
              </w:rPr>
              <w:t>27</w:t>
            </w:r>
            <w:r w:rsidRPr="00DD29F0">
              <w:rPr>
                <w:rFonts w:ascii="Arial Narrow" w:eastAsia="Times New Roman" w:hAnsi="Arial Narrow" w:cs="Arial"/>
                <w:iCs/>
                <w:sz w:val="20"/>
                <w:szCs w:val="20"/>
                <w:lang w:eastAsia="pl-PL"/>
              </w:rPr>
              <w:t>0</w:t>
            </w:r>
          </w:p>
        </w:tc>
        <w:tc>
          <w:tcPr>
            <w:tcW w:w="3211" w:type="dxa"/>
            <w:tcBorders>
              <w:top w:val="single" w:sz="4" w:space="0" w:color="auto"/>
              <w:left w:val="nil"/>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Zakup usług </w:t>
            </w:r>
            <w:r>
              <w:rPr>
                <w:rFonts w:ascii="Arial Narrow" w:eastAsia="Times New Roman" w:hAnsi="Arial Narrow" w:cs="Arial"/>
                <w:iCs/>
                <w:sz w:val="20"/>
                <w:szCs w:val="20"/>
                <w:lang w:eastAsia="pl-PL"/>
              </w:rPr>
              <w:t>remontow</w:t>
            </w:r>
            <w:r w:rsidRPr="00DD29F0">
              <w:rPr>
                <w:rFonts w:ascii="Arial Narrow" w:eastAsia="Times New Roman" w:hAnsi="Arial Narrow" w:cs="Arial"/>
                <w:iCs/>
                <w:sz w:val="20"/>
                <w:szCs w:val="20"/>
                <w:lang w:eastAsia="pl-PL"/>
              </w:rPr>
              <w:t xml:space="preserve">ych </w:t>
            </w:r>
          </w:p>
        </w:tc>
        <w:tc>
          <w:tcPr>
            <w:tcW w:w="1224" w:type="dxa"/>
            <w:tcBorders>
              <w:top w:val="nil"/>
              <w:left w:val="nil"/>
              <w:bottom w:val="single" w:sz="4" w:space="0" w:color="auto"/>
              <w:right w:val="single" w:sz="4" w:space="0" w:color="auto"/>
            </w:tcBorders>
            <w:noWrap/>
            <w:vAlign w:val="center"/>
          </w:tcPr>
          <w:p w:rsidR="00CC34DC"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770,03</w:t>
            </w:r>
          </w:p>
        </w:tc>
        <w:tc>
          <w:tcPr>
            <w:tcW w:w="1254" w:type="dxa"/>
            <w:tcBorders>
              <w:top w:val="nil"/>
              <w:left w:val="nil"/>
              <w:bottom w:val="single" w:sz="4" w:space="0" w:color="auto"/>
              <w:right w:val="single" w:sz="4" w:space="0" w:color="auto"/>
            </w:tcBorders>
            <w:noWrap/>
            <w:vAlign w:val="center"/>
          </w:tcPr>
          <w:p w:rsidR="00CC34DC"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716,00</w:t>
            </w:r>
          </w:p>
        </w:tc>
        <w:tc>
          <w:tcPr>
            <w:tcW w:w="1069" w:type="dxa"/>
            <w:tcBorders>
              <w:top w:val="nil"/>
              <w:left w:val="nil"/>
              <w:bottom w:val="single" w:sz="4" w:space="0" w:color="auto"/>
              <w:right w:val="single" w:sz="4" w:space="0" w:color="auto"/>
            </w:tcBorders>
            <w:noWrap/>
            <w:vAlign w:val="center"/>
          </w:tcPr>
          <w:p w:rsidR="00CC34DC"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92,98</w:t>
            </w:r>
          </w:p>
        </w:tc>
      </w:tr>
      <w:tr w:rsidR="00CC34DC" w:rsidRPr="00C90495" w:rsidTr="00CC34DC">
        <w:trPr>
          <w:trHeight w:val="342"/>
        </w:trPr>
        <w:tc>
          <w:tcPr>
            <w:tcW w:w="524" w:type="dxa"/>
            <w:tcBorders>
              <w:top w:val="nil"/>
              <w:left w:val="single" w:sz="4" w:space="0" w:color="auto"/>
              <w:bottom w:val="nil"/>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auto"/>
              <w:left w:val="single" w:sz="4" w:space="0" w:color="auto"/>
              <w:bottom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90005</w:t>
            </w:r>
          </w:p>
        </w:tc>
        <w:tc>
          <w:tcPr>
            <w:tcW w:w="4134" w:type="dxa"/>
            <w:gridSpan w:val="2"/>
            <w:tcBorders>
              <w:top w:val="nil"/>
              <w:left w:val="nil"/>
              <w:bottom w:val="single" w:sz="4" w:space="0" w:color="000000"/>
              <w:right w:val="single" w:sz="4" w:space="0" w:color="auto"/>
            </w:tcBorders>
            <w:vAlign w:val="center"/>
            <w:hideMark/>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Ochrona powietrza atmosferycznego i klimatu</w:t>
            </w:r>
          </w:p>
        </w:tc>
        <w:tc>
          <w:tcPr>
            <w:tcW w:w="1224" w:type="dxa"/>
            <w:tcBorders>
              <w:top w:val="nil"/>
              <w:left w:val="nil"/>
              <w:bottom w:val="single" w:sz="4" w:space="0" w:color="auto"/>
              <w:right w:val="single" w:sz="4" w:space="0" w:color="auto"/>
            </w:tcBorders>
            <w:noWrap/>
            <w:vAlign w:val="center"/>
          </w:tcPr>
          <w:p w:rsidR="00CC34DC" w:rsidRPr="00BD255A" w:rsidRDefault="007E232B"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w:t>
            </w:r>
            <w:r w:rsidR="00CC34DC">
              <w:rPr>
                <w:rFonts w:ascii="Arial Narrow" w:eastAsia="Times New Roman" w:hAnsi="Arial Narrow" w:cs="Arial"/>
                <w:bCs/>
                <w:i/>
                <w:iCs/>
                <w:sz w:val="20"/>
                <w:szCs w:val="20"/>
                <w:lang w:eastAsia="pl-PL"/>
              </w:rPr>
              <w:t> 500,00</w:t>
            </w:r>
          </w:p>
        </w:tc>
        <w:tc>
          <w:tcPr>
            <w:tcW w:w="1254" w:type="dxa"/>
            <w:tcBorders>
              <w:top w:val="nil"/>
              <w:left w:val="nil"/>
              <w:bottom w:val="single" w:sz="4" w:space="0" w:color="auto"/>
              <w:right w:val="single" w:sz="4" w:space="0" w:color="auto"/>
            </w:tcBorders>
            <w:noWrap/>
            <w:vAlign w:val="center"/>
          </w:tcPr>
          <w:p w:rsidR="00CC34DC" w:rsidRPr="00BD255A" w:rsidRDefault="00CC34DC"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3 492,00</w:t>
            </w:r>
          </w:p>
        </w:tc>
        <w:tc>
          <w:tcPr>
            <w:tcW w:w="1069" w:type="dxa"/>
            <w:tcBorders>
              <w:top w:val="nil"/>
              <w:left w:val="nil"/>
              <w:bottom w:val="single" w:sz="4" w:space="0" w:color="auto"/>
              <w:right w:val="single" w:sz="4" w:space="0" w:color="auto"/>
            </w:tcBorders>
            <w:noWrap/>
            <w:vAlign w:val="center"/>
          </w:tcPr>
          <w:p w:rsidR="00CC34DC" w:rsidRPr="00BD255A" w:rsidRDefault="007E232B"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99,77</w:t>
            </w:r>
          </w:p>
        </w:tc>
      </w:tr>
      <w:tr w:rsidR="00CC34DC" w:rsidRPr="00C90495" w:rsidTr="00D52356">
        <w:trPr>
          <w:trHeight w:hRule="exact" w:val="284"/>
        </w:trPr>
        <w:tc>
          <w:tcPr>
            <w:tcW w:w="524" w:type="dxa"/>
            <w:tcBorders>
              <w:top w:val="nil"/>
              <w:left w:val="single" w:sz="4" w:space="0" w:color="auto"/>
              <w:bottom w:val="nil"/>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w:t>
            </w:r>
            <w:r w:rsidR="00CC34DC">
              <w:rPr>
                <w:rFonts w:ascii="Arial Narrow" w:eastAsia="Times New Roman" w:hAnsi="Arial Narrow" w:cs="Arial"/>
                <w:iCs/>
                <w:sz w:val="20"/>
                <w:szCs w:val="20"/>
                <w:lang w:eastAsia="pl-PL"/>
              </w:rPr>
              <w:t> 500,00</w:t>
            </w:r>
          </w:p>
        </w:tc>
        <w:tc>
          <w:tcPr>
            <w:tcW w:w="125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3 492,00</w:t>
            </w:r>
          </w:p>
        </w:tc>
        <w:tc>
          <w:tcPr>
            <w:tcW w:w="1069"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99,77</w:t>
            </w:r>
          </w:p>
        </w:tc>
      </w:tr>
      <w:tr w:rsidR="00CC34DC" w:rsidRPr="00C90495" w:rsidTr="00CC34DC">
        <w:trPr>
          <w:trHeight w:val="342"/>
        </w:trPr>
        <w:tc>
          <w:tcPr>
            <w:tcW w:w="524" w:type="dxa"/>
            <w:tcBorders>
              <w:top w:val="nil"/>
              <w:left w:val="single" w:sz="4" w:space="0" w:color="auto"/>
              <w:bottom w:val="nil"/>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auto"/>
              <w:left w:val="single" w:sz="4" w:space="0" w:color="auto"/>
              <w:bottom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90008</w:t>
            </w:r>
          </w:p>
        </w:tc>
        <w:tc>
          <w:tcPr>
            <w:tcW w:w="4134" w:type="dxa"/>
            <w:gridSpan w:val="2"/>
            <w:tcBorders>
              <w:top w:val="nil"/>
              <w:left w:val="nil"/>
              <w:bottom w:val="single" w:sz="4" w:space="0" w:color="000000"/>
              <w:right w:val="single" w:sz="4" w:space="0" w:color="auto"/>
            </w:tcBorders>
            <w:vAlign w:val="center"/>
            <w:hideMark/>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Ochrona różnorodności biologicznej krajobrazu</w:t>
            </w:r>
          </w:p>
        </w:tc>
        <w:tc>
          <w:tcPr>
            <w:tcW w:w="1224" w:type="dxa"/>
            <w:tcBorders>
              <w:top w:val="nil"/>
              <w:left w:val="nil"/>
              <w:bottom w:val="single" w:sz="4" w:space="0" w:color="auto"/>
              <w:right w:val="single" w:sz="4" w:space="0" w:color="auto"/>
            </w:tcBorders>
            <w:noWrap/>
            <w:vAlign w:val="center"/>
          </w:tcPr>
          <w:p w:rsidR="00CC34DC" w:rsidRPr="00BD255A" w:rsidRDefault="007E232B"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4 700,00</w:t>
            </w:r>
          </w:p>
        </w:tc>
        <w:tc>
          <w:tcPr>
            <w:tcW w:w="1254" w:type="dxa"/>
            <w:tcBorders>
              <w:top w:val="nil"/>
              <w:left w:val="nil"/>
              <w:bottom w:val="single" w:sz="4" w:space="0" w:color="auto"/>
              <w:right w:val="single" w:sz="4" w:space="0" w:color="auto"/>
            </w:tcBorders>
            <w:noWrap/>
            <w:vAlign w:val="center"/>
          </w:tcPr>
          <w:p w:rsidR="00CC34DC" w:rsidRPr="00BD255A" w:rsidRDefault="007E232B"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4 700,00</w:t>
            </w:r>
          </w:p>
        </w:tc>
        <w:tc>
          <w:tcPr>
            <w:tcW w:w="1069" w:type="dxa"/>
            <w:tcBorders>
              <w:top w:val="nil"/>
              <w:left w:val="nil"/>
              <w:bottom w:val="single" w:sz="4" w:space="0" w:color="auto"/>
              <w:right w:val="single" w:sz="4" w:space="0" w:color="auto"/>
            </w:tcBorders>
            <w:noWrap/>
            <w:vAlign w:val="center"/>
          </w:tcPr>
          <w:p w:rsidR="00CC34DC" w:rsidRPr="00BD255A" w:rsidRDefault="007E232B"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7E232B" w:rsidRPr="00C90495" w:rsidTr="00D52356">
        <w:trPr>
          <w:trHeight w:hRule="exact" w:val="284"/>
        </w:trPr>
        <w:tc>
          <w:tcPr>
            <w:tcW w:w="524" w:type="dxa"/>
            <w:tcBorders>
              <w:top w:val="nil"/>
              <w:left w:val="single" w:sz="4" w:space="0" w:color="auto"/>
              <w:bottom w:val="nil"/>
              <w:right w:val="nil"/>
            </w:tcBorders>
            <w:vAlign w:val="center"/>
          </w:tcPr>
          <w:p w:rsidR="007E232B" w:rsidRPr="00C90495" w:rsidRDefault="007E232B"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nil"/>
              <w:right w:val="single" w:sz="4" w:space="0" w:color="auto"/>
            </w:tcBorders>
            <w:vAlign w:val="center"/>
            <w:hideMark/>
          </w:tcPr>
          <w:p w:rsidR="007E232B" w:rsidRPr="00C90495" w:rsidRDefault="007E232B"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7E232B" w:rsidRPr="00DD29F0" w:rsidRDefault="007E232B" w:rsidP="007E232B">
            <w:pPr>
              <w:spacing w:after="0" w:line="240" w:lineRule="auto"/>
              <w:jc w:val="center"/>
              <w:rPr>
                <w:rFonts w:ascii="Arial Narrow" w:eastAsia="Times New Roman" w:hAnsi="Arial Narrow" w:cs="Arial"/>
                <w:iCs/>
                <w:sz w:val="20"/>
                <w:szCs w:val="20"/>
                <w:lang w:eastAsia="pl-PL"/>
              </w:rPr>
            </w:pPr>
            <w:r w:rsidRPr="00C90495">
              <w:rPr>
                <w:rFonts w:ascii="Arial Narrow" w:eastAsia="Times New Roman" w:hAnsi="Arial Narrow" w:cs="Arial"/>
                <w:i/>
                <w:iCs/>
                <w:sz w:val="20"/>
                <w:szCs w:val="20"/>
                <w:lang w:eastAsia="pl-PL"/>
              </w:rPr>
              <w:t> </w:t>
            </w:r>
            <w:r w:rsidRPr="00DD29F0">
              <w:rPr>
                <w:rFonts w:ascii="Arial Narrow" w:eastAsia="Times New Roman" w:hAnsi="Arial Narrow" w:cs="Arial"/>
                <w:iCs/>
                <w:sz w:val="20"/>
                <w:szCs w:val="20"/>
                <w:lang w:eastAsia="pl-PL"/>
              </w:rPr>
              <w:t>4300</w:t>
            </w:r>
          </w:p>
        </w:tc>
        <w:tc>
          <w:tcPr>
            <w:tcW w:w="3211" w:type="dxa"/>
            <w:tcBorders>
              <w:top w:val="nil"/>
              <w:left w:val="single" w:sz="4" w:space="0" w:color="auto"/>
              <w:bottom w:val="single" w:sz="4" w:space="0" w:color="000000"/>
              <w:right w:val="single" w:sz="4" w:space="0" w:color="auto"/>
            </w:tcBorders>
            <w:vAlign w:val="center"/>
            <w:hideMark/>
          </w:tcPr>
          <w:p w:rsidR="007E232B" w:rsidRPr="00DD29F0" w:rsidRDefault="007E232B"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7E232B"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4 700,00</w:t>
            </w:r>
          </w:p>
        </w:tc>
        <w:tc>
          <w:tcPr>
            <w:tcW w:w="1254" w:type="dxa"/>
            <w:tcBorders>
              <w:top w:val="nil"/>
              <w:left w:val="nil"/>
              <w:bottom w:val="single" w:sz="4" w:space="0" w:color="auto"/>
              <w:right w:val="single" w:sz="4" w:space="0" w:color="auto"/>
            </w:tcBorders>
            <w:noWrap/>
            <w:vAlign w:val="center"/>
          </w:tcPr>
          <w:p w:rsidR="007E232B"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4 700,00</w:t>
            </w:r>
          </w:p>
        </w:tc>
        <w:tc>
          <w:tcPr>
            <w:tcW w:w="1069" w:type="dxa"/>
            <w:tcBorders>
              <w:top w:val="nil"/>
              <w:left w:val="nil"/>
              <w:bottom w:val="single" w:sz="4" w:space="0" w:color="auto"/>
              <w:right w:val="single" w:sz="4" w:space="0" w:color="auto"/>
            </w:tcBorders>
            <w:noWrap/>
            <w:vAlign w:val="center"/>
          </w:tcPr>
          <w:p w:rsidR="007E232B"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C34DC" w:rsidRPr="00C90495" w:rsidTr="00CC34DC">
        <w:trPr>
          <w:trHeight w:val="342"/>
        </w:trPr>
        <w:tc>
          <w:tcPr>
            <w:tcW w:w="524" w:type="dxa"/>
            <w:tcBorders>
              <w:top w:val="nil"/>
              <w:left w:val="single" w:sz="4" w:space="0" w:color="auto"/>
              <w:bottom w:val="nil"/>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auto"/>
              <w:left w:val="single" w:sz="4" w:space="0" w:color="auto"/>
              <w:bottom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90013</w:t>
            </w:r>
          </w:p>
        </w:tc>
        <w:tc>
          <w:tcPr>
            <w:tcW w:w="4134" w:type="dxa"/>
            <w:gridSpan w:val="2"/>
            <w:tcBorders>
              <w:top w:val="nil"/>
              <w:left w:val="nil"/>
              <w:bottom w:val="single" w:sz="4" w:space="0" w:color="000000"/>
              <w:right w:val="single" w:sz="4" w:space="0" w:color="auto"/>
            </w:tcBorders>
            <w:vAlign w:val="center"/>
            <w:hideMark/>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Schroniska dla zwierząt</w:t>
            </w:r>
          </w:p>
        </w:tc>
        <w:tc>
          <w:tcPr>
            <w:tcW w:w="1224" w:type="dxa"/>
            <w:tcBorders>
              <w:top w:val="nil"/>
              <w:left w:val="nil"/>
              <w:bottom w:val="single" w:sz="4" w:space="0" w:color="auto"/>
              <w:right w:val="single" w:sz="4" w:space="0" w:color="auto"/>
            </w:tcBorders>
            <w:noWrap/>
            <w:vAlign w:val="center"/>
          </w:tcPr>
          <w:p w:rsidR="00CC34DC" w:rsidRPr="00BD255A" w:rsidRDefault="00CC34DC" w:rsidP="007E232B">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55 </w:t>
            </w:r>
            <w:r w:rsidR="007E232B">
              <w:rPr>
                <w:rFonts w:ascii="Arial Narrow" w:eastAsia="Times New Roman" w:hAnsi="Arial Narrow" w:cs="Arial"/>
                <w:bCs/>
                <w:i/>
                <w:iCs/>
                <w:sz w:val="20"/>
                <w:szCs w:val="20"/>
                <w:lang w:eastAsia="pl-PL"/>
              </w:rPr>
              <w:t>1</w:t>
            </w:r>
            <w:r>
              <w:rPr>
                <w:rFonts w:ascii="Arial Narrow" w:eastAsia="Times New Roman" w:hAnsi="Arial Narrow" w:cs="Arial"/>
                <w:bCs/>
                <w:i/>
                <w:iCs/>
                <w:sz w:val="20"/>
                <w:szCs w:val="20"/>
                <w:lang w:eastAsia="pl-PL"/>
              </w:rPr>
              <w:t>00,00</w:t>
            </w:r>
          </w:p>
        </w:tc>
        <w:tc>
          <w:tcPr>
            <w:tcW w:w="1254" w:type="dxa"/>
            <w:tcBorders>
              <w:top w:val="nil"/>
              <w:left w:val="nil"/>
              <w:bottom w:val="single" w:sz="4" w:space="0" w:color="auto"/>
              <w:right w:val="single" w:sz="4" w:space="0" w:color="auto"/>
            </w:tcBorders>
            <w:noWrap/>
            <w:vAlign w:val="center"/>
          </w:tcPr>
          <w:p w:rsidR="00CC34DC" w:rsidRPr="00BD255A" w:rsidRDefault="007E232B"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55 076,80</w:t>
            </w:r>
          </w:p>
        </w:tc>
        <w:tc>
          <w:tcPr>
            <w:tcW w:w="1069" w:type="dxa"/>
            <w:tcBorders>
              <w:top w:val="nil"/>
              <w:left w:val="nil"/>
              <w:bottom w:val="single" w:sz="4" w:space="0" w:color="auto"/>
              <w:right w:val="single" w:sz="4" w:space="0" w:color="auto"/>
            </w:tcBorders>
            <w:noWrap/>
            <w:vAlign w:val="center"/>
          </w:tcPr>
          <w:p w:rsidR="00CC34DC" w:rsidRPr="00BD255A" w:rsidRDefault="007E232B"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99,96</w:t>
            </w:r>
          </w:p>
        </w:tc>
      </w:tr>
      <w:tr w:rsidR="007E232B" w:rsidRPr="00C90495" w:rsidTr="00D52356">
        <w:trPr>
          <w:trHeight w:hRule="exact" w:val="284"/>
        </w:trPr>
        <w:tc>
          <w:tcPr>
            <w:tcW w:w="524" w:type="dxa"/>
            <w:vMerge w:val="restart"/>
            <w:tcBorders>
              <w:top w:val="nil"/>
              <w:left w:val="single" w:sz="4" w:space="0" w:color="auto"/>
              <w:right w:val="nil"/>
            </w:tcBorders>
            <w:vAlign w:val="center"/>
          </w:tcPr>
          <w:p w:rsidR="007E232B" w:rsidRPr="00C90495" w:rsidRDefault="007E232B"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nil"/>
              <w:left w:val="single" w:sz="4" w:space="0" w:color="auto"/>
              <w:bottom w:val="single" w:sz="4" w:space="0" w:color="auto"/>
              <w:right w:val="single" w:sz="4" w:space="0" w:color="auto"/>
            </w:tcBorders>
            <w:vAlign w:val="center"/>
            <w:hideMark/>
          </w:tcPr>
          <w:p w:rsidR="007E232B" w:rsidRPr="00C90495" w:rsidRDefault="007E232B"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7E232B" w:rsidRPr="00DD29F0" w:rsidRDefault="007E232B" w:rsidP="007E232B">
            <w:pPr>
              <w:spacing w:after="0" w:line="240" w:lineRule="auto"/>
              <w:jc w:val="center"/>
              <w:rPr>
                <w:rFonts w:ascii="Arial Narrow" w:eastAsia="Times New Roman" w:hAnsi="Arial Narrow" w:cs="Arial"/>
                <w:iCs/>
                <w:sz w:val="20"/>
                <w:szCs w:val="20"/>
                <w:lang w:eastAsia="pl-PL"/>
              </w:rPr>
            </w:pPr>
            <w:r w:rsidRPr="00C90495">
              <w:rPr>
                <w:rFonts w:ascii="Arial Narrow" w:eastAsia="Times New Roman" w:hAnsi="Arial Narrow" w:cs="Arial"/>
                <w:i/>
                <w:iCs/>
                <w:sz w:val="20"/>
                <w:szCs w:val="20"/>
                <w:lang w:eastAsia="pl-PL"/>
              </w:rPr>
              <w:t> </w:t>
            </w:r>
            <w:r w:rsidRPr="00DD29F0">
              <w:rPr>
                <w:rFonts w:ascii="Arial Narrow" w:eastAsia="Times New Roman" w:hAnsi="Arial Narrow" w:cs="Arial"/>
                <w:iCs/>
                <w:sz w:val="20"/>
                <w:szCs w:val="20"/>
                <w:lang w:eastAsia="pl-PL"/>
              </w:rPr>
              <w:t>4300</w:t>
            </w:r>
          </w:p>
        </w:tc>
        <w:tc>
          <w:tcPr>
            <w:tcW w:w="3211" w:type="dxa"/>
            <w:tcBorders>
              <w:top w:val="nil"/>
              <w:left w:val="single" w:sz="4" w:space="0" w:color="auto"/>
              <w:bottom w:val="single" w:sz="4" w:space="0" w:color="000000"/>
              <w:right w:val="single" w:sz="4" w:space="0" w:color="auto"/>
            </w:tcBorders>
            <w:vAlign w:val="center"/>
            <w:hideMark/>
          </w:tcPr>
          <w:p w:rsidR="007E232B" w:rsidRPr="00DD29F0" w:rsidRDefault="007E232B"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7E232B" w:rsidRPr="00DD29F0" w:rsidRDefault="007E232B" w:rsidP="007E232B">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55 100,00</w:t>
            </w:r>
          </w:p>
        </w:tc>
        <w:tc>
          <w:tcPr>
            <w:tcW w:w="1254" w:type="dxa"/>
            <w:tcBorders>
              <w:top w:val="nil"/>
              <w:left w:val="nil"/>
              <w:bottom w:val="single" w:sz="4" w:space="0" w:color="auto"/>
              <w:right w:val="single" w:sz="4" w:space="0" w:color="auto"/>
            </w:tcBorders>
            <w:noWrap/>
            <w:vAlign w:val="center"/>
          </w:tcPr>
          <w:p w:rsidR="007E232B"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55 076,80</w:t>
            </w:r>
          </w:p>
        </w:tc>
        <w:tc>
          <w:tcPr>
            <w:tcW w:w="1069" w:type="dxa"/>
            <w:tcBorders>
              <w:top w:val="nil"/>
              <w:left w:val="nil"/>
              <w:bottom w:val="single" w:sz="4" w:space="0" w:color="auto"/>
              <w:right w:val="single" w:sz="4" w:space="0" w:color="auto"/>
            </w:tcBorders>
            <w:noWrap/>
            <w:vAlign w:val="center"/>
          </w:tcPr>
          <w:p w:rsidR="007E232B"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99,96</w:t>
            </w:r>
          </w:p>
        </w:tc>
      </w:tr>
      <w:tr w:rsidR="00CC34DC" w:rsidRPr="00C90495" w:rsidTr="00CC34DC">
        <w:trPr>
          <w:trHeight w:val="342"/>
        </w:trPr>
        <w:tc>
          <w:tcPr>
            <w:tcW w:w="524" w:type="dxa"/>
            <w:vMerge/>
            <w:tcBorders>
              <w:left w:val="single" w:sz="4" w:space="0" w:color="auto"/>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auto"/>
              <w:left w:val="single" w:sz="4" w:space="0" w:color="auto"/>
              <w:bottom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90015</w:t>
            </w:r>
          </w:p>
        </w:tc>
        <w:tc>
          <w:tcPr>
            <w:tcW w:w="4134" w:type="dxa"/>
            <w:gridSpan w:val="2"/>
            <w:tcBorders>
              <w:top w:val="nil"/>
              <w:left w:val="single" w:sz="4" w:space="0" w:color="auto"/>
              <w:bottom w:val="single" w:sz="4" w:space="0" w:color="000000"/>
              <w:right w:val="single" w:sz="4" w:space="0" w:color="auto"/>
            </w:tcBorders>
            <w:vAlign w:val="center"/>
            <w:hideMark/>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Oświetlenie ulic, placów i dróg</w:t>
            </w:r>
          </w:p>
        </w:tc>
        <w:tc>
          <w:tcPr>
            <w:tcW w:w="1224" w:type="dxa"/>
            <w:tcBorders>
              <w:top w:val="nil"/>
              <w:left w:val="nil"/>
              <w:bottom w:val="single" w:sz="4" w:space="0" w:color="auto"/>
              <w:right w:val="single" w:sz="4" w:space="0" w:color="auto"/>
            </w:tcBorders>
            <w:noWrap/>
            <w:vAlign w:val="center"/>
          </w:tcPr>
          <w:p w:rsidR="00CC34DC" w:rsidRPr="00BD255A" w:rsidRDefault="007E232B"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249 200,11</w:t>
            </w:r>
          </w:p>
        </w:tc>
        <w:tc>
          <w:tcPr>
            <w:tcW w:w="1254" w:type="dxa"/>
            <w:tcBorders>
              <w:top w:val="nil"/>
              <w:left w:val="nil"/>
              <w:bottom w:val="single" w:sz="4" w:space="0" w:color="auto"/>
              <w:right w:val="single" w:sz="4" w:space="0" w:color="auto"/>
            </w:tcBorders>
            <w:noWrap/>
            <w:vAlign w:val="center"/>
          </w:tcPr>
          <w:p w:rsidR="00CC34DC" w:rsidRPr="00BD255A" w:rsidRDefault="007E232B"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245 268,01</w:t>
            </w:r>
          </w:p>
        </w:tc>
        <w:tc>
          <w:tcPr>
            <w:tcW w:w="1069" w:type="dxa"/>
            <w:tcBorders>
              <w:top w:val="nil"/>
              <w:left w:val="nil"/>
              <w:bottom w:val="single" w:sz="4" w:space="0" w:color="auto"/>
              <w:right w:val="single" w:sz="4" w:space="0" w:color="auto"/>
            </w:tcBorders>
            <w:noWrap/>
            <w:vAlign w:val="center"/>
          </w:tcPr>
          <w:p w:rsidR="00CC34DC" w:rsidRPr="00BD255A" w:rsidRDefault="007E232B"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98,42</w:t>
            </w:r>
          </w:p>
        </w:tc>
      </w:tr>
      <w:tr w:rsidR="00CC34DC" w:rsidRPr="00C90495" w:rsidTr="00D52356">
        <w:trPr>
          <w:trHeight w:hRule="exact" w:val="284"/>
        </w:trPr>
        <w:tc>
          <w:tcPr>
            <w:tcW w:w="524" w:type="dxa"/>
            <w:tcBorders>
              <w:top w:val="nil"/>
              <w:left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auto"/>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single" w:sz="4" w:space="0" w:color="auto"/>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4260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92 700,11</w:t>
            </w:r>
          </w:p>
        </w:tc>
        <w:tc>
          <w:tcPr>
            <w:tcW w:w="125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89 102,80</w:t>
            </w:r>
          </w:p>
        </w:tc>
        <w:tc>
          <w:tcPr>
            <w:tcW w:w="1069"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96,12</w:t>
            </w:r>
          </w:p>
        </w:tc>
      </w:tr>
      <w:tr w:rsidR="00CC34DC" w:rsidRPr="00C90495" w:rsidTr="00D52356">
        <w:trPr>
          <w:trHeight w:hRule="exact" w:val="284"/>
        </w:trPr>
        <w:tc>
          <w:tcPr>
            <w:tcW w:w="524" w:type="dxa"/>
            <w:tcBorders>
              <w:left w:val="single" w:sz="4" w:space="0" w:color="auto"/>
              <w:bottom w:val="single" w:sz="4" w:space="0" w:color="auto"/>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left w:val="single" w:sz="4" w:space="0" w:color="auto"/>
              <w:bottom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single" w:sz="4" w:space="0" w:color="auto"/>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156 500,00</w:t>
            </w:r>
          </w:p>
        </w:tc>
        <w:tc>
          <w:tcPr>
            <w:tcW w:w="1254"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156 165,21</w:t>
            </w:r>
          </w:p>
        </w:tc>
        <w:tc>
          <w:tcPr>
            <w:tcW w:w="1069" w:type="dxa"/>
            <w:tcBorders>
              <w:top w:val="nil"/>
              <w:left w:val="nil"/>
              <w:bottom w:val="single" w:sz="4" w:space="0" w:color="auto"/>
              <w:right w:val="single" w:sz="4" w:space="0" w:color="auto"/>
            </w:tcBorders>
            <w:noWrap/>
            <w:vAlign w:val="center"/>
          </w:tcPr>
          <w:p w:rsidR="00CC34DC" w:rsidRPr="00DD29F0" w:rsidRDefault="007E232B"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99,79</w:t>
            </w:r>
          </w:p>
        </w:tc>
      </w:tr>
      <w:tr w:rsidR="00CC34DC" w:rsidRPr="00C90495" w:rsidTr="00CC34DC">
        <w:trPr>
          <w:trHeight w:val="397"/>
        </w:trPr>
        <w:tc>
          <w:tcPr>
            <w:tcW w:w="524" w:type="dxa"/>
            <w:tcBorders>
              <w:top w:val="single" w:sz="4" w:space="0" w:color="auto"/>
              <w:left w:val="single" w:sz="4" w:space="0" w:color="auto"/>
              <w:bottom w:val="single" w:sz="4" w:space="0" w:color="auto"/>
              <w:right w:val="nil"/>
            </w:tcBorders>
            <w:shd w:val="clear" w:color="auto" w:fill="99CC00"/>
            <w:vAlign w:val="center"/>
            <w:hideMark/>
          </w:tcPr>
          <w:p w:rsidR="00CC34DC" w:rsidRPr="00C90495" w:rsidRDefault="00CC34DC" w:rsidP="00CC34DC">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921</w:t>
            </w:r>
          </w:p>
        </w:tc>
        <w:tc>
          <w:tcPr>
            <w:tcW w:w="4786" w:type="dxa"/>
            <w:gridSpan w:val="3"/>
            <w:tcBorders>
              <w:top w:val="single" w:sz="4" w:space="0" w:color="auto"/>
              <w:left w:val="single" w:sz="4" w:space="0" w:color="auto"/>
              <w:bottom w:val="single" w:sz="4" w:space="0" w:color="auto"/>
              <w:right w:val="single" w:sz="4" w:space="0" w:color="auto"/>
            </w:tcBorders>
            <w:shd w:val="clear" w:color="auto" w:fill="99CC00"/>
            <w:vAlign w:val="center"/>
            <w:hideMark/>
          </w:tcPr>
          <w:p w:rsidR="00CC34DC" w:rsidRPr="00DD29F0" w:rsidRDefault="00CC34DC" w:rsidP="00CC34DC">
            <w:pPr>
              <w:spacing w:after="0" w:line="240" w:lineRule="auto"/>
              <w:jc w:val="center"/>
              <w:rPr>
                <w:rFonts w:ascii="Arial Narrow" w:eastAsia="Times New Roman" w:hAnsi="Arial Narrow" w:cs="Arial"/>
                <w:b/>
                <w:bCs/>
                <w:iCs/>
                <w:sz w:val="20"/>
                <w:szCs w:val="20"/>
                <w:lang w:eastAsia="pl-PL"/>
              </w:rPr>
            </w:pPr>
            <w:r w:rsidRPr="00C90495">
              <w:rPr>
                <w:rFonts w:ascii="Arial Narrow" w:eastAsia="Times New Roman" w:hAnsi="Arial Narrow" w:cs="Arial"/>
                <w:b/>
                <w:bCs/>
                <w:i/>
                <w:iCs/>
                <w:sz w:val="20"/>
                <w:szCs w:val="20"/>
                <w:lang w:eastAsia="pl-PL"/>
              </w:rPr>
              <w:t> </w:t>
            </w:r>
            <w:r w:rsidRPr="004D3BD2">
              <w:rPr>
                <w:rFonts w:ascii="Arial Narrow" w:eastAsia="Times New Roman" w:hAnsi="Arial Narrow" w:cs="Arial"/>
                <w:b/>
                <w:bCs/>
                <w:iCs/>
                <w:sz w:val="20"/>
                <w:szCs w:val="20"/>
                <w:lang w:eastAsia="pl-PL"/>
              </w:rPr>
              <w:t>K</w:t>
            </w:r>
            <w:r w:rsidRPr="00DD29F0">
              <w:rPr>
                <w:rFonts w:ascii="Arial Narrow" w:eastAsia="Times New Roman" w:hAnsi="Arial Narrow" w:cs="Arial"/>
                <w:b/>
                <w:bCs/>
                <w:iCs/>
                <w:sz w:val="20"/>
                <w:szCs w:val="20"/>
                <w:lang w:eastAsia="pl-PL"/>
              </w:rPr>
              <w:t>ultura i ochrona dziedzictwa narodowego</w:t>
            </w:r>
          </w:p>
        </w:tc>
        <w:tc>
          <w:tcPr>
            <w:tcW w:w="1224" w:type="dxa"/>
            <w:tcBorders>
              <w:top w:val="nil"/>
              <w:left w:val="nil"/>
              <w:bottom w:val="single" w:sz="4" w:space="0" w:color="auto"/>
              <w:right w:val="single" w:sz="4" w:space="0" w:color="auto"/>
            </w:tcBorders>
            <w:shd w:val="clear" w:color="auto" w:fill="99CC00"/>
            <w:noWrap/>
            <w:vAlign w:val="center"/>
          </w:tcPr>
          <w:p w:rsidR="00CC34DC" w:rsidRPr="00DD29F0" w:rsidRDefault="007E232B" w:rsidP="00CC34DC">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715 634,40</w:t>
            </w:r>
          </w:p>
        </w:tc>
        <w:tc>
          <w:tcPr>
            <w:tcW w:w="1254" w:type="dxa"/>
            <w:tcBorders>
              <w:top w:val="nil"/>
              <w:left w:val="nil"/>
              <w:bottom w:val="single" w:sz="4" w:space="0" w:color="auto"/>
              <w:right w:val="single" w:sz="4" w:space="0" w:color="auto"/>
            </w:tcBorders>
            <w:shd w:val="clear" w:color="auto" w:fill="99CC00"/>
            <w:noWrap/>
            <w:vAlign w:val="center"/>
          </w:tcPr>
          <w:p w:rsidR="00CC34DC" w:rsidRPr="00DD29F0" w:rsidRDefault="007E232B" w:rsidP="00CC34DC">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689 740,72</w:t>
            </w:r>
          </w:p>
        </w:tc>
        <w:tc>
          <w:tcPr>
            <w:tcW w:w="1069" w:type="dxa"/>
            <w:tcBorders>
              <w:top w:val="nil"/>
              <w:left w:val="nil"/>
              <w:bottom w:val="single" w:sz="4" w:space="0" w:color="auto"/>
              <w:right w:val="single" w:sz="4" w:space="0" w:color="auto"/>
            </w:tcBorders>
            <w:shd w:val="clear" w:color="auto" w:fill="99CC00"/>
            <w:noWrap/>
            <w:vAlign w:val="center"/>
          </w:tcPr>
          <w:p w:rsidR="00CC34DC" w:rsidRPr="00DD29F0" w:rsidRDefault="007E232B" w:rsidP="00CC34DC">
            <w:pPr>
              <w:spacing w:after="0" w:line="240" w:lineRule="auto"/>
              <w:jc w:val="center"/>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96,38</w:t>
            </w:r>
          </w:p>
        </w:tc>
      </w:tr>
      <w:tr w:rsidR="00CC34DC" w:rsidRPr="00C90495" w:rsidTr="00CC34DC">
        <w:trPr>
          <w:trHeight w:val="342"/>
        </w:trPr>
        <w:tc>
          <w:tcPr>
            <w:tcW w:w="524" w:type="dxa"/>
            <w:tcBorders>
              <w:top w:val="nil"/>
              <w:left w:val="single" w:sz="4" w:space="0" w:color="auto"/>
              <w:bottom w:val="nil"/>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92109</w:t>
            </w:r>
          </w:p>
        </w:tc>
        <w:tc>
          <w:tcPr>
            <w:tcW w:w="4134" w:type="dxa"/>
            <w:gridSpan w:val="2"/>
            <w:tcBorders>
              <w:top w:val="nil"/>
              <w:left w:val="nil"/>
              <w:bottom w:val="nil"/>
              <w:right w:val="single" w:sz="4" w:space="0" w:color="auto"/>
            </w:tcBorders>
            <w:vAlign w:val="center"/>
            <w:hideMark/>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Domy i ośrodki kultury, świetlice i kluby</w:t>
            </w:r>
          </w:p>
        </w:tc>
        <w:tc>
          <w:tcPr>
            <w:tcW w:w="1224" w:type="dxa"/>
            <w:tcBorders>
              <w:right w:val="single" w:sz="4" w:space="0" w:color="auto"/>
            </w:tcBorders>
            <w:noWrap/>
            <w:vAlign w:val="center"/>
          </w:tcPr>
          <w:p w:rsidR="00CC34DC" w:rsidRPr="00BD255A" w:rsidRDefault="007E232B"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413 775,73</w:t>
            </w:r>
          </w:p>
        </w:tc>
        <w:tc>
          <w:tcPr>
            <w:tcW w:w="1254" w:type="dxa"/>
            <w:tcBorders>
              <w:top w:val="single" w:sz="4" w:space="0" w:color="auto"/>
              <w:left w:val="single" w:sz="4" w:space="0" w:color="auto"/>
              <w:bottom w:val="single" w:sz="4" w:space="0" w:color="auto"/>
            </w:tcBorders>
            <w:noWrap/>
            <w:vAlign w:val="center"/>
          </w:tcPr>
          <w:p w:rsidR="00CC34DC" w:rsidRPr="00BD255A" w:rsidRDefault="007E232B"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401 416,89</w:t>
            </w:r>
          </w:p>
        </w:tc>
        <w:tc>
          <w:tcPr>
            <w:tcW w:w="1069" w:type="dxa"/>
            <w:tcBorders>
              <w:top w:val="nil"/>
              <w:left w:val="single" w:sz="4" w:space="0" w:color="auto"/>
              <w:bottom w:val="nil"/>
              <w:right w:val="single" w:sz="4" w:space="0" w:color="auto"/>
            </w:tcBorders>
            <w:noWrap/>
            <w:vAlign w:val="center"/>
          </w:tcPr>
          <w:p w:rsidR="00CC34DC" w:rsidRPr="00BD255A" w:rsidRDefault="00B37C50"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97,01</w:t>
            </w:r>
          </w:p>
        </w:tc>
      </w:tr>
      <w:tr w:rsidR="00CC34DC" w:rsidRPr="00C90495" w:rsidTr="009A6701">
        <w:trPr>
          <w:trHeight w:val="465"/>
        </w:trPr>
        <w:tc>
          <w:tcPr>
            <w:tcW w:w="524" w:type="dxa"/>
            <w:tcBorders>
              <w:top w:val="nil"/>
              <w:left w:val="single" w:sz="4" w:space="0" w:color="auto"/>
              <w:bottom w:val="nil"/>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nil"/>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2480</w:t>
            </w:r>
          </w:p>
        </w:tc>
        <w:tc>
          <w:tcPr>
            <w:tcW w:w="3211" w:type="dxa"/>
            <w:tcBorders>
              <w:top w:val="single" w:sz="4" w:space="0" w:color="auto"/>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podmiotowa z budżetu dla samorządowej instytucji kultury</w:t>
            </w:r>
          </w:p>
        </w:tc>
        <w:tc>
          <w:tcPr>
            <w:tcW w:w="1224" w:type="dxa"/>
            <w:tcBorders>
              <w:top w:val="single" w:sz="4" w:space="0" w:color="auto"/>
              <w:left w:val="nil"/>
              <w:bottom w:val="single" w:sz="4" w:space="0" w:color="auto"/>
              <w:right w:val="single" w:sz="4" w:space="0" w:color="auto"/>
            </w:tcBorders>
            <w:noWrap/>
            <w:vAlign w:val="center"/>
          </w:tcPr>
          <w:p w:rsidR="00CC34DC" w:rsidRPr="00DD29F0" w:rsidRDefault="00B37C50"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371 350,00</w:t>
            </w:r>
          </w:p>
        </w:tc>
        <w:tc>
          <w:tcPr>
            <w:tcW w:w="1254" w:type="dxa"/>
            <w:tcBorders>
              <w:top w:val="single" w:sz="4" w:space="0" w:color="auto"/>
              <w:left w:val="nil"/>
              <w:bottom w:val="single" w:sz="4" w:space="0" w:color="auto"/>
              <w:right w:val="single" w:sz="4" w:space="0" w:color="auto"/>
            </w:tcBorders>
            <w:noWrap/>
            <w:vAlign w:val="center"/>
          </w:tcPr>
          <w:p w:rsidR="00CC34DC" w:rsidRPr="00DD29F0" w:rsidRDefault="00B37C50"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371 350,00</w:t>
            </w:r>
          </w:p>
        </w:tc>
        <w:tc>
          <w:tcPr>
            <w:tcW w:w="1069" w:type="dxa"/>
            <w:tcBorders>
              <w:top w:val="single" w:sz="4" w:space="0" w:color="auto"/>
              <w:left w:val="nil"/>
              <w:bottom w:val="single" w:sz="4" w:space="0" w:color="auto"/>
              <w:right w:val="single" w:sz="4" w:space="0" w:color="auto"/>
            </w:tcBorders>
            <w:noWrap/>
            <w:vAlign w:val="center"/>
          </w:tcPr>
          <w:p w:rsidR="00CC34DC" w:rsidRPr="00DD29F0" w:rsidRDefault="00B37C50"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C34DC" w:rsidRPr="00C90495" w:rsidTr="00D52356">
        <w:trPr>
          <w:trHeight w:hRule="exact" w:val="284"/>
        </w:trPr>
        <w:tc>
          <w:tcPr>
            <w:tcW w:w="524" w:type="dxa"/>
            <w:tcBorders>
              <w:top w:val="nil"/>
              <w:left w:val="single" w:sz="4" w:space="0" w:color="auto"/>
              <w:bottom w:val="nil"/>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auto"/>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CC34DC" w:rsidRPr="00DD29F0" w:rsidRDefault="00B37C50"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27 395,73</w:t>
            </w:r>
          </w:p>
        </w:tc>
        <w:tc>
          <w:tcPr>
            <w:tcW w:w="1254" w:type="dxa"/>
            <w:tcBorders>
              <w:top w:val="nil"/>
              <w:left w:val="nil"/>
              <w:bottom w:val="single" w:sz="4" w:space="0" w:color="auto"/>
              <w:right w:val="single" w:sz="4" w:space="0" w:color="auto"/>
            </w:tcBorders>
            <w:noWrap/>
            <w:vAlign w:val="center"/>
          </w:tcPr>
          <w:p w:rsidR="00CC34DC" w:rsidRPr="00DD29F0" w:rsidRDefault="00B37C50"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21 169,28</w:t>
            </w:r>
          </w:p>
        </w:tc>
        <w:tc>
          <w:tcPr>
            <w:tcW w:w="1069" w:type="dxa"/>
            <w:tcBorders>
              <w:top w:val="nil"/>
              <w:left w:val="nil"/>
              <w:bottom w:val="single" w:sz="4" w:space="0" w:color="auto"/>
              <w:right w:val="single" w:sz="4" w:space="0" w:color="auto"/>
            </w:tcBorders>
            <w:noWrap/>
            <w:vAlign w:val="center"/>
          </w:tcPr>
          <w:p w:rsidR="00CC34DC" w:rsidRPr="00DD29F0" w:rsidRDefault="00B37C50"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77,27</w:t>
            </w:r>
          </w:p>
        </w:tc>
      </w:tr>
      <w:tr w:rsidR="00CC34DC" w:rsidRPr="00C90495" w:rsidTr="00D52356">
        <w:trPr>
          <w:trHeight w:hRule="exact" w:val="284"/>
        </w:trPr>
        <w:tc>
          <w:tcPr>
            <w:tcW w:w="524" w:type="dxa"/>
            <w:tcBorders>
              <w:top w:val="nil"/>
              <w:left w:val="single" w:sz="4" w:space="0" w:color="auto"/>
              <w:bottom w:val="nil"/>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000000"/>
              <w:left w:val="nil"/>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4260</w:t>
            </w:r>
          </w:p>
        </w:tc>
        <w:tc>
          <w:tcPr>
            <w:tcW w:w="3211" w:type="dxa"/>
            <w:tcBorders>
              <w:top w:val="single" w:sz="4" w:space="0" w:color="000000"/>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CC34DC" w:rsidRPr="00DD29F0" w:rsidRDefault="00B37C50"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14 630,00</w:t>
            </w:r>
          </w:p>
        </w:tc>
        <w:tc>
          <w:tcPr>
            <w:tcW w:w="1254" w:type="dxa"/>
            <w:tcBorders>
              <w:top w:val="nil"/>
              <w:left w:val="nil"/>
              <w:bottom w:val="single" w:sz="4" w:space="0" w:color="auto"/>
              <w:right w:val="single" w:sz="4" w:space="0" w:color="auto"/>
            </w:tcBorders>
            <w:noWrap/>
            <w:vAlign w:val="center"/>
          </w:tcPr>
          <w:p w:rsidR="00CC34DC" w:rsidRPr="00DD29F0" w:rsidRDefault="00B37C50"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8 498,61</w:t>
            </w:r>
          </w:p>
        </w:tc>
        <w:tc>
          <w:tcPr>
            <w:tcW w:w="1069" w:type="dxa"/>
            <w:tcBorders>
              <w:top w:val="nil"/>
              <w:left w:val="nil"/>
              <w:bottom w:val="single" w:sz="4" w:space="0" w:color="auto"/>
              <w:right w:val="single" w:sz="4" w:space="0" w:color="auto"/>
            </w:tcBorders>
            <w:noWrap/>
            <w:vAlign w:val="center"/>
          </w:tcPr>
          <w:p w:rsidR="00CC34DC" w:rsidRPr="00DD29F0" w:rsidRDefault="00B37C50"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58,09</w:t>
            </w:r>
          </w:p>
        </w:tc>
      </w:tr>
      <w:tr w:rsidR="00B37C50" w:rsidRPr="00C90495" w:rsidTr="00D52356">
        <w:trPr>
          <w:trHeight w:hRule="exact" w:val="284"/>
        </w:trPr>
        <w:tc>
          <w:tcPr>
            <w:tcW w:w="524" w:type="dxa"/>
            <w:tcBorders>
              <w:top w:val="nil"/>
              <w:left w:val="single" w:sz="4" w:space="0" w:color="auto"/>
              <w:bottom w:val="nil"/>
              <w:right w:val="nil"/>
            </w:tcBorders>
            <w:vAlign w:val="center"/>
          </w:tcPr>
          <w:p w:rsidR="00B37C50" w:rsidRPr="00C90495" w:rsidRDefault="00B37C50" w:rsidP="00B37C50">
            <w:pPr>
              <w:spacing w:after="0" w:line="240" w:lineRule="auto"/>
              <w:jc w:val="center"/>
              <w:rPr>
                <w:rFonts w:ascii="Arial Narrow" w:eastAsia="Times New Roman" w:hAnsi="Arial Narrow" w:cs="Arial"/>
                <w:i/>
                <w:iCs/>
                <w:sz w:val="20"/>
                <w:szCs w:val="20"/>
                <w:lang w:eastAsia="pl-PL"/>
              </w:rPr>
            </w:pPr>
          </w:p>
        </w:tc>
        <w:tc>
          <w:tcPr>
            <w:tcW w:w="652" w:type="dxa"/>
            <w:tcBorders>
              <w:left w:val="single" w:sz="4" w:space="0" w:color="auto"/>
              <w:right w:val="single" w:sz="4" w:space="0" w:color="auto"/>
            </w:tcBorders>
            <w:shd w:val="clear" w:color="auto" w:fill="auto"/>
            <w:vAlign w:val="center"/>
          </w:tcPr>
          <w:p w:rsidR="00B37C50" w:rsidRDefault="00B37C50" w:rsidP="00B37C50">
            <w:pPr>
              <w:spacing w:after="0" w:line="240" w:lineRule="auto"/>
              <w:jc w:val="center"/>
              <w:rPr>
                <w:rFonts w:ascii="Arial Narrow" w:eastAsia="Times New Roman" w:hAnsi="Arial Narrow" w:cs="Arial"/>
                <w:bCs/>
                <w:i/>
                <w:iCs/>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vAlign w:val="center"/>
          </w:tcPr>
          <w:p w:rsidR="00B37C50" w:rsidRPr="00DD29F0" w:rsidRDefault="00B37C50" w:rsidP="00B37C50">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single" w:sz="4" w:space="0" w:color="auto"/>
              <w:left w:val="nil"/>
              <w:bottom w:val="single" w:sz="4" w:space="0" w:color="auto"/>
              <w:right w:val="single" w:sz="4" w:space="0" w:color="auto"/>
            </w:tcBorders>
            <w:vAlign w:val="center"/>
          </w:tcPr>
          <w:p w:rsidR="00B37C50" w:rsidRPr="00DD29F0" w:rsidRDefault="00B37C50" w:rsidP="00B37C50">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 xml:space="preserve">Zakup usług pozostałych </w:t>
            </w:r>
          </w:p>
        </w:tc>
        <w:tc>
          <w:tcPr>
            <w:tcW w:w="1224" w:type="dxa"/>
            <w:tcBorders>
              <w:top w:val="nil"/>
              <w:left w:val="nil"/>
              <w:bottom w:val="single" w:sz="4" w:space="0" w:color="auto"/>
              <w:right w:val="single" w:sz="4" w:space="0" w:color="auto"/>
            </w:tcBorders>
            <w:noWrap/>
            <w:vAlign w:val="center"/>
          </w:tcPr>
          <w:p w:rsidR="00B37C50" w:rsidRDefault="00B37C50" w:rsidP="00B37C50">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400,00</w:t>
            </w:r>
          </w:p>
        </w:tc>
        <w:tc>
          <w:tcPr>
            <w:tcW w:w="1254" w:type="dxa"/>
            <w:tcBorders>
              <w:top w:val="nil"/>
              <w:left w:val="nil"/>
              <w:bottom w:val="single" w:sz="4" w:space="0" w:color="auto"/>
              <w:right w:val="single" w:sz="4" w:space="0" w:color="auto"/>
            </w:tcBorders>
            <w:noWrap/>
            <w:vAlign w:val="center"/>
          </w:tcPr>
          <w:p w:rsidR="00B37C50" w:rsidRDefault="00B37C50" w:rsidP="00B37C50">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399,00</w:t>
            </w:r>
          </w:p>
        </w:tc>
        <w:tc>
          <w:tcPr>
            <w:tcW w:w="1069" w:type="dxa"/>
            <w:tcBorders>
              <w:top w:val="nil"/>
              <w:left w:val="nil"/>
              <w:bottom w:val="single" w:sz="4" w:space="0" w:color="auto"/>
              <w:right w:val="single" w:sz="4" w:space="0" w:color="auto"/>
            </w:tcBorders>
            <w:noWrap/>
            <w:vAlign w:val="center"/>
          </w:tcPr>
          <w:p w:rsidR="00B37C50" w:rsidRDefault="00B37C50" w:rsidP="00B37C5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99,75</w:t>
            </w:r>
          </w:p>
        </w:tc>
      </w:tr>
      <w:tr w:rsidR="00CC34DC" w:rsidRPr="00C90495" w:rsidTr="00CC34DC">
        <w:trPr>
          <w:trHeight w:val="342"/>
        </w:trPr>
        <w:tc>
          <w:tcPr>
            <w:tcW w:w="524" w:type="dxa"/>
            <w:tcBorders>
              <w:top w:val="nil"/>
              <w:left w:val="single" w:sz="4" w:space="0" w:color="auto"/>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92116</w:t>
            </w:r>
          </w:p>
        </w:tc>
        <w:tc>
          <w:tcPr>
            <w:tcW w:w="4134" w:type="dxa"/>
            <w:gridSpan w:val="2"/>
            <w:tcBorders>
              <w:top w:val="nil"/>
              <w:left w:val="single" w:sz="4" w:space="0" w:color="auto"/>
              <w:bottom w:val="single" w:sz="4" w:space="0" w:color="000000"/>
              <w:right w:val="single" w:sz="4" w:space="0" w:color="auto"/>
            </w:tcBorders>
            <w:vAlign w:val="center"/>
            <w:hideMark/>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Biblioteki</w:t>
            </w:r>
          </w:p>
        </w:tc>
        <w:tc>
          <w:tcPr>
            <w:tcW w:w="1224" w:type="dxa"/>
            <w:tcBorders>
              <w:top w:val="nil"/>
              <w:left w:val="nil"/>
              <w:bottom w:val="single" w:sz="4" w:space="0" w:color="auto"/>
              <w:right w:val="single" w:sz="4" w:space="0" w:color="auto"/>
            </w:tcBorders>
            <w:noWrap/>
            <w:vAlign w:val="center"/>
          </w:tcPr>
          <w:p w:rsidR="00CC34DC" w:rsidRPr="00BD255A" w:rsidRDefault="00B37C50"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193 850,00</w:t>
            </w:r>
          </w:p>
        </w:tc>
        <w:tc>
          <w:tcPr>
            <w:tcW w:w="1254" w:type="dxa"/>
            <w:tcBorders>
              <w:top w:val="nil"/>
              <w:left w:val="nil"/>
              <w:bottom w:val="single" w:sz="4" w:space="0" w:color="auto"/>
              <w:right w:val="single" w:sz="4" w:space="0" w:color="auto"/>
            </w:tcBorders>
            <w:noWrap/>
            <w:vAlign w:val="center"/>
          </w:tcPr>
          <w:p w:rsidR="00CC34DC" w:rsidRPr="00BD255A" w:rsidRDefault="00B37C50"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193 849,80</w:t>
            </w:r>
          </w:p>
        </w:tc>
        <w:tc>
          <w:tcPr>
            <w:tcW w:w="1069" w:type="dxa"/>
            <w:tcBorders>
              <w:top w:val="nil"/>
              <w:left w:val="nil"/>
              <w:bottom w:val="single" w:sz="4" w:space="0" w:color="auto"/>
              <w:right w:val="single" w:sz="4" w:space="0" w:color="auto"/>
            </w:tcBorders>
            <w:noWrap/>
            <w:vAlign w:val="center"/>
          </w:tcPr>
          <w:p w:rsidR="00CC34DC" w:rsidRPr="00BD255A" w:rsidRDefault="00B37C50"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100</w:t>
            </w:r>
          </w:p>
        </w:tc>
      </w:tr>
      <w:tr w:rsidR="00CC34DC" w:rsidRPr="00C90495" w:rsidTr="009A6701">
        <w:trPr>
          <w:trHeight w:val="465"/>
        </w:trPr>
        <w:tc>
          <w:tcPr>
            <w:tcW w:w="524" w:type="dxa"/>
            <w:vMerge w:val="restart"/>
            <w:tcBorders>
              <w:top w:val="nil"/>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vMerge w:val="restart"/>
            <w:tcBorders>
              <w:top w:val="nil"/>
              <w:left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2480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podmiotowa z budżetu dla samorządowej instytucji kultury</w:t>
            </w:r>
          </w:p>
        </w:tc>
        <w:tc>
          <w:tcPr>
            <w:tcW w:w="1224" w:type="dxa"/>
            <w:tcBorders>
              <w:top w:val="nil"/>
              <w:left w:val="nil"/>
              <w:bottom w:val="single" w:sz="4" w:space="0" w:color="auto"/>
              <w:right w:val="single" w:sz="4" w:space="0" w:color="auto"/>
            </w:tcBorders>
            <w:noWrap/>
            <w:vAlign w:val="center"/>
          </w:tcPr>
          <w:p w:rsidR="00CC34DC" w:rsidRPr="00DD29F0" w:rsidRDefault="00B37C50"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192 850,00</w:t>
            </w:r>
          </w:p>
        </w:tc>
        <w:tc>
          <w:tcPr>
            <w:tcW w:w="1254" w:type="dxa"/>
            <w:tcBorders>
              <w:top w:val="nil"/>
              <w:left w:val="nil"/>
              <w:bottom w:val="single" w:sz="4" w:space="0" w:color="auto"/>
              <w:right w:val="single" w:sz="4" w:space="0" w:color="auto"/>
            </w:tcBorders>
            <w:noWrap/>
            <w:vAlign w:val="center"/>
          </w:tcPr>
          <w:p w:rsidR="00CC34DC" w:rsidRPr="00DD29F0" w:rsidRDefault="00B37C50"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192 850,00</w:t>
            </w:r>
          </w:p>
        </w:tc>
        <w:tc>
          <w:tcPr>
            <w:tcW w:w="1069" w:type="dxa"/>
            <w:tcBorders>
              <w:top w:val="nil"/>
              <w:left w:val="nil"/>
              <w:bottom w:val="single" w:sz="4" w:space="0" w:color="auto"/>
              <w:right w:val="single" w:sz="4" w:space="0" w:color="auto"/>
            </w:tcBorders>
            <w:noWrap/>
            <w:vAlign w:val="center"/>
          </w:tcPr>
          <w:p w:rsidR="00CC34DC" w:rsidRPr="00DD29F0" w:rsidRDefault="00B37C50"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C34DC" w:rsidRPr="00C90495" w:rsidTr="00D52356">
        <w:trPr>
          <w:trHeight w:hRule="exact" w:val="284"/>
        </w:trPr>
        <w:tc>
          <w:tcPr>
            <w:tcW w:w="524" w:type="dxa"/>
            <w:vMerge/>
            <w:tcBorders>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vMerge/>
            <w:tcBorders>
              <w:left w:val="single" w:sz="4" w:space="0" w:color="auto"/>
              <w:bottom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923" w:type="dxa"/>
            <w:tcBorders>
              <w:top w:val="nil"/>
              <w:left w:val="single" w:sz="4" w:space="0" w:color="000000"/>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1 000,00</w:t>
            </w:r>
          </w:p>
        </w:tc>
        <w:tc>
          <w:tcPr>
            <w:tcW w:w="1254" w:type="dxa"/>
            <w:tcBorders>
              <w:top w:val="nil"/>
              <w:left w:val="nil"/>
              <w:bottom w:val="single" w:sz="4" w:space="0" w:color="auto"/>
              <w:right w:val="single" w:sz="4" w:space="0" w:color="auto"/>
            </w:tcBorders>
            <w:noWrap/>
            <w:vAlign w:val="center"/>
          </w:tcPr>
          <w:p w:rsidR="00CC34DC" w:rsidRPr="00DD29F0" w:rsidRDefault="00B37C50"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999,80</w:t>
            </w:r>
          </w:p>
        </w:tc>
        <w:tc>
          <w:tcPr>
            <w:tcW w:w="1069" w:type="dxa"/>
            <w:tcBorders>
              <w:top w:val="nil"/>
              <w:left w:val="nil"/>
              <w:bottom w:val="single" w:sz="4" w:space="0" w:color="auto"/>
              <w:right w:val="single" w:sz="4" w:space="0" w:color="auto"/>
            </w:tcBorders>
            <w:noWrap/>
            <w:vAlign w:val="center"/>
          </w:tcPr>
          <w:p w:rsidR="00CC34DC" w:rsidRPr="00DD29F0" w:rsidRDefault="00B37C50"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99,98</w:t>
            </w:r>
          </w:p>
        </w:tc>
      </w:tr>
      <w:tr w:rsidR="00CC34DC" w:rsidRPr="00C90495" w:rsidTr="00CC34DC">
        <w:trPr>
          <w:trHeight w:val="342"/>
        </w:trPr>
        <w:tc>
          <w:tcPr>
            <w:tcW w:w="524" w:type="dxa"/>
            <w:tcBorders>
              <w:left w:val="single" w:sz="4" w:space="0" w:color="auto"/>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000000"/>
              <w:left w:val="nil"/>
              <w:bottom w:val="single" w:sz="4" w:space="0" w:color="000000"/>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92120</w:t>
            </w:r>
          </w:p>
        </w:tc>
        <w:tc>
          <w:tcPr>
            <w:tcW w:w="4134" w:type="dxa"/>
            <w:gridSpan w:val="2"/>
            <w:tcBorders>
              <w:top w:val="nil"/>
              <w:left w:val="nil"/>
              <w:bottom w:val="single" w:sz="4" w:space="0" w:color="000000"/>
              <w:right w:val="single" w:sz="4" w:space="0" w:color="auto"/>
            </w:tcBorders>
            <w:vAlign w:val="center"/>
            <w:hideMark/>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Ochr</w:t>
            </w:r>
            <w:r>
              <w:rPr>
                <w:rFonts w:ascii="Arial Narrow" w:eastAsia="Times New Roman" w:hAnsi="Arial Narrow" w:cs="Arial"/>
                <w:bCs/>
                <w:i/>
                <w:iCs/>
                <w:szCs w:val="20"/>
                <w:lang w:eastAsia="pl-PL"/>
              </w:rPr>
              <w:t>ona</w:t>
            </w:r>
            <w:r w:rsidRPr="00506BF3">
              <w:rPr>
                <w:rFonts w:ascii="Arial Narrow" w:eastAsia="Times New Roman" w:hAnsi="Arial Narrow" w:cs="Arial"/>
                <w:bCs/>
                <w:i/>
                <w:iCs/>
                <w:szCs w:val="20"/>
                <w:lang w:eastAsia="pl-PL"/>
              </w:rPr>
              <w:t xml:space="preserve"> zabytków i opieka nad zabytkami</w:t>
            </w:r>
          </w:p>
        </w:tc>
        <w:tc>
          <w:tcPr>
            <w:tcW w:w="1224" w:type="dxa"/>
            <w:tcBorders>
              <w:top w:val="nil"/>
              <w:left w:val="nil"/>
              <w:bottom w:val="single" w:sz="4" w:space="0" w:color="auto"/>
              <w:right w:val="single" w:sz="4" w:space="0" w:color="auto"/>
            </w:tcBorders>
            <w:noWrap/>
            <w:vAlign w:val="center"/>
          </w:tcPr>
          <w:p w:rsidR="00CC34DC" w:rsidRPr="00406EA7" w:rsidRDefault="00CC34DC"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52 000,00</w:t>
            </w:r>
          </w:p>
        </w:tc>
        <w:tc>
          <w:tcPr>
            <w:tcW w:w="1254" w:type="dxa"/>
            <w:tcBorders>
              <w:top w:val="nil"/>
              <w:left w:val="nil"/>
              <w:bottom w:val="single" w:sz="4" w:space="0" w:color="auto"/>
              <w:right w:val="single" w:sz="4" w:space="0" w:color="auto"/>
            </w:tcBorders>
            <w:noWrap/>
            <w:vAlign w:val="center"/>
          </w:tcPr>
          <w:p w:rsidR="000134E3" w:rsidRPr="00406EA7" w:rsidRDefault="000134E3" w:rsidP="000134E3">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40 000,00</w:t>
            </w:r>
          </w:p>
        </w:tc>
        <w:tc>
          <w:tcPr>
            <w:tcW w:w="1069" w:type="dxa"/>
            <w:tcBorders>
              <w:top w:val="nil"/>
              <w:left w:val="nil"/>
              <w:bottom w:val="single" w:sz="4" w:space="0" w:color="auto"/>
              <w:right w:val="single" w:sz="4" w:space="0" w:color="auto"/>
            </w:tcBorders>
            <w:noWrap/>
            <w:vAlign w:val="center"/>
          </w:tcPr>
          <w:p w:rsidR="00CC34DC" w:rsidRPr="00406EA7" w:rsidRDefault="000134E3" w:rsidP="00CC34DC">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76,92</w:t>
            </w:r>
          </w:p>
        </w:tc>
      </w:tr>
      <w:tr w:rsidR="00CC34DC" w:rsidRPr="00C90495" w:rsidTr="009A6701">
        <w:trPr>
          <w:trHeight w:val="675"/>
        </w:trPr>
        <w:tc>
          <w:tcPr>
            <w:tcW w:w="524" w:type="dxa"/>
            <w:tcBorders>
              <w:top w:val="nil"/>
              <w:left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vMerge w:val="restart"/>
            <w:tcBorders>
              <w:top w:val="nil"/>
              <w:left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auto"/>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2720</w:t>
            </w:r>
          </w:p>
        </w:tc>
        <w:tc>
          <w:tcPr>
            <w:tcW w:w="3211" w:type="dxa"/>
            <w:tcBorders>
              <w:top w:val="nil"/>
              <w:left w:val="nil"/>
              <w:bottom w:val="single" w:sz="4" w:space="0" w:color="auto"/>
              <w:right w:val="single" w:sz="4" w:space="0" w:color="auto"/>
            </w:tcBorders>
            <w:vAlign w:val="center"/>
            <w:hideMark/>
          </w:tcPr>
          <w:p w:rsidR="00CC34DC" w:rsidRPr="00DD29F0" w:rsidRDefault="000134E3" w:rsidP="00CC34DC">
            <w:pPr>
              <w:spacing w:after="0" w:line="240" w:lineRule="auto"/>
              <w:ind w:right="-70"/>
              <w:rPr>
                <w:rFonts w:ascii="Arial Narrow" w:eastAsia="Times New Roman" w:hAnsi="Arial Narrow" w:cs="Arial"/>
                <w:iCs/>
                <w:sz w:val="20"/>
                <w:szCs w:val="20"/>
                <w:lang w:eastAsia="pl-PL"/>
              </w:rPr>
            </w:pPr>
            <w:r w:rsidRPr="000134E3">
              <w:rPr>
                <w:rFonts w:ascii="Arial Narrow" w:eastAsia="Times New Roman" w:hAnsi="Arial Narrow" w:cs="Arial"/>
                <w:iCs/>
                <w:sz w:val="20"/>
                <w:szCs w:val="20"/>
                <w:lang w:eastAsia="pl-PL"/>
              </w:rPr>
              <w:t>Dotacje celowe z budżetu na finansowanie lub dofinansowanie prac remontowych i konserwatorskich obiektów zabytkowych przekazane jednostkom niezaliczanym do sektora finansów publicznych</w:t>
            </w:r>
          </w:p>
        </w:tc>
        <w:tc>
          <w:tcPr>
            <w:tcW w:w="1224" w:type="dxa"/>
            <w:tcBorders>
              <w:top w:val="nil"/>
              <w:left w:val="nil"/>
              <w:bottom w:val="single" w:sz="4" w:space="0" w:color="auto"/>
              <w:right w:val="single" w:sz="4" w:space="0" w:color="auto"/>
            </w:tcBorders>
            <w:noWrap/>
            <w:vAlign w:val="center"/>
          </w:tcPr>
          <w:p w:rsidR="00CC34DC" w:rsidRPr="00DD29F0" w:rsidRDefault="000134E3"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32</w:t>
            </w:r>
            <w:r w:rsidR="00CC34DC">
              <w:rPr>
                <w:rFonts w:ascii="Arial Narrow" w:eastAsia="Times New Roman" w:hAnsi="Arial Narrow" w:cs="Arial"/>
                <w:iCs/>
                <w:sz w:val="20"/>
                <w:szCs w:val="20"/>
                <w:lang w:eastAsia="pl-PL"/>
              </w:rPr>
              <w:t> 000,00</w:t>
            </w:r>
          </w:p>
        </w:tc>
        <w:tc>
          <w:tcPr>
            <w:tcW w:w="1254" w:type="dxa"/>
            <w:tcBorders>
              <w:top w:val="nil"/>
              <w:left w:val="nil"/>
              <w:bottom w:val="single" w:sz="4" w:space="0" w:color="auto"/>
              <w:right w:val="single" w:sz="4" w:space="0" w:color="auto"/>
            </w:tcBorders>
            <w:noWrap/>
            <w:vAlign w:val="center"/>
          </w:tcPr>
          <w:p w:rsidR="00CC34DC" w:rsidRPr="00DD29F0" w:rsidRDefault="000134E3"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32 000,00</w:t>
            </w:r>
          </w:p>
        </w:tc>
        <w:tc>
          <w:tcPr>
            <w:tcW w:w="1069" w:type="dxa"/>
            <w:tcBorders>
              <w:top w:val="nil"/>
              <w:left w:val="nil"/>
              <w:bottom w:val="single" w:sz="4" w:space="0" w:color="auto"/>
              <w:right w:val="single" w:sz="4" w:space="0" w:color="auto"/>
            </w:tcBorders>
            <w:noWrap/>
            <w:vAlign w:val="center"/>
          </w:tcPr>
          <w:p w:rsidR="00CC34DC" w:rsidRPr="00DD29F0" w:rsidRDefault="000134E3"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B37C50" w:rsidRPr="00C90495" w:rsidTr="009A6701">
        <w:trPr>
          <w:trHeight w:val="675"/>
        </w:trPr>
        <w:tc>
          <w:tcPr>
            <w:tcW w:w="524" w:type="dxa"/>
            <w:tcBorders>
              <w:top w:val="nil"/>
              <w:left w:val="single" w:sz="4" w:space="0" w:color="auto"/>
              <w:right w:val="single" w:sz="4" w:space="0" w:color="000000"/>
            </w:tcBorders>
            <w:vAlign w:val="center"/>
          </w:tcPr>
          <w:p w:rsidR="00B37C50" w:rsidRPr="00C90495" w:rsidRDefault="00B37C50" w:rsidP="00CC34DC">
            <w:pPr>
              <w:spacing w:after="0" w:line="240" w:lineRule="auto"/>
              <w:jc w:val="center"/>
              <w:rPr>
                <w:rFonts w:ascii="Arial Narrow" w:eastAsia="Times New Roman" w:hAnsi="Arial Narrow" w:cs="Arial"/>
                <w:i/>
                <w:iCs/>
                <w:sz w:val="20"/>
                <w:szCs w:val="20"/>
                <w:lang w:eastAsia="pl-PL"/>
              </w:rPr>
            </w:pPr>
          </w:p>
        </w:tc>
        <w:tc>
          <w:tcPr>
            <w:tcW w:w="652" w:type="dxa"/>
            <w:vMerge/>
            <w:tcBorders>
              <w:top w:val="nil"/>
              <w:left w:val="nil"/>
              <w:right w:val="single" w:sz="4" w:space="0" w:color="000000"/>
            </w:tcBorders>
            <w:vAlign w:val="center"/>
          </w:tcPr>
          <w:p w:rsidR="00B37C50" w:rsidRPr="00C90495" w:rsidRDefault="00B37C50" w:rsidP="00CC34DC">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auto"/>
              <w:right w:val="single" w:sz="4" w:space="0" w:color="000000"/>
            </w:tcBorders>
            <w:vAlign w:val="center"/>
          </w:tcPr>
          <w:p w:rsidR="00B37C50" w:rsidRPr="00DD29F0" w:rsidRDefault="00B37C50"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2730</w:t>
            </w:r>
          </w:p>
        </w:tc>
        <w:tc>
          <w:tcPr>
            <w:tcW w:w="3211" w:type="dxa"/>
            <w:tcBorders>
              <w:top w:val="nil"/>
              <w:left w:val="nil"/>
              <w:bottom w:val="single" w:sz="4" w:space="0" w:color="auto"/>
              <w:right w:val="single" w:sz="4" w:space="0" w:color="auto"/>
            </w:tcBorders>
            <w:vAlign w:val="center"/>
          </w:tcPr>
          <w:p w:rsidR="00B37C50" w:rsidRPr="00DD29F0" w:rsidRDefault="00B37C50" w:rsidP="00CC34DC">
            <w:pPr>
              <w:spacing w:after="0" w:line="240" w:lineRule="auto"/>
              <w:ind w:right="-70"/>
              <w:rPr>
                <w:rFonts w:ascii="Arial Narrow" w:eastAsia="Times New Roman" w:hAnsi="Arial Narrow" w:cs="Arial"/>
                <w:iCs/>
                <w:sz w:val="20"/>
                <w:szCs w:val="20"/>
                <w:lang w:eastAsia="pl-PL"/>
              </w:rPr>
            </w:pPr>
            <w:r w:rsidRPr="00B37C50">
              <w:rPr>
                <w:rFonts w:ascii="Arial Narrow" w:eastAsia="Times New Roman" w:hAnsi="Arial Narrow" w:cs="Arial"/>
                <w:iCs/>
                <w:sz w:val="20"/>
                <w:szCs w:val="20"/>
                <w:lang w:eastAsia="pl-PL"/>
              </w:rPr>
              <w:t>Dotacje celowe z budżetu na finansowanie lub dofinansowanie prac remontowych i konserwatorskich obiektów zabytkowych, przekazane jednostkom zaliczanym do sektora finansów publicznych</w:t>
            </w:r>
          </w:p>
        </w:tc>
        <w:tc>
          <w:tcPr>
            <w:tcW w:w="1224" w:type="dxa"/>
            <w:tcBorders>
              <w:top w:val="nil"/>
              <w:left w:val="nil"/>
              <w:bottom w:val="single" w:sz="4" w:space="0" w:color="auto"/>
              <w:right w:val="single" w:sz="4" w:space="0" w:color="auto"/>
            </w:tcBorders>
            <w:noWrap/>
            <w:vAlign w:val="center"/>
          </w:tcPr>
          <w:p w:rsidR="00B37C50" w:rsidRDefault="000134E3"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8 000,00</w:t>
            </w:r>
          </w:p>
        </w:tc>
        <w:tc>
          <w:tcPr>
            <w:tcW w:w="1254" w:type="dxa"/>
            <w:tcBorders>
              <w:top w:val="nil"/>
              <w:left w:val="nil"/>
              <w:bottom w:val="single" w:sz="4" w:space="0" w:color="auto"/>
              <w:right w:val="single" w:sz="4" w:space="0" w:color="auto"/>
            </w:tcBorders>
            <w:noWrap/>
            <w:vAlign w:val="center"/>
          </w:tcPr>
          <w:p w:rsidR="00B37C50" w:rsidRDefault="000134E3"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8 000,00</w:t>
            </w:r>
          </w:p>
        </w:tc>
        <w:tc>
          <w:tcPr>
            <w:tcW w:w="1069" w:type="dxa"/>
            <w:tcBorders>
              <w:top w:val="nil"/>
              <w:left w:val="nil"/>
              <w:bottom w:val="single" w:sz="4" w:space="0" w:color="auto"/>
              <w:right w:val="single" w:sz="4" w:space="0" w:color="auto"/>
            </w:tcBorders>
            <w:noWrap/>
            <w:vAlign w:val="center"/>
          </w:tcPr>
          <w:p w:rsidR="00B37C50" w:rsidRDefault="000134E3"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C34DC" w:rsidRPr="00C90495" w:rsidTr="00D52356">
        <w:trPr>
          <w:trHeight w:hRule="exact" w:val="284"/>
        </w:trPr>
        <w:tc>
          <w:tcPr>
            <w:tcW w:w="524" w:type="dxa"/>
            <w:tcBorders>
              <w:left w:val="single" w:sz="4" w:space="0" w:color="auto"/>
              <w:right w:val="single" w:sz="4" w:space="0" w:color="000000"/>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vMerge/>
            <w:tcBorders>
              <w:left w:val="single" w:sz="4" w:space="0" w:color="000000"/>
              <w:bottom w:val="single" w:sz="4" w:space="0" w:color="auto"/>
              <w:right w:val="single" w:sz="4" w:space="0" w:color="000000"/>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923" w:type="dxa"/>
            <w:tcBorders>
              <w:top w:val="single" w:sz="4" w:space="0" w:color="auto"/>
              <w:left w:val="single" w:sz="4" w:space="0" w:color="000000"/>
              <w:bottom w:val="single" w:sz="4" w:space="0" w:color="auto"/>
              <w:right w:val="single" w:sz="4" w:space="0" w:color="auto"/>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single" w:sz="4" w:space="0" w:color="auto"/>
              <w:left w:val="single" w:sz="4" w:space="0" w:color="auto"/>
              <w:bottom w:val="single" w:sz="4" w:space="0" w:color="auto"/>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single" w:sz="4" w:space="0" w:color="auto"/>
              <w:left w:val="single" w:sz="4" w:space="0" w:color="auto"/>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12 000,00</w:t>
            </w:r>
          </w:p>
        </w:tc>
        <w:tc>
          <w:tcPr>
            <w:tcW w:w="1254" w:type="dxa"/>
            <w:tcBorders>
              <w:top w:val="single" w:sz="4" w:space="0" w:color="auto"/>
              <w:left w:val="single" w:sz="4" w:space="0" w:color="auto"/>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c>
          <w:tcPr>
            <w:tcW w:w="1069" w:type="dxa"/>
            <w:tcBorders>
              <w:top w:val="single" w:sz="4" w:space="0" w:color="auto"/>
              <w:left w:val="single" w:sz="4" w:space="0" w:color="auto"/>
              <w:bottom w:val="single" w:sz="4" w:space="0" w:color="auto"/>
              <w:right w:val="single" w:sz="4" w:space="0" w:color="auto"/>
            </w:tcBorders>
            <w:noWrap/>
            <w:vAlign w:val="center"/>
          </w:tcPr>
          <w:p w:rsidR="00CC34DC" w:rsidRPr="00DD29F0" w:rsidRDefault="00CC34DC"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w:t>
            </w:r>
          </w:p>
        </w:tc>
      </w:tr>
      <w:tr w:rsidR="00CC34DC" w:rsidRPr="00C90495" w:rsidTr="009A6701">
        <w:trPr>
          <w:trHeight w:val="342"/>
        </w:trPr>
        <w:tc>
          <w:tcPr>
            <w:tcW w:w="524" w:type="dxa"/>
            <w:tcBorders>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top w:val="single" w:sz="4" w:space="0" w:color="auto"/>
              <w:left w:val="single" w:sz="4" w:space="0" w:color="auto"/>
              <w:bottom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92195</w:t>
            </w:r>
          </w:p>
        </w:tc>
        <w:tc>
          <w:tcPr>
            <w:tcW w:w="923" w:type="dxa"/>
            <w:tcBorders>
              <w:top w:val="nil"/>
              <w:left w:val="single" w:sz="4" w:space="0" w:color="auto"/>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bCs/>
                <w:iCs/>
                <w:sz w:val="20"/>
                <w:szCs w:val="20"/>
                <w:lang w:eastAsia="pl-PL"/>
              </w:rPr>
            </w:pPr>
            <w:r w:rsidRPr="00DD29F0">
              <w:rPr>
                <w:rFonts w:ascii="Arial Narrow" w:eastAsia="Times New Roman" w:hAnsi="Arial Narrow" w:cs="Arial"/>
                <w:bCs/>
                <w:iCs/>
                <w:sz w:val="20"/>
                <w:szCs w:val="20"/>
                <w:lang w:eastAsia="pl-PL"/>
              </w:rPr>
              <w:t> </w:t>
            </w:r>
          </w:p>
        </w:tc>
        <w:tc>
          <w:tcPr>
            <w:tcW w:w="3211" w:type="dxa"/>
            <w:tcBorders>
              <w:top w:val="nil"/>
              <w:left w:val="nil"/>
              <w:bottom w:val="single" w:sz="4" w:space="0" w:color="000000"/>
              <w:right w:val="single" w:sz="4" w:space="0" w:color="auto"/>
            </w:tcBorders>
            <w:vAlign w:val="center"/>
            <w:hideMark/>
          </w:tcPr>
          <w:p w:rsidR="00CC34DC" w:rsidRPr="006A6743" w:rsidRDefault="00CC34DC" w:rsidP="00CC34DC">
            <w:pPr>
              <w:spacing w:after="0" w:line="240" w:lineRule="auto"/>
              <w:rPr>
                <w:rFonts w:ascii="Arial Narrow" w:eastAsia="Times New Roman" w:hAnsi="Arial Narrow" w:cs="Arial"/>
                <w:bCs/>
                <w:i/>
                <w:iCs/>
                <w:sz w:val="20"/>
                <w:szCs w:val="20"/>
                <w:lang w:eastAsia="pl-PL"/>
              </w:rPr>
            </w:pPr>
            <w:r w:rsidRPr="006A6743">
              <w:rPr>
                <w:rFonts w:ascii="Arial Narrow" w:eastAsia="Times New Roman" w:hAnsi="Arial Narrow" w:cs="Arial"/>
                <w:bCs/>
                <w:i/>
                <w:iCs/>
                <w:sz w:val="20"/>
                <w:szCs w:val="20"/>
                <w:lang w:eastAsia="pl-PL"/>
              </w:rPr>
              <w:t>Pozostała działalność</w:t>
            </w:r>
          </w:p>
        </w:tc>
        <w:tc>
          <w:tcPr>
            <w:tcW w:w="1224" w:type="dxa"/>
            <w:tcBorders>
              <w:top w:val="nil"/>
              <w:left w:val="nil"/>
              <w:bottom w:val="single" w:sz="4" w:space="0" w:color="auto"/>
              <w:right w:val="single" w:sz="4" w:space="0" w:color="auto"/>
            </w:tcBorders>
            <w:noWrap/>
            <w:vAlign w:val="center"/>
          </w:tcPr>
          <w:p w:rsidR="00CC34DC" w:rsidRPr="006A6743" w:rsidRDefault="000134E3"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56 008,67</w:t>
            </w:r>
          </w:p>
        </w:tc>
        <w:tc>
          <w:tcPr>
            <w:tcW w:w="1254" w:type="dxa"/>
            <w:tcBorders>
              <w:top w:val="nil"/>
              <w:left w:val="nil"/>
              <w:bottom w:val="single" w:sz="4" w:space="0" w:color="auto"/>
              <w:right w:val="single" w:sz="4" w:space="0" w:color="auto"/>
            </w:tcBorders>
            <w:noWrap/>
            <w:vAlign w:val="center"/>
          </w:tcPr>
          <w:p w:rsidR="00CC34DC" w:rsidRPr="006A6743" w:rsidRDefault="000134E3"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54 474,03</w:t>
            </w:r>
          </w:p>
        </w:tc>
        <w:tc>
          <w:tcPr>
            <w:tcW w:w="1069" w:type="dxa"/>
            <w:tcBorders>
              <w:top w:val="nil"/>
              <w:left w:val="nil"/>
              <w:bottom w:val="single" w:sz="4" w:space="0" w:color="auto"/>
              <w:right w:val="single" w:sz="4" w:space="0" w:color="auto"/>
            </w:tcBorders>
            <w:noWrap/>
            <w:vAlign w:val="center"/>
          </w:tcPr>
          <w:p w:rsidR="00CC34DC" w:rsidRPr="006A6743" w:rsidRDefault="000134E3" w:rsidP="000134E3">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97,26</w:t>
            </w:r>
          </w:p>
        </w:tc>
      </w:tr>
      <w:tr w:rsidR="00CC34DC" w:rsidRPr="00C90495" w:rsidTr="00A01FF1">
        <w:trPr>
          <w:trHeight w:val="405"/>
        </w:trPr>
        <w:tc>
          <w:tcPr>
            <w:tcW w:w="524" w:type="dxa"/>
            <w:tcBorders>
              <w:top w:val="nil"/>
              <w:left w:val="single" w:sz="4" w:space="0" w:color="auto"/>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2480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Dotacja podmiotowa z budżetu dla samorządowej instytucji kultury</w:t>
            </w:r>
          </w:p>
        </w:tc>
        <w:tc>
          <w:tcPr>
            <w:tcW w:w="122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10 000,00</w:t>
            </w:r>
          </w:p>
        </w:tc>
        <w:tc>
          <w:tcPr>
            <w:tcW w:w="1254" w:type="dxa"/>
            <w:tcBorders>
              <w:top w:val="nil"/>
              <w:left w:val="nil"/>
              <w:bottom w:val="single" w:sz="4" w:space="0" w:color="auto"/>
              <w:right w:val="single" w:sz="4" w:space="0" w:color="auto"/>
            </w:tcBorders>
            <w:noWrap/>
            <w:vAlign w:val="center"/>
          </w:tcPr>
          <w:p w:rsidR="00CC34DC" w:rsidRPr="00DD29F0" w:rsidRDefault="000134E3"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10 000,00</w:t>
            </w:r>
          </w:p>
        </w:tc>
        <w:tc>
          <w:tcPr>
            <w:tcW w:w="1069" w:type="dxa"/>
            <w:tcBorders>
              <w:top w:val="nil"/>
              <w:left w:val="nil"/>
              <w:bottom w:val="single" w:sz="4" w:space="0" w:color="auto"/>
              <w:right w:val="single" w:sz="4" w:space="0" w:color="auto"/>
            </w:tcBorders>
            <w:noWrap/>
            <w:vAlign w:val="center"/>
          </w:tcPr>
          <w:p w:rsidR="00CC34DC" w:rsidRPr="00DD29F0" w:rsidRDefault="000134E3"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C34DC" w:rsidRPr="00C90495" w:rsidTr="00A01FF1">
        <w:trPr>
          <w:trHeight w:hRule="exact" w:val="284"/>
        </w:trPr>
        <w:tc>
          <w:tcPr>
            <w:tcW w:w="524" w:type="dxa"/>
            <w:tcBorders>
              <w:left w:val="single" w:sz="4" w:space="0" w:color="auto"/>
              <w:bottom w:val="nil"/>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tcBorders>
              <w:left w:val="single" w:sz="4" w:space="0" w:color="auto"/>
              <w:bottom w:val="nil"/>
              <w:right w:val="single" w:sz="4" w:space="0" w:color="000000"/>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4170</w:t>
            </w:r>
          </w:p>
        </w:tc>
        <w:tc>
          <w:tcPr>
            <w:tcW w:w="3211" w:type="dxa"/>
            <w:tcBorders>
              <w:top w:val="nil"/>
              <w:left w:val="nil"/>
              <w:bottom w:val="single" w:sz="4" w:space="0" w:color="000000"/>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CC34DC" w:rsidRPr="00DD29F0" w:rsidRDefault="000134E3"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2 800,00</w:t>
            </w:r>
          </w:p>
        </w:tc>
        <w:tc>
          <w:tcPr>
            <w:tcW w:w="1254" w:type="dxa"/>
            <w:tcBorders>
              <w:top w:val="nil"/>
              <w:left w:val="nil"/>
              <w:bottom w:val="single" w:sz="4" w:space="0" w:color="auto"/>
              <w:right w:val="single" w:sz="4" w:space="0" w:color="auto"/>
            </w:tcBorders>
            <w:noWrap/>
            <w:vAlign w:val="center"/>
          </w:tcPr>
          <w:p w:rsidR="00CC34DC" w:rsidRPr="00DD29F0" w:rsidRDefault="000134E3"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2 800,00</w:t>
            </w:r>
          </w:p>
        </w:tc>
        <w:tc>
          <w:tcPr>
            <w:tcW w:w="1069" w:type="dxa"/>
            <w:tcBorders>
              <w:top w:val="nil"/>
              <w:left w:val="nil"/>
              <w:bottom w:val="single" w:sz="4" w:space="0" w:color="auto"/>
              <w:right w:val="single" w:sz="4" w:space="0" w:color="auto"/>
            </w:tcBorders>
            <w:noWrap/>
            <w:vAlign w:val="center"/>
          </w:tcPr>
          <w:p w:rsidR="00CC34DC" w:rsidRPr="00DD29F0" w:rsidRDefault="000134E3"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C34DC" w:rsidRPr="00C90495" w:rsidTr="00A01FF1">
        <w:trPr>
          <w:trHeight w:hRule="exact" w:val="284"/>
        </w:trPr>
        <w:tc>
          <w:tcPr>
            <w:tcW w:w="524" w:type="dxa"/>
            <w:tcBorders>
              <w:top w:val="nil"/>
              <w:left w:val="single" w:sz="4" w:space="0" w:color="auto"/>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CC34DC" w:rsidRPr="00DD29F0" w:rsidRDefault="000134E3"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16 143,66</w:t>
            </w:r>
          </w:p>
        </w:tc>
        <w:tc>
          <w:tcPr>
            <w:tcW w:w="1254" w:type="dxa"/>
            <w:tcBorders>
              <w:top w:val="nil"/>
              <w:left w:val="nil"/>
              <w:bottom w:val="single" w:sz="4" w:space="0" w:color="auto"/>
              <w:right w:val="single" w:sz="4" w:space="0" w:color="auto"/>
            </w:tcBorders>
            <w:noWrap/>
            <w:vAlign w:val="center"/>
          </w:tcPr>
          <w:p w:rsidR="00CC34DC" w:rsidRPr="00DD29F0" w:rsidRDefault="000134E3"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15 344,53</w:t>
            </w:r>
          </w:p>
        </w:tc>
        <w:tc>
          <w:tcPr>
            <w:tcW w:w="1069" w:type="dxa"/>
            <w:tcBorders>
              <w:top w:val="nil"/>
              <w:left w:val="nil"/>
              <w:bottom w:val="single" w:sz="4" w:space="0" w:color="auto"/>
              <w:right w:val="single" w:sz="4" w:space="0" w:color="auto"/>
            </w:tcBorders>
            <w:noWrap/>
            <w:vAlign w:val="center"/>
          </w:tcPr>
          <w:p w:rsidR="00CC34DC" w:rsidRPr="00DD29F0" w:rsidRDefault="000134E3"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95,05</w:t>
            </w:r>
          </w:p>
        </w:tc>
      </w:tr>
      <w:tr w:rsidR="00CC34DC" w:rsidRPr="00C90495" w:rsidTr="00A01FF1">
        <w:trPr>
          <w:trHeight w:hRule="exact" w:val="284"/>
        </w:trPr>
        <w:tc>
          <w:tcPr>
            <w:tcW w:w="524" w:type="dxa"/>
            <w:tcBorders>
              <w:top w:val="nil"/>
              <w:left w:val="single" w:sz="4" w:space="0" w:color="auto"/>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4260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CC34DC" w:rsidRPr="00DD29F0" w:rsidRDefault="000134E3"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3 400,00</w:t>
            </w:r>
          </w:p>
        </w:tc>
        <w:tc>
          <w:tcPr>
            <w:tcW w:w="1254" w:type="dxa"/>
            <w:tcBorders>
              <w:top w:val="nil"/>
              <w:left w:val="nil"/>
              <w:bottom w:val="single" w:sz="4" w:space="0" w:color="auto"/>
              <w:right w:val="single" w:sz="4" w:space="0" w:color="auto"/>
            </w:tcBorders>
            <w:noWrap/>
            <w:vAlign w:val="center"/>
          </w:tcPr>
          <w:p w:rsidR="00CC34DC" w:rsidRPr="00DD29F0" w:rsidRDefault="000134E3"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3 378,91</w:t>
            </w:r>
          </w:p>
        </w:tc>
        <w:tc>
          <w:tcPr>
            <w:tcW w:w="1069" w:type="dxa"/>
            <w:tcBorders>
              <w:top w:val="nil"/>
              <w:left w:val="nil"/>
              <w:bottom w:val="single" w:sz="4" w:space="0" w:color="auto"/>
              <w:right w:val="single" w:sz="4" w:space="0" w:color="auto"/>
            </w:tcBorders>
            <w:noWrap/>
            <w:vAlign w:val="center"/>
          </w:tcPr>
          <w:p w:rsidR="00CC34DC" w:rsidRPr="00DD29F0" w:rsidRDefault="000134E3"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99,38</w:t>
            </w:r>
          </w:p>
        </w:tc>
      </w:tr>
      <w:tr w:rsidR="00CC34DC" w:rsidRPr="00C90495" w:rsidTr="00A01FF1">
        <w:trPr>
          <w:trHeight w:hRule="exact" w:val="284"/>
        </w:trPr>
        <w:tc>
          <w:tcPr>
            <w:tcW w:w="524" w:type="dxa"/>
            <w:tcBorders>
              <w:left w:val="single" w:sz="4" w:space="0" w:color="auto"/>
              <w:bottom w:val="single" w:sz="4" w:space="0" w:color="auto"/>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left w:val="single" w:sz="4" w:space="0" w:color="auto"/>
              <w:bottom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single" w:sz="4" w:space="0" w:color="auto"/>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single" w:sz="4" w:space="0" w:color="000000"/>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CC34DC" w:rsidRPr="00DD29F0" w:rsidRDefault="000134E3"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23 665,01</w:t>
            </w:r>
          </w:p>
        </w:tc>
        <w:tc>
          <w:tcPr>
            <w:tcW w:w="1254" w:type="dxa"/>
            <w:tcBorders>
              <w:top w:val="nil"/>
              <w:left w:val="nil"/>
              <w:bottom w:val="single" w:sz="4" w:space="0" w:color="auto"/>
              <w:right w:val="single" w:sz="4" w:space="0" w:color="auto"/>
            </w:tcBorders>
            <w:noWrap/>
            <w:vAlign w:val="center"/>
          </w:tcPr>
          <w:p w:rsidR="00CC34DC" w:rsidRPr="00DD29F0" w:rsidRDefault="000134E3"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22 950,59</w:t>
            </w:r>
          </w:p>
        </w:tc>
        <w:tc>
          <w:tcPr>
            <w:tcW w:w="1069" w:type="dxa"/>
            <w:tcBorders>
              <w:top w:val="nil"/>
              <w:left w:val="nil"/>
              <w:bottom w:val="single" w:sz="4" w:space="0" w:color="auto"/>
              <w:right w:val="single" w:sz="4" w:space="0" w:color="auto"/>
            </w:tcBorders>
            <w:noWrap/>
            <w:vAlign w:val="center"/>
          </w:tcPr>
          <w:p w:rsidR="00CC34DC" w:rsidRPr="00DD29F0" w:rsidRDefault="000134E3"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96,98</w:t>
            </w:r>
          </w:p>
        </w:tc>
      </w:tr>
      <w:tr w:rsidR="00D52356" w:rsidRPr="00C90495" w:rsidTr="00A01FF1">
        <w:trPr>
          <w:trHeight w:hRule="exact" w:val="440"/>
        </w:trPr>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356" w:rsidRPr="008C3CF2" w:rsidRDefault="00D52356" w:rsidP="00D5235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lastRenderedPageBreak/>
              <w:t>Dział</w:t>
            </w:r>
          </w:p>
        </w:tc>
        <w:tc>
          <w:tcPr>
            <w:tcW w:w="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356" w:rsidRPr="008C3CF2" w:rsidRDefault="00D52356" w:rsidP="00D5235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Rozdz.</w:t>
            </w:r>
          </w:p>
        </w:tc>
        <w:tc>
          <w:tcPr>
            <w:tcW w:w="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356" w:rsidRPr="008C3CF2" w:rsidRDefault="00D52356" w:rsidP="00D5235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t>
            </w:r>
          </w:p>
        </w:tc>
        <w:tc>
          <w:tcPr>
            <w:tcW w:w="321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rsidR="00D52356" w:rsidRPr="008C3CF2" w:rsidRDefault="00D52356" w:rsidP="00D52356">
            <w:pPr>
              <w:spacing w:after="0" w:line="240" w:lineRule="auto"/>
              <w:jc w:val="center"/>
              <w:rPr>
                <w:rFonts w:ascii="Arial Narrow" w:eastAsia="Times New Roman" w:hAnsi="Arial Narrow" w:cs="Arial"/>
                <w:b/>
                <w:bCs/>
                <w:i/>
                <w:iCs/>
                <w:color w:val="000000"/>
                <w:sz w:val="18"/>
                <w:szCs w:val="18"/>
                <w:lang w:eastAsia="pl-PL"/>
              </w:rPr>
            </w:pPr>
            <w:r w:rsidRPr="008C3CF2">
              <w:rPr>
                <w:rFonts w:ascii="Arial Narrow" w:eastAsia="Times New Roman" w:hAnsi="Arial Narrow" w:cs="Arial"/>
                <w:b/>
                <w:bCs/>
                <w:i/>
                <w:iCs/>
                <w:color w:val="000000"/>
                <w:sz w:val="18"/>
                <w:szCs w:val="18"/>
                <w:lang w:eastAsia="pl-PL"/>
              </w:rPr>
              <w:t>Treść</w:t>
            </w:r>
          </w:p>
        </w:tc>
        <w:tc>
          <w:tcPr>
            <w:tcW w:w="122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52356" w:rsidRPr="008C3CF2" w:rsidRDefault="00D52356" w:rsidP="00D5235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P</w:t>
            </w:r>
            <w:r w:rsidRPr="008C3CF2">
              <w:rPr>
                <w:rFonts w:ascii="Arial Narrow" w:eastAsia="Times New Roman" w:hAnsi="Arial Narrow" w:cs="Arial"/>
                <w:b/>
                <w:bCs/>
                <w:i/>
                <w:iCs/>
                <w:color w:val="000000"/>
                <w:sz w:val="18"/>
                <w:szCs w:val="18"/>
                <w:lang w:eastAsia="pl-PL"/>
              </w:rPr>
              <w:t>lan</w:t>
            </w:r>
          </w:p>
        </w:tc>
        <w:tc>
          <w:tcPr>
            <w:tcW w:w="12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52356" w:rsidRPr="008C3CF2" w:rsidRDefault="00D52356" w:rsidP="00D5235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w:t>
            </w:r>
            <w:r w:rsidRPr="008C3CF2">
              <w:rPr>
                <w:rFonts w:ascii="Arial Narrow" w:eastAsia="Times New Roman" w:hAnsi="Arial Narrow" w:cs="Arial"/>
                <w:b/>
                <w:bCs/>
                <w:i/>
                <w:iCs/>
                <w:color w:val="000000"/>
                <w:sz w:val="18"/>
                <w:szCs w:val="18"/>
                <w:lang w:eastAsia="pl-PL"/>
              </w:rPr>
              <w:t>ykonanie</w:t>
            </w:r>
          </w:p>
        </w:tc>
        <w:tc>
          <w:tcPr>
            <w:tcW w:w="106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52356" w:rsidRPr="008C3CF2" w:rsidRDefault="00D52356" w:rsidP="00D52356">
            <w:pPr>
              <w:spacing w:after="0" w:line="240" w:lineRule="auto"/>
              <w:jc w:val="center"/>
              <w:rPr>
                <w:rFonts w:ascii="Arial Narrow" w:eastAsia="Times New Roman" w:hAnsi="Arial Narrow" w:cs="Arial"/>
                <w:b/>
                <w:bCs/>
                <w:i/>
                <w:iCs/>
                <w:color w:val="000000"/>
                <w:sz w:val="18"/>
                <w:szCs w:val="18"/>
                <w:lang w:eastAsia="pl-PL"/>
              </w:rPr>
            </w:pPr>
            <w:r>
              <w:rPr>
                <w:rFonts w:ascii="Arial Narrow" w:eastAsia="Times New Roman" w:hAnsi="Arial Narrow" w:cs="Arial"/>
                <w:b/>
                <w:bCs/>
                <w:i/>
                <w:iCs/>
                <w:color w:val="000000"/>
                <w:sz w:val="18"/>
                <w:szCs w:val="18"/>
                <w:lang w:eastAsia="pl-PL"/>
              </w:rPr>
              <w:t>wykonanie</w:t>
            </w:r>
            <w:r w:rsidRPr="008C3CF2">
              <w:rPr>
                <w:rFonts w:ascii="Arial Narrow" w:eastAsia="Times New Roman" w:hAnsi="Arial Narrow" w:cs="Arial"/>
                <w:b/>
                <w:bCs/>
                <w:i/>
                <w:iCs/>
                <w:color w:val="000000"/>
                <w:sz w:val="18"/>
                <w:szCs w:val="18"/>
                <w:lang w:eastAsia="pl-PL"/>
              </w:rPr>
              <w:t xml:space="preserve"> planu w %</w:t>
            </w:r>
          </w:p>
        </w:tc>
      </w:tr>
      <w:tr w:rsidR="00CC34DC" w:rsidRPr="00C90495" w:rsidTr="00CC34DC">
        <w:trPr>
          <w:trHeight w:val="342"/>
        </w:trPr>
        <w:tc>
          <w:tcPr>
            <w:tcW w:w="524" w:type="dxa"/>
            <w:tcBorders>
              <w:top w:val="single" w:sz="4" w:space="0" w:color="000000"/>
              <w:left w:val="single" w:sz="4" w:space="0" w:color="auto"/>
              <w:bottom w:val="single" w:sz="4" w:space="0" w:color="000000"/>
              <w:right w:val="nil"/>
            </w:tcBorders>
            <w:shd w:val="clear" w:color="auto" w:fill="99CC00"/>
            <w:vAlign w:val="center"/>
            <w:hideMark/>
          </w:tcPr>
          <w:p w:rsidR="00CC34DC" w:rsidRPr="00C90495" w:rsidRDefault="00CC34DC" w:rsidP="00CC34DC">
            <w:pPr>
              <w:spacing w:after="0" w:line="240" w:lineRule="auto"/>
              <w:jc w:val="center"/>
              <w:rPr>
                <w:rFonts w:ascii="Arial Narrow" w:eastAsia="Times New Roman" w:hAnsi="Arial Narrow" w:cs="Arial"/>
                <w:b/>
                <w:bCs/>
                <w:i/>
                <w:iCs/>
                <w:sz w:val="20"/>
                <w:szCs w:val="20"/>
                <w:lang w:eastAsia="pl-PL"/>
              </w:rPr>
            </w:pPr>
            <w:r w:rsidRPr="00C90495">
              <w:rPr>
                <w:rFonts w:ascii="Arial Narrow" w:eastAsia="Times New Roman" w:hAnsi="Arial Narrow" w:cs="Arial"/>
                <w:b/>
                <w:bCs/>
                <w:i/>
                <w:iCs/>
                <w:sz w:val="20"/>
                <w:szCs w:val="20"/>
                <w:lang w:eastAsia="pl-PL"/>
              </w:rPr>
              <w:t>926</w:t>
            </w:r>
          </w:p>
        </w:tc>
        <w:tc>
          <w:tcPr>
            <w:tcW w:w="4786" w:type="dxa"/>
            <w:gridSpan w:val="3"/>
            <w:tcBorders>
              <w:top w:val="single" w:sz="4" w:space="0" w:color="auto"/>
              <w:left w:val="single" w:sz="4" w:space="0" w:color="auto"/>
              <w:bottom w:val="single" w:sz="4" w:space="0" w:color="auto"/>
              <w:right w:val="single" w:sz="4" w:space="0" w:color="auto"/>
            </w:tcBorders>
            <w:shd w:val="clear" w:color="auto" w:fill="99CC00"/>
            <w:vAlign w:val="center"/>
            <w:hideMark/>
          </w:tcPr>
          <w:p w:rsidR="00CC34DC" w:rsidRPr="00506BF3" w:rsidRDefault="00CC34DC" w:rsidP="00CC34DC">
            <w:pPr>
              <w:spacing w:after="0" w:line="240" w:lineRule="auto"/>
              <w:jc w:val="center"/>
              <w:rPr>
                <w:rFonts w:ascii="Arial Narrow" w:eastAsia="Times New Roman" w:hAnsi="Arial Narrow" w:cs="Arial"/>
                <w:b/>
                <w:bCs/>
                <w:iCs/>
                <w:szCs w:val="20"/>
                <w:lang w:eastAsia="pl-PL"/>
              </w:rPr>
            </w:pPr>
            <w:r w:rsidRPr="00506BF3">
              <w:rPr>
                <w:rFonts w:ascii="Arial Narrow" w:eastAsia="Times New Roman" w:hAnsi="Arial Narrow" w:cs="Arial"/>
                <w:b/>
                <w:bCs/>
                <w:iCs/>
                <w:szCs w:val="20"/>
                <w:lang w:eastAsia="pl-PL"/>
              </w:rPr>
              <w:t>Kultura fizyczna</w:t>
            </w:r>
          </w:p>
        </w:tc>
        <w:tc>
          <w:tcPr>
            <w:tcW w:w="1224" w:type="dxa"/>
            <w:tcBorders>
              <w:top w:val="nil"/>
              <w:left w:val="nil"/>
              <w:bottom w:val="single" w:sz="4" w:space="0" w:color="auto"/>
              <w:right w:val="single" w:sz="4" w:space="0" w:color="auto"/>
            </w:tcBorders>
            <w:shd w:val="clear" w:color="auto" w:fill="99CC00"/>
            <w:noWrap/>
            <w:vAlign w:val="center"/>
          </w:tcPr>
          <w:p w:rsidR="00CC34DC" w:rsidRPr="00DD29F0" w:rsidRDefault="00CC34DC" w:rsidP="00CC34DC">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141 150,00</w:t>
            </w:r>
          </w:p>
        </w:tc>
        <w:tc>
          <w:tcPr>
            <w:tcW w:w="1254" w:type="dxa"/>
            <w:tcBorders>
              <w:top w:val="nil"/>
              <w:left w:val="nil"/>
              <w:bottom w:val="single" w:sz="4" w:space="0" w:color="auto"/>
              <w:right w:val="single" w:sz="4" w:space="0" w:color="auto"/>
            </w:tcBorders>
            <w:shd w:val="clear" w:color="auto" w:fill="99CC00"/>
            <w:noWrap/>
            <w:vAlign w:val="center"/>
          </w:tcPr>
          <w:p w:rsidR="00CC34DC" w:rsidRPr="00DD29F0" w:rsidRDefault="000134E3" w:rsidP="00CC34DC">
            <w:pPr>
              <w:spacing w:after="0" w:line="240" w:lineRule="auto"/>
              <w:jc w:val="right"/>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126 412,86</w:t>
            </w:r>
          </w:p>
        </w:tc>
        <w:tc>
          <w:tcPr>
            <w:tcW w:w="1069" w:type="dxa"/>
            <w:tcBorders>
              <w:top w:val="nil"/>
              <w:left w:val="nil"/>
              <w:bottom w:val="single" w:sz="4" w:space="0" w:color="auto"/>
              <w:right w:val="single" w:sz="4" w:space="0" w:color="auto"/>
            </w:tcBorders>
            <w:shd w:val="clear" w:color="auto" w:fill="99CC00"/>
            <w:noWrap/>
            <w:vAlign w:val="center"/>
          </w:tcPr>
          <w:p w:rsidR="00CC34DC" w:rsidRPr="00DD29F0" w:rsidRDefault="000134E3" w:rsidP="000134E3">
            <w:pPr>
              <w:spacing w:after="0" w:line="240" w:lineRule="auto"/>
              <w:jc w:val="center"/>
              <w:rPr>
                <w:rFonts w:ascii="Arial Narrow" w:eastAsia="Times New Roman" w:hAnsi="Arial Narrow" w:cs="Arial"/>
                <w:b/>
                <w:bCs/>
                <w:iCs/>
                <w:sz w:val="20"/>
                <w:szCs w:val="20"/>
                <w:lang w:eastAsia="pl-PL"/>
              </w:rPr>
            </w:pPr>
            <w:r>
              <w:rPr>
                <w:rFonts w:ascii="Arial Narrow" w:eastAsia="Times New Roman" w:hAnsi="Arial Narrow" w:cs="Arial"/>
                <w:b/>
                <w:bCs/>
                <w:iCs/>
                <w:sz w:val="20"/>
                <w:szCs w:val="20"/>
                <w:lang w:eastAsia="pl-PL"/>
              </w:rPr>
              <w:t>89,56</w:t>
            </w:r>
          </w:p>
        </w:tc>
      </w:tr>
      <w:tr w:rsidR="00CC34DC" w:rsidRPr="00C90495" w:rsidTr="00CC34DC">
        <w:trPr>
          <w:trHeight w:val="342"/>
        </w:trPr>
        <w:tc>
          <w:tcPr>
            <w:tcW w:w="524" w:type="dxa"/>
            <w:tcBorders>
              <w:top w:val="nil"/>
              <w:left w:val="single" w:sz="4" w:space="0" w:color="auto"/>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nil"/>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92601</w:t>
            </w:r>
          </w:p>
        </w:tc>
        <w:tc>
          <w:tcPr>
            <w:tcW w:w="4134" w:type="dxa"/>
            <w:gridSpan w:val="2"/>
            <w:tcBorders>
              <w:top w:val="nil"/>
              <w:left w:val="nil"/>
              <w:bottom w:val="single" w:sz="4" w:space="0" w:color="000000"/>
              <w:right w:val="single" w:sz="4" w:space="0" w:color="auto"/>
            </w:tcBorders>
            <w:vAlign w:val="center"/>
            <w:hideMark/>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Obiekty sportowe</w:t>
            </w:r>
          </w:p>
        </w:tc>
        <w:tc>
          <w:tcPr>
            <w:tcW w:w="1224" w:type="dxa"/>
            <w:tcBorders>
              <w:top w:val="nil"/>
              <w:left w:val="nil"/>
              <w:bottom w:val="single" w:sz="4" w:space="0" w:color="auto"/>
              <w:right w:val="single" w:sz="4" w:space="0" w:color="auto"/>
            </w:tcBorders>
            <w:noWrap/>
            <w:vAlign w:val="center"/>
          </w:tcPr>
          <w:p w:rsidR="00CC34DC" w:rsidRPr="005E0BF4" w:rsidRDefault="000E38A2"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37 936,00</w:t>
            </w:r>
          </w:p>
        </w:tc>
        <w:tc>
          <w:tcPr>
            <w:tcW w:w="1254" w:type="dxa"/>
            <w:tcBorders>
              <w:top w:val="nil"/>
              <w:left w:val="nil"/>
              <w:bottom w:val="single" w:sz="4" w:space="0" w:color="auto"/>
              <w:right w:val="single" w:sz="4" w:space="0" w:color="auto"/>
            </w:tcBorders>
            <w:noWrap/>
            <w:vAlign w:val="center"/>
          </w:tcPr>
          <w:p w:rsidR="00CC34DC" w:rsidRPr="005E0BF4" w:rsidRDefault="000E38A2"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25 329,26</w:t>
            </w:r>
          </w:p>
        </w:tc>
        <w:tc>
          <w:tcPr>
            <w:tcW w:w="1069" w:type="dxa"/>
            <w:tcBorders>
              <w:top w:val="nil"/>
              <w:left w:val="nil"/>
              <w:bottom w:val="single" w:sz="4" w:space="0" w:color="auto"/>
              <w:right w:val="single" w:sz="4" w:space="0" w:color="auto"/>
            </w:tcBorders>
            <w:noWrap/>
            <w:vAlign w:val="center"/>
          </w:tcPr>
          <w:p w:rsidR="00CC34DC" w:rsidRPr="005E0BF4" w:rsidRDefault="000E38A2" w:rsidP="000134E3">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66,77</w:t>
            </w:r>
          </w:p>
        </w:tc>
      </w:tr>
      <w:tr w:rsidR="00CC34DC" w:rsidRPr="00C90495" w:rsidTr="00535DB5">
        <w:trPr>
          <w:trHeight w:hRule="exact" w:val="284"/>
        </w:trPr>
        <w:tc>
          <w:tcPr>
            <w:tcW w:w="524" w:type="dxa"/>
            <w:tcBorders>
              <w:top w:val="nil"/>
              <w:left w:val="single" w:sz="4" w:space="0" w:color="auto"/>
              <w:bottom w:val="nil"/>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000000"/>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17 000,00</w:t>
            </w:r>
          </w:p>
        </w:tc>
        <w:tc>
          <w:tcPr>
            <w:tcW w:w="1254" w:type="dxa"/>
            <w:tcBorders>
              <w:top w:val="nil"/>
              <w:left w:val="nil"/>
              <w:bottom w:val="single" w:sz="4" w:space="0" w:color="auto"/>
              <w:right w:val="single" w:sz="4" w:space="0" w:color="auto"/>
            </w:tcBorders>
            <w:noWrap/>
            <w:vAlign w:val="center"/>
          </w:tcPr>
          <w:p w:rsidR="00CC34DC" w:rsidRPr="00DD29F0" w:rsidRDefault="000E38A2"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15 800,84</w:t>
            </w:r>
          </w:p>
        </w:tc>
        <w:tc>
          <w:tcPr>
            <w:tcW w:w="1069" w:type="dxa"/>
            <w:tcBorders>
              <w:top w:val="nil"/>
              <w:left w:val="nil"/>
              <w:bottom w:val="single" w:sz="4" w:space="0" w:color="auto"/>
              <w:right w:val="single" w:sz="4" w:space="0" w:color="auto"/>
            </w:tcBorders>
            <w:noWrap/>
            <w:vAlign w:val="center"/>
          </w:tcPr>
          <w:p w:rsidR="00CC34DC" w:rsidRPr="00DD29F0" w:rsidRDefault="000E38A2"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92,95</w:t>
            </w:r>
          </w:p>
        </w:tc>
      </w:tr>
      <w:tr w:rsidR="00CC34DC" w:rsidRPr="00C90495" w:rsidTr="00535DB5">
        <w:trPr>
          <w:trHeight w:hRule="exact" w:val="284"/>
        </w:trPr>
        <w:tc>
          <w:tcPr>
            <w:tcW w:w="524" w:type="dxa"/>
            <w:tcBorders>
              <w:top w:val="nil"/>
              <w:left w:val="single" w:sz="4" w:space="0" w:color="auto"/>
              <w:bottom w:val="nil"/>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nil"/>
              <w:bottom w:val="single" w:sz="4" w:space="0" w:color="auto"/>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4210</w:t>
            </w:r>
          </w:p>
        </w:tc>
        <w:tc>
          <w:tcPr>
            <w:tcW w:w="3211" w:type="dxa"/>
            <w:tcBorders>
              <w:top w:val="nil"/>
              <w:left w:val="nil"/>
              <w:bottom w:val="single" w:sz="4" w:space="0" w:color="000000"/>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materiałów i wyposażenia</w:t>
            </w:r>
          </w:p>
        </w:tc>
        <w:tc>
          <w:tcPr>
            <w:tcW w:w="1224" w:type="dxa"/>
            <w:tcBorders>
              <w:top w:val="nil"/>
              <w:left w:val="nil"/>
              <w:bottom w:val="single" w:sz="4" w:space="0" w:color="auto"/>
              <w:right w:val="single" w:sz="4" w:space="0" w:color="auto"/>
            </w:tcBorders>
            <w:noWrap/>
            <w:vAlign w:val="center"/>
          </w:tcPr>
          <w:p w:rsidR="00CC34DC" w:rsidRPr="00DD29F0" w:rsidRDefault="000E38A2"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11 286,00</w:t>
            </w:r>
          </w:p>
        </w:tc>
        <w:tc>
          <w:tcPr>
            <w:tcW w:w="1254" w:type="dxa"/>
            <w:tcBorders>
              <w:top w:val="nil"/>
              <w:left w:val="nil"/>
              <w:bottom w:val="single" w:sz="4" w:space="0" w:color="auto"/>
              <w:right w:val="single" w:sz="4" w:space="0" w:color="auto"/>
            </w:tcBorders>
            <w:noWrap/>
            <w:vAlign w:val="center"/>
          </w:tcPr>
          <w:p w:rsidR="00CC34DC" w:rsidRPr="00DD29F0" w:rsidRDefault="000E38A2"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3 494,53</w:t>
            </w:r>
          </w:p>
        </w:tc>
        <w:tc>
          <w:tcPr>
            <w:tcW w:w="1069" w:type="dxa"/>
            <w:tcBorders>
              <w:top w:val="nil"/>
              <w:left w:val="nil"/>
              <w:bottom w:val="single" w:sz="4" w:space="0" w:color="auto"/>
              <w:right w:val="single" w:sz="4" w:space="0" w:color="auto"/>
            </w:tcBorders>
            <w:noWrap/>
            <w:vAlign w:val="center"/>
          </w:tcPr>
          <w:p w:rsidR="00CC34DC" w:rsidRPr="00DD29F0" w:rsidRDefault="000E38A2"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30,96</w:t>
            </w:r>
          </w:p>
        </w:tc>
      </w:tr>
      <w:tr w:rsidR="000134E3" w:rsidRPr="00C90495" w:rsidTr="00535DB5">
        <w:trPr>
          <w:trHeight w:hRule="exact" w:val="284"/>
        </w:trPr>
        <w:tc>
          <w:tcPr>
            <w:tcW w:w="524" w:type="dxa"/>
            <w:tcBorders>
              <w:top w:val="nil"/>
              <w:left w:val="single" w:sz="4" w:space="0" w:color="auto"/>
              <w:bottom w:val="nil"/>
              <w:right w:val="nil"/>
            </w:tcBorders>
            <w:vAlign w:val="center"/>
            <w:hideMark/>
          </w:tcPr>
          <w:p w:rsidR="000134E3" w:rsidRPr="00C90495" w:rsidRDefault="000134E3"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auto"/>
            </w:tcBorders>
            <w:vAlign w:val="center"/>
            <w:hideMark/>
          </w:tcPr>
          <w:p w:rsidR="000134E3" w:rsidRPr="00C90495" w:rsidRDefault="000134E3"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0134E3" w:rsidRPr="00DD29F0" w:rsidRDefault="000134E3" w:rsidP="000134E3">
            <w:pPr>
              <w:spacing w:after="0" w:line="240" w:lineRule="auto"/>
              <w:jc w:val="center"/>
              <w:rPr>
                <w:rFonts w:ascii="Arial Narrow" w:eastAsia="Times New Roman" w:hAnsi="Arial Narrow" w:cs="Arial"/>
                <w:iCs/>
                <w:sz w:val="20"/>
                <w:szCs w:val="20"/>
                <w:lang w:eastAsia="pl-PL"/>
              </w:rPr>
            </w:pPr>
            <w:r w:rsidRPr="00C90495">
              <w:rPr>
                <w:rFonts w:ascii="Arial Narrow" w:eastAsia="Times New Roman" w:hAnsi="Arial Narrow" w:cs="Arial"/>
                <w:i/>
                <w:iCs/>
                <w:sz w:val="20"/>
                <w:szCs w:val="20"/>
                <w:lang w:eastAsia="pl-PL"/>
              </w:rPr>
              <w:t> </w:t>
            </w:r>
            <w:r w:rsidRPr="00DD29F0">
              <w:rPr>
                <w:rFonts w:ascii="Arial Narrow" w:eastAsia="Times New Roman" w:hAnsi="Arial Narrow" w:cs="Arial"/>
                <w:iCs/>
                <w:sz w:val="20"/>
                <w:szCs w:val="20"/>
                <w:lang w:eastAsia="pl-PL"/>
              </w:rPr>
              <w:t>4260</w:t>
            </w:r>
          </w:p>
        </w:tc>
        <w:tc>
          <w:tcPr>
            <w:tcW w:w="3211" w:type="dxa"/>
            <w:tcBorders>
              <w:top w:val="nil"/>
              <w:left w:val="single" w:sz="4" w:space="0" w:color="auto"/>
              <w:bottom w:val="single" w:sz="4" w:space="0" w:color="000000"/>
              <w:right w:val="single" w:sz="4" w:space="0" w:color="auto"/>
            </w:tcBorders>
            <w:vAlign w:val="center"/>
            <w:hideMark/>
          </w:tcPr>
          <w:p w:rsidR="000134E3" w:rsidRPr="00DD29F0" w:rsidRDefault="000134E3"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energii</w:t>
            </w:r>
          </w:p>
        </w:tc>
        <w:tc>
          <w:tcPr>
            <w:tcW w:w="1224" w:type="dxa"/>
            <w:tcBorders>
              <w:top w:val="nil"/>
              <w:left w:val="nil"/>
              <w:bottom w:val="single" w:sz="4" w:space="0" w:color="auto"/>
              <w:right w:val="single" w:sz="4" w:space="0" w:color="auto"/>
            </w:tcBorders>
            <w:noWrap/>
            <w:vAlign w:val="center"/>
          </w:tcPr>
          <w:p w:rsidR="000134E3" w:rsidRPr="00DD29F0" w:rsidRDefault="000134E3"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4 500,00</w:t>
            </w:r>
          </w:p>
        </w:tc>
        <w:tc>
          <w:tcPr>
            <w:tcW w:w="1254" w:type="dxa"/>
            <w:tcBorders>
              <w:top w:val="nil"/>
              <w:left w:val="nil"/>
              <w:bottom w:val="single" w:sz="4" w:space="0" w:color="auto"/>
              <w:right w:val="single" w:sz="4" w:space="0" w:color="auto"/>
            </w:tcBorders>
            <w:noWrap/>
            <w:vAlign w:val="center"/>
          </w:tcPr>
          <w:p w:rsidR="000134E3" w:rsidRPr="00DD29F0" w:rsidRDefault="000E38A2"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4 029,19</w:t>
            </w:r>
          </w:p>
        </w:tc>
        <w:tc>
          <w:tcPr>
            <w:tcW w:w="1069" w:type="dxa"/>
            <w:tcBorders>
              <w:top w:val="nil"/>
              <w:left w:val="nil"/>
              <w:bottom w:val="single" w:sz="4" w:space="0" w:color="auto"/>
              <w:right w:val="single" w:sz="4" w:space="0" w:color="auto"/>
            </w:tcBorders>
            <w:noWrap/>
            <w:vAlign w:val="center"/>
          </w:tcPr>
          <w:p w:rsidR="000134E3" w:rsidRPr="00DD29F0" w:rsidRDefault="000E38A2"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89,54</w:t>
            </w:r>
          </w:p>
        </w:tc>
      </w:tr>
      <w:tr w:rsidR="000134E3" w:rsidRPr="00C90495" w:rsidTr="00535DB5">
        <w:trPr>
          <w:trHeight w:hRule="exact" w:val="284"/>
        </w:trPr>
        <w:tc>
          <w:tcPr>
            <w:tcW w:w="524" w:type="dxa"/>
            <w:tcBorders>
              <w:top w:val="nil"/>
              <w:left w:val="single" w:sz="4" w:space="0" w:color="auto"/>
              <w:bottom w:val="nil"/>
              <w:right w:val="nil"/>
            </w:tcBorders>
            <w:vAlign w:val="center"/>
            <w:hideMark/>
          </w:tcPr>
          <w:p w:rsidR="000134E3" w:rsidRPr="00C90495" w:rsidRDefault="000134E3"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auto"/>
            </w:tcBorders>
            <w:vAlign w:val="center"/>
            <w:hideMark/>
          </w:tcPr>
          <w:p w:rsidR="000134E3" w:rsidRPr="00C90495" w:rsidRDefault="000134E3"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0134E3" w:rsidRPr="00DD29F0" w:rsidRDefault="000134E3"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nil"/>
              <w:left w:val="single" w:sz="4" w:space="0" w:color="auto"/>
              <w:bottom w:val="single" w:sz="4" w:space="0" w:color="000000"/>
              <w:right w:val="single" w:sz="4" w:space="0" w:color="auto"/>
            </w:tcBorders>
            <w:vAlign w:val="center"/>
            <w:hideMark/>
          </w:tcPr>
          <w:p w:rsidR="000134E3" w:rsidRPr="00DD29F0" w:rsidRDefault="000134E3"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nil"/>
              <w:left w:val="nil"/>
              <w:bottom w:val="single" w:sz="4" w:space="0" w:color="auto"/>
              <w:right w:val="single" w:sz="4" w:space="0" w:color="auto"/>
            </w:tcBorders>
            <w:noWrap/>
            <w:vAlign w:val="center"/>
          </w:tcPr>
          <w:p w:rsidR="000134E3" w:rsidRPr="00DD29F0" w:rsidRDefault="000E38A2"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3 450,00</w:t>
            </w:r>
          </w:p>
        </w:tc>
        <w:tc>
          <w:tcPr>
            <w:tcW w:w="1254" w:type="dxa"/>
            <w:tcBorders>
              <w:top w:val="nil"/>
              <w:left w:val="nil"/>
              <w:bottom w:val="single" w:sz="4" w:space="0" w:color="auto"/>
              <w:right w:val="single" w:sz="4" w:space="0" w:color="auto"/>
            </w:tcBorders>
            <w:noWrap/>
            <w:vAlign w:val="center"/>
          </w:tcPr>
          <w:p w:rsidR="000134E3" w:rsidRPr="00DD29F0" w:rsidRDefault="000E38A2"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1 204,70</w:t>
            </w:r>
          </w:p>
        </w:tc>
        <w:tc>
          <w:tcPr>
            <w:tcW w:w="1069" w:type="dxa"/>
            <w:tcBorders>
              <w:top w:val="nil"/>
              <w:left w:val="nil"/>
              <w:bottom w:val="single" w:sz="4" w:space="0" w:color="auto"/>
              <w:right w:val="single" w:sz="4" w:space="0" w:color="auto"/>
            </w:tcBorders>
            <w:noWrap/>
            <w:vAlign w:val="center"/>
          </w:tcPr>
          <w:p w:rsidR="000134E3" w:rsidRPr="00DD29F0" w:rsidRDefault="000E38A2"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34,92</w:t>
            </w:r>
          </w:p>
        </w:tc>
      </w:tr>
      <w:tr w:rsidR="000134E3" w:rsidRPr="00C90495" w:rsidTr="00535DB5">
        <w:trPr>
          <w:trHeight w:hRule="exact" w:val="284"/>
        </w:trPr>
        <w:tc>
          <w:tcPr>
            <w:tcW w:w="524" w:type="dxa"/>
            <w:tcBorders>
              <w:top w:val="nil"/>
              <w:left w:val="single" w:sz="4" w:space="0" w:color="auto"/>
              <w:bottom w:val="nil"/>
              <w:right w:val="nil"/>
            </w:tcBorders>
            <w:noWrap/>
            <w:vAlign w:val="center"/>
            <w:hideMark/>
          </w:tcPr>
          <w:p w:rsidR="000134E3" w:rsidRPr="00C90495" w:rsidRDefault="000134E3" w:rsidP="00CC34DC">
            <w:pPr>
              <w:spacing w:after="0" w:line="240" w:lineRule="auto"/>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auto"/>
            </w:tcBorders>
            <w:noWrap/>
            <w:vAlign w:val="center"/>
            <w:hideMark/>
          </w:tcPr>
          <w:p w:rsidR="000134E3" w:rsidRPr="00C90495" w:rsidRDefault="000134E3"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0134E3" w:rsidRPr="00DD29F0" w:rsidRDefault="000134E3" w:rsidP="000134E3">
            <w:pPr>
              <w:spacing w:after="0" w:line="240" w:lineRule="auto"/>
              <w:jc w:val="center"/>
              <w:rPr>
                <w:rFonts w:ascii="Arial Narrow" w:eastAsia="Times New Roman" w:hAnsi="Arial Narrow" w:cs="Arial"/>
                <w:iCs/>
                <w:sz w:val="20"/>
                <w:szCs w:val="20"/>
                <w:lang w:eastAsia="pl-PL"/>
              </w:rPr>
            </w:pPr>
            <w:r w:rsidRPr="00C90495">
              <w:rPr>
                <w:rFonts w:ascii="Arial Narrow" w:eastAsia="Times New Roman" w:hAnsi="Arial Narrow" w:cs="Arial"/>
                <w:i/>
                <w:iCs/>
                <w:sz w:val="20"/>
                <w:szCs w:val="20"/>
                <w:lang w:eastAsia="pl-PL"/>
              </w:rPr>
              <w:t> </w:t>
            </w:r>
            <w:r w:rsidRPr="00DD29F0">
              <w:rPr>
                <w:rFonts w:ascii="Arial Narrow" w:eastAsia="Times New Roman" w:hAnsi="Arial Narrow" w:cs="Arial"/>
                <w:iCs/>
                <w:sz w:val="20"/>
                <w:szCs w:val="20"/>
                <w:lang w:eastAsia="pl-PL"/>
              </w:rPr>
              <w:t>4430</w:t>
            </w:r>
          </w:p>
        </w:tc>
        <w:tc>
          <w:tcPr>
            <w:tcW w:w="3211" w:type="dxa"/>
            <w:tcBorders>
              <w:top w:val="nil"/>
              <w:left w:val="single" w:sz="4" w:space="0" w:color="auto"/>
              <w:bottom w:val="single" w:sz="4" w:space="0" w:color="000000"/>
              <w:right w:val="single" w:sz="4" w:space="0" w:color="auto"/>
            </w:tcBorders>
            <w:vAlign w:val="center"/>
            <w:hideMark/>
          </w:tcPr>
          <w:p w:rsidR="000134E3" w:rsidRPr="00DD29F0" w:rsidRDefault="000134E3"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nil"/>
              <w:left w:val="nil"/>
              <w:bottom w:val="single" w:sz="4" w:space="0" w:color="auto"/>
              <w:right w:val="single" w:sz="4" w:space="0" w:color="auto"/>
            </w:tcBorders>
            <w:noWrap/>
            <w:vAlign w:val="center"/>
          </w:tcPr>
          <w:p w:rsidR="000134E3" w:rsidRPr="00DD29F0" w:rsidRDefault="000134E3"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1 700,00</w:t>
            </w:r>
          </w:p>
        </w:tc>
        <w:tc>
          <w:tcPr>
            <w:tcW w:w="1254" w:type="dxa"/>
            <w:tcBorders>
              <w:top w:val="nil"/>
              <w:left w:val="nil"/>
              <w:bottom w:val="single" w:sz="4" w:space="0" w:color="auto"/>
              <w:right w:val="single" w:sz="4" w:space="0" w:color="auto"/>
            </w:tcBorders>
            <w:noWrap/>
            <w:vAlign w:val="center"/>
          </w:tcPr>
          <w:p w:rsidR="000134E3" w:rsidRPr="00DD29F0" w:rsidRDefault="000E38A2"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800,00</w:t>
            </w:r>
          </w:p>
        </w:tc>
        <w:tc>
          <w:tcPr>
            <w:tcW w:w="1069" w:type="dxa"/>
            <w:tcBorders>
              <w:top w:val="nil"/>
              <w:left w:val="nil"/>
              <w:bottom w:val="single" w:sz="4" w:space="0" w:color="auto"/>
              <w:right w:val="single" w:sz="4" w:space="0" w:color="auto"/>
            </w:tcBorders>
            <w:noWrap/>
            <w:vAlign w:val="center"/>
          </w:tcPr>
          <w:p w:rsidR="000134E3" w:rsidRPr="00DD29F0" w:rsidRDefault="000E38A2"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47,06</w:t>
            </w:r>
          </w:p>
        </w:tc>
      </w:tr>
      <w:tr w:rsidR="00CC34DC" w:rsidRPr="00C90495" w:rsidTr="00CC34DC">
        <w:trPr>
          <w:trHeight w:val="342"/>
        </w:trPr>
        <w:tc>
          <w:tcPr>
            <w:tcW w:w="524" w:type="dxa"/>
            <w:tcBorders>
              <w:top w:val="nil"/>
              <w:left w:val="single" w:sz="4" w:space="0" w:color="auto"/>
              <w:bottom w:val="nil"/>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bCs/>
                <w:i/>
                <w:iCs/>
                <w:sz w:val="20"/>
                <w:szCs w:val="20"/>
                <w:lang w:eastAsia="pl-PL"/>
              </w:rPr>
            </w:pPr>
            <w:r w:rsidRPr="00C90495">
              <w:rPr>
                <w:rFonts w:ascii="Arial Narrow" w:eastAsia="Times New Roman" w:hAnsi="Arial Narrow" w:cs="Arial"/>
                <w:bCs/>
                <w:i/>
                <w:iCs/>
                <w:sz w:val="20"/>
                <w:szCs w:val="20"/>
                <w:lang w:eastAsia="pl-PL"/>
              </w:rPr>
              <w:t>92605</w:t>
            </w:r>
          </w:p>
        </w:tc>
        <w:tc>
          <w:tcPr>
            <w:tcW w:w="4134" w:type="dxa"/>
            <w:gridSpan w:val="2"/>
            <w:tcBorders>
              <w:top w:val="nil"/>
              <w:left w:val="nil"/>
              <w:bottom w:val="single" w:sz="4" w:space="0" w:color="000000"/>
              <w:right w:val="single" w:sz="4" w:space="0" w:color="auto"/>
            </w:tcBorders>
            <w:vAlign w:val="center"/>
            <w:hideMark/>
          </w:tcPr>
          <w:p w:rsidR="00CC34DC" w:rsidRPr="00506BF3" w:rsidRDefault="00CC34DC" w:rsidP="00CC34DC">
            <w:pPr>
              <w:spacing w:after="0" w:line="240" w:lineRule="auto"/>
              <w:jc w:val="center"/>
              <w:rPr>
                <w:rFonts w:ascii="Arial Narrow" w:eastAsia="Times New Roman" w:hAnsi="Arial Narrow" w:cs="Arial"/>
                <w:bCs/>
                <w:i/>
                <w:iCs/>
                <w:szCs w:val="20"/>
                <w:lang w:eastAsia="pl-PL"/>
              </w:rPr>
            </w:pPr>
            <w:r w:rsidRPr="00506BF3">
              <w:rPr>
                <w:rFonts w:ascii="Arial Narrow" w:eastAsia="Times New Roman" w:hAnsi="Arial Narrow" w:cs="Arial"/>
                <w:bCs/>
                <w:i/>
                <w:iCs/>
                <w:szCs w:val="20"/>
                <w:lang w:eastAsia="pl-PL"/>
              </w:rPr>
              <w:t>Zadania w zakresie kultury fizycznej</w:t>
            </w:r>
          </w:p>
        </w:tc>
        <w:tc>
          <w:tcPr>
            <w:tcW w:w="1224" w:type="dxa"/>
            <w:tcBorders>
              <w:top w:val="nil"/>
              <w:left w:val="nil"/>
              <w:bottom w:val="single" w:sz="4" w:space="0" w:color="auto"/>
              <w:right w:val="single" w:sz="4" w:space="0" w:color="auto"/>
            </w:tcBorders>
            <w:noWrap/>
            <w:vAlign w:val="center"/>
          </w:tcPr>
          <w:p w:rsidR="00CC34DC" w:rsidRPr="005E0BF4" w:rsidRDefault="00CC34DC"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103 214,00</w:t>
            </w:r>
          </w:p>
        </w:tc>
        <w:tc>
          <w:tcPr>
            <w:tcW w:w="1254" w:type="dxa"/>
            <w:tcBorders>
              <w:top w:val="nil"/>
              <w:left w:val="nil"/>
              <w:bottom w:val="single" w:sz="4" w:space="0" w:color="auto"/>
              <w:right w:val="single" w:sz="4" w:space="0" w:color="auto"/>
            </w:tcBorders>
            <w:noWrap/>
            <w:vAlign w:val="center"/>
          </w:tcPr>
          <w:p w:rsidR="00CC34DC" w:rsidRPr="005E0BF4" w:rsidRDefault="000E38A2" w:rsidP="00CC34DC">
            <w:pPr>
              <w:spacing w:after="0" w:line="240" w:lineRule="auto"/>
              <w:jc w:val="right"/>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101 083,60</w:t>
            </w:r>
          </w:p>
        </w:tc>
        <w:tc>
          <w:tcPr>
            <w:tcW w:w="1069" w:type="dxa"/>
            <w:tcBorders>
              <w:top w:val="nil"/>
              <w:left w:val="nil"/>
              <w:bottom w:val="single" w:sz="4" w:space="0" w:color="auto"/>
              <w:right w:val="single" w:sz="4" w:space="0" w:color="auto"/>
            </w:tcBorders>
            <w:noWrap/>
            <w:vAlign w:val="center"/>
          </w:tcPr>
          <w:p w:rsidR="00CC34DC" w:rsidRPr="005E0BF4" w:rsidRDefault="000E38A2" w:rsidP="000134E3">
            <w:pPr>
              <w:spacing w:after="0" w:line="240" w:lineRule="auto"/>
              <w:jc w:val="center"/>
              <w:rPr>
                <w:rFonts w:ascii="Arial Narrow" w:eastAsia="Times New Roman" w:hAnsi="Arial Narrow" w:cs="Arial"/>
                <w:bCs/>
                <w:i/>
                <w:iCs/>
                <w:sz w:val="20"/>
                <w:szCs w:val="20"/>
                <w:lang w:eastAsia="pl-PL"/>
              </w:rPr>
            </w:pPr>
            <w:r>
              <w:rPr>
                <w:rFonts w:ascii="Arial Narrow" w:eastAsia="Times New Roman" w:hAnsi="Arial Narrow" w:cs="Arial"/>
                <w:bCs/>
                <w:i/>
                <w:iCs/>
                <w:sz w:val="20"/>
                <w:szCs w:val="20"/>
                <w:lang w:eastAsia="pl-PL"/>
              </w:rPr>
              <w:t>97,94</w:t>
            </w:r>
          </w:p>
        </w:tc>
      </w:tr>
      <w:tr w:rsidR="00CC34DC" w:rsidRPr="00C90495" w:rsidTr="009A6701">
        <w:trPr>
          <w:trHeight w:val="465"/>
        </w:trPr>
        <w:tc>
          <w:tcPr>
            <w:tcW w:w="524" w:type="dxa"/>
            <w:tcBorders>
              <w:top w:val="nil"/>
              <w:left w:val="single" w:sz="4" w:space="0" w:color="auto"/>
              <w:bottom w:val="nil"/>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single" w:sz="4" w:space="0" w:color="auto"/>
              <w:left w:val="single" w:sz="4" w:space="0" w:color="auto"/>
              <w:bottom w:val="nil"/>
              <w:right w:val="single" w:sz="4" w:space="0" w:color="000000"/>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nil"/>
              <w:left w:val="single" w:sz="4" w:space="0" w:color="auto"/>
              <w:bottom w:val="single" w:sz="4" w:space="0" w:color="000000"/>
              <w:right w:val="nil"/>
            </w:tcBorders>
            <w:vAlign w:val="center"/>
            <w:hideMark/>
          </w:tcPr>
          <w:p w:rsidR="00CC34DC" w:rsidRPr="00A91524" w:rsidRDefault="00CC34DC"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2360</w:t>
            </w:r>
          </w:p>
        </w:tc>
        <w:tc>
          <w:tcPr>
            <w:tcW w:w="3211" w:type="dxa"/>
            <w:tcBorders>
              <w:top w:val="nil"/>
              <w:left w:val="single" w:sz="4" w:space="0" w:color="auto"/>
              <w:bottom w:val="single" w:sz="4" w:space="0" w:color="auto"/>
              <w:right w:val="single" w:sz="4" w:space="0" w:color="auto"/>
            </w:tcBorders>
            <w:vAlign w:val="center"/>
            <w:hideMark/>
          </w:tcPr>
          <w:p w:rsidR="00CC34DC" w:rsidRPr="00FD23AA" w:rsidRDefault="00CC34DC" w:rsidP="00CC34DC">
            <w:pPr>
              <w:spacing w:after="0" w:line="240" w:lineRule="auto"/>
              <w:rPr>
                <w:rFonts w:ascii="Arial Narrow" w:eastAsia="Times New Roman" w:hAnsi="Arial Narrow" w:cs="Arial"/>
                <w:iCs/>
                <w:sz w:val="20"/>
                <w:szCs w:val="20"/>
                <w:lang w:eastAsia="pl-PL"/>
              </w:rPr>
            </w:pPr>
            <w:r w:rsidRPr="00FD23AA">
              <w:rPr>
                <w:rFonts w:ascii="Arial Narrow" w:eastAsia="Times New Roman" w:hAnsi="Arial Narrow" w:cs="Arial"/>
                <w:iCs/>
                <w:sz w:val="20"/>
                <w:szCs w:val="20"/>
                <w:lang w:eastAsia="pl-PL"/>
              </w:rPr>
              <w:t>Dotacje celowe z budżetu jednostki samorządu terytorialnego, udzielone w trybie art. 221 ustawy, na finansowanie</w:t>
            </w:r>
          </w:p>
          <w:p w:rsidR="00CC34DC" w:rsidRPr="00A91524" w:rsidRDefault="00CC34DC" w:rsidP="00CC34DC">
            <w:pPr>
              <w:spacing w:after="0" w:line="240" w:lineRule="auto"/>
              <w:rPr>
                <w:rFonts w:ascii="Arial Narrow" w:eastAsia="Times New Roman" w:hAnsi="Arial Narrow" w:cs="Arial"/>
                <w:iCs/>
                <w:sz w:val="20"/>
                <w:szCs w:val="20"/>
                <w:lang w:eastAsia="pl-PL"/>
              </w:rPr>
            </w:pPr>
            <w:r w:rsidRPr="00FD23AA">
              <w:rPr>
                <w:rFonts w:ascii="Arial Narrow" w:eastAsia="Times New Roman" w:hAnsi="Arial Narrow" w:cs="Arial"/>
                <w:iCs/>
                <w:sz w:val="20"/>
                <w:szCs w:val="20"/>
                <w:lang w:eastAsia="pl-PL"/>
              </w:rPr>
              <w:t>lub dofinansowanie zadań zleconych do realizacji organizacjom prowadzącym działalność pożytku publicznego</w:t>
            </w:r>
          </w:p>
        </w:tc>
        <w:tc>
          <w:tcPr>
            <w:tcW w:w="122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90 000,00</w:t>
            </w:r>
          </w:p>
        </w:tc>
        <w:tc>
          <w:tcPr>
            <w:tcW w:w="1254" w:type="dxa"/>
            <w:tcBorders>
              <w:top w:val="nil"/>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90 000,00</w:t>
            </w:r>
          </w:p>
        </w:tc>
        <w:tc>
          <w:tcPr>
            <w:tcW w:w="1069" w:type="dxa"/>
            <w:tcBorders>
              <w:top w:val="nil"/>
              <w:left w:val="nil"/>
              <w:bottom w:val="single" w:sz="4" w:space="0" w:color="auto"/>
              <w:right w:val="single" w:sz="4" w:space="0" w:color="auto"/>
            </w:tcBorders>
            <w:noWrap/>
            <w:vAlign w:val="center"/>
          </w:tcPr>
          <w:p w:rsidR="00CC34DC" w:rsidRPr="00DD29F0" w:rsidRDefault="00CC34DC"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C34DC" w:rsidRPr="00C90495" w:rsidTr="009A6701">
        <w:trPr>
          <w:trHeight w:val="431"/>
        </w:trPr>
        <w:tc>
          <w:tcPr>
            <w:tcW w:w="524" w:type="dxa"/>
            <w:tcBorders>
              <w:top w:val="nil"/>
              <w:left w:val="single" w:sz="4" w:space="0" w:color="auto"/>
              <w:bottom w:val="nil"/>
              <w:right w:val="nil"/>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652" w:type="dxa"/>
            <w:tcBorders>
              <w:top w:val="nil"/>
              <w:left w:val="single" w:sz="4" w:space="0" w:color="auto"/>
              <w:bottom w:val="nil"/>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000000"/>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2480</w:t>
            </w:r>
          </w:p>
        </w:tc>
        <w:tc>
          <w:tcPr>
            <w:tcW w:w="3211" w:type="dxa"/>
            <w:tcBorders>
              <w:top w:val="single" w:sz="4" w:space="0" w:color="auto"/>
              <w:left w:val="nil"/>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027C97">
              <w:rPr>
                <w:rFonts w:ascii="Arial Narrow" w:eastAsia="Times New Roman" w:hAnsi="Arial Narrow" w:cs="Arial"/>
                <w:iCs/>
                <w:sz w:val="20"/>
                <w:szCs w:val="20"/>
                <w:lang w:eastAsia="pl-PL"/>
              </w:rPr>
              <w:t>Dotacja podmiotowa z budżetu dla samorządowej instytucji kultury</w:t>
            </w:r>
          </w:p>
        </w:tc>
        <w:tc>
          <w:tcPr>
            <w:tcW w:w="1224" w:type="dxa"/>
            <w:tcBorders>
              <w:top w:val="single" w:sz="4" w:space="0" w:color="auto"/>
              <w:left w:val="single" w:sz="4" w:space="0" w:color="auto"/>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8 000,00</w:t>
            </w:r>
          </w:p>
        </w:tc>
        <w:tc>
          <w:tcPr>
            <w:tcW w:w="1254" w:type="dxa"/>
            <w:tcBorders>
              <w:top w:val="single" w:sz="4" w:space="0" w:color="auto"/>
              <w:left w:val="nil"/>
              <w:bottom w:val="single" w:sz="4" w:space="0" w:color="auto"/>
              <w:right w:val="single" w:sz="4" w:space="0" w:color="auto"/>
            </w:tcBorders>
            <w:noWrap/>
            <w:vAlign w:val="center"/>
          </w:tcPr>
          <w:p w:rsidR="00CC34DC" w:rsidRPr="00DD29F0" w:rsidRDefault="000E38A2"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w:t>
            </w:r>
            <w:r w:rsidR="00CC34DC">
              <w:rPr>
                <w:rFonts w:ascii="Arial Narrow" w:eastAsia="Times New Roman" w:hAnsi="Arial Narrow" w:cs="Arial"/>
                <w:iCs/>
                <w:sz w:val="20"/>
                <w:szCs w:val="20"/>
                <w:lang w:eastAsia="pl-PL"/>
              </w:rPr>
              <w:t> 000,00</w:t>
            </w:r>
          </w:p>
        </w:tc>
        <w:tc>
          <w:tcPr>
            <w:tcW w:w="1069" w:type="dxa"/>
            <w:tcBorders>
              <w:top w:val="single" w:sz="4" w:space="0" w:color="auto"/>
              <w:left w:val="nil"/>
              <w:bottom w:val="single" w:sz="4" w:space="0" w:color="auto"/>
              <w:right w:val="single" w:sz="4" w:space="0" w:color="auto"/>
            </w:tcBorders>
            <w:noWrap/>
            <w:vAlign w:val="center"/>
          </w:tcPr>
          <w:p w:rsidR="00CC34DC" w:rsidRPr="00DD29F0" w:rsidRDefault="000E38A2"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C34DC" w:rsidRPr="00C90495" w:rsidTr="00535DB5">
        <w:trPr>
          <w:trHeight w:hRule="exact" w:val="284"/>
        </w:trPr>
        <w:tc>
          <w:tcPr>
            <w:tcW w:w="524" w:type="dxa"/>
            <w:vMerge w:val="restart"/>
            <w:tcBorders>
              <w:top w:val="nil"/>
              <w:left w:val="single" w:sz="4" w:space="0" w:color="auto"/>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vMerge w:val="restart"/>
            <w:tcBorders>
              <w:top w:val="nil"/>
              <w:left w:val="single" w:sz="4" w:space="0" w:color="auto"/>
              <w:right w:val="single" w:sz="4" w:space="0" w:color="auto"/>
            </w:tcBorders>
            <w:vAlign w:val="center"/>
            <w:hideMark/>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r w:rsidRPr="00C90495">
              <w:rPr>
                <w:rFonts w:ascii="Arial Narrow" w:eastAsia="Times New Roman" w:hAnsi="Arial Narrow" w:cs="Arial"/>
                <w:i/>
                <w:iCs/>
                <w:sz w:val="20"/>
                <w:szCs w:val="20"/>
                <w:lang w:eastAsia="pl-PL"/>
              </w:rPr>
              <w:t> </w:t>
            </w:r>
          </w:p>
        </w:tc>
        <w:tc>
          <w:tcPr>
            <w:tcW w:w="923" w:type="dxa"/>
            <w:tcBorders>
              <w:top w:val="single" w:sz="4" w:space="0" w:color="auto"/>
              <w:left w:val="single" w:sz="4" w:space="0" w:color="auto"/>
              <w:bottom w:val="single" w:sz="4" w:space="0" w:color="auto"/>
              <w:right w:val="single" w:sz="4" w:space="0" w:color="auto"/>
            </w:tcBorders>
            <w:vAlign w:val="center"/>
            <w:hideMark/>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4170</w:t>
            </w:r>
          </w:p>
        </w:tc>
        <w:tc>
          <w:tcPr>
            <w:tcW w:w="3211" w:type="dxa"/>
            <w:tcBorders>
              <w:top w:val="single" w:sz="4" w:space="0" w:color="000000"/>
              <w:left w:val="single" w:sz="4" w:space="0" w:color="000000"/>
              <w:bottom w:val="single" w:sz="4" w:space="0" w:color="auto"/>
              <w:right w:val="single" w:sz="4" w:space="0" w:color="auto"/>
            </w:tcBorders>
            <w:vAlign w:val="center"/>
            <w:hideMark/>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Wynagrodzenia bezosobowe</w:t>
            </w:r>
          </w:p>
        </w:tc>
        <w:tc>
          <w:tcPr>
            <w:tcW w:w="1224" w:type="dxa"/>
            <w:tcBorders>
              <w:top w:val="single" w:sz="4" w:space="0" w:color="auto"/>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2 880,00</w:t>
            </w:r>
          </w:p>
        </w:tc>
        <w:tc>
          <w:tcPr>
            <w:tcW w:w="1254" w:type="dxa"/>
            <w:tcBorders>
              <w:top w:val="single" w:sz="4" w:space="0" w:color="auto"/>
              <w:left w:val="nil"/>
              <w:bottom w:val="single" w:sz="4" w:space="0" w:color="auto"/>
              <w:right w:val="single" w:sz="4" w:space="0" w:color="auto"/>
            </w:tcBorders>
            <w:noWrap/>
            <w:vAlign w:val="center"/>
          </w:tcPr>
          <w:p w:rsidR="00CC34DC" w:rsidRPr="00DD29F0" w:rsidRDefault="000E38A2"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750,00</w:t>
            </w:r>
          </w:p>
        </w:tc>
        <w:tc>
          <w:tcPr>
            <w:tcW w:w="1069" w:type="dxa"/>
            <w:tcBorders>
              <w:top w:val="single" w:sz="4" w:space="0" w:color="auto"/>
              <w:left w:val="nil"/>
              <w:bottom w:val="single" w:sz="4" w:space="0" w:color="auto"/>
              <w:right w:val="single" w:sz="4" w:space="0" w:color="auto"/>
            </w:tcBorders>
            <w:noWrap/>
            <w:vAlign w:val="center"/>
          </w:tcPr>
          <w:p w:rsidR="00CC34DC" w:rsidRPr="00DD29F0" w:rsidRDefault="000E38A2"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26,04</w:t>
            </w:r>
          </w:p>
        </w:tc>
      </w:tr>
      <w:tr w:rsidR="00CC34DC" w:rsidRPr="00C90495" w:rsidTr="00535DB5">
        <w:trPr>
          <w:trHeight w:hRule="exact" w:val="284"/>
        </w:trPr>
        <w:tc>
          <w:tcPr>
            <w:tcW w:w="524" w:type="dxa"/>
            <w:vMerge/>
            <w:tcBorders>
              <w:left w:val="single" w:sz="4" w:space="0" w:color="auto"/>
              <w:bottom w:val="single" w:sz="4" w:space="0" w:color="auto"/>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vMerge/>
            <w:tcBorders>
              <w:left w:val="single" w:sz="4" w:space="0" w:color="auto"/>
              <w:bottom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4300</w:t>
            </w:r>
          </w:p>
        </w:tc>
        <w:tc>
          <w:tcPr>
            <w:tcW w:w="3211" w:type="dxa"/>
            <w:tcBorders>
              <w:top w:val="nil"/>
              <w:left w:val="nil"/>
              <w:bottom w:val="single" w:sz="4" w:space="0" w:color="000000"/>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Zakup usług pozostałych</w:t>
            </w:r>
          </w:p>
        </w:tc>
        <w:tc>
          <w:tcPr>
            <w:tcW w:w="1224" w:type="dxa"/>
            <w:tcBorders>
              <w:top w:val="single" w:sz="4" w:space="0" w:color="auto"/>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2 214,00</w:t>
            </w:r>
          </w:p>
        </w:tc>
        <w:tc>
          <w:tcPr>
            <w:tcW w:w="1254" w:type="dxa"/>
            <w:tcBorders>
              <w:top w:val="single" w:sz="4" w:space="0" w:color="auto"/>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2 213,60</w:t>
            </w:r>
          </w:p>
        </w:tc>
        <w:tc>
          <w:tcPr>
            <w:tcW w:w="1069" w:type="dxa"/>
            <w:tcBorders>
              <w:top w:val="single" w:sz="4" w:space="0" w:color="auto"/>
              <w:left w:val="nil"/>
              <w:bottom w:val="single" w:sz="4" w:space="0" w:color="auto"/>
              <w:right w:val="single" w:sz="4" w:space="0" w:color="auto"/>
            </w:tcBorders>
            <w:noWrap/>
            <w:vAlign w:val="center"/>
          </w:tcPr>
          <w:p w:rsidR="00CC34DC" w:rsidRPr="00DD29F0" w:rsidRDefault="00CC34DC"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99,98</w:t>
            </w:r>
          </w:p>
        </w:tc>
      </w:tr>
      <w:tr w:rsidR="00CC34DC" w:rsidRPr="00C90495" w:rsidTr="00535DB5">
        <w:trPr>
          <w:trHeight w:hRule="exact" w:val="284"/>
        </w:trPr>
        <w:tc>
          <w:tcPr>
            <w:tcW w:w="524" w:type="dxa"/>
            <w:vMerge/>
            <w:tcBorders>
              <w:left w:val="single" w:sz="4" w:space="0" w:color="auto"/>
              <w:bottom w:val="single" w:sz="4" w:space="0" w:color="auto"/>
              <w:right w:val="nil"/>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652" w:type="dxa"/>
            <w:vMerge/>
            <w:tcBorders>
              <w:left w:val="single" w:sz="4" w:space="0" w:color="auto"/>
              <w:bottom w:val="single" w:sz="4" w:space="0" w:color="auto"/>
              <w:right w:val="single" w:sz="4" w:space="0" w:color="auto"/>
            </w:tcBorders>
            <w:vAlign w:val="center"/>
          </w:tcPr>
          <w:p w:rsidR="00CC34DC" w:rsidRPr="00C90495" w:rsidRDefault="00CC34DC" w:rsidP="00CC34DC">
            <w:pPr>
              <w:spacing w:after="0" w:line="240" w:lineRule="auto"/>
              <w:jc w:val="center"/>
              <w:rPr>
                <w:rFonts w:ascii="Arial Narrow" w:eastAsia="Times New Roman" w:hAnsi="Arial Narrow" w:cs="Arial"/>
                <w:i/>
                <w:iCs/>
                <w:sz w:val="20"/>
                <w:szCs w:val="20"/>
                <w:lang w:eastAsia="pl-PL"/>
              </w:rPr>
            </w:pPr>
          </w:p>
        </w:tc>
        <w:tc>
          <w:tcPr>
            <w:tcW w:w="923" w:type="dxa"/>
            <w:tcBorders>
              <w:top w:val="nil"/>
              <w:left w:val="nil"/>
              <w:bottom w:val="single" w:sz="4" w:space="0" w:color="000000"/>
              <w:right w:val="single" w:sz="4" w:space="0" w:color="000000"/>
            </w:tcBorders>
            <w:vAlign w:val="center"/>
          </w:tcPr>
          <w:p w:rsidR="00CC34DC" w:rsidRPr="00DD29F0" w:rsidRDefault="00CC34DC" w:rsidP="00CC34DC">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4430</w:t>
            </w:r>
          </w:p>
        </w:tc>
        <w:tc>
          <w:tcPr>
            <w:tcW w:w="3211" w:type="dxa"/>
            <w:tcBorders>
              <w:top w:val="nil"/>
              <w:left w:val="nil"/>
              <w:bottom w:val="single" w:sz="4" w:space="0" w:color="000000"/>
              <w:right w:val="single" w:sz="4" w:space="0" w:color="auto"/>
            </w:tcBorders>
            <w:vAlign w:val="center"/>
          </w:tcPr>
          <w:p w:rsidR="00CC34DC" w:rsidRPr="00DD29F0" w:rsidRDefault="00CC34DC" w:rsidP="00CC34DC">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Różne opłaty i składki</w:t>
            </w:r>
          </w:p>
        </w:tc>
        <w:tc>
          <w:tcPr>
            <w:tcW w:w="1224" w:type="dxa"/>
            <w:tcBorders>
              <w:top w:val="single" w:sz="4" w:space="0" w:color="auto"/>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120,00</w:t>
            </w:r>
          </w:p>
        </w:tc>
        <w:tc>
          <w:tcPr>
            <w:tcW w:w="1254" w:type="dxa"/>
            <w:tcBorders>
              <w:top w:val="single" w:sz="4" w:space="0" w:color="auto"/>
              <w:left w:val="nil"/>
              <w:bottom w:val="single" w:sz="4" w:space="0" w:color="auto"/>
              <w:right w:val="single" w:sz="4" w:space="0" w:color="auto"/>
            </w:tcBorders>
            <w:noWrap/>
            <w:vAlign w:val="center"/>
          </w:tcPr>
          <w:p w:rsidR="00CC34DC" w:rsidRPr="00DD29F0" w:rsidRDefault="00CC34DC" w:rsidP="00CC34DC">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120,00</w:t>
            </w:r>
          </w:p>
        </w:tc>
        <w:tc>
          <w:tcPr>
            <w:tcW w:w="1069" w:type="dxa"/>
            <w:tcBorders>
              <w:top w:val="single" w:sz="4" w:space="0" w:color="auto"/>
              <w:left w:val="nil"/>
              <w:bottom w:val="single" w:sz="4" w:space="0" w:color="auto"/>
              <w:right w:val="single" w:sz="4" w:space="0" w:color="auto"/>
            </w:tcBorders>
            <w:noWrap/>
            <w:vAlign w:val="center"/>
          </w:tcPr>
          <w:p w:rsidR="00CC34DC" w:rsidRPr="00DD29F0" w:rsidRDefault="00CC34DC" w:rsidP="000134E3">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CC34DC" w:rsidRPr="00C90495" w:rsidTr="00CC34DC">
        <w:trPr>
          <w:trHeight w:val="510"/>
        </w:trPr>
        <w:tc>
          <w:tcPr>
            <w:tcW w:w="5310" w:type="dxa"/>
            <w:gridSpan w:val="4"/>
            <w:tcBorders>
              <w:top w:val="single" w:sz="4" w:space="0" w:color="auto"/>
              <w:left w:val="single" w:sz="4" w:space="0" w:color="auto"/>
              <w:bottom w:val="single" w:sz="4" w:space="0" w:color="auto"/>
              <w:right w:val="single" w:sz="4" w:space="0" w:color="000000"/>
            </w:tcBorders>
            <w:shd w:val="clear" w:color="auto" w:fill="99CC00"/>
            <w:vAlign w:val="center"/>
            <w:hideMark/>
          </w:tcPr>
          <w:p w:rsidR="00CC34DC" w:rsidRPr="00C90495" w:rsidRDefault="00CC34DC" w:rsidP="00CC34DC">
            <w:pPr>
              <w:spacing w:after="0" w:line="240" w:lineRule="auto"/>
              <w:jc w:val="right"/>
              <w:rPr>
                <w:rFonts w:ascii="Arial" w:eastAsia="Times New Roman" w:hAnsi="Arial" w:cs="Arial"/>
                <w:b/>
                <w:bCs/>
                <w:i/>
                <w:iCs/>
                <w:color w:val="000000"/>
                <w:sz w:val="20"/>
                <w:szCs w:val="20"/>
                <w:lang w:eastAsia="pl-PL"/>
              </w:rPr>
            </w:pPr>
            <w:r>
              <w:rPr>
                <w:rFonts w:ascii="Arial" w:eastAsia="Times New Roman" w:hAnsi="Arial" w:cs="Arial"/>
                <w:b/>
                <w:bCs/>
                <w:i/>
                <w:iCs/>
                <w:color w:val="000000"/>
                <w:sz w:val="20"/>
                <w:szCs w:val="20"/>
                <w:lang w:eastAsia="pl-PL"/>
              </w:rPr>
              <w:t>Ogółem wydatki bieżące</w:t>
            </w:r>
            <w:r w:rsidRPr="00C90495">
              <w:rPr>
                <w:rFonts w:ascii="Arial" w:eastAsia="Times New Roman" w:hAnsi="Arial" w:cs="Arial"/>
                <w:b/>
                <w:bCs/>
                <w:i/>
                <w:iCs/>
                <w:color w:val="000000"/>
                <w:sz w:val="20"/>
                <w:szCs w:val="20"/>
                <w:lang w:eastAsia="pl-PL"/>
              </w:rPr>
              <w:t>:</w:t>
            </w:r>
          </w:p>
        </w:tc>
        <w:tc>
          <w:tcPr>
            <w:tcW w:w="1224" w:type="dxa"/>
            <w:tcBorders>
              <w:top w:val="single" w:sz="4" w:space="0" w:color="auto"/>
              <w:left w:val="single" w:sz="8" w:space="0" w:color="auto"/>
              <w:bottom w:val="single" w:sz="4" w:space="0" w:color="auto"/>
              <w:right w:val="single" w:sz="4" w:space="0" w:color="auto"/>
            </w:tcBorders>
            <w:shd w:val="clear" w:color="auto" w:fill="99CC00"/>
            <w:noWrap/>
            <w:vAlign w:val="center"/>
            <w:hideMark/>
          </w:tcPr>
          <w:p w:rsidR="00CC34DC" w:rsidRPr="000B485D" w:rsidRDefault="000E38A2" w:rsidP="00CC34DC">
            <w:pPr>
              <w:spacing w:after="0" w:line="240" w:lineRule="auto"/>
              <w:ind w:left="-70" w:right="-100"/>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23 489 811,08</w:t>
            </w:r>
          </w:p>
        </w:tc>
        <w:tc>
          <w:tcPr>
            <w:tcW w:w="1254" w:type="dxa"/>
            <w:tcBorders>
              <w:top w:val="single" w:sz="4" w:space="0" w:color="auto"/>
              <w:left w:val="single" w:sz="8" w:space="0" w:color="auto"/>
              <w:bottom w:val="single" w:sz="4" w:space="0" w:color="auto"/>
              <w:right w:val="single" w:sz="4" w:space="0" w:color="auto"/>
            </w:tcBorders>
            <w:shd w:val="clear" w:color="auto" w:fill="99CC00"/>
            <w:noWrap/>
            <w:vAlign w:val="center"/>
            <w:hideMark/>
          </w:tcPr>
          <w:p w:rsidR="00CC34DC" w:rsidRPr="000B485D" w:rsidRDefault="000E38A2" w:rsidP="00CC34DC">
            <w:pPr>
              <w:spacing w:after="0" w:line="240" w:lineRule="auto"/>
              <w:ind w:left="-40" w:right="-25"/>
              <w:jc w:val="right"/>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22 812 489,55</w:t>
            </w:r>
          </w:p>
        </w:tc>
        <w:tc>
          <w:tcPr>
            <w:tcW w:w="1069" w:type="dxa"/>
            <w:tcBorders>
              <w:top w:val="single" w:sz="4" w:space="0" w:color="auto"/>
              <w:left w:val="single" w:sz="8" w:space="0" w:color="auto"/>
              <w:bottom w:val="single" w:sz="4" w:space="0" w:color="auto"/>
              <w:right w:val="single" w:sz="4" w:space="0" w:color="auto"/>
            </w:tcBorders>
            <w:shd w:val="clear" w:color="auto" w:fill="99CC00"/>
            <w:noWrap/>
            <w:vAlign w:val="center"/>
            <w:hideMark/>
          </w:tcPr>
          <w:p w:rsidR="00CC34DC" w:rsidRPr="000B485D" w:rsidRDefault="000E38A2" w:rsidP="000134E3">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97,12</w:t>
            </w:r>
          </w:p>
        </w:tc>
      </w:tr>
    </w:tbl>
    <w:p w:rsidR="00AA230B" w:rsidRDefault="00AA230B" w:rsidP="00C06945">
      <w:pPr>
        <w:widowControl w:val="0"/>
        <w:autoSpaceDE w:val="0"/>
        <w:autoSpaceDN w:val="0"/>
        <w:adjustRightInd w:val="0"/>
        <w:spacing w:after="0" w:line="355" w:lineRule="exact"/>
        <w:rPr>
          <w:rFonts w:ascii="Arial Narrow" w:eastAsia="Times New Roman" w:hAnsi="Arial Narrow" w:cs="Times New Roman"/>
          <w:b/>
          <w:i/>
          <w:lang w:eastAsia="pl-PL"/>
        </w:rPr>
      </w:pPr>
    </w:p>
    <w:p w:rsidR="00C06945" w:rsidRDefault="00C06945" w:rsidP="00C06945">
      <w:pPr>
        <w:widowControl w:val="0"/>
        <w:autoSpaceDE w:val="0"/>
        <w:autoSpaceDN w:val="0"/>
        <w:adjustRightInd w:val="0"/>
        <w:spacing w:after="0" w:line="355" w:lineRule="exact"/>
        <w:rPr>
          <w:rFonts w:ascii="Arial Narrow" w:eastAsia="Times New Roman" w:hAnsi="Arial Narrow" w:cs="Times New Roman"/>
          <w:b/>
          <w:i/>
          <w:lang w:eastAsia="pl-PL"/>
        </w:rPr>
      </w:pPr>
      <w:r w:rsidRPr="00C06945">
        <w:rPr>
          <w:rFonts w:ascii="Arial Narrow" w:eastAsia="Times New Roman" w:hAnsi="Arial Narrow" w:cs="Times New Roman"/>
          <w:b/>
          <w:i/>
          <w:lang w:eastAsia="pl-PL"/>
        </w:rPr>
        <w:t>2.2. WYDATKI MAJĄTKOWE</w:t>
      </w:r>
    </w:p>
    <w:tbl>
      <w:tblPr>
        <w:tblW w:w="8861" w:type="dxa"/>
        <w:tblInd w:w="65" w:type="dxa"/>
        <w:tblCellMar>
          <w:left w:w="70" w:type="dxa"/>
          <w:right w:w="70" w:type="dxa"/>
        </w:tblCellMar>
        <w:tblLook w:val="04A0" w:firstRow="1" w:lastRow="0" w:firstColumn="1" w:lastColumn="0" w:noHBand="0" w:noVBand="1"/>
      </w:tblPr>
      <w:tblGrid>
        <w:gridCol w:w="5124"/>
        <w:gridCol w:w="1327"/>
        <w:gridCol w:w="1300"/>
        <w:gridCol w:w="1110"/>
      </w:tblGrid>
      <w:tr w:rsidR="00041025" w:rsidRPr="000B485D" w:rsidTr="00535DB5">
        <w:trPr>
          <w:trHeight w:val="300"/>
        </w:trPr>
        <w:tc>
          <w:tcPr>
            <w:tcW w:w="512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041025" w:rsidRPr="000B485D" w:rsidRDefault="00041025" w:rsidP="00041025">
            <w:pPr>
              <w:spacing w:after="0" w:line="240" w:lineRule="auto"/>
              <w:jc w:val="center"/>
              <w:rPr>
                <w:rFonts w:ascii="Arial Narrow" w:eastAsia="Times New Roman" w:hAnsi="Arial Narrow" w:cs="Arial"/>
                <w:b/>
                <w:bCs/>
                <w:i/>
                <w:iCs/>
                <w:color w:val="000000"/>
                <w:sz w:val="20"/>
                <w:lang w:eastAsia="pl-PL"/>
              </w:rPr>
            </w:pPr>
            <w:r w:rsidRPr="000B485D">
              <w:rPr>
                <w:rFonts w:ascii="Arial Narrow" w:eastAsia="Times New Roman" w:hAnsi="Arial Narrow" w:cs="Arial"/>
                <w:b/>
                <w:bCs/>
                <w:i/>
                <w:iCs/>
                <w:color w:val="000000"/>
                <w:sz w:val="20"/>
                <w:lang w:eastAsia="pl-PL"/>
              </w:rPr>
              <w:t>Treść</w:t>
            </w:r>
          </w:p>
        </w:tc>
        <w:tc>
          <w:tcPr>
            <w:tcW w:w="13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41025" w:rsidRPr="000B485D" w:rsidRDefault="00041025" w:rsidP="00041025">
            <w:pPr>
              <w:spacing w:after="0" w:line="240" w:lineRule="auto"/>
              <w:jc w:val="center"/>
              <w:rPr>
                <w:rFonts w:ascii="Arial Narrow" w:eastAsia="Times New Roman" w:hAnsi="Arial Narrow" w:cs="Arial"/>
                <w:b/>
                <w:bCs/>
                <w:i/>
                <w:iCs/>
                <w:color w:val="000000"/>
                <w:sz w:val="20"/>
                <w:lang w:eastAsia="pl-PL"/>
              </w:rPr>
            </w:pPr>
            <w:r>
              <w:rPr>
                <w:rFonts w:ascii="Arial Narrow" w:eastAsia="Times New Roman" w:hAnsi="Arial Narrow" w:cs="Arial"/>
                <w:b/>
                <w:bCs/>
                <w:i/>
                <w:iCs/>
                <w:color w:val="000000"/>
                <w:sz w:val="20"/>
                <w:lang w:eastAsia="pl-PL"/>
              </w:rPr>
              <w:t>P</w:t>
            </w:r>
            <w:r w:rsidRPr="000B485D">
              <w:rPr>
                <w:rFonts w:ascii="Arial Narrow" w:eastAsia="Times New Roman" w:hAnsi="Arial Narrow" w:cs="Arial"/>
                <w:b/>
                <w:bCs/>
                <w:i/>
                <w:iCs/>
                <w:color w:val="000000"/>
                <w:sz w:val="20"/>
                <w:lang w:eastAsia="pl-PL"/>
              </w:rPr>
              <w:t>lan</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41025" w:rsidRPr="000B485D" w:rsidRDefault="00041025" w:rsidP="00041025">
            <w:pPr>
              <w:spacing w:after="0" w:line="240" w:lineRule="auto"/>
              <w:jc w:val="center"/>
              <w:rPr>
                <w:rFonts w:ascii="Arial Narrow" w:eastAsia="Times New Roman" w:hAnsi="Arial Narrow" w:cs="Arial"/>
                <w:b/>
                <w:bCs/>
                <w:i/>
                <w:iCs/>
                <w:color w:val="000000"/>
                <w:sz w:val="20"/>
                <w:lang w:eastAsia="pl-PL"/>
              </w:rPr>
            </w:pPr>
            <w:r>
              <w:rPr>
                <w:rFonts w:ascii="Arial Narrow" w:eastAsia="Times New Roman" w:hAnsi="Arial Narrow" w:cs="Arial"/>
                <w:b/>
                <w:bCs/>
                <w:i/>
                <w:iCs/>
                <w:color w:val="000000"/>
                <w:sz w:val="20"/>
                <w:lang w:eastAsia="pl-PL"/>
              </w:rPr>
              <w:t>W</w:t>
            </w:r>
            <w:r w:rsidRPr="000B485D">
              <w:rPr>
                <w:rFonts w:ascii="Arial Narrow" w:eastAsia="Times New Roman" w:hAnsi="Arial Narrow" w:cs="Arial"/>
                <w:b/>
                <w:bCs/>
                <w:i/>
                <w:iCs/>
                <w:color w:val="000000"/>
                <w:sz w:val="20"/>
                <w:lang w:eastAsia="pl-PL"/>
              </w:rPr>
              <w:t>ykonanie</w:t>
            </w:r>
          </w:p>
        </w:tc>
        <w:tc>
          <w:tcPr>
            <w:tcW w:w="111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41025" w:rsidRPr="000B485D" w:rsidRDefault="00041025" w:rsidP="00041025">
            <w:pPr>
              <w:spacing w:after="0" w:line="240" w:lineRule="auto"/>
              <w:jc w:val="center"/>
              <w:rPr>
                <w:rFonts w:ascii="Arial Narrow" w:eastAsia="Times New Roman" w:hAnsi="Arial Narrow" w:cs="Arial"/>
                <w:b/>
                <w:bCs/>
                <w:i/>
                <w:iCs/>
                <w:color w:val="000000"/>
                <w:sz w:val="20"/>
                <w:lang w:eastAsia="pl-PL"/>
              </w:rPr>
            </w:pPr>
            <w:r w:rsidRPr="000B485D">
              <w:rPr>
                <w:rFonts w:ascii="Arial Narrow" w:eastAsia="Times New Roman" w:hAnsi="Arial Narrow" w:cs="Arial"/>
                <w:b/>
                <w:bCs/>
                <w:i/>
                <w:iCs/>
                <w:color w:val="000000"/>
                <w:sz w:val="20"/>
                <w:lang w:eastAsia="pl-PL"/>
              </w:rPr>
              <w:t>wykonanie planu w %</w:t>
            </w:r>
          </w:p>
        </w:tc>
      </w:tr>
      <w:tr w:rsidR="00041025" w:rsidRPr="0038727B" w:rsidTr="00535DB5">
        <w:trPr>
          <w:trHeight w:val="427"/>
        </w:trPr>
        <w:tc>
          <w:tcPr>
            <w:tcW w:w="5124"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041025" w:rsidRPr="0038727B" w:rsidRDefault="00041025" w:rsidP="00041025">
            <w:pPr>
              <w:spacing w:after="0" w:line="240" w:lineRule="auto"/>
              <w:jc w:val="center"/>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010 Rolnictwo i łowiectwo</w:t>
            </w:r>
          </w:p>
        </w:tc>
        <w:tc>
          <w:tcPr>
            <w:tcW w:w="1327" w:type="dxa"/>
            <w:tcBorders>
              <w:top w:val="nil"/>
              <w:left w:val="nil"/>
              <w:bottom w:val="single" w:sz="4" w:space="0" w:color="auto"/>
              <w:right w:val="single" w:sz="4" w:space="0" w:color="auto"/>
            </w:tcBorders>
            <w:shd w:val="clear" w:color="auto" w:fill="99CC00"/>
            <w:vAlign w:val="center"/>
          </w:tcPr>
          <w:p w:rsidR="00041025" w:rsidRPr="0038727B" w:rsidRDefault="00192932" w:rsidP="0004102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2 893 500,00</w:t>
            </w:r>
          </w:p>
        </w:tc>
        <w:tc>
          <w:tcPr>
            <w:tcW w:w="1300" w:type="dxa"/>
            <w:tcBorders>
              <w:top w:val="nil"/>
              <w:left w:val="nil"/>
              <w:bottom w:val="single" w:sz="4" w:space="0" w:color="auto"/>
              <w:right w:val="single" w:sz="4" w:space="0" w:color="auto"/>
            </w:tcBorders>
            <w:shd w:val="clear" w:color="auto" w:fill="99CC00"/>
            <w:vAlign w:val="center"/>
          </w:tcPr>
          <w:p w:rsidR="00041025" w:rsidRPr="0038727B" w:rsidRDefault="00192932" w:rsidP="00535DB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2 746 </w:t>
            </w:r>
            <w:r w:rsidR="00535DB5">
              <w:rPr>
                <w:rFonts w:ascii="Arial Narrow" w:eastAsia="Times New Roman" w:hAnsi="Arial Narrow" w:cs="Arial"/>
                <w:b/>
                <w:bCs/>
                <w:i/>
                <w:iCs/>
                <w:color w:val="000000"/>
                <w:lang w:eastAsia="pl-PL"/>
              </w:rPr>
              <w:t>3</w:t>
            </w:r>
            <w:r>
              <w:rPr>
                <w:rFonts w:ascii="Arial Narrow" w:eastAsia="Times New Roman" w:hAnsi="Arial Narrow" w:cs="Arial"/>
                <w:b/>
                <w:bCs/>
                <w:i/>
                <w:iCs/>
                <w:color w:val="000000"/>
                <w:lang w:eastAsia="pl-PL"/>
              </w:rPr>
              <w:t>84,65</w:t>
            </w:r>
          </w:p>
        </w:tc>
        <w:tc>
          <w:tcPr>
            <w:tcW w:w="1110" w:type="dxa"/>
            <w:tcBorders>
              <w:top w:val="nil"/>
              <w:left w:val="nil"/>
              <w:bottom w:val="single" w:sz="4" w:space="0" w:color="auto"/>
              <w:right w:val="single" w:sz="4" w:space="0" w:color="auto"/>
            </w:tcBorders>
            <w:shd w:val="clear" w:color="auto" w:fill="99CC00"/>
            <w:vAlign w:val="center"/>
          </w:tcPr>
          <w:p w:rsidR="00041025" w:rsidRPr="0038727B" w:rsidRDefault="00192932" w:rsidP="0004102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94,92</w:t>
            </w:r>
          </w:p>
        </w:tc>
      </w:tr>
      <w:tr w:rsidR="00041025" w:rsidRPr="000B485D" w:rsidTr="00535DB5">
        <w:trPr>
          <w:trHeight w:val="390"/>
        </w:trPr>
        <w:tc>
          <w:tcPr>
            <w:tcW w:w="5124" w:type="dxa"/>
            <w:tcBorders>
              <w:top w:val="single" w:sz="4" w:space="0" w:color="auto"/>
              <w:left w:val="single" w:sz="4" w:space="0" w:color="auto"/>
              <w:bottom w:val="single" w:sz="4" w:space="0" w:color="auto"/>
              <w:right w:val="single" w:sz="4" w:space="0" w:color="auto"/>
            </w:tcBorders>
            <w:vAlign w:val="center"/>
            <w:hideMark/>
          </w:tcPr>
          <w:p w:rsidR="00041025" w:rsidRPr="000B485D" w:rsidRDefault="00041025" w:rsidP="00041025">
            <w:pPr>
              <w:spacing w:after="0" w:line="240" w:lineRule="auto"/>
              <w:jc w:val="center"/>
              <w:rPr>
                <w:rFonts w:ascii="Arial Narrow" w:eastAsia="Times New Roman" w:hAnsi="Arial Narrow" w:cs="Arial"/>
                <w:bCs/>
                <w:i/>
                <w:iCs/>
                <w:color w:val="000000"/>
                <w:lang w:eastAsia="pl-PL"/>
              </w:rPr>
            </w:pPr>
            <w:r w:rsidRPr="000B485D">
              <w:rPr>
                <w:rFonts w:ascii="Arial Narrow" w:eastAsia="Times New Roman" w:hAnsi="Arial Narrow" w:cs="Arial"/>
                <w:bCs/>
                <w:i/>
                <w:iCs/>
                <w:color w:val="000000"/>
                <w:lang w:eastAsia="pl-PL"/>
              </w:rPr>
              <w:t>01010 Infrastruktura wodociągowa i sanitacyjna wsi</w:t>
            </w:r>
          </w:p>
        </w:tc>
        <w:tc>
          <w:tcPr>
            <w:tcW w:w="1327" w:type="dxa"/>
            <w:tcBorders>
              <w:top w:val="nil"/>
              <w:left w:val="nil"/>
              <w:bottom w:val="single" w:sz="4" w:space="0" w:color="auto"/>
              <w:right w:val="single" w:sz="4" w:space="0" w:color="auto"/>
            </w:tcBorders>
            <w:vAlign w:val="center"/>
          </w:tcPr>
          <w:p w:rsidR="00041025" w:rsidRPr="000B485D" w:rsidRDefault="00192932" w:rsidP="0004102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2 893 500,00</w:t>
            </w:r>
          </w:p>
        </w:tc>
        <w:tc>
          <w:tcPr>
            <w:tcW w:w="1300" w:type="dxa"/>
            <w:tcBorders>
              <w:top w:val="nil"/>
              <w:left w:val="nil"/>
              <w:bottom w:val="single" w:sz="4" w:space="0" w:color="auto"/>
              <w:right w:val="single" w:sz="4" w:space="0" w:color="auto"/>
            </w:tcBorders>
            <w:vAlign w:val="center"/>
          </w:tcPr>
          <w:p w:rsidR="00041025" w:rsidRPr="000B485D" w:rsidRDefault="00192932" w:rsidP="00535DB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2 746 </w:t>
            </w:r>
            <w:r w:rsidR="00535DB5">
              <w:rPr>
                <w:rFonts w:ascii="Arial Narrow" w:eastAsia="Times New Roman" w:hAnsi="Arial Narrow" w:cs="Arial"/>
                <w:bCs/>
                <w:i/>
                <w:iCs/>
                <w:color w:val="000000"/>
                <w:sz w:val="20"/>
                <w:lang w:eastAsia="pl-PL"/>
              </w:rPr>
              <w:t>3</w:t>
            </w:r>
            <w:r>
              <w:rPr>
                <w:rFonts w:ascii="Arial Narrow" w:eastAsia="Times New Roman" w:hAnsi="Arial Narrow" w:cs="Arial"/>
                <w:bCs/>
                <w:i/>
                <w:iCs/>
                <w:color w:val="000000"/>
                <w:sz w:val="20"/>
                <w:lang w:eastAsia="pl-PL"/>
              </w:rPr>
              <w:t>84,65</w:t>
            </w:r>
          </w:p>
        </w:tc>
        <w:tc>
          <w:tcPr>
            <w:tcW w:w="1110" w:type="dxa"/>
            <w:tcBorders>
              <w:top w:val="nil"/>
              <w:left w:val="nil"/>
              <w:bottom w:val="single" w:sz="4" w:space="0" w:color="auto"/>
              <w:right w:val="single" w:sz="4" w:space="0" w:color="auto"/>
            </w:tcBorders>
            <w:vAlign w:val="center"/>
          </w:tcPr>
          <w:p w:rsidR="00041025" w:rsidRPr="000B485D" w:rsidRDefault="00192932" w:rsidP="00041025">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94,92</w:t>
            </w:r>
          </w:p>
        </w:tc>
      </w:tr>
      <w:tr w:rsidR="00041025" w:rsidRPr="0038727B" w:rsidTr="00535DB5">
        <w:trPr>
          <w:trHeight w:val="315"/>
        </w:trPr>
        <w:tc>
          <w:tcPr>
            <w:tcW w:w="5124" w:type="dxa"/>
            <w:tcBorders>
              <w:top w:val="single" w:sz="4" w:space="0" w:color="auto"/>
              <w:left w:val="single" w:sz="4" w:space="0" w:color="auto"/>
              <w:bottom w:val="single" w:sz="4" w:space="0" w:color="auto"/>
              <w:right w:val="single" w:sz="4" w:space="0" w:color="auto"/>
            </w:tcBorders>
            <w:vAlign w:val="center"/>
            <w:hideMark/>
          </w:tcPr>
          <w:p w:rsidR="00041025" w:rsidRPr="0038727B" w:rsidRDefault="00041025" w:rsidP="00041025">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6050 </w:t>
            </w:r>
            <w:r w:rsidRPr="000B485D">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041025" w:rsidRPr="000B485D" w:rsidRDefault="00192932" w:rsidP="0004102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2 701 000,00</w:t>
            </w:r>
          </w:p>
        </w:tc>
        <w:tc>
          <w:tcPr>
            <w:tcW w:w="1300" w:type="dxa"/>
            <w:tcBorders>
              <w:top w:val="nil"/>
              <w:left w:val="nil"/>
              <w:bottom w:val="single" w:sz="4" w:space="0" w:color="auto"/>
              <w:right w:val="single" w:sz="4" w:space="0" w:color="auto"/>
            </w:tcBorders>
            <w:vAlign w:val="center"/>
          </w:tcPr>
          <w:p w:rsidR="00041025" w:rsidRPr="000B485D" w:rsidRDefault="00192932" w:rsidP="00535DB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2 58</w:t>
            </w:r>
            <w:r w:rsidR="00535DB5">
              <w:rPr>
                <w:rFonts w:ascii="Arial Narrow" w:eastAsia="Times New Roman" w:hAnsi="Arial Narrow" w:cs="Arial"/>
                <w:iCs/>
                <w:color w:val="000000"/>
                <w:sz w:val="20"/>
                <w:lang w:eastAsia="pl-PL"/>
              </w:rPr>
              <w:t>4</w:t>
            </w:r>
            <w:r>
              <w:rPr>
                <w:rFonts w:ascii="Arial Narrow" w:eastAsia="Times New Roman" w:hAnsi="Arial Narrow" w:cs="Arial"/>
                <w:iCs/>
                <w:color w:val="000000"/>
                <w:sz w:val="20"/>
                <w:lang w:eastAsia="pl-PL"/>
              </w:rPr>
              <w:t> </w:t>
            </w:r>
            <w:r w:rsidR="00535DB5">
              <w:rPr>
                <w:rFonts w:ascii="Arial Narrow" w:eastAsia="Times New Roman" w:hAnsi="Arial Narrow" w:cs="Arial"/>
                <w:iCs/>
                <w:color w:val="000000"/>
                <w:sz w:val="20"/>
                <w:lang w:eastAsia="pl-PL"/>
              </w:rPr>
              <w:t>9</w:t>
            </w:r>
            <w:r>
              <w:rPr>
                <w:rFonts w:ascii="Arial Narrow" w:eastAsia="Times New Roman" w:hAnsi="Arial Narrow" w:cs="Arial"/>
                <w:iCs/>
                <w:color w:val="000000"/>
                <w:sz w:val="20"/>
                <w:lang w:eastAsia="pl-PL"/>
              </w:rPr>
              <w:t>43,15</w:t>
            </w:r>
          </w:p>
        </w:tc>
        <w:tc>
          <w:tcPr>
            <w:tcW w:w="1110" w:type="dxa"/>
            <w:tcBorders>
              <w:top w:val="nil"/>
              <w:left w:val="nil"/>
              <w:bottom w:val="single" w:sz="4" w:space="0" w:color="auto"/>
              <w:right w:val="single" w:sz="4" w:space="0" w:color="auto"/>
            </w:tcBorders>
            <w:vAlign w:val="center"/>
          </w:tcPr>
          <w:p w:rsidR="00041025" w:rsidRPr="000B485D" w:rsidRDefault="00192932" w:rsidP="0004102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9</w:t>
            </w:r>
            <w:r w:rsidR="00535DB5">
              <w:rPr>
                <w:rFonts w:ascii="Arial Narrow" w:eastAsia="Times New Roman" w:hAnsi="Arial Narrow" w:cs="Arial"/>
                <w:iCs/>
                <w:color w:val="000000"/>
                <w:sz w:val="20"/>
                <w:lang w:eastAsia="pl-PL"/>
              </w:rPr>
              <w:t>5,70</w:t>
            </w:r>
          </w:p>
        </w:tc>
      </w:tr>
      <w:tr w:rsidR="00041025" w:rsidRPr="0038727B" w:rsidTr="00535DB5">
        <w:trPr>
          <w:trHeight w:val="315"/>
        </w:trPr>
        <w:tc>
          <w:tcPr>
            <w:tcW w:w="5124" w:type="dxa"/>
            <w:tcBorders>
              <w:top w:val="single" w:sz="4" w:space="0" w:color="auto"/>
              <w:left w:val="single" w:sz="4" w:space="0" w:color="auto"/>
              <w:bottom w:val="single" w:sz="4" w:space="0" w:color="auto"/>
              <w:right w:val="single" w:sz="4" w:space="0" w:color="auto"/>
            </w:tcBorders>
            <w:vAlign w:val="center"/>
            <w:hideMark/>
          </w:tcPr>
          <w:p w:rsidR="00041025" w:rsidRPr="0038727B" w:rsidRDefault="00041025" w:rsidP="00041025">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6060 </w:t>
            </w:r>
            <w:r w:rsidRPr="000B485D">
              <w:rPr>
                <w:rFonts w:ascii="Arial Narrow" w:eastAsia="Times New Roman" w:hAnsi="Arial Narrow" w:cs="Arial"/>
                <w:iCs/>
                <w:color w:val="000000"/>
                <w:sz w:val="20"/>
                <w:szCs w:val="20"/>
                <w:lang w:eastAsia="pl-PL"/>
              </w:rPr>
              <w:t>Wydatki na zakupy inwestycyjne jednostek budżetowych</w:t>
            </w:r>
          </w:p>
        </w:tc>
        <w:tc>
          <w:tcPr>
            <w:tcW w:w="1327" w:type="dxa"/>
            <w:tcBorders>
              <w:top w:val="nil"/>
              <w:left w:val="nil"/>
              <w:bottom w:val="single" w:sz="4" w:space="0" w:color="auto"/>
              <w:right w:val="single" w:sz="4" w:space="0" w:color="auto"/>
            </w:tcBorders>
            <w:vAlign w:val="center"/>
          </w:tcPr>
          <w:p w:rsidR="00041025" w:rsidRPr="000B485D" w:rsidRDefault="00192932" w:rsidP="00041025">
            <w:pPr>
              <w:spacing w:after="0" w:line="240" w:lineRule="auto"/>
              <w:jc w:val="center"/>
              <w:rPr>
                <w:rFonts w:ascii="Arial Narrow" w:eastAsia="Times New Roman" w:hAnsi="Arial Narrow" w:cs="Arial"/>
                <w:iCs/>
                <w:sz w:val="20"/>
                <w:lang w:eastAsia="pl-PL"/>
              </w:rPr>
            </w:pPr>
            <w:r>
              <w:rPr>
                <w:rFonts w:ascii="Arial Narrow" w:eastAsia="Times New Roman" w:hAnsi="Arial Narrow" w:cs="Arial"/>
                <w:iCs/>
                <w:sz w:val="20"/>
                <w:lang w:eastAsia="pl-PL"/>
              </w:rPr>
              <w:t>29 000,00</w:t>
            </w:r>
          </w:p>
        </w:tc>
        <w:tc>
          <w:tcPr>
            <w:tcW w:w="1300" w:type="dxa"/>
            <w:tcBorders>
              <w:top w:val="nil"/>
              <w:left w:val="nil"/>
              <w:bottom w:val="single" w:sz="4" w:space="0" w:color="auto"/>
              <w:right w:val="single" w:sz="4" w:space="0" w:color="auto"/>
            </w:tcBorders>
            <w:vAlign w:val="center"/>
          </w:tcPr>
          <w:p w:rsidR="00041025" w:rsidRPr="000B485D" w:rsidRDefault="00041025" w:rsidP="00041025">
            <w:pPr>
              <w:spacing w:after="0" w:line="240" w:lineRule="auto"/>
              <w:jc w:val="center"/>
              <w:rPr>
                <w:rFonts w:ascii="Arial Narrow" w:eastAsia="Times New Roman" w:hAnsi="Arial Narrow" w:cs="Arial"/>
                <w:iCs/>
                <w:sz w:val="20"/>
                <w:lang w:eastAsia="pl-PL"/>
              </w:rPr>
            </w:pPr>
            <w:r w:rsidRPr="000B485D">
              <w:rPr>
                <w:rFonts w:ascii="Arial Narrow" w:eastAsia="Times New Roman" w:hAnsi="Arial Narrow" w:cs="Arial"/>
                <w:iCs/>
                <w:sz w:val="20"/>
                <w:lang w:eastAsia="pl-PL"/>
              </w:rPr>
              <w:t>0</w:t>
            </w:r>
          </w:p>
        </w:tc>
        <w:tc>
          <w:tcPr>
            <w:tcW w:w="1110" w:type="dxa"/>
            <w:tcBorders>
              <w:top w:val="nil"/>
              <w:left w:val="nil"/>
              <w:bottom w:val="single" w:sz="4" w:space="0" w:color="auto"/>
              <w:right w:val="single" w:sz="4" w:space="0" w:color="auto"/>
            </w:tcBorders>
            <w:vAlign w:val="center"/>
          </w:tcPr>
          <w:p w:rsidR="00041025" w:rsidRPr="000B485D" w:rsidRDefault="00041025" w:rsidP="0004102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0</w:t>
            </w:r>
          </w:p>
        </w:tc>
      </w:tr>
      <w:tr w:rsidR="00041025" w:rsidRPr="0038727B" w:rsidTr="00535DB5">
        <w:trPr>
          <w:trHeight w:val="480"/>
        </w:trPr>
        <w:tc>
          <w:tcPr>
            <w:tcW w:w="5124" w:type="dxa"/>
            <w:tcBorders>
              <w:top w:val="single" w:sz="4" w:space="0" w:color="auto"/>
              <w:left w:val="single" w:sz="4" w:space="0" w:color="auto"/>
              <w:bottom w:val="single" w:sz="4" w:space="0" w:color="auto"/>
              <w:right w:val="single" w:sz="4" w:space="0" w:color="auto"/>
            </w:tcBorders>
            <w:vAlign w:val="center"/>
            <w:hideMark/>
          </w:tcPr>
          <w:p w:rsidR="00041025" w:rsidRPr="0038727B" w:rsidRDefault="00041025" w:rsidP="00535DB5">
            <w:pPr>
              <w:spacing w:after="0" w:line="240" w:lineRule="auto"/>
              <w:ind w:left="569" w:hanging="569"/>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6210 </w:t>
            </w:r>
            <w:r w:rsidRPr="000B485D">
              <w:rPr>
                <w:rFonts w:ascii="Arial Narrow" w:eastAsia="Times New Roman" w:hAnsi="Arial Narrow" w:cs="Arial"/>
                <w:iCs/>
                <w:color w:val="000000"/>
                <w:sz w:val="20"/>
                <w:szCs w:val="20"/>
                <w:lang w:eastAsia="pl-PL"/>
              </w:rPr>
              <w:t>Dotacje celowe z budżetu na finansowanie lub dofinansowanie kosztów realizacji inwestycji i zakupów inwestycyjnych zakładów budżetowych</w:t>
            </w:r>
          </w:p>
        </w:tc>
        <w:tc>
          <w:tcPr>
            <w:tcW w:w="1327" w:type="dxa"/>
            <w:tcBorders>
              <w:top w:val="nil"/>
              <w:left w:val="nil"/>
              <w:bottom w:val="single" w:sz="4" w:space="0" w:color="auto"/>
              <w:right w:val="single" w:sz="4" w:space="0" w:color="auto"/>
            </w:tcBorders>
            <w:vAlign w:val="center"/>
          </w:tcPr>
          <w:p w:rsidR="00041025" w:rsidRPr="000B485D" w:rsidRDefault="00192932" w:rsidP="0004102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163 500,00</w:t>
            </w:r>
          </w:p>
        </w:tc>
        <w:tc>
          <w:tcPr>
            <w:tcW w:w="1300" w:type="dxa"/>
            <w:tcBorders>
              <w:top w:val="nil"/>
              <w:left w:val="nil"/>
              <w:bottom w:val="single" w:sz="4" w:space="0" w:color="auto"/>
              <w:right w:val="single" w:sz="4" w:space="0" w:color="auto"/>
            </w:tcBorders>
            <w:vAlign w:val="center"/>
          </w:tcPr>
          <w:p w:rsidR="00041025" w:rsidRPr="000B485D" w:rsidRDefault="00192932" w:rsidP="0004102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161 441,50</w:t>
            </w:r>
          </w:p>
        </w:tc>
        <w:tc>
          <w:tcPr>
            <w:tcW w:w="1110" w:type="dxa"/>
            <w:tcBorders>
              <w:top w:val="nil"/>
              <w:left w:val="nil"/>
              <w:bottom w:val="single" w:sz="4" w:space="0" w:color="auto"/>
              <w:right w:val="single" w:sz="4" w:space="0" w:color="auto"/>
            </w:tcBorders>
            <w:vAlign w:val="center"/>
          </w:tcPr>
          <w:p w:rsidR="00041025" w:rsidRPr="000B485D" w:rsidRDefault="00192932" w:rsidP="00041025">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98,74</w:t>
            </w:r>
          </w:p>
        </w:tc>
      </w:tr>
      <w:tr w:rsidR="00041025" w:rsidRPr="0038727B" w:rsidTr="00535DB5">
        <w:trPr>
          <w:trHeight w:val="487"/>
        </w:trPr>
        <w:tc>
          <w:tcPr>
            <w:tcW w:w="5124"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041025" w:rsidRPr="0038727B" w:rsidRDefault="00041025" w:rsidP="00041025">
            <w:pPr>
              <w:spacing w:after="0" w:line="240" w:lineRule="auto"/>
              <w:jc w:val="center"/>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600 Transport i łączność</w:t>
            </w:r>
          </w:p>
        </w:tc>
        <w:tc>
          <w:tcPr>
            <w:tcW w:w="1327" w:type="dxa"/>
            <w:tcBorders>
              <w:top w:val="single" w:sz="4" w:space="0" w:color="auto"/>
              <w:left w:val="single" w:sz="4" w:space="0" w:color="auto"/>
              <w:bottom w:val="single" w:sz="4" w:space="0" w:color="auto"/>
              <w:right w:val="single" w:sz="4" w:space="0" w:color="auto"/>
            </w:tcBorders>
            <w:shd w:val="clear" w:color="auto" w:fill="99CC00"/>
            <w:vAlign w:val="center"/>
          </w:tcPr>
          <w:p w:rsidR="00041025" w:rsidRPr="0038727B" w:rsidRDefault="00041025" w:rsidP="0004102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102 553,00</w:t>
            </w:r>
          </w:p>
        </w:tc>
        <w:tc>
          <w:tcPr>
            <w:tcW w:w="1300" w:type="dxa"/>
            <w:tcBorders>
              <w:top w:val="single" w:sz="4" w:space="0" w:color="auto"/>
              <w:left w:val="nil"/>
              <w:bottom w:val="single" w:sz="4" w:space="0" w:color="auto"/>
              <w:right w:val="single" w:sz="4" w:space="0" w:color="auto"/>
            </w:tcBorders>
            <w:shd w:val="clear" w:color="auto" w:fill="99CC00"/>
            <w:vAlign w:val="center"/>
          </w:tcPr>
          <w:p w:rsidR="00041025" w:rsidRPr="0038727B" w:rsidRDefault="00192932" w:rsidP="0004102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101 263,26</w:t>
            </w:r>
          </w:p>
        </w:tc>
        <w:tc>
          <w:tcPr>
            <w:tcW w:w="1110" w:type="dxa"/>
            <w:tcBorders>
              <w:top w:val="single" w:sz="4" w:space="0" w:color="auto"/>
              <w:left w:val="nil"/>
              <w:bottom w:val="single" w:sz="4" w:space="0" w:color="auto"/>
              <w:right w:val="single" w:sz="4" w:space="0" w:color="auto"/>
            </w:tcBorders>
            <w:shd w:val="clear" w:color="auto" w:fill="99CC00"/>
            <w:vAlign w:val="center"/>
          </w:tcPr>
          <w:p w:rsidR="00041025" w:rsidRPr="0038727B" w:rsidRDefault="00192932" w:rsidP="0004102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98,74</w:t>
            </w:r>
          </w:p>
        </w:tc>
      </w:tr>
      <w:tr w:rsidR="00041025" w:rsidRPr="0038727B" w:rsidTr="00535DB5">
        <w:trPr>
          <w:trHeight w:val="419"/>
        </w:trPr>
        <w:tc>
          <w:tcPr>
            <w:tcW w:w="5124" w:type="dxa"/>
            <w:tcBorders>
              <w:top w:val="single" w:sz="4" w:space="0" w:color="auto"/>
              <w:left w:val="single" w:sz="4" w:space="0" w:color="auto"/>
              <w:bottom w:val="single" w:sz="4" w:space="0" w:color="auto"/>
              <w:right w:val="single" w:sz="4" w:space="0" w:color="000000"/>
            </w:tcBorders>
            <w:vAlign w:val="center"/>
            <w:hideMark/>
          </w:tcPr>
          <w:p w:rsidR="00041025" w:rsidRPr="000B485D" w:rsidRDefault="00041025" w:rsidP="00041025">
            <w:pPr>
              <w:spacing w:after="0" w:line="240" w:lineRule="auto"/>
              <w:jc w:val="center"/>
              <w:rPr>
                <w:rFonts w:ascii="Arial Narrow" w:eastAsia="Times New Roman" w:hAnsi="Arial Narrow" w:cs="Arial"/>
                <w:bCs/>
                <w:i/>
                <w:iCs/>
                <w:color w:val="000000"/>
                <w:lang w:eastAsia="pl-PL"/>
              </w:rPr>
            </w:pPr>
            <w:r w:rsidRPr="000B485D">
              <w:rPr>
                <w:rFonts w:ascii="Arial Narrow" w:eastAsia="Times New Roman" w:hAnsi="Arial Narrow" w:cs="Arial"/>
                <w:bCs/>
                <w:i/>
                <w:iCs/>
                <w:color w:val="000000"/>
                <w:lang w:eastAsia="pl-PL"/>
              </w:rPr>
              <w:t>60004 Lokalny transport zbiorowy</w:t>
            </w:r>
          </w:p>
        </w:tc>
        <w:tc>
          <w:tcPr>
            <w:tcW w:w="1327" w:type="dxa"/>
            <w:tcBorders>
              <w:top w:val="nil"/>
              <w:left w:val="nil"/>
              <w:bottom w:val="single" w:sz="4" w:space="0" w:color="auto"/>
              <w:right w:val="single" w:sz="4" w:space="0" w:color="auto"/>
            </w:tcBorders>
            <w:vAlign w:val="center"/>
          </w:tcPr>
          <w:p w:rsidR="00041025" w:rsidRPr="000B485D"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0B485D">
              <w:rPr>
                <w:rFonts w:ascii="Arial Narrow" w:eastAsia="Times New Roman" w:hAnsi="Arial Narrow" w:cs="Arial"/>
                <w:bCs/>
                <w:i/>
                <w:iCs/>
                <w:color w:val="000000"/>
                <w:sz w:val="20"/>
                <w:szCs w:val="20"/>
                <w:lang w:eastAsia="pl-PL"/>
              </w:rPr>
              <w:t>16 100,00</w:t>
            </w:r>
          </w:p>
        </w:tc>
        <w:tc>
          <w:tcPr>
            <w:tcW w:w="1300" w:type="dxa"/>
            <w:tcBorders>
              <w:top w:val="nil"/>
              <w:left w:val="nil"/>
              <w:bottom w:val="single" w:sz="4" w:space="0" w:color="auto"/>
              <w:right w:val="single" w:sz="4" w:space="0" w:color="auto"/>
            </w:tcBorders>
            <w:vAlign w:val="center"/>
          </w:tcPr>
          <w:p w:rsidR="00041025" w:rsidRPr="000B485D" w:rsidRDefault="00192932"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14 821,50</w:t>
            </w:r>
          </w:p>
        </w:tc>
        <w:tc>
          <w:tcPr>
            <w:tcW w:w="1110" w:type="dxa"/>
            <w:tcBorders>
              <w:top w:val="nil"/>
              <w:left w:val="nil"/>
              <w:bottom w:val="single" w:sz="4" w:space="0" w:color="auto"/>
              <w:right w:val="single" w:sz="4" w:space="0" w:color="auto"/>
            </w:tcBorders>
            <w:vAlign w:val="center"/>
          </w:tcPr>
          <w:p w:rsidR="00041025" w:rsidRPr="000B485D" w:rsidRDefault="00192932"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92,06</w:t>
            </w:r>
          </w:p>
        </w:tc>
      </w:tr>
      <w:tr w:rsidR="00041025" w:rsidRPr="0038727B" w:rsidTr="00535DB5">
        <w:trPr>
          <w:trHeight w:val="315"/>
        </w:trPr>
        <w:tc>
          <w:tcPr>
            <w:tcW w:w="5124" w:type="dxa"/>
            <w:tcBorders>
              <w:top w:val="single" w:sz="4" w:space="0" w:color="auto"/>
              <w:left w:val="single" w:sz="4" w:space="0" w:color="auto"/>
              <w:bottom w:val="single" w:sz="4" w:space="0" w:color="auto"/>
              <w:right w:val="single" w:sz="4" w:space="0" w:color="000000"/>
            </w:tcBorders>
            <w:vAlign w:val="center"/>
            <w:hideMark/>
          </w:tcPr>
          <w:p w:rsidR="00041025" w:rsidRPr="0038727B" w:rsidRDefault="00041025" w:rsidP="00041025">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6050 </w:t>
            </w:r>
            <w:r w:rsidRPr="000B485D">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041025" w:rsidRPr="000B485D" w:rsidRDefault="00041025" w:rsidP="00041025">
            <w:pPr>
              <w:spacing w:after="0" w:line="240" w:lineRule="auto"/>
              <w:jc w:val="center"/>
              <w:rPr>
                <w:rFonts w:ascii="Arial Narrow" w:eastAsia="Times New Roman" w:hAnsi="Arial Narrow" w:cs="Arial"/>
                <w:iCs/>
                <w:color w:val="000000"/>
                <w:sz w:val="20"/>
                <w:szCs w:val="20"/>
                <w:lang w:eastAsia="pl-PL"/>
              </w:rPr>
            </w:pPr>
            <w:r w:rsidRPr="000B485D">
              <w:rPr>
                <w:rFonts w:ascii="Arial Narrow" w:eastAsia="Times New Roman" w:hAnsi="Arial Narrow" w:cs="Arial"/>
                <w:iCs/>
                <w:color w:val="000000"/>
                <w:sz w:val="20"/>
                <w:szCs w:val="20"/>
                <w:lang w:eastAsia="pl-PL"/>
              </w:rPr>
              <w:t>16 100,00</w:t>
            </w:r>
          </w:p>
        </w:tc>
        <w:tc>
          <w:tcPr>
            <w:tcW w:w="1300" w:type="dxa"/>
            <w:tcBorders>
              <w:top w:val="nil"/>
              <w:left w:val="nil"/>
              <w:bottom w:val="single" w:sz="4" w:space="0" w:color="auto"/>
              <w:right w:val="single" w:sz="4" w:space="0" w:color="auto"/>
            </w:tcBorders>
            <w:vAlign w:val="center"/>
          </w:tcPr>
          <w:p w:rsidR="00041025" w:rsidRPr="000B485D" w:rsidRDefault="0019293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14 821,50</w:t>
            </w:r>
          </w:p>
        </w:tc>
        <w:tc>
          <w:tcPr>
            <w:tcW w:w="1110" w:type="dxa"/>
            <w:tcBorders>
              <w:top w:val="nil"/>
              <w:left w:val="nil"/>
              <w:bottom w:val="single" w:sz="4" w:space="0" w:color="auto"/>
              <w:right w:val="single" w:sz="4" w:space="0" w:color="auto"/>
            </w:tcBorders>
            <w:vAlign w:val="center"/>
          </w:tcPr>
          <w:p w:rsidR="00041025" w:rsidRPr="000B485D" w:rsidRDefault="0019293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92,06</w:t>
            </w:r>
          </w:p>
        </w:tc>
      </w:tr>
      <w:tr w:rsidR="00041025" w:rsidRPr="0038727B" w:rsidTr="00535DB5">
        <w:trPr>
          <w:trHeight w:val="373"/>
        </w:trPr>
        <w:tc>
          <w:tcPr>
            <w:tcW w:w="5124" w:type="dxa"/>
            <w:tcBorders>
              <w:top w:val="single" w:sz="4" w:space="0" w:color="auto"/>
              <w:left w:val="single" w:sz="4" w:space="0" w:color="auto"/>
              <w:bottom w:val="single" w:sz="4" w:space="0" w:color="auto"/>
              <w:right w:val="single" w:sz="4" w:space="0" w:color="000000"/>
            </w:tcBorders>
            <w:vAlign w:val="center"/>
            <w:hideMark/>
          </w:tcPr>
          <w:p w:rsidR="00041025" w:rsidRPr="000B485D" w:rsidRDefault="00041025" w:rsidP="00041025">
            <w:pPr>
              <w:spacing w:after="0" w:line="240" w:lineRule="auto"/>
              <w:jc w:val="center"/>
              <w:rPr>
                <w:rFonts w:ascii="Arial Narrow" w:eastAsia="Times New Roman" w:hAnsi="Arial Narrow" w:cs="Arial"/>
                <w:bCs/>
                <w:i/>
                <w:iCs/>
                <w:color w:val="000000"/>
                <w:lang w:eastAsia="pl-PL"/>
              </w:rPr>
            </w:pPr>
            <w:r w:rsidRPr="000B485D">
              <w:rPr>
                <w:rFonts w:ascii="Arial Narrow" w:eastAsia="Times New Roman" w:hAnsi="Arial Narrow" w:cs="Arial"/>
                <w:bCs/>
                <w:i/>
                <w:iCs/>
                <w:color w:val="000000"/>
                <w:lang w:eastAsia="pl-PL"/>
              </w:rPr>
              <w:t>60016 Drogi publiczne gminne</w:t>
            </w:r>
          </w:p>
        </w:tc>
        <w:tc>
          <w:tcPr>
            <w:tcW w:w="1327" w:type="dxa"/>
            <w:tcBorders>
              <w:top w:val="nil"/>
              <w:left w:val="nil"/>
              <w:bottom w:val="single" w:sz="4" w:space="0" w:color="auto"/>
              <w:right w:val="single" w:sz="4" w:space="0" w:color="auto"/>
            </w:tcBorders>
            <w:vAlign w:val="center"/>
          </w:tcPr>
          <w:p w:rsidR="00041025" w:rsidRPr="000B485D"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0B485D">
              <w:rPr>
                <w:rFonts w:ascii="Arial Narrow" w:eastAsia="Times New Roman" w:hAnsi="Arial Narrow" w:cs="Arial"/>
                <w:bCs/>
                <w:i/>
                <w:iCs/>
                <w:color w:val="000000"/>
                <w:sz w:val="20"/>
                <w:szCs w:val="20"/>
                <w:lang w:eastAsia="pl-PL"/>
              </w:rPr>
              <w:t>6 753,00</w:t>
            </w:r>
          </w:p>
        </w:tc>
        <w:tc>
          <w:tcPr>
            <w:tcW w:w="1300" w:type="dxa"/>
            <w:tcBorders>
              <w:top w:val="nil"/>
              <w:left w:val="nil"/>
              <w:bottom w:val="single" w:sz="4" w:space="0" w:color="auto"/>
              <w:right w:val="single" w:sz="4" w:space="0" w:color="auto"/>
            </w:tcBorders>
            <w:vAlign w:val="center"/>
          </w:tcPr>
          <w:p w:rsidR="00041025" w:rsidRPr="000B485D"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0B485D">
              <w:rPr>
                <w:rFonts w:ascii="Arial Narrow" w:eastAsia="Times New Roman" w:hAnsi="Arial Narrow" w:cs="Arial"/>
                <w:bCs/>
                <w:i/>
                <w:iCs/>
                <w:color w:val="000000"/>
                <w:sz w:val="20"/>
                <w:szCs w:val="20"/>
                <w:lang w:eastAsia="pl-PL"/>
              </w:rPr>
              <w:t>6 753,00</w:t>
            </w:r>
          </w:p>
        </w:tc>
        <w:tc>
          <w:tcPr>
            <w:tcW w:w="1110" w:type="dxa"/>
            <w:tcBorders>
              <w:top w:val="nil"/>
              <w:left w:val="nil"/>
              <w:bottom w:val="single" w:sz="4" w:space="0" w:color="auto"/>
              <w:right w:val="single" w:sz="4" w:space="0" w:color="auto"/>
            </w:tcBorders>
            <w:vAlign w:val="center"/>
          </w:tcPr>
          <w:p w:rsidR="00041025" w:rsidRPr="000B485D" w:rsidRDefault="00041025"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w:t>
            </w:r>
          </w:p>
        </w:tc>
      </w:tr>
      <w:tr w:rsidR="00041025" w:rsidRPr="0038727B" w:rsidTr="00535DB5">
        <w:trPr>
          <w:trHeight w:val="315"/>
        </w:trPr>
        <w:tc>
          <w:tcPr>
            <w:tcW w:w="5124" w:type="dxa"/>
            <w:tcBorders>
              <w:top w:val="single" w:sz="4" w:space="0" w:color="auto"/>
              <w:left w:val="single" w:sz="4" w:space="0" w:color="auto"/>
              <w:bottom w:val="single" w:sz="4" w:space="0" w:color="auto"/>
              <w:right w:val="single" w:sz="4" w:space="0" w:color="000000"/>
            </w:tcBorders>
            <w:vAlign w:val="center"/>
            <w:hideMark/>
          </w:tcPr>
          <w:p w:rsidR="00041025" w:rsidRPr="0038727B" w:rsidRDefault="00041025" w:rsidP="00041025">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6050 </w:t>
            </w:r>
            <w:r w:rsidRPr="000B485D">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041025" w:rsidRPr="009315ED" w:rsidRDefault="00041025" w:rsidP="00041025">
            <w:pPr>
              <w:spacing w:after="0" w:line="240" w:lineRule="auto"/>
              <w:jc w:val="center"/>
              <w:rPr>
                <w:rFonts w:ascii="Arial Narrow" w:eastAsia="Times New Roman" w:hAnsi="Arial Narrow" w:cs="Arial"/>
                <w:iCs/>
                <w:color w:val="000000"/>
                <w:sz w:val="20"/>
                <w:szCs w:val="20"/>
                <w:lang w:eastAsia="pl-PL"/>
              </w:rPr>
            </w:pPr>
            <w:r w:rsidRPr="009315ED">
              <w:rPr>
                <w:rFonts w:ascii="Arial Narrow" w:eastAsia="Times New Roman" w:hAnsi="Arial Narrow" w:cs="Arial"/>
                <w:iCs/>
                <w:color w:val="000000"/>
                <w:sz w:val="20"/>
                <w:szCs w:val="20"/>
                <w:lang w:eastAsia="pl-PL"/>
              </w:rPr>
              <w:t>6 753,00</w:t>
            </w:r>
          </w:p>
        </w:tc>
        <w:tc>
          <w:tcPr>
            <w:tcW w:w="1300" w:type="dxa"/>
            <w:tcBorders>
              <w:top w:val="nil"/>
              <w:left w:val="nil"/>
              <w:bottom w:val="single" w:sz="4" w:space="0" w:color="auto"/>
              <w:right w:val="single" w:sz="4" w:space="0" w:color="auto"/>
            </w:tcBorders>
            <w:vAlign w:val="center"/>
          </w:tcPr>
          <w:p w:rsidR="00041025" w:rsidRPr="009315ED" w:rsidRDefault="00041025" w:rsidP="00041025">
            <w:pPr>
              <w:spacing w:after="0" w:line="240" w:lineRule="auto"/>
              <w:jc w:val="center"/>
              <w:rPr>
                <w:rFonts w:ascii="Arial Narrow" w:eastAsia="Times New Roman" w:hAnsi="Arial Narrow" w:cs="Arial"/>
                <w:iCs/>
                <w:color w:val="000000"/>
                <w:sz w:val="20"/>
                <w:szCs w:val="20"/>
                <w:lang w:eastAsia="pl-PL"/>
              </w:rPr>
            </w:pPr>
            <w:r w:rsidRPr="009315ED">
              <w:rPr>
                <w:rFonts w:ascii="Arial Narrow" w:eastAsia="Times New Roman" w:hAnsi="Arial Narrow" w:cs="Arial"/>
                <w:iCs/>
                <w:color w:val="000000"/>
                <w:sz w:val="20"/>
                <w:szCs w:val="20"/>
                <w:lang w:eastAsia="pl-PL"/>
              </w:rPr>
              <w:t>6 753,00</w:t>
            </w:r>
          </w:p>
        </w:tc>
        <w:tc>
          <w:tcPr>
            <w:tcW w:w="1110" w:type="dxa"/>
            <w:tcBorders>
              <w:top w:val="nil"/>
              <w:left w:val="nil"/>
              <w:bottom w:val="single" w:sz="4" w:space="0" w:color="auto"/>
              <w:right w:val="single" w:sz="4" w:space="0" w:color="auto"/>
            </w:tcBorders>
            <w:vAlign w:val="center"/>
          </w:tcPr>
          <w:p w:rsidR="00041025" w:rsidRPr="009315ED" w:rsidRDefault="00041025" w:rsidP="00041025">
            <w:pPr>
              <w:spacing w:after="0" w:line="240" w:lineRule="auto"/>
              <w:jc w:val="center"/>
              <w:rPr>
                <w:rFonts w:ascii="Arial Narrow" w:eastAsia="Times New Roman" w:hAnsi="Arial Narrow" w:cs="Arial"/>
                <w:iCs/>
                <w:color w:val="000000"/>
                <w:sz w:val="20"/>
                <w:szCs w:val="20"/>
                <w:lang w:eastAsia="pl-PL"/>
              </w:rPr>
            </w:pPr>
            <w:r w:rsidRPr="009315ED">
              <w:rPr>
                <w:rFonts w:ascii="Arial Narrow" w:eastAsia="Times New Roman" w:hAnsi="Arial Narrow" w:cs="Arial"/>
                <w:iCs/>
                <w:color w:val="000000"/>
                <w:sz w:val="20"/>
                <w:szCs w:val="20"/>
                <w:lang w:eastAsia="pl-PL"/>
              </w:rPr>
              <w:t>100</w:t>
            </w:r>
          </w:p>
        </w:tc>
      </w:tr>
      <w:tr w:rsidR="00041025" w:rsidRPr="0038727B" w:rsidTr="00535DB5">
        <w:trPr>
          <w:trHeight w:val="387"/>
        </w:trPr>
        <w:tc>
          <w:tcPr>
            <w:tcW w:w="5124" w:type="dxa"/>
            <w:tcBorders>
              <w:top w:val="single" w:sz="4" w:space="0" w:color="auto"/>
              <w:left w:val="single" w:sz="4" w:space="0" w:color="auto"/>
              <w:bottom w:val="single" w:sz="4" w:space="0" w:color="auto"/>
              <w:right w:val="single" w:sz="4" w:space="0" w:color="auto"/>
            </w:tcBorders>
            <w:vAlign w:val="center"/>
          </w:tcPr>
          <w:p w:rsidR="00041025" w:rsidRPr="000B485D" w:rsidRDefault="00041025" w:rsidP="00041025">
            <w:pPr>
              <w:spacing w:after="0" w:line="240" w:lineRule="auto"/>
              <w:jc w:val="center"/>
              <w:rPr>
                <w:rFonts w:ascii="Arial Narrow" w:eastAsia="Times New Roman" w:hAnsi="Arial Narrow" w:cs="Arial"/>
                <w:bCs/>
                <w:i/>
                <w:iCs/>
                <w:color w:val="000000"/>
                <w:lang w:eastAsia="pl-PL"/>
              </w:rPr>
            </w:pPr>
            <w:r w:rsidRPr="000B485D">
              <w:rPr>
                <w:rFonts w:ascii="Arial Narrow" w:eastAsia="Times New Roman" w:hAnsi="Arial Narrow" w:cs="Arial"/>
                <w:bCs/>
                <w:i/>
                <w:iCs/>
                <w:color w:val="000000"/>
                <w:lang w:eastAsia="pl-PL"/>
              </w:rPr>
              <w:t>60017 Drogi wewnętrzne</w:t>
            </w:r>
          </w:p>
        </w:tc>
        <w:tc>
          <w:tcPr>
            <w:tcW w:w="1327" w:type="dxa"/>
            <w:tcBorders>
              <w:top w:val="single" w:sz="4" w:space="0" w:color="auto"/>
              <w:left w:val="single" w:sz="4" w:space="0" w:color="auto"/>
              <w:bottom w:val="single" w:sz="4" w:space="0" w:color="auto"/>
              <w:right w:val="single" w:sz="4" w:space="0" w:color="auto"/>
            </w:tcBorders>
            <w:vAlign w:val="center"/>
          </w:tcPr>
          <w:p w:rsidR="00041025" w:rsidRPr="000B485D"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0B485D">
              <w:rPr>
                <w:rFonts w:ascii="Arial Narrow" w:eastAsia="Times New Roman" w:hAnsi="Arial Narrow" w:cs="Arial"/>
                <w:bCs/>
                <w:i/>
                <w:iCs/>
                <w:color w:val="000000"/>
                <w:sz w:val="20"/>
                <w:szCs w:val="20"/>
                <w:lang w:eastAsia="pl-PL"/>
              </w:rPr>
              <w:t>79 700,00</w:t>
            </w:r>
          </w:p>
        </w:tc>
        <w:tc>
          <w:tcPr>
            <w:tcW w:w="1300" w:type="dxa"/>
            <w:tcBorders>
              <w:top w:val="single" w:sz="4" w:space="0" w:color="auto"/>
              <w:left w:val="single" w:sz="4" w:space="0" w:color="auto"/>
              <w:bottom w:val="single" w:sz="4" w:space="0" w:color="auto"/>
              <w:right w:val="single" w:sz="4" w:space="0" w:color="auto"/>
            </w:tcBorders>
            <w:vAlign w:val="center"/>
          </w:tcPr>
          <w:p w:rsidR="00041025" w:rsidRPr="000B485D" w:rsidRDefault="00192932"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79 688,76</w:t>
            </w:r>
          </w:p>
        </w:tc>
        <w:tc>
          <w:tcPr>
            <w:tcW w:w="1110" w:type="dxa"/>
            <w:tcBorders>
              <w:top w:val="single" w:sz="4" w:space="0" w:color="auto"/>
              <w:left w:val="single" w:sz="4" w:space="0" w:color="auto"/>
              <w:bottom w:val="single" w:sz="4" w:space="0" w:color="auto"/>
              <w:right w:val="single" w:sz="4" w:space="0" w:color="auto"/>
            </w:tcBorders>
            <w:vAlign w:val="center"/>
          </w:tcPr>
          <w:p w:rsidR="00041025" w:rsidRPr="000B485D" w:rsidRDefault="00192932"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99,99</w:t>
            </w:r>
          </w:p>
        </w:tc>
      </w:tr>
      <w:tr w:rsidR="00041025" w:rsidRPr="0038727B" w:rsidTr="00535DB5">
        <w:trPr>
          <w:trHeight w:val="315"/>
        </w:trPr>
        <w:tc>
          <w:tcPr>
            <w:tcW w:w="5124" w:type="dxa"/>
            <w:tcBorders>
              <w:top w:val="single" w:sz="4" w:space="0" w:color="auto"/>
              <w:left w:val="single" w:sz="4" w:space="0" w:color="auto"/>
              <w:bottom w:val="single" w:sz="4" w:space="0" w:color="auto"/>
              <w:right w:val="single" w:sz="4" w:space="0" w:color="000000"/>
            </w:tcBorders>
            <w:vAlign w:val="center"/>
          </w:tcPr>
          <w:p w:rsidR="00041025" w:rsidRPr="0038727B" w:rsidRDefault="00041025" w:rsidP="00041025">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6050 </w:t>
            </w:r>
            <w:r w:rsidRPr="000B485D">
              <w:rPr>
                <w:rFonts w:ascii="Arial Narrow" w:eastAsia="Times New Roman" w:hAnsi="Arial Narrow" w:cs="Arial"/>
                <w:iCs/>
                <w:color w:val="000000"/>
                <w:sz w:val="20"/>
                <w:lang w:eastAsia="pl-PL"/>
              </w:rPr>
              <w:t>Wydatki inwestycyjne jednostek budżetowych</w:t>
            </w:r>
          </w:p>
        </w:tc>
        <w:tc>
          <w:tcPr>
            <w:tcW w:w="1327" w:type="dxa"/>
            <w:tcBorders>
              <w:top w:val="single" w:sz="4" w:space="0" w:color="auto"/>
              <w:left w:val="nil"/>
              <w:bottom w:val="single" w:sz="4" w:space="0" w:color="auto"/>
              <w:right w:val="single" w:sz="4" w:space="0" w:color="auto"/>
            </w:tcBorders>
            <w:vAlign w:val="center"/>
          </w:tcPr>
          <w:p w:rsidR="00041025" w:rsidRPr="009315ED" w:rsidRDefault="00041025" w:rsidP="00041025">
            <w:pPr>
              <w:spacing w:after="0" w:line="240" w:lineRule="auto"/>
              <w:jc w:val="center"/>
              <w:rPr>
                <w:rFonts w:ascii="Arial Narrow" w:eastAsia="Times New Roman" w:hAnsi="Arial Narrow" w:cs="Arial"/>
                <w:iCs/>
                <w:color w:val="000000"/>
                <w:sz w:val="20"/>
                <w:szCs w:val="20"/>
                <w:lang w:eastAsia="pl-PL"/>
              </w:rPr>
            </w:pPr>
            <w:r w:rsidRPr="009315ED">
              <w:rPr>
                <w:rFonts w:ascii="Arial Narrow" w:eastAsia="Times New Roman" w:hAnsi="Arial Narrow" w:cs="Arial"/>
                <w:iCs/>
                <w:color w:val="000000"/>
                <w:sz w:val="20"/>
                <w:szCs w:val="20"/>
                <w:lang w:eastAsia="pl-PL"/>
              </w:rPr>
              <w:t>44 700,00</w:t>
            </w:r>
          </w:p>
        </w:tc>
        <w:tc>
          <w:tcPr>
            <w:tcW w:w="1300" w:type="dxa"/>
            <w:tcBorders>
              <w:top w:val="single" w:sz="4" w:space="0" w:color="auto"/>
              <w:left w:val="nil"/>
              <w:bottom w:val="single" w:sz="4" w:space="0" w:color="auto"/>
              <w:right w:val="single" w:sz="4" w:space="0" w:color="auto"/>
            </w:tcBorders>
            <w:vAlign w:val="center"/>
          </w:tcPr>
          <w:p w:rsidR="00041025" w:rsidRPr="009315ED" w:rsidRDefault="0019293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44 694,76</w:t>
            </w:r>
          </w:p>
        </w:tc>
        <w:tc>
          <w:tcPr>
            <w:tcW w:w="1110" w:type="dxa"/>
            <w:tcBorders>
              <w:top w:val="single" w:sz="4" w:space="0" w:color="auto"/>
              <w:left w:val="nil"/>
              <w:bottom w:val="single" w:sz="4" w:space="0" w:color="auto"/>
              <w:right w:val="single" w:sz="4" w:space="0" w:color="auto"/>
            </w:tcBorders>
            <w:vAlign w:val="center"/>
          </w:tcPr>
          <w:p w:rsidR="00041025" w:rsidRPr="009315ED" w:rsidRDefault="0019293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99,99</w:t>
            </w:r>
          </w:p>
        </w:tc>
      </w:tr>
      <w:tr w:rsidR="00041025" w:rsidRPr="0038727B" w:rsidTr="00535DB5">
        <w:trPr>
          <w:trHeight w:val="315"/>
        </w:trPr>
        <w:tc>
          <w:tcPr>
            <w:tcW w:w="5124" w:type="dxa"/>
            <w:tcBorders>
              <w:top w:val="single" w:sz="4" w:space="0" w:color="auto"/>
              <w:left w:val="single" w:sz="4" w:space="0" w:color="auto"/>
              <w:bottom w:val="single" w:sz="4" w:space="0" w:color="auto"/>
              <w:right w:val="single" w:sz="4" w:space="0" w:color="000000"/>
            </w:tcBorders>
            <w:vAlign w:val="center"/>
          </w:tcPr>
          <w:p w:rsidR="00041025" w:rsidRPr="0038727B" w:rsidRDefault="00041025" w:rsidP="00041025">
            <w:pPr>
              <w:spacing w:after="0" w:line="240" w:lineRule="auto"/>
              <w:rPr>
                <w:rFonts w:ascii="Arial Narrow" w:eastAsia="Times New Roman" w:hAnsi="Arial Narrow" w:cs="Arial"/>
                <w:i/>
                <w:iCs/>
                <w:color w:val="000000"/>
                <w:lang w:eastAsia="pl-PL"/>
              </w:rPr>
            </w:pPr>
            <w:r w:rsidRPr="003C61E1">
              <w:rPr>
                <w:rFonts w:ascii="Arial Narrow" w:eastAsia="Times New Roman" w:hAnsi="Arial Narrow" w:cs="Arial"/>
                <w:i/>
                <w:iCs/>
                <w:color w:val="000000"/>
                <w:lang w:eastAsia="pl-PL"/>
              </w:rPr>
              <w:t xml:space="preserve">§ 6060 </w:t>
            </w:r>
            <w:r w:rsidRPr="000B485D">
              <w:rPr>
                <w:rFonts w:ascii="Arial Narrow" w:eastAsia="Times New Roman" w:hAnsi="Arial Narrow" w:cs="Arial"/>
                <w:iCs/>
                <w:color w:val="000000"/>
                <w:sz w:val="20"/>
                <w:lang w:eastAsia="pl-PL"/>
              </w:rPr>
              <w:t>Wydatki na zakupy inwestycyjne jednostek budżetowych</w:t>
            </w:r>
          </w:p>
        </w:tc>
        <w:tc>
          <w:tcPr>
            <w:tcW w:w="1327" w:type="dxa"/>
            <w:tcBorders>
              <w:top w:val="single" w:sz="4" w:space="0" w:color="auto"/>
              <w:left w:val="nil"/>
              <w:bottom w:val="single" w:sz="4" w:space="0" w:color="auto"/>
              <w:right w:val="single" w:sz="4" w:space="0" w:color="auto"/>
            </w:tcBorders>
            <w:vAlign w:val="center"/>
          </w:tcPr>
          <w:p w:rsidR="00041025" w:rsidRPr="009315ED" w:rsidRDefault="00041025" w:rsidP="00041025">
            <w:pPr>
              <w:spacing w:after="0" w:line="240" w:lineRule="auto"/>
              <w:jc w:val="center"/>
              <w:rPr>
                <w:rFonts w:ascii="Arial Narrow" w:eastAsia="Times New Roman" w:hAnsi="Arial Narrow" w:cs="Arial"/>
                <w:iCs/>
                <w:color w:val="000000"/>
                <w:sz w:val="20"/>
                <w:szCs w:val="20"/>
                <w:lang w:eastAsia="pl-PL"/>
              </w:rPr>
            </w:pPr>
            <w:r w:rsidRPr="009315ED">
              <w:rPr>
                <w:rFonts w:ascii="Arial Narrow" w:eastAsia="Times New Roman" w:hAnsi="Arial Narrow" w:cs="Arial"/>
                <w:iCs/>
                <w:color w:val="000000"/>
                <w:sz w:val="20"/>
                <w:szCs w:val="20"/>
                <w:lang w:eastAsia="pl-PL"/>
              </w:rPr>
              <w:t>35 000,00</w:t>
            </w:r>
          </w:p>
        </w:tc>
        <w:tc>
          <w:tcPr>
            <w:tcW w:w="1300" w:type="dxa"/>
            <w:tcBorders>
              <w:top w:val="single" w:sz="4" w:space="0" w:color="auto"/>
              <w:left w:val="nil"/>
              <w:bottom w:val="single" w:sz="4" w:space="0" w:color="auto"/>
              <w:right w:val="single" w:sz="4" w:space="0" w:color="auto"/>
            </w:tcBorders>
            <w:vAlign w:val="center"/>
          </w:tcPr>
          <w:p w:rsidR="00041025" w:rsidRPr="009315ED" w:rsidRDefault="0019293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34 994,00</w:t>
            </w:r>
          </w:p>
        </w:tc>
        <w:tc>
          <w:tcPr>
            <w:tcW w:w="1110" w:type="dxa"/>
            <w:tcBorders>
              <w:top w:val="single" w:sz="4" w:space="0" w:color="auto"/>
              <w:left w:val="nil"/>
              <w:bottom w:val="single" w:sz="4" w:space="0" w:color="auto"/>
              <w:right w:val="single" w:sz="4" w:space="0" w:color="auto"/>
            </w:tcBorders>
            <w:vAlign w:val="center"/>
          </w:tcPr>
          <w:p w:rsidR="00041025" w:rsidRPr="009315ED" w:rsidRDefault="00192932"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99,98</w:t>
            </w:r>
          </w:p>
        </w:tc>
      </w:tr>
      <w:tr w:rsidR="00041025" w:rsidRPr="0038727B" w:rsidTr="00535DB5">
        <w:trPr>
          <w:trHeight w:val="420"/>
        </w:trPr>
        <w:tc>
          <w:tcPr>
            <w:tcW w:w="51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041025" w:rsidRPr="0038727B" w:rsidRDefault="00041025" w:rsidP="00041025">
            <w:pPr>
              <w:spacing w:after="0" w:line="240" w:lineRule="auto"/>
              <w:jc w:val="center"/>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700 Gospodarka mieszkaniowa</w:t>
            </w:r>
          </w:p>
        </w:tc>
        <w:tc>
          <w:tcPr>
            <w:tcW w:w="1327" w:type="dxa"/>
            <w:tcBorders>
              <w:top w:val="nil"/>
              <w:left w:val="nil"/>
              <w:bottom w:val="single" w:sz="4" w:space="0" w:color="auto"/>
              <w:right w:val="single" w:sz="4" w:space="0" w:color="auto"/>
            </w:tcBorders>
            <w:shd w:val="clear" w:color="auto" w:fill="99CC00"/>
            <w:vAlign w:val="center"/>
          </w:tcPr>
          <w:p w:rsidR="00041025" w:rsidRPr="0038727B" w:rsidRDefault="00192932" w:rsidP="0004102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860 900,00</w:t>
            </w:r>
          </w:p>
        </w:tc>
        <w:tc>
          <w:tcPr>
            <w:tcW w:w="1300" w:type="dxa"/>
            <w:tcBorders>
              <w:top w:val="nil"/>
              <w:left w:val="nil"/>
              <w:bottom w:val="single" w:sz="4" w:space="0" w:color="auto"/>
              <w:right w:val="single" w:sz="4" w:space="0" w:color="auto"/>
            </w:tcBorders>
            <w:shd w:val="clear" w:color="auto" w:fill="99CC00"/>
            <w:vAlign w:val="center"/>
          </w:tcPr>
          <w:p w:rsidR="00041025" w:rsidRPr="0038727B" w:rsidRDefault="00D52356" w:rsidP="0004102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274 322,62</w:t>
            </w:r>
          </w:p>
        </w:tc>
        <w:tc>
          <w:tcPr>
            <w:tcW w:w="1110" w:type="dxa"/>
            <w:tcBorders>
              <w:top w:val="nil"/>
              <w:left w:val="nil"/>
              <w:bottom w:val="single" w:sz="4" w:space="0" w:color="auto"/>
              <w:right w:val="single" w:sz="4" w:space="0" w:color="auto"/>
            </w:tcBorders>
            <w:shd w:val="clear" w:color="auto" w:fill="99CC00"/>
            <w:vAlign w:val="center"/>
          </w:tcPr>
          <w:p w:rsidR="00041025" w:rsidRPr="0038727B" w:rsidRDefault="00D52356" w:rsidP="00041025">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31,86</w:t>
            </w:r>
          </w:p>
        </w:tc>
      </w:tr>
      <w:tr w:rsidR="00041025" w:rsidRPr="0038727B" w:rsidTr="00535DB5">
        <w:trPr>
          <w:trHeight w:val="315"/>
        </w:trPr>
        <w:tc>
          <w:tcPr>
            <w:tcW w:w="5124" w:type="dxa"/>
            <w:tcBorders>
              <w:top w:val="single" w:sz="4" w:space="0" w:color="auto"/>
              <w:left w:val="single" w:sz="4" w:space="0" w:color="auto"/>
              <w:bottom w:val="single" w:sz="4" w:space="0" w:color="auto"/>
              <w:right w:val="single" w:sz="4" w:space="0" w:color="000000"/>
            </w:tcBorders>
            <w:vAlign w:val="center"/>
            <w:hideMark/>
          </w:tcPr>
          <w:p w:rsidR="00041025" w:rsidRPr="009315ED" w:rsidRDefault="00041025" w:rsidP="00041025">
            <w:pPr>
              <w:spacing w:after="0" w:line="240" w:lineRule="auto"/>
              <w:jc w:val="center"/>
              <w:rPr>
                <w:rFonts w:ascii="Arial Narrow" w:eastAsia="Times New Roman" w:hAnsi="Arial Narrow" w:cs="Arial"/>
                <w:bCs/>
                <w:i/>
                <w:iCs/>
                <w:color w:val="000000"/>
                <w:sz w:val="20"/>
                <w:szCs w:val="20"/>
                <w:lang w:eastAsia="pl-PL"/>
              </w:rPr>
            </w:pPr>
            <w:r w:rsidRPr="009315ED">
              <w:rPr>
                <w:rFonts w:ascii="Arial Narrow" w:eastAsia="Times New Roman" w:hAnsi="Arial Narrow" w:cs="Arial"/>
                <w:bCs/>
                <w:i/>
                <w:iCs/>
                <w:color w:val="000000"/>
                <w:szCs w:val="20"/>
                <w:lang w:eastAsia="pl-PL"/>
              </w:rPr>
              <w:t>70005 Gospodarka gruntami i nieruchomościami</w:t>
            </w:r>
          </w:p>
        </w:tc>
        <w:tc>
          <w:tcPr>
            <w:tcW w:w="1327" w:type="dxa"/>
            <w:tcBorders>
              <w:top w:val="nil"/>
              <w:left w:val="nil"/>
              <w:bottom w:val="single" w:sz="4" w:space="0" w:color="auto"/>
              <w:right w:val="single" w:sz="4" w:space="0" w:color="auto"/>
            </w:tcBorders>
            <w:vAlign w:val="center"/>
          </w:tcPr>
          <w:p w:rsidR="00041025" w:rsidRPr="009315ED" w:rsidRDefault="00192932"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779 000,00</w:t>
            </w:r>
          </w:p>
        </w:tc>
        <w:tc>
          <w:tcPr>
            <w:tcW w:w="1300" w:type="dxa"/>
            <w:tcBorders>
              <w:top w:val="nil"/>
              <w:left w:val="nil"/>
              <w:bottom w:val="single" w:sz="4" w:space="0" w:color="auto"/>
              <w:right w:val="single" w:sz="4" w:space="0" w:color="auto"/>
            </w:tcBorders>
            <w:vAlign w:val="center"/>
          </w:tcPr>
          <w:p w:rsidR="00041025" w:rsidRPr="009315ED" w:rsidRDefault="00D52356"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192 975,18</w:t>
            </w:r>
          </w:p>
        </w:tc>
        <w:tc>
          <w:tcPr>
            <w:tcW w:w="1110" w:type="dxa"/>
            <w:tcBorders>
              <w:top w:val="nil"/>
              <w:left w:val="nil"/>
              <w:bottom w:val="single" w:sz="4" w:space="0" w:color="auto"/>
              <w:right w:val="single" w:sz="4" w:space="0" w:color="auto"/>
            </w:tcBorders>
            <w:vAlign w:val="center"/>
          </w:tcPr>
          <w:p w:rsidR="00041025" w:rsidRPr="009315ED" w:rsidRDefault="00D52356" w:rsidP="00041025">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24,77</w:t>
            </w:r>
          </w:p>
        </w:tc>
      </w:tr>
      <w:tr w:rsidR="00192932" w:rsidRPr="0038727B" w:rsidTr="00535DB5">
        <w:trPr>
          <w:trHeight w:val="315"/>
        </w:trPr>
        <w:tc>
          <w:tcPr>
            <w:tcW w:w="5124" w:type="dxa"/>
            <w:tcBorders>
              <w:top w:val="single" w:sz="4" w:space="0" w:color="auto"/>
              <w:left w:val="single" w:sz="4" w:space="0" w:color="auto"/>
              <w:bottom w:val="single" w:sz="4" w:space="0" w:color="auto"/>
              <w:right w:val="single" w:sz="4" w:space="0" w:color="000000"/>
            </w:tcBorders>
            <w:vAlign w:val="center"/>
          </w:tcPr>
          <w:p w:rsidR="00192932" w:rsidRPr="0038727B" w:rsidRDefault="00192932" w:rsidP="00192932">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6050 </w:t>
            </w:r>
            <w:r w:rsidRPr="000B485D">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192932" w:rsidRDefault="00192932" w:rsidP="0019293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1 000,00</w:t>
            </w:r>
          </w:p>
        </w:tc>
        <w:tc>
          <w:tcPr>
            <w:tcW w:w="1300" w:type="dxa"/>
            <w:tcBorders>
              <w:top w:val="nil"/>
              <w:left w:val="nil"/>
              <w:bottom w:val="single" w:sz="4" w:space="0" w:color="auto"/>
              <w:right w:val="single" w:sz="4" w:space="0" w:color="auto"/>
            </w:tcBorders>
            <w:vAlign w:val="center"/>
          </w:tcPr>
          <w:p w:rsidR="00192932" w:rsidRDefault="00192932" w:rsidP="0019293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c>
          <w:tcPr>
            <w:tcW w:w="1110" w:type="dxa"/>
            <w:tcBorders>
              <w:top w:val="nil"/>
              <w:left w:val="nil"/>
              <w:bottom w:val="single" w:sz="4" w:space="0" w:color="auto"/>
              <w:right w:val="single" w:sz="4" w:space="0" w:color="auto"/>
            </w:tcBorders>
            <w:vAlign w:val="center"/>
          </w:tcPr>
          <w:p w:rsidR="00192932" w:rsidRDefault="00192932" w:rsidP="0019293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0</w:t>
            </w:r>
          </w:p>
        </w:tc>
      </w:tr>
      <w:tr w:rsidR="00192932" w:rsidRPr="0038727B" w:rsidTr="00535DB5">
        <w:trPr>
          <w:trHeight w:val="315"/>
        </w:trPr>
        <w:tc>
          <w:tcPr>
            <w:tcW w:w="5124" w:type="dxa"/>
            <w:tcBorders>
              <w:top w:val="single" w:sz="4" w:space="0" w:color="auto"/>
              <w:left w:val="single" w:sz="4" w:space="0" w:color="auto"/>
              <w:bottom w:val="single" w:sz="4" w:space="0" w:color="auto"/>
              <w:right w:val="single" w:sz="4" w:space="0" w:color="auto"/>
            </w:tcBorders>
            <w:vAlign w:val="center"/>
            <w:hideMark/>
          </w:tcPr>
          <w:p w:rsidR="00192932" w:rsidRPr="0038727B" w:rsidRDefault="00192932" w:rsidP="00192932">
            <w:pPr>
              <w:spacing w:after="0" w:line="240" w:lineRule="auto"/>
              <w:rPr>
                <w:rFonts w:ascii="Arial Narrow" w:eastAsia="Times New Roman" w:hAnsi="Arial Narrow" w:cs="Arial"/>
                <w:i/>
                <w:iCs/>
                <w:color w:val="000000"/>
                <w:lang w:eastAsia="pl-PL"/>
              </w:rPr>
            </w:pPr>
            <w:r w:rsidRPr="009315ED">
              <w:rPr>
                <w:rFonts w:ascii="Arial Narrow" w:eastAsia="Times New Roman" w:hAnsi="Arial Narrow" w:cs="Arial"/>
                <w:i/>
                <w:iCs/>
                <w:color w:val="000000"/>
                <w:lang w:eastAsia="pl-PL"/>
              </w:rPr>
              <w:t xml:space="preserve">§ 6060 </w:t>
            </w:r>
            <w:r w:rsidRPr="009315ED">
              <w:rPr>
                <w:rFonts w:ascii="Arial Narrow" w:eastAsia="Times New Roman" w:hAnsi="Arial Narrow" w:cs="Arial"/>
                <w:iCs/>
                <w:color w:val="000000"/>
                <w:sz w:val="20"/>
                <w:lang w:eastAsia="pl-PL"/>
              </w:rPr>
              <w:t>Wydatki na zakupy inwestycyjne jednostek budżetowych</w:t>
            </w:r>
          </w:p>
        </w:tc>
        <w:tc>
          <w:tcPr>
            <w:tcW w:w="1327" w:type="dxa"/>
            <w:tcBorders>
              <w:top w:val="nil"/>
              <w:left w:val="nil"/>
              <w:bottom w:val="single" w:sz="4" w:space="0" w:color="auto"/>
              <w:right w:val="single" w:sz="4" w:space="0" w:color="auto"/>
            </w:tcBorders>
            <w:vAlign w:val="center"/>
          </w:tcPr>
          <w:p w:rsidR="00192932" w:rsidRPr="009315ED" w:rsidRDefault="00192932" w:rsidP="0019293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778 000,00</w:t>
            </w:r>
          </w:p>
        </w:tc>
        <w:tc>
          <w:tcPr>
            <w:tcW w:w="1300" w:type="dxa"/>
            <w:tcBorders>
              <w:top w:val="nil"/>
              <w:left w:val="nil"/>
              <w:bottom w:val="single" w:sz="4" w:space="0" w:color="auto"/>
              <w:right w:val="single" w:sz="4" w:space="0" w:color="auto"/>
            </w:tcBorders>
            <w:vAlign w:val="center"/>
          </w:tcPr>
          <w:p w:rsidR="00192932" w:rsidRPr="00D52356" w:rsidRDefault="00D52356" w:rsidP="00192932">
            <w:pPr>
              <w:spacing w:after="0" w:line="240" w:lineRule="auto"/>
              <w:jc w:val="center"/>
              <w:rPr>
                <w:rFonts w:ascii="Arial Narrow" w:eastAsia="Times New Roman" w:hAnsi="Arial Narrow" w:cs="Arial"/>
                <w:iCs/>
                <w:color w:val="000000"/>
                <w:sz w:val="20"/>
                <w:szCs w:val="20"/>
                <w:lang w:eastAsia="pl-PL"/>
              </w:rPr>
            </w:pPr>
            <w:r w:rsidRPr="00D52356">
              <w:rPr>
                <w:rFonts w:ascii="Arial Narrow" w:eastAsia="Times New Roman" w:hAnsi="Arial Narrow" w:cs="Arial"/>
                <w:bCs/>
                <w:iCs/>
                <w:color w:val="000000"/>
                <w:sz w:val="20"/>
                <w:szCs w:val="20"/>
                <w:lang w:eastAsia="pl-PL"/>
              </w:rPr>
              <w:t>192 975,18</w:t>
            </w:r>
          </w:p>
        </w:tc>
        <w:tc>
          <w:tcPr>
            <w:tcW w:w="1110" w:type="dxa"/>
            <w:tcBorders>
              <w:top w:val="nil"/>
              <w:left w:val="nil"/>
              <w:bottom w:val="single" w:sz="4" w:space="0" w:color="auto"/>
              <w:right w:val="single" w:sz="4" w:space="0" w:color="auto"/>
            </w:tcBorders>
            <w:vAlign w:val="center"/>
          </w:tcPr>
          <w:p w:rsidR="00192932" w:rsidRPr="009315ED" w:rsidRDefault="00D52356" w:rsidP="0019293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24,80</w:t>
            </w:r>
          </w:p>
        </w:tc>
      </w:tr>
      <w:tr w:rsidR="00192932" w:rsidRPr="0038727B" w:rsidTr="00535DB5">
        <w:trPr>
          <w:trHeight w:val="315"/>
        </w:trPr>
        <w:tc>
          <w:tcPr>
            <w:tcW w:w="5124" w:type="dxa"/>
            <w:tcBorders>
              <w:top w:val="single" w:sz="4" w:space="0" w:color="auto"/>
              <w:left w:val="single" w:sz="4" w:space="0" w:color="auto"/>
              <w:bottom w:val="single" w:sz="4" w:space="0" w:color="auto"/>
              <w:right w:val="single" w:sz="4" w:space="0" w:color="auto"/>
            </w:tcBorders>
            <w:vAlign w:val="center"/>
          </w:tcPr>
          <w:p w:rsidR="00192932" w:rsidRPr="009315ED" w:rsidRDefault="00192932" w:rsidP="00192932">
            <w:pPr>
              <w:spacing w:after="0" w:line="240" w:lineRule="auto"/>
              <w:jc w:val="center"/>
              <w:rPr>
                <w:rFonts w:ascii="Arial Narrow" w:eastAsia="Times New Roman" w:hAnsi="Arial Narrow" w:cs="Arial"/>
                <w:bCs/>
                <w:i/>
                <w:iCs/>
                <w:color w:val="000000"/>
                <w:lang w:eastAsia="pl-PL"/>
              </w:rPr>
            </w:pPr>
            <w:r w:rsidRPr="009315ED">
              <w:rPr>
                <w:rFonts w:ascii="Arial Narrow" w:eastAsia="Times New Roman" w:hAnsi="Arial Narrow" w:cs="Arial"/>
                <w:bCs/>
                <w:i/>
                <w:iCs/>
                <w:color w:val="000000"/>
                <w:lang w:eastAsia="pl-PL"/>
              </w:rPr>
              <w:t>70095 Pozostała działalność</w:t>
            </w:r>
          </w:p>
        </w:tc>
        <w:tc>
          <w:tcPr>
            <w:tcW w:w="1327" w:type="dxa"/>
            <w:tcBorders>
              <w:top w:val="nil"/>
              <w:left w:val="nil"/>
              <w:bottom w:val="single" w:sz="4" w:space="0" w:color="auto"/>
              <w:right w:val="single" w:sz="4" w:space="0" w:color="auto"/>
            </w:tcBorders>
            <w:vAlign w:val="center"/>
          </w:tcPr>
          <w:p w:rsidR="00192932" w:rsidRPr="009315ED" w:rsidRDefault="00192932" w:rsidP="00192932">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81 900,00</w:t>
            </w:r>
          </w:p>
        </w:tc>
        <w:tc>
          <w:tcPr>
            <w:tcW w:w="1300" w:type="dxa"/>
            <w:tcBorders>
              <w:top w:val="nil"/>
              <w:left w:val="nil"/>
              <w:bottom w:val="single" w:sz="4" w:space="0" w:color="auto"/>
              <w:right w:val="single" w:sz="4" w:space="0" w:color="auto"/>
            </w:tcBorders>
            <w:vAlign w:val="center"/>
          </w:tcPr>
          <w:p w:rsidR="00192932" w:rsidRPr="009315ED" w:rsidRDefault="00192932" w:rsidP="00192932">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81 347,44</w:t>
            </w:r>
          </w:p>
        </w:tc>
        <w:tc>
          <w:tcPr>
            <w:tcW w:w="1110" w:type="dxa"/>
            <w:tcBorders>
              <w:top w:val="nil"/>
              <w:left w:val="nil"/>
              <w:bottom w:val="single" w:sz="4" w:space="0" w:color="auto"/>
              <w:right w:val="single" w:sz="4" w:space="0" w:color="auto"/>
            </w:tcBorders>
            <w:vAlign w:val="center"/>
          </w:tcPr>
          <w:p w:rsidR="00192932" w:rsidRPr="009315ED" w:rsidRDefault="00192932" w:rsidP="00192932">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99,33</w:t>
            </w:r>
          </w:p>
        </w:tc>
      </w:tr>
      <w:tr w:rsidR="00192932" w:rsidRPr="0038727B" w:rsidTr="00535DB5">
        <w:trPr>
          <w:trHeight w:val="315"/>
        </w:trPr>
        <w:tc>
          <w:tcPr>
            <w:tcW w:w="5124" w:type="dxa"/>
            <w:tcBorders>
              <w:top w:val="single" w:sz="4" w:space="0" w:color="auto"/>
              <w:left w:val="single" w:sz="4" w:space="0" w:color="auto"/>
              <w:bottom w:val="single" w:sz="4" w:space="0" w:color="auto"/>
              <w:right w:val="single" w:sz="4" w:space="0" w:color="000000"/>
            </w:tcBorders>
            <w:vAlign w:val="center"/>
          </w:tcPr>
          <w:p w:rsidR="00192932" w:rsidRPr="0038727B" w:rsidRDefault="00192932" w:rsidP="00192932">
            <w:pPr>
              <w:spacing w:after="0" w:line="240" w:lineRule="auto"/>
              <w:rPr>
                <w:rFonts w:ascii="Arial Narrow" w:eastAsia="Times New Roman" w:hAnsi="Arial Narrow" w:cs="Arial"/>
                <w:i/>
                <w:iCs/>
                <w:color w:val="000000"/>
                <w:lang w:eastAsia="pl-PL"/>
              </w:rPr>
            </w:pPr>
            <w:r w:rsidRPr="009315ED">
              <w:rPr>
                <w:rFonts w:ascii="Arial Narrow" w:eastAsia="Times New Roman" w:hAnsi="Arial Narrow" w:cs="Arial"/>
                <w:i/>
                <w:iCs/>
                <w:color w:val="000000"/>
                <w:lang w:eastAsia="pl-PL"/>
              </w:rPr>
              <w:t xml:space="preserve">§ 6050 </w:t>
            </w:r>
            <w:r w:rsidRPr="009315ED">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192932" w:rsidRPr="009315ED" w:rsidRDefault="00192932" w:rsidP="00192932">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81 900,00</w:t>
            </w:r>
          </w:p>
        </w:tc>
        <w:tc>
          <w:tcPr>
            <w:tcW w:w="1300" w:type="dxa"/>
            <w:tcBorders>
              <w:top w:val="nil"/>
              <w:left w:val="nil"/>
              <w:bottom w:val="single" w:sz="4" w:space="0" w:color="auto"/>
              <w:right w:val="single" w:sz="4" w:space="0" w:color="auto"/>
            </w:tcBorders>
            <w:vAlign w:val="center"/>
          </w:tcPr>
          <w:p w:rsidR="00192932" w:rsidRPr="009315ED" w:rsidRDefault="00192932" w:rsidP="00192932">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81 347,44</w:t>
            </w:r>
          </w:p>
        </w:tc>
        <w:tc>
          <w:tcPr>
            <w:tcW w:w="1110" w:type="dxa"/>
            <w:tcBorders>
              <w:top w:val="nil"/>
              <w:left w:val="nil"/>
              <w:bottom w:val="single" w:sz="4" w:space="0" w:color="auto"/>
              <w:right w:val="single" w:sz="4" w:space="0" w:color="auto"/>
            </w:tcBorders>
            <w:vAlign w:val="center"/>
          </w:tcPr>
          <w:p w:rsidR="00192932" w:rsidRPr="009315ED" w:rsidRDefault="00192932" w:rsidP="00192932">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99,33</w:t>
            </w:r>
          </w:p>
        </w:tc>
      </w:tr>
      <w:tr w:rsidR="00D52356" w:rsidRPr="0038727B" w:rsidTr="003D1AEB">
        <w:trPr>
          <w:trHeight w:val="315"/>
        </w:trPr>
        <w:tc>
          <w:tcPr>
            <w:tcW w:w="512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D52356" w:rsidRPr="000B485D" w:rsidRDefault="00D52356" w:rsidP="00D52356">
            <w:pPr>
              <w:spacing w:after="0" w:line="240" w:lineRule="auto"/>
              <w:jc w:val="center"/>
              <w:rPr>
                <w:rFonts w:ascii="Arial Narrow" w:eastAsia="Times New Roman" w:hAnsi="Arial Narrow" w:cs="Arial"/>
                <w:b/>
                <w:bCs/>
                <w:i/>
                <w:iCs/>
                <w:color w:val="000000"/>
                <w:sz w:val="20"/>
                <w:lang w:eastAsia="pl-PL"/>
              </w:rPr>
            </w:pPr>
            <w:r w:rsidRPr="000B485D">
              <w:rPr>
                <w:rFonts w:ascii="Arial Narrow" w:eastAsia="Times New Roman" w:hAnsi="Arial Narrow" w:cs="Arial"/>
                <w:b/>
                <w:bCs/>
                <w:i/>
                <w:iCs/>
                <w:color w:val="000000"/>
                <w:sz w:val="20"/>
                <w:lang w:eastAsia="pl-PL"/>
              </w:rPr>
              <w:lastRenderedPageBreak/>
              <w:t>Treść</w:t>
            </w:r>
          </w:p>
        </w:tc>
        <w:tc>
          <w:tcPr>
            <w:tcW w:w="13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52356" w:rsidRPr="000B485D" w:rsidRDefault="00D52356" w:rsidP="00D52356">
            <w:pPr>
              <w:spacing w:after="0" w:line="240" w:lineRule="auto"/>
              <w:jc w:val="center"/>
              <w:rPr>
                <w:rFonts w:ascii="Arial Narrow" w:eastAsia="Times New Roman" w:hAnsi="Arial Narrow" w:cs="Arial"/>
                <w:b/>
                <w:bCs/>
                <w:i/>
                <w:iCs/>
                <w:color w:val="000000"/>
                <w:sz w:val="20"/>
                <w:lang w:eastAsia="pl-PL"/>
              </w:rPr>
            </w:pPr>
            <w:r>
              <w:rPr>
                <w:rFonts w:ascii="Arial Narrow" w:eastAsia="Times New Roman" w:hAnsi="Arial Narrow" w:cs="Arial"/>
                <w:b/>
                <w:bCs/>
                <w:i/>
                <w:iCs/>
                <w:color w:val="000000"/>
                <w:sz w:val="20"/>
                <w:lang w:eastAsia="pl-PL"/>
              </w:rPr>
              <w:t>P</w:t>
            </w:r>
            <w:r w:rsidRPr="000B485D">
              <w:rPr>
                <w:rFonts w:ascii="Arial Narrow" w:eastAsia="Times New Roman" w:hAnsi="Arial Narrow" w:cs="Arial"/>
                <w:b/>
                <w:bCs/>
                <w:i/>
                <w:iCs/>
                <w:color w:val="000000"/>
                <w:sz w:val="20"/>
                <w:lang w:eastAsia="pl-PL"/>
              </w:rPr>
              <w:t>lan</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52356" w:rsidRPr="000B485D" w:rsidRDefault="00D52356" w:rsidP="00D52356">
            <w:pPr>
              <w:spacing w:after="0" w:line="240" w:lineRule="auto"/>
              <w:jc w:val="center"/>
              <w:rPr>
                <w:rFonts w:ascii="Arial Narrow" w:eastAsia="Times New Roman" w:hAnsi="Arial Narrow" w:cs="Arial"/>
                <w:b/>
                <w:bCs/>
                <w:i/>
                <w:iCs/>
                <w:color w:val="000000"/>
                <w:sz w:val="20"/>
                <w:lang w:eastAsia="pl-PL"/>
              </w:rPr>
            </w:pPr>
            <w:r>
              <w:rPr>
                <w:rFonts w:ascii="Arial Narrow" w:eastAsia="Times New Roman" w:hAnsi="Arial Narrow" w:cs="Arial"/>
                <w:b/>
                <w:bCs/>
                <w:i/>
                <w:iCs/>
                <w:color w:val="000000"/>
                <w:sz w:val="20"/>
                <w:lang w:eastAsia="pl-PL"/>
              </w:rPr>
              <w:t>W</w:t>
            </w:r>
            <w:r w:rsidRPr="000B485D">
              <w:rPr>
                <w:rFonts w:ascii="Arial Narrow" w:eastAsia="Times New Roman" w:hAnsi="Arial Narrow" w:cs="Arial"/>
                <w:b/>
                <w:bCs/>
                <w:i/>
                <w:iCs/>
                <w:color w:val="000000"/>
                <w:sz w:val="20"/>
                <w:lang w:eastAsia="pl-PL"/>
              </w:rPr>
              <w:t>ykonanie</w:t>
            </w:r>
          </w:p>
        </w:tc>
        <w:tc>
          <w:tcPr>
            <w:tcW w:w="11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52356" w:rsidRPr="000B485D" w:rsidRDefault="00D52356" w:rsidP="00D52356">
            <w:pPr>
              <w:spacing w:after="0" w:line="240" w:lineRule="auto"/>
              <w:jc w:val="center"/>
              <w:rPr>
                <w:rFonts w:ascii="Arial Narrow" w:eastAsia="Times New Roman" w:hAnsi="Arial Narrow" w:cs="Arial"/>
                <w:b/>
                <w:bCs/>
                <w:i/>
                <w:iCs/>
                <w:color w:val="000000"/>
                <w:sz w:val="20"/>
                <w:lang w:eastAsia="pl-PL"/>
              </w:rPr>
            </w:pPr>
            <w:r w:rsidRPr="000B485D">
              <w:rPr>
                <w:rFonts w:ascii="Arial Narrow" w:eastAsia="Times New Roman" w:hAnsi="Arial Narrow" w:cs="Arial"/>
                <w:b/>
                <w:bCs/>
                <w:i/>
                <w:iCs/>
                <w:color w:val="000000"/>
                <w:sz w:val="20"/>
                <w:lang w:eastAsia="pl-PL"/>
              </w:rPr>
              <w:t>wykonanie planu w %</w:t>
            </w:r>
          </w:p>
        </w:tc>
      </w:tr>
      <w:tr w:rsidR="00192932" w:rsidRPr="0038727B" w:rsidTr="00535DB5">
        <w:trPr>
          <w:trHeight w:val="402"/>
        </w:trPr>
        <w:tc>
          <w:tcPr>
            <w:tcW w:w="5124" w:type="dxa"/>
            <w:tcBorders>
              <w:top w:val="single" w:sz="4" w:space="0" w:color="auto"/>
              <w:left w:val="single" w:sz="4" w:space="0" w:color="auto"/>
              <w:bottom w:val="single" w:sz="4" w:space="0" w:color="auto"/>
              <w:right w:val="single" w:sz="4" w:space="0" w:color="000000"/>
            </w:tcBorders>
            <w:shd w:val="clear" w:color="auto" w:fill="99CC00"/>
            <w:vAlign w:val="center"/>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750 Administracja publiczna</w:t>
            </w:r>
          </w:p>
        </w:tc>
        <w:tc>
          <w:tcPr>
            <w:tcW w:w="1327" w:type="dxa"/>
            <w:tcBorders>
              <w:top w:val="nil"/>
              <w:left w:val="nil"/>
              <w:bottom w:val="single" w:sz="4" w:space="0" w:color="auto"/>
              <w:right w:val="single" w:sz="4" w:space="0" w:color="auto"/>
            </w:tcBorders>
            <w:shd w:val="clear" w:color="auto" w:fill="99CC00"/>
            <w:vAlign w:val="center"/>
          </w:tcPr>
          <w:p w:rsidR="00192932"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32 800,00</w:t>
            </w:r>
          </w:p>
        </w:tc>
        <w:tc>
          <w:tcPr>
            <w:tcW w:w="1300" w:type="dxa"/>
            <w:tcBorders>
              <w:top w:val="nil"/>
              <w:left w:val="nil"/>
              <w:bottom w:val="single" w:sz="4" w:space="0" w:color="auto"/>
              <w:right w:val="single" w:sz="4" w:space="0" w:color="auto"/>
            </w:tcBorders>
            <w:shd w:val="clear" w:color="auto" w:fill="99CC00"/>
            <w:vAlign w:val="center"/>
          </w:tcPr>
          <w:p w:rsidR="00192932"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32 800,00</w:t>
            </w:r>
          </w:p>
        </w:tc>
        <w:tc>
          <w:tcPr>
            <w:tcW w:w="1110" w:type="dxa"/>
            <w:tcBorders>
              <w:top w:val="nil"/>
              <w:left w:val="nil"/>
              <w:bottom w:val="single" w:sz="4" w:space="0" w:color="auto"/>
              <w:right w:val="single" w:sz="4" w:space="0" w:color="auto"/>
            </w:tcBorders>
            <w:shd w:val="clear" w:color="auto" w:fill="99CC00"/>
            <w:vAlign w:val="center"/>
          </w:tcPr>
          <w:p w:rsidR="00192932"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100</w:t>
            </w:r>
          </w:p>
        </w:tc>
      </w:tr>
      <w:tr w:rsidR="00192932" w:rsidRPr="0038727B" w:rsidTr="00535DB5">
        <w:trPr>
          <w:trHeight w:val="402"/>
        </w:trPr>
        <w:tc>
          <w:tcPr>
            <w:tcW w:w="5124" w:type="dxa"/>
            <w:tcBorders>
              <w:top w:val="single" w:sz="4" w:space="0" w:color="auto"/>
              <w:left w:val="single" w:sz="4" w:space="0" w:color="auto"/>
              <w:bottom w:val="single" w:sz="4" w:space="0" w:color="auto"/>
              <w:right w:val="single" w:sz="4" w:space="0" w:color="000000"/>
            </w:tcBorders>
            <w:vAlign w:val="center"/>
          </w:tcPr>
          <w:p w:rsidR="00192932" w:rsidRPr="009315ED" w:rsidRDefault="00192932" w:rsidP="00192932">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Cs w:val="20"/>
                <w:lang w:eastAsia="pl-PL"/>
              </w:rPr>
              <w:t>75023 Urzędy gmin</w:t>
            </w:r>
          </w:p>
        </w:tc>
        <w:tc>
          <w:tcPr>
            <w:tcW w:w="1327" w:type="dxa"/>
            <w:tcBorders>
              <w:top w:val="nil"/>
              <w:left w:val="nil"/>
              <w:bottom w:val="single" w:sz="4" w:space="0" w:color="auto"/>
              <w:right w:val="single" w:sz="4" w:space="0" w:color="auto"/>
            </w:tcBorders>
            <w:vAlign w:val="center"/>
          </w:tcPr>
          <w:p w:rsidR="00192932" w:rsidRPr="009315ED" w:rsidRDefault="00192932" w:rsidP="00192932">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32 800,00</w:t>
            </w:r>
          </w:p>
        </w:tc>
        <w:tc>
          <w:tcPr>
            <w:tcW w:w="1300" w:type="dxa"/>
            <w:tcBorders>
              <w:top w:val="nil"/>
              <w:left w:val="nil"/>
              <w:bottom w:val="single" w:sz="4" w:space="0" w:color="auto"/>
              <w:right w:val="single" w:sz="4" w:space="0" w:color="auto"/>
            </w:tcBorders>
            <w:vAlign w:val="center"/>
          </w:tcPr>
          <w:p w:rsidR="00192932" w:rsidRPr="009315ED" w:rsidRDefault="00192932" w:rsidP="00192932">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32 800,00</w:t>
            </w:r>
          </w:p>
        </w:tc>
        <w:tc>
          <w:tcPr>
            <w:tcW w:w="1110" w:type="dxa"/>
            <w:tcBorders>
              <w:top w:val="nil"/>
              <w:left w:val="nil"/>
              <w:bottom w:val="single" w:sz="4" w:space="0" w:color="auto"/>
              <w:right w:val="single" w:sz="4" w:space="0" w:color="auto"/>
            </w:tcBorders>
            <w:vAlign w:val="center"/>
          </w:tcPr>
          <w:p w:rsidR="00192932" w:rsidRPr="009315ED" w:rsidRDefault="00192932" w:rsidP="00192932">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100</w:t>
            </w:r>
          </w:p>
        </w:tc>
      </w:tr>
      <w:tr w:rsidR="00192932" w:rsidRPr="0038727B" w:rsidTr="00535DB5">
        <w:trPr>
          <w:trHeight w:val="402"/>
        </w:trPr>
        <w:tc>
          <w:tcPr>
            <w:tcW w:w="5124" w:type="dxa"/>
            <w:tcBorders>
              <w:top w:val="single" w:sz="4" w:space="0" w:color="auto"/>
              <w:left w:val="single" w:sz="4" w:space="0" w:color="auto"/>
              <w:bottom w:val="single" w:sz="4" w:space="0" w:color="auto"/>
              <w:right w:val="single" w:sz="4" w:space="0" w:color="auto"/>
            </w:tcBorders>
            <w:vAlign w:val="center"/>
          </w:tcPr>
          <w:p w:rsidR="00192932" w:rsidRPr="0038727B" w:rsidRDefault="00192932" w:rsidP="00192932">
            <w:pPr>
              <w:spacing w:after="0" w:line="240" w:lineRule="auto"/>
              <w:rPr>
                <w:rFonts w:ascii="Arial Narrow" w:eastAsia="Times New Roman" w:hAnsi="Arial Narrow" w:cs="Arial"/>
                <w:i/>
                <w:iCs/>
                <w:color w:val="000000"/>
                <w:lang w:eastAsia="pl-PL"/>
              </w:rPr>
            </w:pPr>
            <w:r w:rsidRPr="009315ED">
              <w:rPr>
                <w:rFonts w:ascii="Arial Narrow" w:eastAsia="Times New Roman" w:hAnsi="Arial Narrow" w:cs="Arial"/>
                <w:i/>
                <w:iCs/>
                <w:color w:val="000000"/>
                <w:lang w:eastAsia="pl-PL"/>
              </w:rPr>
              <w:t xml:space="preserve">§ 6060 </w:t>
            </w:r>
            <w:r w:rsidRPr="009315ED">
              <w:rPr>
                <w:rFonts w:ascii="Arial Narrow" w:eastAsia="Times New Roman" w:hAnsi="Arial Narrow" w:cs="Arial"/>
                <w:iCs/>
                <w:color w:val="000000"/>
                <w:sz w:val="20"/>
                <w:lang w:eastAsia="pl-PL"/>
              </w:rPr>
              <w:t>Wydatki na zakupy inwestycyjne jednostek budżetowych</w:t>
            </w:r>
          </w:p>
        </w:tc>
        <w:tc>
          <w:tcPr>
            <w:tcW w:w="1327" w:type="dxa"/>
            <w:tcBorders>
              <w:top w:val="nil"/>
              <w:left w:val="nil"/>
              <w:bottom w:val="single" w:sz="4" w:space="0" w:color="auto"/>
              <w:right w:val="single" w:sz="4" w:space="0" w:color="auto"/>
            </w:tcBorders>
            <w:vAlign w:val="center"/>
          </w:tcPr>
          <w:p w:rsidR="00192932" w:rsidRPr="009315ED" w:rsidRDefault="00192932" w:rsidP="0019293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32 800,00</w:t>
            </w:r>
          </w:p>
        </w:tc>
        <w:tc>
          <w:tcPr>
            <w:tcW w:w="1300" w:type="dxa"/>
            <w:tcBorders>
              <w:top w:val="nil"/>
              <w:left w:val="nil"/>
              <w:bottom w:val="single" w:sz="4" w:space="0" w:color="auto"/>
              <w:right w:val="single" w:sz="4" w:space="0" w:color="auto"/>
            </w:tcBorders>
            <w:vAlign w:val="center"/>
          </w:tcPr>
          <w:p w:rsidR="00192932" w:rsidRPr="009315ED" w:rsidRDefault="00192932" w:rsidP="0019293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32 800,00</w:t>
            </w:r>
          </w:p>
        </w:tc>
        <w:tc>
          <w:tcPr>
            <w:tcW w:w="1110" w:type="dxa"/>
            <w:tcBorders>
              <w:top w:val="nil"/>
              <w:left w:val="nil"/>
              <w:bottom w:val="single" w:sz="4" w:space="0" w:color="auto"/>
              <w:right w:val="single" w:sz="4" w:space="0" w:color="auto"/>
            </w:tcBorders>
            <w:vAlign w:val="center"/>
          </w:tcPr>
          <w:p w:rsidR="00192932" w:rsidRPr="009315ED" w:rsidRDefault="00192932" w:rsidP="0019293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192932" w:rsidRPr="0038727B" w:rsidTr="00535DB5">
        <w:trPr>
          <w:trHeight w:val="402"/>
        </w:trPr>
        <w:tc>
          <w:tcPr>
            <w:tcW w:w="51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754 Bezpieczeństwo publiczne i ochrona przeciwpożarowa</w:t>
            </w:r>
          </w:p>
        </w:tc>
        <w:tc>
          <w:tcPr>
            <w:tcW w:w="1327" w:type="dxa"/>
            <w:tcBorders>
              <w:top w:val="nil"/>
              <w:left w:val="nil"/>
              <w:bottom w:val="single" w:sz="4" w:space="0" w:color="auto"/>
              <w:right w:val="single" w:sz="4" w:space="0" w:color="auto"/>
            </w:tcBorders>
            <w:shd w:val="clear" w:color="auto" w:fill="99CC00"/>
            <w:vAlign w:val="center"/>
            <w:hideMark/>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173 200,00</w:t>
            </w:r>
          </w:p>
        </w:tc>
        <w:tc>
          <w:tcPr>
            <w:tcW w:w="1300" w:type="dxa"/>
            <w:tcBorders>
              <w:top w:val="nil"/>
              <w:left w:val="nil"/>
              <w:bottom w:val="single" w:sz="4" w:space="0" w:color="auto"/>
              <w:right w:val="single" w:sz="4" w:space="0" w:color="auto"/>
            </w:tcBorders>
            <w:shd w:val="clear" w:color="auto" w:fill="99CC00"/>
            <w:vAlign w:val="center"/>
            <w:hideMark/>
          </w:tcPr>
          <w:p w:rsidR="00192932" w:rsidRPr="0038727B" w:rsidRDefault="00D52356"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104 994,68</w:t>
            </w:r>
          </w:p>
        </w:tc>
        <w:tc>
          <w:tcPr>
            <w:tcW w:w="1110" w:type="dxa"/>
            <w:tcBorders>
              <w:top w:val="nil"/>
              <w:left w:val="nil"/>
              <w:bottom w:val="single" w:sz="4" w:space="0" w:color="auto"/>
              <w:right w:val="single" w:sz="4" w:space="0" w:color="auto"/>
            </w:tcBorders>
            <w:shd w:val="clear" w:color="auto" w:fill="99CC00"/>
            <w:vAlign w:val="center"/>
            <w:hideMark/>
          </w:tcPr>
          <w:p w:rsidR="00192932" w:rsidRPr="0038727B" w:rsidRDefault="00D52356"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60,62</w:t>
            </w:r>
          </w:p>
        </w:tc>
      </w:tr>
      <w:tr w:rsidR="00192932" w:rsidRPr="0038727B" w:rsidTr="00535DB5">
        <w:trPr>
          <w:trHeight w:val="402"/>
        </w:trPr>
        <w:tc>
          <w:tcPr>
            <w:tcW w:w="5124" w:type="dxa"/>
            <w:tcBorders>
              <w:top w:val="single" w:sz="4" w:space="0" w:color="auto"/>
              <w:left w:val="single" w:sz="4" w:space="0" w:color="auto"/>
              <w:bottom w:val="single" w:sz="4" w:space="0" w:color="auto"/>
              <w:right w:val="single" w:sz="4" w:space="0" w:color="000000"/>
            </w:tcBorders>
            <w:vAlign w:val="center"/>
            <w:hideMark/>
          </w:tcPr>
          <w:p w:rsidR="00192932" w:rsidRPr="00AE1186" w:rsidRDefault="00192932" w:rsidP="00192932">
            <w:pPr>
              <w:spacing w:after="0" w:line="240" w:lineRule="auto"/>
              <w:jc w:val="center"/>
              <w:rPr>
                <w:rFonts w:ascii="Arial Narrow" w:eastAsia="Times New Roman" w:hAnsi="Arial Narrow" w:cs="Arial"/>
                <w:bCs/>
                <w:i/>
                <w:iCs/>
                <w:color w:val="000000"/>
                <w:lang w:eastAsia="pl-PL"/>
              </w:rPr>
            </w:pPr>
            <w:r w:rsidRPr="00AE1186">
              <w:rPr>
                <w:rFonts w:ascii="Arial Narrow" w:eastAsia="Times New Roman" w:hAnsi="Arial Narrow" w:cs="Arial"/>
                <w:bCs/>
                <w:i/>
                <w:iCs/>
                <w:color w:val="000000"/>
                <w:lang w:eastAsia="pl-PL"/>
              </w:rPr>
              <w:t>75412 Ochotnicze straże pożarne</w:t>
            </w:r>
          </w:p>
        </w:tc>
        <w:tc>
          <w:tcPr>
            <w:tcW w:w="1327" w:type="dxa"/>
            <w:tcBorders>
              <w:top w:val="nil"/>
              <w:left w:val="nil"/>
              <w:bottom w:val="single" w:sz="4" w:space="0" w:color="auto"/>
              <w:right w:val="single" w:sz="4" w:space="0" w:color="auto"/>
            </w:tcBorders>
            <w:vAlign w:val="center"/>
            <w:hideMark/>
          </w:tcPr>
          <w:p w:rsidR="00192932" w:rsidRPr="00AE1186"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173 2</w:t>
            </w:r>
            <w:r w:rsidRPr="00AE1186">
              <w:rPr>
                <w:rFonts w:ascii="Arial Narrow" w:eastAsia="Times New Roman" w:hAnsi="Arial Narrow" w:cs="Arial"/>
                <w:bCs/>
                <w:i/>
                <w:iCs/>
                <w:color w:val="000000"/>
                <w:sz w:val="20"/>
                <w:lang w:eastAsia="pl-PL"/>
              </w:rPr>
              <w:t>00,00</w:t>
            </w:r>
          </w:p>
        </w:tc>
        <w:tc>
          <w:tcPr>
            <w:tcW w:w="1300" w:type="dxa"/>
            <w:tcBorders>
              <w:top w:val="nil"/>
              <w:left w:val="nil"/>
              <w:bottom w:val="single" w:sz="4" w:space="0" w:color="auto"/>
              <w:right w:val="single" w:sz="4" w:space="0" w:color="auto"/>
            </w:tcBorders>
            <w:vAlign w:val="center"/>
            <w:hideMark/>
          </w:tcPr>
          <w:p w:rsidR="00192932" w:rsidRPr="00AE1186" w:rsidRDefault="00D52356"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104 994,68</w:t>
            </w:r>
          </w:p>
        </w:tc>
        <w:tc>
          <w:tcPr>
            <w:tcW w:w="1110" w:type="dxa"/>
            <w:tcBorders>
              <w:top w:val="nil"/>
              <w:left w:val="nil"/>
              <w:bottom w:val="single" w:sz="4" w:space="0" w:color="auto"/>
              <w:right w:val="single" w:sz="4" w:space="0" w:color="auto"/>
            </w:tcBorders>
            <w:vAlign w:val="center"/>
            <w:hideMark/>
          </w:tcPr>
          <w:p w:rsidR="00192932" w:rsidRPr="00AE1186" w:rsidRDefault="00D52356"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60,62</w:t>
            </w:r>
          </w:p>
        </w:tc>
      </w:tr>
      <w:tr w:rsidR="00192932" w:rsidRPr="0038727B" w:rsidTr="00535DB5">
        <w:trPr>
          <w:trHeight w:val="315"/>
        </w:trPr>
        <w:tc>
          <w:tcPr>
            <w:tcW w:w="5124" w:type="dxa"/>
            <w:tcBorders>
              <w:top w:val="single" w:sz="4" w:space="0" w:color="auto"/>
              <w:left w:val="single" w:sz="4" w:space="0" w:color="auto"/>
              <w:bottom w:val="single" w:sz="4" w:space="0" w:color="auto"/>
              <w:right w:val="single" w:sz="4" w:space="0" w:color="000000"/>
            </w:tcBorders>
            <w:vAlign w:val="center"/>
            <w:hideMark/>
          </w:tcPr>
          <w:p w:rsidR="00192932" w:rsidRPr="0038727B" w:rsidRDefault="00192932" w:rsidP="00192932">
            <w:pPr>
              <w:spacing w:after="0" w:line="240" w:lineRule="auto"/>
              <w:rPr>
                <w:rFonts w:ascii="Arial Narrow" w:eastAsia="Times New Roman" w:hAnsi="Arial Narrow" w:cs="Arial"/>
                <w:i/>
                <w:iCs/>
                <w:color w:val="000000"/>
                <w:lang w:eastAsia="pl-PL"/>
              </w:rPr>
            </w:pPr>
            <w:r w:rsidRPr="00AE1186">
              <w:rPr>
                <w:rFonts w:ascii="Arial Narrow" w:eastAsia="Times New Roman" w:hAnsi="Arial Narrow" w:cs="Arial"/>
                <w:i/>
                <w:iCs/>
                <w:color w:val="000000"/>
                <w:lang w:eastAsia="pl-PL"/>
              </w:rPr>
              <w:t xml:space="preserve">§ 6050 </w:t>
            </w:r>
            <w:r w:rsidRPr="00AE1186">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hideMark/>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173 2</w:t>
            </w:r>
            <w:r w:rsidRPr="00AE1186">
              <w:rPr>
                <w:rFonts w:ascii="Arial Narrow" w:eastAsia="Times New Roman" w:hAnsi="Arial Narrow" w:cs="Arial"/>
                <w:iCs/>
                <w:color w:val="000000"/>
                <w:sz w:val="20"/>
                <w:lang w:eastAsia="pl-PL"/>
              </w:rPr>
              <w:t>00,00</w:t>
            </w:r>
          </w:p>
        </w:tc>
        <w:tc>
          <w:tcPr>
            <w:tcW w:w="1300" w:type="dxa"/>
            <w:tcBorders>
              <w:top w:val="nil"/>
              <w:left w:val="nil"/>
              <w:bottom w:val="single" w:sz="4" w:space="0" w:color="auto"/>
              <w:right w:val="single" w:sz="4" w:space="0" w:color="auto"/>
            </w:tcBorders>
            <w:vAlign w:val="center"/>
            <w:hideMark/>
          </w:tcPr>
          <w:p w:rsidR="00192932" w:rsidRPr="00AE1186" w:rsidRDefault="00D52356"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104 994,68</w:t>
            </w:r>
          </w:p>
        </w:tc>
        <w:tc>
          <w:tcPr>
            <w:tcW w:w="1110" w:type="dxa"/>
            <w:tcBorders>
              <w:top w:val="nil"/>
              <w:left w:val="nil"/>
              <w:bottom w:val="single" w:sz="4" w:space="0" w:color="auto"/>
              <w:right w:val="single" w:sz="4" w:space="0" w:color="auto"/>
            </w:tcBorders>
            <w:vAlign w:val="center"/>
            <w:hideMark/>
          </w:tcPr>
          <w:p w:rsidR="00192932" w:rsidRPr="00AE1186" w:rsidRDefault="00D52356"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60,62</w:t>
            </w:r>
          </w:p>
        </w:tc>
      </w:tr>
      <w:tr w:rsidR="00192932" w:rsidRPr="0038727B" w:rsidTr="00535DB5">
        <w:trPr>
          <w:trHeight w:val="402"/>
        </w:trPr>
        <w:tc>
          <w:tcPr>
            <w:tcW w:w="51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801 Oświata i wychowanie</w:t>
            </w:r>
          </w:p>
        </w:tc>
        <w:tc>
          <w:tcPr>
            <w:tcW w:w="1327" w:type="dxa"/>
            <w:tcBorders>
              <w:top w:val="nil"/>
              <w:left w:val="nil"/>
              <w:bottom w:val="single" w:sz="4" w:space="0" w:color="auto"/>
              <w:right w:val="single" w:sz="4" w:space="0" w:color="auto"/>
            </w:tcBorders>
            <w:shd w:val="clear" w:color="auto" w:fill="99CC00"/>
            <w:vAlign w:val="center"/>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34 356,00</w:t>
            </w:r>
          </w:p>
        </w:tc>
        <w:tc>
          <w:tcPr>
            <w:tcW w:w="1300" w:type="dxa"/>
            <w:tcBorders>
              <w:top w:val="nil"/>
              <w:left w:val="nil"/>
              <w:bottom w:val="single" w:sz="4" w:space="0" w:color="auto"/>
              <w:right w:val="single" w:sz="4" w:space="0" w:color="auto"/>
            </w:tcBorders>
            <w:shd w:val="clear" w:color="auto" w:fill="99CC00"/>
            <w:vAlign w:val="center"/>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34 356,00</w:t>
            </w:r>
          </w:p>
        </w:tc>
        <w:tc>
          <w:tcPr>
            <w:tcW w:w="1110" w:type="dxa"/>
            <w:tcBorders>
              <w:top w:val="nil"/>
              <w:left w:val="nil"/>
              <w:bottom w:val="single" w:sz="4" w:space="0" w:color="auto"/>
              <w:right w:val="single" w:sz="4" w:space="0" w:color="auto"/>
            </w:tcBorders>
            <w:shd w:val="clear" w:color="auto" w:fill="99CC00"/>
            <w:vAlign w:val="center"/>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100</w:t>
            </w:r>
          </w:p>
        </w:tc>
      </w:tr>
      <w:tr w:rsidR="00192932" w:rsidRPr="0038727B" w:rsidTr="00535DB5">
        <w:trPr>
          <w:trHeight w:val="421"/>
        </w:trPr>
        <w:tc>
          <w:tcPr>
            <w:tcW w:w="5124" w:type="dxa"/>
            <w:tcBorders>
              <w:top w:val="single" w:sz="4" w:space="0" w:color="auto"/>
              <w:left w:val="single" w:sz="4" w:space="0" w:color="auto"/>
              <w:bottom w:val="single" w:sz="4" w:space="0" w:color="auto"/>
              <w:right w:val="single" w:sz="4" w:space="0" w:color="000000"/>
            </w:tcBorders>
            <w:vAlign w:val="center"/>
          </w:tcPr>
          <w:p w:rsidR="00192932" w:rsidRPr="00AE1186" w:rsidRDefault="00192932" w:rsidP="00192932">
            <w:pPr>
              <w:spacing w:after="0" w:line="240" w:lineRule="auto"/>
              <w:jc w:val="center"/>
              <w:rPr>
                <w:rFonts w:ascii="Arial Narrow" w:eastAsia="Times New Roman" w:hAnsi="Arial Narrow" w:cs="Arial"/>
                <w:bCs/>
                <w:i/>
                <w:iCs/>
                <w:color w:val="000000"/>
                <w:lang w:eastAsia="pl-PL"/>
              </w:rPr>
            </w:pPr>
            <w:r w:rsidRPr="00AE1186">
              <w:rPr>
                <w:rFonts w:ascii="Arial Narrow" w:eastAsia="Times New Roman" w:hAnsi="Arial Narrow" w:cs="Arial"/>
                <w:bCs/>
                <w:i/>
                <w:iCs/>
                <w:color w:val="000000"/>
                <w:lang w:eastAsia="pl-PL"/>
              </w:rPr>
              <w:t>80113 Dowożenie uczniów do szkół</w:t>
            </w:r>
          </w:p>
        </w:tc>
        <w:tc>
          <w:tcPr>
            <w:tcW w:w="1327"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34 356,00</w:t>
            </w:r>
          </w:p>
        </w:tc>
        <w:tc>
          <w:tcPr>
            <w:tcW w:w="130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34 356,00</w:t>
            </w:r>
          </w:p>
        </w:tc>
        <w:tc>
          <w:tcPr>
            <w:tcW w:w="111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
                <w:iCs/>
                <w:color w:val="000000"/>
                <w:sz w:val="20"/>
                <w:lang w:eastAsia="pl-PL"/>
              </w:rPr>
            </w:pPr>
            <w:r>
              <w:rPr>
                <w:rFonts w:ascii="Arial Narrow" w:eastAsia="Times New Roman" w:hAnsi="Arial Narrow" w:cs="Arial"/>
                <w:i/>
                <w:iCs/>
                <w:color w:val="000000"/>
                <w:sz w:val="20"/>
                <w:lang w:eastAsia="pl-PL"/>
              </w:rPr>
              <w:t>100</w:t>
            </w:r>
          </w:p>
        </w:tc>
      </w:tr>
      <w:tr w:rsidR="00192932" w:rsidRPr="0038727B" w:rsidTr="00535DB5">
        <w:trPr>
          <w:trHeight w:val="315"/>
        </w:trPr>
        <w:tc>
          <w:tcPr>
            <w:tcW w:w="5124" w:type="dxa"/>
            <w:tcBorders>
              <w:top w:val="single" w:sz="4" w:space="0" w:color="auto"/>
              <w:left w:val="single" w:sz="4" w:space="0" w:color="auto"/>
              <w:bottom w:val="single" w:sz="4" w:space="0" w:color="auto"/>
              <w:right w:val="single" w:sz="4" w:space="0" w:color="auto"/>
            </w:tcBorders>
            <w:vAlign w:val="center"/>
          </w:tcPr>
          <w:p w:rsidR="00192932" w:rsidRPr="0038727B" w:rsidRDefault="00192932" w:rsidP="00192932">
            <w:pPr>
              <w:spacing w:after="0" w:line="240" w:lineRule="auto"/>
              <w:rPr>
                <w:rFonts w:ascii="Arial Narrow" w:eastAsia="Times New Roman" w:hAnsi="Arial Narrow" w:cs="Arial"/>
                <w:i/>
                <w:iCs/>
                <w:color w:val="000000"/>
                <w:lang w:eastAsia="pl-PL"/>
              </w:rPr>
            </w:pPr>
            <w:r w:rsidRPr="00AE1186">
              <w:rPr>
                <w:rFonts w:ascii="Arial Narrow" w:eastAsia="Times New Roman" w:hAnsi="Arial Narrow" w:cs="Arial"/>
                <w:i/>
                <w:iCs/>
                <w:color w:val="000000"/>
                <w:lang w:eastAsia="pl-PL"/>
              </w:rPr>
              <w:t xml:space="preserve">§ 6060 </w:t>
            </w:r>
            <w:r w:rsidRPr="00AE1186">
              <w:rPr>
                <w:rFonts w:ascii="Arial Narrow" w:eastAsia="Times New Roman" w:hAnsi="Arial Narrow" w:cs="Arial"/>
                <w:iCs/>
                <w:color w:val="000000"/>
                <w:sz w:val="20"/>
                <w:lang w:eastAsia="pl-PL"/>
              </w:rPr>
              <w:t>Wydatki na zakupy inwestycyjne jednostek budżetowych</w:t>
            </w:r>
          </w:p>
        </w:tc>
        <w:tc>
          <w:tcPr>
            <w:tcW w:w="1327"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34 356,00</w:t>
            </w:r>
          </w:p>
        </w:tc>
        <w:tc>
          <w:tcPr>
            <w:tcW w:w="130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34 356,00</w:t>
            </w:r>
          </w:p>
        </w:tc>
        <w:tc>
          <w:tcPr>
            <w:tcW w:w="111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100</w:t>
            </w:r>
          </w:p>
        </w:tc>
      </w:tr>
      <w:tr w:rsidR="00192932" w:rsidRPr="0038727B" w:rsidTr="00535DB5">
        <w:trPr>
          <w:trHeight w:val="402"/>
        </w:trPr>
        <w:tc>
          <w:tcPr>
            <w:tcW w:w="51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900 Gospodarka komunalna i ochrona środowiska</w:t>
            </w:r>
          </w:p>
        </w:tc>
        <w:tc>
          <w:tcPr>
            <w:tcW w:w="1327" w:type="dxa"/>
            <w:tcBorders>
              <w:top w:val="nil"/>
              <w:left w:val="nil"/>
              <w:bottom w:val="single" w:sz="4" w:space="0" w:color="auto"/>
              <w:right w:val="single" w:sz="4" w:space="0" w:color="auto"/>
            </w:tcBorders>
            <w:shd w:val="clear" w:color="auto" w:fill="99CC00"/>
            <w:vAlign w:val="center"/>
            <w:hideMark/>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216 031,00</w:t>
            </w:r>
          </w:p>
        </w:tc>
        <w:tc>
          <w:tcPr>
            <w:tcW w:w="1300" w:type="dxa"/>
            <w:tcBorders>
              <w:top w:val="nil"/>
              <w:left w:val="nil"/>
              <w:bottom w:val="single" w:sz="4" w:space="0" w:color="auto"/>
              <w:right w:val="single" w:sz="4" w:space="0" w:color="auto"/>
            </w:tcBorders>
            <w:shd w:val="clear" w:color="auto" w:fill="99CC00"/>
            <w:vAlign w:val="center"/>
            <w:hideMark/>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203 836,63</w:t>
            </w:r>
          </w:p>
        </w:tc>
        <w:tc>
          <w:tcPr>
            <w:tcW w:w="1110" w:type="dxa"/>
            <w:tcBorders>
              <w:top w:val="nil"/>
              <w:left w:val="nil"/>
              <w:bottom w:val="single" w:sz="4" w:space="0" w:color="auto"/>
              <w:right w:val="single" w:sz="4" w:space="0" w:color="auto"/>
            </w:tcBorders>
            <w:shd w:val="clear" w:color="auto" w:fill="99CC00"/>
            <w:vAlign w:val="center"/>
            <w:hideMark/>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94,36</w:t>
            </w:r>
          </w:p>
        </w:tc>
      </w:tr>
      <w:tr w:rsidR="00192932" w:rsidRPr="0038727B" w:rsidTr="00535DB5">
        <w:trPr>
          <w:trHeight w:val="402"/>
        </w:trPr>
        <w:tc>
          <w:tcPr>
            <w:tcW w:w="5124" w:type="dxa"/>
            <w:tcBorders>
              <w:top w:val="single" w:sz="4" w:space="0" w:color="auto"/>
              <w:left w:val="single" w:sz="4" w:space="0" w:color="auto"/>
              <w:bottom w:val="single" w:sz="4" w:space="0" w:color="auto"/>
              <w:right w:val="single" w:sz="4" w:space="0" w:color="auto"/>
            </w:tcBorders>
            <w:vAlign w:val="center"/>
            <w:hideMark/>
          </w:tcPr>
          <w:p w:rsidR="00192932" w:rsidRPr="00AE1186" w:rsidRDefault="00192932" w:rsidP="00192932">
            <w:pPr>
              <w:spacing w:after="0" w:line="240" w:lineRule="auto"/>
              <w:jc w:val="center"/>
              <w:rPr>
                <w:rFonts w:ascii="Arial Narrow" w:eastAsia="Times New Roman" w:hAnsi="Arial Narrow" w:cs="Arial"/>
                <w:bCs/>
                <w:i/>
                <w:iCs/>
                <w:color w:val="000000"/>
                <w:lang w:eastAsia="pl-PL"/>
              </w:rPr>
            </w:pPr>
            <w:r w:rsidRPr="00AE1186">
              <w:rPr>
                <w:rFonts w:ascii="Arial Narrow" w:eastAsia="Times New Roman" w:hAnsi="Arial Narrow" w:cs="Arial"/>
                <w:bCs/>
                <w:i/>
                <w:iCs/>
                <w:color w:val="000000"/>
                <w:lang w:eastAsia="pl-PL"/>
              </w:rPr>
              <w:t>90002 Gospodarka odpadami</w:t>
            </w:r>
          </w:p>
        </w:tc>
        <w:tc>
          <w:tcPr>
            <w:tcW w:w="1327" w:type="dxa"/>
            <w:tcBorders>
              <w:top w:val="nil"/>
              <w:left w:val="nil"/>
              <w:bottom w:val="single" w:sz="4" w:space="0" w:color="auto"/>
              <w:right w:val="single" w:sz="4" w:space="0" w:color="auto"/>
            </w:tcBorders>
            <w:vAlign w:val="center"/>
            <w:hideMark/>
          </w:tcPr>
          <w:p w:rsidR="00192932" w:rsidRPr="00AE1186"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206 031,00</w:t>
            </w:r>
          </w:p>
        </w:tc>
        <w:tc>
          <w:tcPr>
            <w:tcW w:w="1300" w:type="dxa"/>
            <w:tcBorders>
              <w:top w:val="nil"/>
              <w:left w:val="nil"/>
              <w:bottom w:val="single" w:sz="4" w:space="0" w:color="auto"/>
              <w:right w:val="single" w:sz="4" w:space="0" w:color="auto"/>
            </w:tcBorders>
            <w:vAlign w:val="center"/>
            <w:hideMark/>
          </w:tcPr>
          <w:p w:rsidR="00192932" w:rsidRPr="00AE1186"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198 916,63</w:t>
            </w:r>
          </w:p>
        </w:tc>
        <w:tc>
          <w:tcPr>
            <w:tcW w:w="1110" w:type="dxa"/>
            <w:tcBorders>
              <w:top w:val="nil"/>
              <w:left w:val="nil"/>
              <w:bottom w:val="single" w:sz="4" w:space="0" w:color="auto"/>
              <w:right w:val="single" w:sz="4" w:space="0" w:color="auto"/>
            </w:tcBorders>
            <w:vAlign w:val="center"/>
            <w:hideMark/>
          </w:tcPr>
          <w:p w:rsidR="00192932" w:rsidRPr="00AE1186"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96,55</w:t>
            </w:r>
          </w:p>
        </w:tc>
      </w:tr>
      <w:tr w:rsidR="00192932" w:rsidRPr="0038727B" w:rsidTr="00535DB5">
        <w:trPr>
          <w:trHeight w:val="365"/>
        </w:trPr>
        <w:tc>
          <w:tcPr>
            <w:tcW w:w="5124" w:type="dxa"/>
            <w:tcBorders>
              <w:top w:val="single" w:sz="4" w:space="0" w:color="auto"/>
              <w:left w:val="single" w:sz="4" w:space="0" w:color="auto"/>
              <w:bottom w:val="single" w:sz="4" w:space="0" w:color="auto"/>
              <w:right w:val="single" w:sz="4" w:space="0" w:color="auto"/>
            </w:tcBorders>
            <w:vAlign w:val="center"/>
            <w:hideMark/>
          </w:tcPr>
          <w:p w:rsidR="00192932" w:rsidRPr="0038727B" w:rsidRDefault="00192932" w:rsidP="00192932">
            <w:pPr>
              <w:spacing w:after="0" w:line="240" w:lineRule="auto"/>
              <w:rPr>
                <w:rFonts w:ascii="Arial Narrow" w:eastAsia="Times New Roman" w:hAnsi="Arial Narrow" w:cs="Arial"/>
                <w:i/>
                <w:iCs/>
                <w:color w:val="000000"/>
                <w:lang w:eastAsia="pl-PL"/>
              </w:rPr>
            </w:pPr>
            <w:r w:rsidRPr="00AE1186">
              <w:rPr>
                <w:rFonts w:ascii="Arial Narrow" w:eastAsia="Times New Roman" w:hAnsi="Arial Narrow" w:cs="Arial"/>
                <w:i/>
                <w:iCs/>
                <w:color w:val="000000"/>
                <w:lang w:eastAsia="pl-PL"/>
              </w:rPr>
              <w:t xml:space="preserve">§ 6050 </w:t>
            </w:r>
            <w:r w:rsidRPr="00AE1186">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hideMark/>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200 000,00</w:t>
            </w:r>
          </w:p>
        </w:tc>
        <w:tc>
          <w:tcPr>
            <w:tcW w:w="1300" w:type="dxa"/>
            <w:tcBorders>
              <w:top w:val="nil"/>
              <w:left w:val="nil"/>
              <w:bottom w:val="single" w:sz="4" w:space="0" w:color="auto"/>
              <w:right w:val="single" w:sz="4" w:space="0" w:color="auto"/>
            </w:tcBorders>
            <w:vAlign w:val="center"/>
            <w:hideMark/>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192 886,19</w:t>
            </w:r>
          </w:p>
        </w:tc>
        <w:tc>
          <w:tcPr>
            <w:tcW w:w="1110" w:type="dxa"/>
            <w:tcBorders>
              <w:top w:val="nil"/>
              <w:left w:val="nil"/>
              <w:bottom w:val="single" w:sz="4" w:space="0" w:color="auto"/>
              <w:right w:val="single" w:sz="4" w:space="0" w:color="auto"/>
            </w:tcBorders>
            <w:vAlign w:val="center"/>
            <w:hideMark/>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96,44</w:t>
            </w:r>
          </w:p>
        </w:tc>
      </w:tr>
      <w:tr w:rsidR="00192932" w:rsidRPr="0038727B" w:rsidTr="00535DB5">
        <w:trPr>
          <w:trHeight w:val="365"/>
        </w:trPr>
        <w:tc>
          <w:tcPr>
            <w:tcW w:w="5124" w:type="dxa"/>
            <w:tcBorders>
              <w:top w:val="single" w:sz="4" w:space="0" w:color="auto"/>
              <w:left w:val="single" w:sz="4" w:space="0" w:color="auto"/>
              <w:bottom w:val="single" w:sz="4" w:space="0" w:color="auto"/>
              <w:right w:val="single" w:sz="4" w:space="0" w:color="auto"/>
            </w:tcBorders>
            <w:vAlign w:val="center"/>
          </w:tcPr>
          <w:p w:rsidR="00192932" w:rsidRPr="0038727B" w:rsidRDefault="00192932" w:rsidP="00D52356">
            <w:pPr>
              <w:spacing w:after="0" w:line="240" w:lineRule="auto"/>
              <w:ind w:left="569" w:hanging="569"/>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6210 </w:t>
            </w:r>
            <w:r w:rsidRPr="000B485D">
              <w:rPr>
                <w:rFonts w:ascii="Arial Narrow" w:eastAsia="Times New Roman" w:hAnsi="Arial Narrow" w:cs="Arial"/>
                <w:iCs/>
                <w:color w:val="000000"/>
                <w:sz w:val="20"/>
                <w:szCs w:val="20"/>
                <w:lang w:eastAsia="pl-PL"/>
              </w:rPr>
              <w:t>Dotacje celowe z budżetu na finansowanie lub dofinansowanie kosztów realizacji inwestycji i zakupów inwestycyjnych zakładów budżetowych</w:t>
            </w:r>
          </w:p>
        </w:tc>
        <w:tc>
          <w:tcPr>
            <w:tcW w:w="1327" w:type="dxa"/>
            <w:tcBorders>
              <w:top w:val="nil"/>
              <w:left w:val="nil"/>
              <w:bottom w:val="single" w:sz="4" w:space="0" w:color="auto"/>
              <w:right w:val="single" w:sz="4" w:space="0" w:color="auto"/>
            </w:tcBorders>
            <w:vAlign w:val="center"/>
          </w:tcPr>
          <w:p w:rsidR="00192932" w:rsidRPr="000B485D"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6 031,00</w:t>
            </w:r>
          </w:p>
        </w:tc>
        <w:tc>
          <w:tcPr>
            <w:tcW w:w="1300" w:type="dxa"/>
            <w:tcBorders>
              <w:top w:val="nil"/>
              <w:left w:val="nil"/>
              <w:bottom w:val="single" w:sz="4" w:space="0" w:color="auto"/>
              <w:right w:val="single" w:sz="4" w:space="0" w:color="auto"/>
            </w:tcBorders>
            <w:vAlign w:val="center"/>
          </w:tcPr>
          <w:p w:rsidR="00192932" w:rsidRPr="000B485D"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6 030,44</w:t>
            </w:r>
          </w:p>
        </w:tc>
        <w:tc>
          <w:tcPr>
            <w:tcW w:w="1110" w:type="dxa"/>
            <w:tcBorders>
              <w:top w:val="nil"/>
              <w:left w:val="nil"/>
              <w:bottom w:val="single" w:sz="4" w:space="0" w:color="auto"/>
              <w:right w:val="single" w:sz="4" w:space="0" w:color="auto"/>
            </w:tcBorders>
            <w:vAlign w:val="center"/>
          </w:tcPr>
          <w:p w:rsidR="00192932" w:rsidRPr="000B485D"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99,99</w:t>
            </w:r>
          </w:p>
        </w:tc>
      </w:tr>
      <w:tr w:rsidR="00192932" w:rsidRPr="0038727B" w:rsidTr="00535DB5">
        <w:trPr>
          <w:trHeight w:val="402"/>
        </w:trPr>
        <w:tc>
          <w:tcPr>
            <w:tcW w:w="5124" w:type="dxa"/>
            <w:tcBorders>
              <w:top w:val="single" w:sz="4" w:space="0" w:color="auto"/>
              <w:left w:val="single" w:sz="4" w:space="0" w:color="auto"/>
              <w:bottom w:val="single" w:sz="4" w:space="0" w:color="auto"/>
              <w:right w:val="single" w:sz="4" w:space="0" w:color="000000"/>
            </w:tcBorders>
            <w:vAlign w:val="center"/>
            <w:hideMark/>
          </w:tcPr>
          <w:p w:rsidR="00192932" w:rsidRPr="00AE1186" w:rsidRDefault="00192932" w:rsidP="00192932">
            <w:pPr>
              <w:spacing w:after="0" w:line="240" w:lineRule="auto"/>
              <w:jc w:val="center"/>
              <w:rPr>
                <w:rFonts w:ascii="Arial Narrow" w:eastAsia="Times New Roman" w:hAnsi="Arial Narrow" w:cs="Arial"/>
                <w:bCs/>
                <w:i/>
                <w:iCs/>
                <w:lang w:eastAsia="pl-PL"/>
              </w:rPr>
            </w:pPr>
            <w:r w:rsidRPr="00AE1186">
              <w:rPr>
                <w:rFonts w:ascii="Arial Narrow" w:eastAsia="Times New Roman" w:hAnsi="Arial Narrow" w:cs="Arial"/>
                <w:bCs/>
                <w:i/>
                <w:iCs/>
                <w:lang w:eastAsia="pl-PL"/>
              </w:rPr>
              <w:t>90015 Oświetlenie ulic, placów i dróg</w:t>
            </w:r>
          </w:p>
        </w:tc>
        <w:tc>
          <w:tcPr>
            <w:tcW w:w="1327"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bCs/>
                <w:i/>
                <w:iCs/>
                <w:sz w:val="20"/>
                <w:lang w:eastAsia="pl-PL"/>
              </w:rPr>
            </w:pPr>
            <w:r w:rsidRPr="00AE1186">
              <w:rPr>
                <w:rFonts w:ascii="Arial Narrow" w:eastAsia="Times New Roman" w:hAnsi="Arial Narrow" w:cs="Arial"/>
                <w:bCs/>
                <w:i/>
                <w:iCs/>
                <w:sz w:val="20"/>
                <w:lang w:eastAsia="pl-PL"/>
              </w:rPr>
              <w:t>10 000,00</w:t>
            </w:r>
          </w:p>
        </w:tc>
        <w:tc>
          <w:tcPr>
            <w:tcW w:w="130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bCs/>
                <w:i/>
                <w:iCs/>
                <w:sz w:val="20"/>
                <w:lang w:eastAsia="pl-PL"/>
              </w:rPr>
            </w:pPr>
            <w:r>
              <w:rPr>
                <w:rFonts w:ascii="Arial Narrow" w:eastAsia="Times New Roman" w:hAnsi="Arial Narrow" w:cs="Arial"/>
                <w:bCs/>
                <w:i/>
                <w:iCs/>
                <w:sz w:val="20"/>
                <w:lang w:eastAsia="pl-PL"/>
              </w:rPr>
              <w:t>4 920,00</w:t>
            </w:r>
          </w:p>
        </w:tc>
        <w:tc>
          <w:tcPr>
            <w:tcW w:w="111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bCs/>
                <w:i/>
                <w:iCs/>
                <w:sz w:val="20"/>
                <w:lang w:eastAsia="pl-PL"/>
              </w:rPr>
            </w:pPr>
            <w:r>
              <w:rPr>
                <w:rFonts w:ascii="Arial Narrow" w:eastAsia="Times New Roman" w:hAnsi="Arial Narrow" w:cs="Arial"/>
                <w:bCs/>
                <w:i/>
                <w:iCs/>
                <w:sz w:val="20"/>
                <w:lang w:eastAsia="pl-PL"/>
              </w:rPr>
              <w:t>49,20</w:t>
            </w:r>
          </w:p>
        </w:tc>
      </w:tr>
      <w:tr w:rsidR="00192932" w:rsidRPr="0038727B" w:rsidTr="00535DB5">
        <w:trPr>
          <w:trHeight w:val="402"/>
        </w:trPr>
        <w:tc>
          <w:tcPr>
            <w:tcW w:w="5124" w:type="dxa"/>
            <w:tcBorders>
              <w:top w:val="single" w:sz="4" w:space="0" w:color="auto"/>
              <w:left w:val="single" w:sz="4" w:space="0" w:color="auto"/>
              <w:bottom w:val="single" w:sz="4" w:space="0" w:color="auto"/>
              <w:right w:val="single" w:sz="4" w:space="0" w:color="000000"/>
            </w:tcBorders>
            <w:vAlign w:val="center"/>
            <w:hideMark/>
          </w:tcPr>
          <w:p w:rsidR="00192932" w:rsidRPr="0038727B" w:rsidRDefault="00192932" w:rsidP="00192932">
            <w:pPr>
              <w:spacing w:after="0" w:line="240" w:lineRule="auto"/>
              <w:rPr>
                <w:rFonts w:ascii="Arial Narrow" w:eastAsia="Times New Roman" w:hAnsi="Arial Narrow" w:cs="Arial"/>
                <w:i/>
                <w:iCs/>
                <w:color w:val="000000"/>
                <w:lang w:eastAsia="pl-PL"/>
              </w:rPr>
            </w:pPr>
            <w:r w:rsidRPr="00AE1186">
              <w:rPr>
                <w:rFonts w:ascii="Arial Narrow" w:eastAsia="Times New Roman" w:hAnsi="Arial Narrow" w:cs="Arial"/>
                <w:i/>
                <w:iCs/>
                <w:color w:val="000000"/>
                <w:lang w:eastAsia="pl-PL"/>
              </w:rPr>
              <w:t xml:space="preserve">§ 6050 </w:t>
            </w:r>
            <w:r w:rsidRPr="00AE1186">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10 000,00</w:t>
            </w:r>
          </w:p>
        </w:tc>
        <w:tc>
          <w:tcPr>
            <w:tcW w:w="130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4 920,00</w:t>
            </w:r>
          </w:p>
        </w:tc>
        <w:tc>
          <w:tcPr>
            <w:tcW w:w="111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49,20</w:t>
            </w:r>
          </w:p>
        </w:tc>
      </w:tr>
      <w:tr w:rsidR="00192932" w:rsidRPr="0038727B" w:rsidTr="00535DB5">
        <w:trPr>
          <w:trHeight w:val="402"/>
        </w:trPr>
        <w:tc>
          <w:tcPr>
            <w:tcW w:w="51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921 Kultura i ochrona dziedzictwa narodowego</w:t>
            </w:r>
          </w:p>
        </w:tc>
        <w:tc>
          <w:tcPr>
            <w:tcW w:w="1327" w:type="dxa"/>
            <w:tcBorders>
              <w:top w:val="nil"/>
              <w:left w:val="nil"/>
              <w:bottom w:val="single" w:sz="4" w:space="0" w:color="auto"/>
              <w:right w:val="single" w:sz="4" w:space="0" w:color="auto"/>
            </w:tcBorders>
            <w:shd w:val="clear" w:color="auto" w:fill="99CC00"/>
            <w:vAlign w:val="center"/>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121 030,63</w:t>
            </w:r>
          </w:p>
        </w:tc>
        <w:tc>
          <w:tcPr>
            <w:tcW w:w="1300" w:type="dxa"/>
            <w:tcBorders>
              <w:top w:val="nil"/>
              <w:left w:val="nil"/>
              <w:bottom w:val="single" w:sz="4" w:space="0" w:color="auto"/>
              <w:right w:val="single" w:sz="4" w:space="0" w:color="auto"/>
            </w:tcBorders>
            <w:shd w:val="clear" w:color="auto" w:fill="99CC00"/>
            <w:vAlign w:val="center"/>
          </w:tcPr>
          <w:p w:rsidR="00192932" w:rsidRPr="0038727B" w:rsidRDefault="00D52356"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68 013,96</w:t>
            </w:r>
          </w:p>
        </w:tc>
        <w:tc>
          <w:tcPr>
            <w:tcW w:w="1110" w:type="dxa"/>
            <w:tcBorders>
              <w:top w:val="nil"/>
              <w:left w:val="nil"/>
              <w:bottom w:val="single" w:sz="4" w:space="0" w:color="auto"/>
              <w:right w:val="single" w:sz="4" w:space="0" w:color="auto"/>
            </w:tcBorders>
            <w:shd w:val="clear" w:color="auto" w:fill="99CC00"/>
            <w:vAlign w:val="center"/>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56,20</w:t>
            </w:r>
          </w:p>
        </w:tc>
      </w:tr>
      <w:tr w:rsidR="00192932" w:rsidRPr="0038727B" w:rsidTr="00535DB5">
        <w:trPr>
          <w:trHeight w:val="402"/>
        </w:trPr>
        <w:tc>
          <w:tcPr>
            <w:tcW w:w="5124" w:type="dxa"/>
            <w:tcBorders>
              <w:top w:val="single" w:sz="4" w:space="0" w:color="auto"/>
              <w:left w:val="single" w:sz="4" w:space="0" w:color="auto"/>
              <w:bottom w:val="single" w:sz="4" w:space="0" w:color="auto"/>
              <w:right w:val="single" w:sz="4" w:space="0" w:color="000000"/>
            </w:tcBorders>
            <w:vAlign w:val="center"/>
            <w:hideMark/>
          </w:tcPr>
          <w:p w:rsidR="00192932" w:rsidRPr="00AE1186" w:rsidRDefault="00192932" w:rsidP="00192932">
            <w:pPr>
              <w:spacing w:after="0" w:line="240" w:lineRule="auto"/>
              <w:jc w:val="center"/>
              <w:rPr>
                <w:rFonts w:ascii="Arial Narrow" w:eastAsia="Times New Roman" w:hAnsi="Arial Narrow" w:cs="Arial"/>
                <w:bCs/>
                <w:i/>
                <w:iCs/>
                <w:color w:val="000000"/>
                <w:lang w:eastAsia="pl-PL"/>
              </w:rPr>
            </w:pPr>
            <w:r w:rsidRPr="00AE1186">
              <w:rPr>
                <w:rFonts w:ascii="Arial Narrow" w:eastAsia="Times New Roman" w:hAnsi="Arial Narrow" w:cs="Arial"/>
                <w:bCs/>
                <w:i/>
                <w:iCs/>
                <w:color w:val="000000"/>
                <w:lang w:eastAsia="pl-PL"/>
              </w:rPr>
              <w:t>92109 Domy i ośrodki kultury, świetlice i kluby</w:t>
            </w:r>
          </w:p>
        </w:tc>
        <w:tc>
          <w:tcPr>
            <w:tcW w:w="1327"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55 715,00</w:t>
            </w:r>
          </w:p>
        </w:tc>
        <w:tc>
          <w:tcPr>
            <w:tcW w:w="130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13 582,10</w:t>
            </w:r>
          </w:p>
        </w:tc>
        <w:tc>
          <w:tcPr>
            <w:tcW w:w="111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24,38</w:t>
            </w:r>
          </w:p>
        </w:tc>
      </w:tr>
      <w:tr w:rsidR="00192932" w:rsidRPr="0038727B" w:rsidTr="00535DB5">
        <w:trPr>
          <w:trHeight w:val="315"/>
        </w:trPr>
        <w:tc>
          <w:tcPr>
            <w:tcW w:w="5124" w:type="dxa"/>
            <w:tcBorders>
              <w:top w:val="single" w:sz="4" w:space="0" w:color="auto"/>
              <w:left w:val="single" w:sz="4" w:space="0" w:color="auto"/>
              <w:bottom w:val="single" w:sz="4" w:space="0" w:color="auto"/>
              <w:right w:val="single" w:sz="4" w:space="0" w:color="000000"/>
            </w:tcBorders>
            <w:vAlign w:val="center"/>
            <w:hideMark/>
          </w:tcPr>
          <w:p w:rsidR="00192932" w:rsidRPr="0038727B" w:rsidRDefault="00192932" w:rsidP="00192932">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6050 </w:t>
            </w:r>
            <w:r w:rsidRPr="00AE1186">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55 715,00</w:t>
            </w:r>
          </w:p>
        </w:tc>
        <w:tc>
          <w:tcPr>
            <w:tcW w:w="130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13 582,10</w:t>
            </w:r>
          </w:p>
        </w:tc>
        <w:tc>
          <w:tcPr>
            <w:tcW w:w="111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24,38</w:t>
            </w:r>
          </w:p>
        </w:tc>
      </w:tr>
      <w:tr w:rsidR="00192932" w:rsidRPr="0038727B" w:rsidTr="00535DB5">
        <w:trPr>
          <w:trHeight w:val="315"/>
        </w:trPr>
        <w:tc>
          <w:tcPr>
            <w:tcW w:w="5124" w:type="dxa"/>
            <w:tcBorders>
              <w:top w:val="single" w:sz="4" w:space="0" w:color="auto"/>
              <w:left w:val="single" w:sz="4" w:space="0" w:color="auto"/>
              <w:bottom w:val="single" w:sz="4" w:space="0" w:color="auto"/>
              <w:right w:val="single" w:sz="4" w:space="0" w:color="000000"/>
            </w:tcBorders>
            <w:vAlign w:val="center"/>
          </w:tcPr>
          <w:p w:rsidR="00192932" w:rsidRPr="00AE1186" w:rsidRDefault="00192932" w:rsidP="00192932">
            <w:pPr>
              <w:spacing w:after="0" w:line="240" w:lineRule="auto"/>
              <w:jc w:val="center"/>
              <w:rPr>
                <w:rFonts w:ascii="Arial Narrow" w:eastAsia="Times New Roman" w:hAnsi="Arial Narrow" w:cs="Arial"/>
                <w:bCs/>
                <w:i/>
                <w:iCs/>
                <w:color w:val="000000"/>
                <w:lang w:eastAsia="pl-PL"/>
              </w:rPr>
            </w:pPr>
            <w:r w:rsidRPr="00AE1186">
              <w:rPr>
                <w:rFonts w:ascii="Arial Narrow" w:eastAsia="Times New Roman" w:hAnsi="Arial Narrow" w:cs="Arial"/>
                <w:bCs/>
                <w:i/>
                <w:iCs/>
                <w:color w:val="000000"/>
                <w:lang w:eastAsia="pl-PL"/>
              </w:rPr>
              <w:t>92116 Biblioteki</w:t>
            </w:r>
          </w:p>
        </w:tc>
        <w:tc>
          <w:tcPr>
            <w:tcW w:w="1327" w:type="dxa"/>
            <w:tcBorders>
              <w:top w:val="nil"/>
              <w:left w:val="nil"/>
              <w:bottom w:val="single" w:sz="4" w:space="0" w:color="auto"/>
              <w:right w:val="single" w:sz="4" w:space="0" w:color="auto"/>
            </w:tcBorders>
            <w:vAlign w:val="center"/>
          </w:tcPr>
          <w:p w:rsidR="00192932" w:rsidRPr="00F74773"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26 650,00</w:t>
            </w:r>
          </w:p>
        </w:tc>
        <w:tc>
          <w:tcPr>
            <w:tcW w:w="1300" w:type="dxa"/>
            <w:tcBorders>
              <w:top w:val="nil"/>
              <w:left w:val="nil"/>
              <w:bottom w:val="single" w:sz="4" w:space="0" w:color="auto"/>
              <w:right w:val="single" w:sz="4" w:space="0" w:color="auto"/>
            </w:tcBorders>
            <w:vAlign w:val="center"/>
          </w:tcPr>
          <w:p w:rsidR="00192932" w:rsidRPr="00F74773"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26 645,74</w:t>
            </w:r>
          </w:p>
        </w:tc>
        <w:tc>
          <w:tcPr>
            <w:tcW w:w="1110" w:type="dxa"/>
            <w:tcBorders>
              <w:top w:val="nil"/>
              <w:left w:val="nil"/>
              <w:bottom w:val="single" w:sz="4" w:space="0" w:color="auto"/>
              <w:right w:val="single" w:sz="4" w:space="0" w:color="auto"/>
            </w:tcBorders>
            <w:vAlign w:val="center"/>
          </w:tcPr>
          <w:p w:rsidR="00192932" w:rsidRPr="00F74773"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99,98</w:t>
            </w:r>
          </w:p>
        </w:tc>
      </w:tr>
      <w:tr w:rsidR="00192932" w:rsidRPr="0038727B" w:rsidTr="00535DB5">
        <w:trPr>
          <w:trHeight w:val="315"/>
        </w:trPr>
        <w:tc>
          <w:tcPr>
            <w:tcW w:w="5124" w:type="dxa"/>
            <w:tcBorders>
              <w:top w:val="single" w:sz="4" w:space="0" w:color="auto"/>
              <w:left w:val="single" w:sz="4" w:space="0" w:color="auto"/>
              <w:bottom w:val="single" w:sz="4" w:space="0" w:color="auto"/>
              <w:right w:val="single" w:sz="4" w:space="0" w:color="000000"/>
            </w:tcBorders>
            <w:vAlign w:val="center"/>
          </w:tcPr>
          <w:p w:rsidR="00192932" w:rsidRPr="00AE1186" w:rsidRDefault="00192932" w:rsidP="00192932">
            <w:pPr>
              <w:spacing w:after="0" w:line="240" w:lineRule="auto"/>
              <w:rPr>
                <w:rFonts w:ascii="Arial Narrow" w:eastAsia="Times New Roman" w:hAnsi="Arial Narrow" w:cs="Arial"/>
                <w:iCs/>
                <w:color w:val="000000"/>
                <w:lang w:eastAsia="pl-PL"/>
              </w:rPr>
            </w:pPr>
            <w:r>
              <w:rPr>
                <w:rFonts w:ascii="Arial Narrow" w:eastAsia="Times New Roman" w:hAnsi="Arial Narrow" w:cs="Arial"/>
                <w:i/>
                <w:iCs/>
                <w:color w:val="000000"/>
                <w:lang w:eastAsia="pl-PL"/>
              </w:rPr>
              <w:t xml:space="preserve">§ 6050 </w:t>
            </w:r>
            <w:r w:rsidRPr="00AE1186">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26 650,00</w:t>
            </w:r>
          </w:p>
        </w:tc>
        <w:tc>
          <w:tcPr>
            <w:tcW w:w="130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26 645,74</w:t>
            </w:r>
          </w:p>
        </w:tc>
        <w:tc>
          <w:tcPr>
            <w:tcW w:w="111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99,98</w:t>
            </w:r>
          </w:p>
        </w:tc>
      </w:tr>
      <w:tr w:rsidR="00192932" w:rsidRPr="0038727B" w:rsidTr="00535DB5">
        <w:trPr>
          <w:trHeight w:val="315"/>
        </w:trPr>
        <w:tc>
          <w:tcPr>
            <w:tcW w:w="5124" w:type="dxa"/>
            <w:tcBorders>
              <w:top w:val="single" w:sz="4" w:space="0" w:color="auto"/>
              <w:left w:val="single" w:sz="4" w:space="0" w:color="auto"/>
              <w:bottom w:val="single" w:sz="4" w:space="0" w:color="auto"/>
              <w:right w:val="single" w:sz="4" w:space="0" w:color="000000"/>
            </w:tcBorders>
            <w:vAlign w:val="center"/>
            <w:hideMark/>
          </w:tcPr>
          <w:p w:rsidR="00192932" w:rsidRPr="00AE1186" w:rsidRDefault="00192932" w:rsidP="00192932">
            <w:pPr>
              <w:spacing w:after="0" w:line="240" w:lineRule="auto"/>
              <w:jc w:val="center"/>
              <w:rPr>
                <w:rFonts w:ascii="Arial Narrow" w:eastAsia="Times New Roman" w:hAnsi="Arial Narrow" w:cs="Arial"/>
                <w:bCs/>
                <w:i/>
                <w:iCs/>
                <w:color w:val="000000"/>
                <w:lang w:eastAsia="pl-PL"/>
              </w:rPr>
            </w:pPr>
            <w:r w:rsidRPr="00AE1186">
              <w:rPr>
                <w:rFonts w:ascii="Arial Narrow" w:eastAsia="Times New Roman" w:hAnsi="Arial Narrow" w:cs="Arial"/>
                <w:bCs/>
                <w:i/>
                <w:iCs/>
                <w:color w:val="000000"/>
                <w:lang w:eastAsia="pl-PL"/>
              </w:rPr>
              <w:t>92195 Pozostała działalność</w:t>
            </w:r>
          </w:p>
        </w:tc>
        <w:tc>
          <w:tcPr>
            <w:tcW w:w="1327" w:type="dxa"/>
            <w:tcBorders>
              <w:top w:val="nil"/>
              <w:left w:val="nil"/>
              <w:bottom w:val="single" w:sz="4" w:space="0" w:color="auto"/>
              <w:right w:val="single" w:sz="4" w:space="0" w:color="auto"/>
            </w:tcBorders>
            <w:vAlign w:val="center"/>
          </w:tcPr>
          <w:p w:rsidR="00192932" w:rsidRPr="00F74773"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38 665,53</w:t>
            </w:r>
          </w:p>
        </w:tc>
        <w:tc>
          <w:tcPr>
            <w:tcW w:w="1300" w:type="dxa"/>
            <w:tcBorders>
              <w:top w:val="nil"/>
              <w:left w:val="nil"/>
              <w:bottom w:val="single" w:sz="4" w:space="0" w:color="auto"/>
              <w:right w:val="single" w:sz="4" w:space="0" w:color="auto"/>
            </w:tcBorders>
            <w:vAlign w:val="center"/>
          </w:tcPr>
          <w:p w:rsidR="00192932" w:rsidRPr="00F74773"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27 786,11</w:t>
            </w:r>
          </w:p>
        </w:tc>
        <w:tc>
          <w:tcPr>
            <w:tcW w:w="1110" w:type="dxa"/>
            <w:tcBorders>
              <w:top w:val="nil"/>
              <w:left w:val="nil"/>
              <w:bottom w:val="single" w:sz="4" w:space="0" w:color="auto"/>
              <w:right w:val="single" w:sz="4" w:space="0" w:color="auto"/>
            </w:tcBorders>
            <w:vAlign w:val="center"/>
          </w:tcPr>
          <w:p w:rsidR="00192932" w:rsidRPr="00F74773"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71,86</w:t>
            </w:r>
          </w:p>
        </w:tc>
      </w:tr>
      <w:tr w:rsidR="00192932" w:rsidRPr="0038727B" w:rsidTr="00535DB5">
        <w:trPr>
          <w:trHeight w:val="315"/>
        </w:trPr>
        <w:tc>
          <w:tcPr>
            <w:tcW w:w="5124" w:type="dxa"/>
            <w:tcBorders>
              <w:top w:val="single" w:sz="4" w:space="0" w:color="auto"/>
              <w:left w:val="single" w:sz="4" w:space="0" w:color="auto"/>
              <w:bottom w:val="single" w:sz="4" w:space="0" w:color="auto"/>
              <w:right w:val="single" w:sz="4" w:space="0" w:color="000000"/>
            </w:tcBorders>
            <w:vAlign w:val="center"/>
            <w:hideMark/>
          </w:tcPr>
          <w:p w:rsidR="00192932" w:rsidRPr="0038727B" w:rsidRDefault="00192932" w:rsidP="00192932">
            <w:pPr>
              <w:spacing w:after="0" w:line="240" w:lineRule="auto"/>
              <w:rPr>
                <w:rFonts w:ascii="Arial Narrow" w:eastAsia="Times New Roman" w:hAnsi="Arial Narrow" w:cs="Arial"/>
                <w:i/>
                <w:iCs/>
                <w:color w:val="000000"/>
                <w:lang w:eastAsia="pl-PL"/>
              </w:rPr>
            </w:pPr>
            <w:r w:rsidRPr="00F74773">
              <w:rPr>
                <w:rFonts w:ascii="Arial Narrow" w:eastAsia="Times New Roman" w:hAnsi="Arial Narrow" w:cs="Arial"/>
                <w:i/>
                <w:iCs/>
                <w:color w:val="000000"/>
                <w:lang w:eastAsia="pl-PL"/>
              </w:rPr>
              <w:t xml:space="preserve">§ 6050 </w:t>
            </w:r>
            <w:r w:rsidRPr="00F74773">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38 665,53</w:t>
            </w:r>
          </w:p>
        </w:tc>
        <w:tc>
          <w:tcPr>
            <w:tcW w:w="130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27 786,11</w:t>
            </w:r>
          </w:p>
        </w:tc>
        <w:tc>
          <w:tcPr>
            <w:tcW w:w="1110" w:type="dxa"/>
            <w:tcBorders>
              <w:top w:val="nil"/>
              <w:left w:val="nil"/>
              <w:bottom w:val="single" w:sz="4" w:space="0" w:color="auto"/>
              <w:right w:val="single" w:sz="4" w:space="0" w:color="auto"/>
            </w:tcBorders>
            <w:vAlign w:val="center"/>
          </w:tcPr>
          <w:p w:rsidR="00192932" w:rsidRPr="00AE1186"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71,86</w:t>
            </w:r>
          </w:p>
        </w:tc>
      </w:tr>
      <w:tr w:rsidR="00192932" w:rsidRPr="0038727B" w:rsidTr="00535DB5">
        <w:trPr>
          <w:trHeight w:val="315"/>
        </w:trPr>
        <w:tc>
          <w:tcPr>
            <w:tcW w:w="51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926 Kultura fizyczna i sport</w:t>
            </w:r>
          </w:p>
        </w:tc>
        <w:tc>
          <w:tcPr>
            <w:tcW w:w="1327" w:type="dxa"/>
            <w:tcBorders>
              <w:top w:val="nil"/>
              <w:left w:val="nil"/>
              <w:bottom w:val="single" w:sz="4" w:space="0" w:color="auto"/>
              <w:right w:val="single" w:sz="4" w:space="0" w:color="auto"/>
            </w:tcBorders>
            <w:shd w:val="clear" w:color="auto" w:fill="99CC00"/>
            <w:vAlign w:val="center"/>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24 312,33</w:t>
            </w:r>
          </w:p>
        </w:tc>
        <w:tc>
          <w:tcPr>
            <w:tcW w:w="1300" w:type="dxa"/>
            <w:tcBorders>
              <w:top w:val="nil"/>
              <w:left w:val="nil"/>
              <w:bottom w:val="single" w:sz="4" w:space="0" w:color="auto"/>
              <w:right w:val="single" w:sz="4" w:space="0" w:color="auto"/>
            </w:tcBorders>
            <w:shd w:val="clear" w:color="auto" w:fill="99CC00"/>
            <w:vAlign w:val="center"/>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24 110,57</w:t>
            </w:r>
          </w:p>
        </w:tc>
        <w:tc>
          <w:tcPr>
            <w:tcW w:w="1110" w:type="dxa"/>
            <w:tcBorders>
              <w:top w:val="nil"/>
              <w:left w:val="nil"/>
              <w:bottom w:val="single" w:sz="4" w:space="0" w:color="auto"/>
              <w:right w:val="single" w:sz="4" w:space="0" w:color="auto"/>
            </w:tcBorders>
            <w:shd w:val="clear" w:color="auto" w:fill="99CC00"/>
            <w:vAlign w:val="center"/>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99,95</w:t>
            </w:r>
          </w:p>
        </w:tc>
      </w:tr>
      <w:tr w:rsidR="00192932" w:rsidRPr="0038727B" w:rsidTr="00535DB5">
        <w:trPr>
          <w:trHeight w:val="315"/>
        </w:trPr>
        <w:tc>
          <w:tcPr>
            <w:tcW w:w="5124" w:type="dxa"/>
            <w:tcBorders>
              <w:top w:val="single" w:sz="4" w:space="0" w:color="auto"/>
              <w:left w:val="single" w:sz="4" w:space="0" w:color="auto"/>
              <w:bottom w:val="single" w:sz="4" w:space="0" w:color="auto"/>
              <w:right w:val="single" w:sz="4" w:space="0" w:color="auto"/>
            </w:tcBorders>
            <w:vAlign w:val="center"/>
            <w:hideMark/>
          </w:tcPr>
          <w:p w:rsidR="00192932" w:rsidRPr="00F74773" w:rsidRDefault="00192932" w:rsidP="00192932">
            <w:pPr>
              <w:spacing w:after="0" w:line="240" w:lineRule="auto"/>
              <w:ind w:firstLineChars="200" w:firstLine="440"/>
              <w:jc w:val="center"/>
              <w:rPr>
                <w:rFonts w:ascii="Arial Narrow" w:eastAsia="Times New Roman" w:hAnsi="Arial Narrow" w:cs="Arial"/>
                <w:bCs/>
                <w:i/>
                <w:iCs/>
                <w:color w:val="000000"/>
                <w:lang w:eastAsia="pl-PL"/>
              </w:rPr>
            </w:pPr>
            <w:r w:rsidRPr="00F74773">
              <w:rPr>
                <w:rFonts w:ascii="Arial Narrow" w:eastAsia="Times New Roman" w:hAnsi="Arial Narrow" w:cs="Arial"/>
                <w:bCs/>
                <w:i/>
                <w:iCs/>
                <w:color w:val="000000"/>
                <w:lang w:eastAsia="pl-PL"/>
              </w:rPr>
              <w:t>92601 Obiekty sportowe</w:t>
            </w:r>
          </w:p>
        </w:tc>
        <w:tc>
          <w:tcPr>
            <w:tcW w:w="1327" w:type="dxa"/>
            <w:tcBorders>
              <w:top w:val="nil"/>
              <w:left w:val="nil"/>
              <w:bottom w:val="single" w:sz="4" w:space="0" w:color="auto"/>
              <w:right w:val="single" w:sz="4" w:space="0" w:color="auto"/>
            </w:tcBorders>
            <w:vAlign w:val="center"/>
          </w:tcPr>
          <w:p w:rsidR="00192932" w:rsidRPr="00F74773"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24 312,33</w:t>
            </w:r>
          </w:p>
        </w:tc>
        <w:tc>
          <w:tcPr>
            <w:tcW w:w="1300" w:type="dxa"/>
            <w:tcBorders>
              <w:top w:val="nil"/>
              <w:left w:val="nil"/>
              <w:bottom w:val="single" w:sz="4" w:space="0" w:color="auto"/>
              <w:right w:val="single" w:sz="4" w:space="0" w:color="auto"/>
            </w:tcBorders>
            <w:vAlign w:val="center"/>
          </w:tcPr>
          <w:p w:rsidR="00192932" w:rsidRPr="00F74773"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24 110,57</w:t>
            </w:r>
          </w:p>
        </w:tc>
        <w:tc>
          <w:tcPr>
            <w:tcW w:w="1110" w:type="dxa"/>
            <w:tcBorders>
              <w:top w:val="nil"/>
              <w:left w:val="nil"/>
              <w:bottom w:val="single" w:sz="4" w:space="0" w:color="auto"/>
              <w:right w:val="single" w:sz="4" w:space="0" w:color="auto"/>
            </w:tcBorders>
            <w:vAlign w:val="center"/>
          </w:tcPr>
          <w:p w:rsidR="00192932" w:rsidRPr="00F74773" w:rsidRDefault="00192932" w:rsidP="00192932">
            <w:pPr>
              <w:spacing w:after="0" w:line="240" w:lineRule="auto"/>
              <w:jc w:val="center"/>
              <w:rPr>
                <w:rFonts w:ascii="Arial Narrow" w:eastAsia="Times New Roman" w:hAnsi="Arial Narrow" w:cs="Arial"/>
                <w:bCs/>
                <w:i/>
                <w:iCs/>
                <w:color w:val="000000"/>
                <w:sz w:val="20"/>
                <w:lang w:eastAsia="pl-PL"/>
              </w:rPr>
            </w:pPr>
            <w:r>
              <w:rPr>
                <w:rFonts w:ascii="Arial Narrow" w:eastAsia="Times New Roman" w:hAnsi="Arial Narrow" w:cs="Arial"/>
                <w:bCs/>
                <w:i/>
                <w:iCs/>
                <w:color w:val="000000"/>
                <w:sz w:val="20"/>
                <w:lang w:eastAsia="pl-PL"/>
              </w:rPr>
              <w:t>99,95</w:t>
            </w:r>
          </w:p>
        </w:tc>
      </w:tr>
      <w:tr w:rsidR="00192932" w:rsidRPr="0038727B" w:rsidTr="00535DB5">
        <w:trPr>
          <w:trHeight w:val="315"/>
        </w:trPr>
        <w:tc>
          <w:tcPr>
            <w:tcW w:w="5124" w:type="dxa"/>
            <w:tcBorders>
              <w:top w:val="single" w:sz="4" w:space="0" w:color="auto"/>
              <w:left w:val="single" w:sz="4" w:space="0" w:color="auto"/>
              <w:bottom w:val="single" w:sz="4" w:space="0" w:color="auto"/>
              <w:right w:val="single" w:sz="4" w:space="0" w:color="000000"/>
            </w:tcBorders>
            <w:vAlign w:val="center"/>
            <w:hideMark/>
          </w:tcPr>
          <w:p w:rsidR="00192932" w:rsidRPr="0038727B" w:rsidRDefault="00192932" w:rsidP="00192932">
            <w:pPr>
              <w:spacing w:after="0" w:line="240" w:lineRule="auto"/>
              <w:rPr>
                <w:rFonts w:ascii="Arial Narrow" w:eastAsia="Times New Roman" w:hAnsi="Arial Narrow" w:cs="Arial"/>
                <w:i/>
                <w:iCs/>
                <w:color w:val="000000"/>
                <w:lang w:eastAsia="pl-PL"/>
              </w:rPr>
            </w:pPr>
            <w:r>
              <w:rPr>
                <w:rFonts w:ascii="Arial Narrow" w:eastAsia="Times New Roman" w:hAnsi="Arial Narrow" w:cs="Arial"/>
                <w:i/>
                <w:iCs/>
                <w:color w:val="000000"/>
                <w:lang w:eastAsia="pl-PL"/>
              </w:rPr>
              <w:t xml:space="preserve">§ 6050 </w:t>
            </w:r>
            <w:r w:rsidRPr="00F74773">
              <w:rPr>
                <w:rFonts w:ascii="Arial Narrow" w:eastAsia="Times New Roman" w:hAnsi="Arial Narrow" w:cs="Arial"/>
                <w:iCs/>
                <w:color w:val="000000"/>
                <w:sz w:val="20"/>
                <w:lang w:eastAsia="pl-PL"/>
              </w:rPr>
              <w:t>Wydatki inwestycyjne jednostek budżetowych</w:t>
            </w:r>
          </w:p>
        </w:tc>
        <w:tc>
          <w:tcPr>
            <w:tcW w:w="1327" w:type="dxa"/>
            <w:tcBorders>
              <w:top w:val="nil"/>
              <w:left w:val="nil"/>
              <w:bottom w:val="single" w:sz="4" w:space="0" w:color="auto"/>
              <w:right w:val="single" w:sz="4" w:space="0" w:color="auto"/>
            </w:tcBorders>
            <w:vAlign w:val="center"/>
          </w:tcPr>
          <w:p w:rsidR="00192932" w:rsidRPr="00F74773"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24 312,33</w:t>
            </w:r>
          </w:p>
        </w:tc>
        <w:tc>
          <w:tcPr>
            <w:tcW w:w="1300" w:type="dxa"/>
            <w:tcBorders>
              <w:top w:val="nil"/>
              <w:left w:val="nil"/>
              <w:bottom w:val="single" w:sz="4" w:space="0" w:color="auto"/>
              <w:right w:val="single" w:sz="4" w:space="0" w:color="auto"/>
            </w:tcBorders>
            <w:vAlign w:val="center"/>
          </w:tcPr>
          <w:p w:rsidR="00192932" w:rsidRPr="00F74773"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24 110,57</w:t>
            </w:r>
          </w:p>
        </w:tc>
        <w:tc>
          <w:tcPr>
            <w:tcW w:w="1110" w:type="dxa"/>
            <w:tcBorders>
              <w:top w:val="nil"/>
              <w:left w:val="nil"/>
              <w:bottom w:val="single" w:sz="4" w:space="0" w:color="auto"/>
              <w:right w:val="single" w:sz="4" w:space="0" w:color="auto"/>
            </w:tcBorders>
            <w:vAlign w:val="center"/>
          </w:tcPr>
          <w:p w:rsidR="00192932" w:rsidRPr="00F74773" w:rsidRDefault="00192932" w:rsidP="00192932">
            <w:pPr>
              <w:spacing w:after="0" w:line="240" w:lineRule="auto"/>
              <w:jc w:val="center"/>
              <w:rPr>
                <w:rFonts w:ascii="Arial Narrow" w:eastAsia="Times New Roman" w:hAnsi="Arial Narrow" w:cs="Arial"/>
                <w:iCs/>
                <w:color w:val="000000"/>
                <w:sz w:val="20"/>
                <w:lang w:eastAsia="pl-PL"/>
              </w:rPr>
            </w:pPr>
            <w:r>
              <w:rPr>
                <w:rFonts w:ascii="Arial Narrow" w:eastAsia="Times New Roman" w:hAnsi="Arial Narrow" w:cs="Arial"/>
                <w:iCs/>
                <w:color w:val="000000"/>
                <w:sz w:val="20"/>
                <w:lang w:eastAsia="pl-PL"/>
              </w:rPr>
              <w:t>99,95</w:t>
            </w:r>
          </w:p>
        </w:tc>
      </w:tr>
      <w:tr w:rsidR="00192932" w:rsidRPr="0038727B" w:rsidTr="00535DB5">
        <w:trPr>
          <w:trHeight w:val="529"/>
        </w:trPr>
        <w:tc>
          <w:tcPr>
            <w:tcW w:w="5124" w:type="dxa"/>
            <w:tcBorders>
              <w:top w:val="single" w:sz="4" w:space="0" w:color="auto"/>
              <w:left w:val="single" w:sz="4" w:space="0" w:color="auto"/>
              <w:bottom w:val="single" w:sz="4" w:space="0" w:color="auto"/>
              <w:right w:val="single" w:sz="4" w:space="0" w:color="000000"/>
            </w:tcBorders>
            <w:shd w:val="clear" w:color="auto" w:fill="99CC00"/>
            <w:vAlign w:val="center"/>
            <w:hideMark/>
          </w:tcPr>
          <w:p w:rsidR="00192932" w:rsidRPr="0038727B" w:rsidRDefault="00192932" w:rsidP="00192932">
            <w:pPr>
              <w:spacing w:after="0" w:line="240" w:lineRule="auto"/>
              <w:jc w:val="right"/>
              <w:rPr>
                <w:rFonts w:ascii="Arial Narrow" w:eastAsia="Times New Roman" w:hAnsi="Arial Narrow" w:cs="Arial"/>
                <w:b/>
                <w:bCs/>
                <w:i/>
                <w:iCs/>
                <w:color w:val="000000"/>
                <w:lang w:eastAsia="pl-PL"/>
              </w:rPr>
            </w:pPr>
            <w:r w:rsidRPr="0038727B">
              <w:rPr>
                <w:rFonts w:ascii="Arial Narrow" w:eastAsia="Times New Roman" w:hAnsi="Arial Narrow" w:cs="Arial"/>
                <w:b/>
                <w:bCs/>
                <w:i/>
                <w:iCs/>
                <w:color w:val="000000"/>
                <w:lang w:eastAsia="pl-PL"/>
              </w:rPr>
              <w:t>OGÓŁEM wydatki majątkowe</w:t>
            </w:r>
          </w:p>
        </w:tc>
        <w:tc>
          <w:tcPr>
            <w:tcW w:w="1327" w:type="dxa"/>
            <w:tcBorders>
              <w:top w:val="nil"/>
              <w:left w:val="nil"/>
              <w:bottom w:val="single" w:sz="4" w:space="0" w:color="auto"/>
              <w:right w:val="single" w:sz="4" w:space="0" w:color="auto"/>
            </w:tcBorders>
            <w:shd w:val="clear" w:color="auto" w:fill="99CC00"/>
            <w:vAlign w:val="center"/>
          </w:tcPr>
          <w:p w:rsidR="00192932" w:rsidRPr="0038727B" w:rsidRDefault="00192932"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4 458 494,16</w:t>
            </w:r>
          </w:p>
        </w:tc>
        <w:tc>
          <w:tcPr>
            <w:tcW w:w="1300" w:type="dxa"/>
            <w:tcBorders>
              <w:top w:val="nil"/>
              <w:left w:val="nil"/>
              <w:bottom w:val="single" w:sz="4" w:space="0" w:color="auto"/>
              <w:right w:val="single" w:sz="4" w:space="0" w:color="auto"/>
            </w:tcBorders>
            <w:shd w:val="clear" w:color="auto" w:fill="99CC00"/>
            <w:vAlign w:val="center"/>
          </w:tcPr>
          <w:p w:rsidR="00192932" w:rsidRPr="0038727B" w:rsidRDefault="00D52356"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3 590 082,37</w:t>
            </w:r>
          </w:p>
        </w:tc>
        <w:tc>
          <w:tcPr>
            <w:tcW w:w="1110" w:type="dxa"/>
            <w:tcBorders>
              <w:top w:val="nil"/>
              <w:left w:val="nil"/>
              <w:bottom w:val="single" w:sz="4" w:space="0" w:color="auto"/>
              <w:right w:val="single" w:sz="4" w:space="0" w:color="auto"/>
            </w:tcBorders>
            <w:shd w:val="clear" w:color="auto" w:fill="99CC00"/>
            <w:vAlign w:val="center"/>
          </w:tcPr>
          <w:p w:rsidR="00192932" w:rsidRPr="0038727B" w:rsidRDefault="00DB0FA9" w:rsidP="00192932">
            <w:pPr>
              <w:spacing w:after="0" w:line="240" w:lineRule="auto"/>
              <w:jc w:val="center"/>
              <w:rPr>
                <w:rFonts w:ascii="Arial Narrow" w:eastAsia="Times New Roman" w:hAnsi="Arial Narrow" w:cs="Arial"/>
                <w:b/>
                <w:bCs/>
                <w:i/>
                <w:iCs/>
                <w:color w:val="000000"/>
                <w:lang w:eastAsia="pl-PL"/>
              </w:rPr>
            </w:pPr>
            <w:r>
              <w:rPr>
                <w:rFonts w:ascii="Arial Narrow" w:eastAsia="Times New Roman" w:hAnsi="Arial Narrow" w:cs="Arial"/>
                <w:b/>
                <w:bCs/>
                <w:i/>
                <w:iCs/>
                <w:color w:val="000000"/>
                <w:lang w:eastAsia="pl-PL"/>
              </w:rPr>
              <w:t>80,52</w:t>
            </w:r>
          </w:p>
        </w:tc>
      </w:tr>
    </w:tbl>
    <w:p w:rsidR="00406EA7" w:rsidRPr="00C06945" w:rsidRDefault="00406EA7" w:rsidP="00C06945">
      <w:pPr>
        <w:widowControl w:val="0"/>
        <w:autoSpaceDE w:val="0"/>
        <w:autoSpaceDN w:val="0"/>
        <w:adjustRightInd w:val="0"/>
        <w:spacing w:after="0" w:line="355" w:lineRule="exact"/>
        <w:rPr>
          <w:rFonts w:ascii="Arial Narrow" w:eastAsia="Times New Roman" w:hAnsi="Arial Narrow" w:cs="Times New Roman"/>
          <w:b/>
          <w:i/>
          <w:lang w:eastAsia="pl-PL"/>
        </w:rPr>
      </w:pPr>
    </w:p>
    <w:p w:rsidR="00C06945" w:rsidRDefault="00C06945" w:rsidP="00C06945">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r w:rsidRPr="00C06945">
        <w:rPr>
          <w:rFonts w:ascii="Arial Narrow" w:eastAsia="Times New Roman" w:hAnsi="Arial Narrow" w:cs="Times New Roman"/>
          <w:b/>
          <w:i/>
          <w:sz w:val="24"/>
          <w:szCs w:val="24"/>
          <w:lang w:eastAsia="pl-PL"/>
        </w:rPr>
        <w:t>3. PRZYCHODY I ROZCHODY BUDŻETU</w:t>
      </w:r>
    </w:p>
    <w:tbl>
      <w:tblPr>
        <w:tblW w:w="9167" w:type="dxa"/>
        <w:tblInd w:w="65" w:type="dxa"/>
        <w:tblCellMar>
          <w:left w:w="70" w:type="dxa"/>
          <w:right w:w="70" w:type="dxa"/>
        </w:tblCellMar>
        <w:tblLook w:val="04A0" w:firstRow="1" w:lastRow="0" w:firstColumn="1" w:lastColumn="0" w:noHBand="0" w:noVBand="1"/>
      </w:tblPr>
      <w:tblGrid>
        <w:gridCol w:w="4892"/>
        <w:gridCol w:w="1440"/>
        <w:gridCol w:w="1395"/>
        <w:gridCol w:w="1440"/>
      </w:tblGrid>
      <w:tr w:rsidR="00041025" w:rsidRPr="007275CE" w:rsidTr="00041025">
        <w:trPr>
          <w:trHeight w:val="435"/>
        </w:trPr>
        <w:tc>
          <w:tcPr>
            <w:tcW w:w="4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Treść</w:t>
            </w:r>
          </w:p>
        </w:tc>
        <w:tc>
          <w:tcPr>
            <w:tcW w:w="1440" w:type="dxa"/>
            <w:tcBorders>
              <w:top w:val="single" w:sz="4" w:space="0" w:color="auto"/>
              <w:left w:val="nil"/>
              <w:bottom w:val="nil"/>
              <w:right w:val="single" w:sz="4" w:space="0" w:color="auto"/>
            </w:tcBorders>
            <w:shd w:val="clear" w:color="auto" w:fill="D9D9D9" w:themeFill="background1" w:themeFillShade="D9"/>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Pl</w:t>
            </w:r>
            <w:r w:rsidRPr="007275CE">
              <w:rPr>
                <w:rFonts w:ascii="Arial Narrow" w:eastAsia="Times New Roman" w:hAnsi="Arial Narrow" w:cs="Arial"/>
                <w:b/>
                <w:bCs/>
                <w:i/>
                <w:iCs/>
                <w:lang w:eastAsia="pl-PL"/>
              </w:rPr>
              <w:t>an</w:t>
            </w:r>
          </w:p>
        </w:tc>
        <w:tc>
          <w:tcPr>
            <w:tcW w:w="13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41025" w:rsidRPr="003910B4" w:rsidRDefault="00041025" w:rsidP="00041025">
            <w:pPr>
              <w:spacing w:after="0" w:line="240" w:lineRule="auto"/>
              <w:jc w:val="center"/>
              <w:rPr>
                <w:rFonts w:ascii="Arial Narrow" w:eastAsia="Times New Roman" w:hAnsi="Arial Narrow" w:cs="Arial"/>
                <w:b/>
                <w:i/>
                <w:iCs/>
                <w:lang w:eastAsia="pl-PL"/>
              </w:rPr>
            </w:pPr>
            <w:r w:rsidRPr="003910B4">
              <w:rPr>
                <w:rFonts w:ascii="Arial Narrow" w:eastAsia="Times New Roman" w:hAnsi="Arial Narrow" w:cs="Arial"/>
                <w:b/>
                <w:i/>
                <w:iCs/>
                <w:lang w:eastAsia="pl-PL"/>
              </w:rPr>
              <w:t>Wykonanie</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41025" w:rsidRPr="003910B4" w:rsidRDefault="00041025" w:rsidP="00041025">
            <w:pPr>
              <w:spacing w:after="0" w:line="240" w:lineRule="auto"/>
              <w:jc w:val="center"/>
              <w:rPr>
                <w:rFonts w:ascii="Arial Narrow" w:eastAsia="Times New Roman" w:hAnsi="Arial Narrow" w:cs="Arial"/>
                <w:b/>
                <w:i/>
                <w:iCs/>
                <w:lang w:eastAsia="pl-PL"/>
              </w:rPr>
            </w:pPr>
            <w:r w:rsidRPr="003910B4">
              <w:rPr>
                <w:rFonts w:ascii="Arial Narrow" w:eastAsia="Times New Roman" w:hAnsi="Arial Narrow" w:cs="Arial"/>
                <w:b/>
                <w:i/>
                <w:iCs/>
                <w:lang w:eastAsia="pl-PL"/>
              </w:rPr>
              <w:t>% wykonania planu</w:t>
            </w:r>
          </w:p>
        </w:tc>
      </w:tr>
      <w:tr w:rsidR="00041025" w:rsidRPr="007275CE" w:rsidTr="00041025">
        <w:trPr>
          <w:trHeight w:val="395"/>
        </w:trPr>
        <w:tc>
          <w:tcPr>
            <w:tcW w:w="4892"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PRZYCHODY</w:t>
            </w:r>
          </w:p>
        </w:tc>
        <w:tc>
          <w:tcPr>
            <w:tcW w:w="1440" w:type="dxa"/>
            <w:tcBorders>
              <w:top w:val="single" w:sz="4" w:space="0" w:color="auto"/>
              <w:left w:val="nil"/>
              <w:bottom w:val="single" w:sz="4" w:space="0" w:color="auto"/>
              <w:right w:val="single" w:sz="4" w:space="0" w:color="auto"/>
            </w:tcBorders>
            <w:shd w:val="clear" w:color="auto" w:fill="99CC00"/>
            <w:noWrap/>
            <w:vAlign w:val="center"/>
          </w:tcPr>
          <w:p w:rsidR="00041025" w:rsidRPr="007275CE" w:rsidRDefault="009A149E" w:rsidP="000410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2 250 000</w:t>
            </w:r>
            <w:r w:rsidR="00041025">
              <w:rPr>
                <w:rFonts w:ascii="Arial Narrow" w:eastAsia="Times New Roman" w:hAnsi="Arial Narrow" w:cs="Arial"/>
                <w:b/>
                <w:bCs/>
                <w:i/>
                <w:iCs/>
                <w:lang w:eastAsia="pl-PL"/>
              </w:rPr>
              <w:t>,00</w:t>
            </w:r>
          </w:p>
        </w:tc>
        <w:tc>
          <w:tcPr>
            <w:tcW w:w="1395" w:type="dxa"/>
            <w:tcBorders>
              <w:top w:val="nil"/>
              <w:left w:val="nil"/>
              <w:bottom w:val="single" w:sz="4" w:space="0" w:color="auto"/>
              <w:right w:val="single" w:sz="4" w:space="0" w:color="auto"/>
            </w:tcBorders>
            <w:shd w:val="clear" w:color="auto" w:fill="99CC00"/>
            <w:noWrap/>
            <w:vAlign w:val="center"/>
          </w:tcPr>
          <w:p w:rsidR="00041025" w:rsidRPr="007275CE" w:rsidRDefault="009A149E" w:rsidP="000410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2 762 909,87</w:t>
            </w:r>
          </w:p>
        </w:tc>
        <w:tc>
          <w:tcPr>
            <w:tcW w:w="1440" w:type="dxa"/>
            <w:tcBorders>
              <w:top w:val="nil"/>
              <w:left w:val="nil"/>
              <w:bottom w:val="single" w:sz="4" w:space="0" w:color="auto"/>
              <w:right w:val="single" w:sz="4" w:space="0" w:color="auto"/>
            </w:tcBorders>
            <w:shd w:val="clear" w:color="auto" w:fill="99CC00"/>
            <w:noWrap/>
            <w:vAlign w:val="center"/>
          </w:tcPr>
          <w:p w:rsidR="00041025" w:rsidRPr="007275CE" w:rsidRDefault="009A149E" w:rsidP="00041025">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122,80</w:t>
            </w:r>
          </w:p>
        </w:tc>
      </w:tr>
      <w:tr w:rsidR="00041025" w:rsidRPr="007275CE" w:rsidTr="00041025">
        <w:trPr>
          <w:trHeight w:val="420"/>
        </w:trPr>
        <w:tc>
          <w:tcPr>
            <w:tcW w:w="4892" w:type="dxa"/>
            <w:tcBorders>
              <w:top w:val="single" w:sz="4" w:space="0" w:color="auto"/>
              <w:left w:val="single" w:sz="4" w:space="0" w:color="auto"/>
              <w:bottom w:val="single" w:sz="4" w:space="0" w:color="auto"/>
              <w:right w:val="single" w:sz="4" w:space="0" w:color="auto"/>
            </w:tcBorders>
            <w:noWrap/>
            <w:vAlign w:val="center"/>
          </w:tcPr>
          <w:p w:rsidR="00041025" w:rsidRPr="00C70023" w:rsidRDefault="00041025" w:rsidP="00DB0FA9">
            <w:pPr>
              <w:spacing w:after="0" w:line="240" w:lineRule="auto"/>
              <w:ind w:left="569" w:hanging="567"/>
              <w:rPr>
                <w:rFonts w:ascii="Arial Narrow" w:eastAsia="Times New Roman" w:hAnsi="Arial Narrow" w:cs="Arial"/>
                <w:i/>
                <w:iCs/>
                <w:lang w:eastAsia="pl-PL"/>
              </w:rPr>
            </w:pPr>
            <w:r>
              <w:rPr>
                <w:rFonts w:ascii="Arial Narrow" w:eastAsia="Times New Roman" w:hAnsi="Arial Narrow" w:cs="Arial"/>
                <w:i/>
                <w:iCs/>
                <w:lang w:eastAsia="pl-PL"/>
              </w:rPr>
              <w:t xml:space="preserve">§ 950 </w:t>
            </w:r>
            <w:r w:rsidRPr="003910B4">
              <w:rPr>
                <w:rFonts w:ascii="Arial Narrow" w:eastAsia="Times New Roman" w:hAnsi="Arial Narrow" w:cs="Arial"/>
                <w:iCs/>
                <w:lang w:eastAsia="pl-PL"/>
              </w:rPr>
              <w:t>Wolne środki, o których mowa w art.217 ust.2 pkt 6 ustawy</w:t>
            </w:r>
          </w:p>
        </w:tc>
        <w:tc>
          <w:tcPr>
            <w:tcW w:w="1440" w:type="dxa"/>
            <w:tcBorders>
              <w:top w:val="nil"/>
              <w:left w:val="nil"/>
              <w:bottom w:val="single" w:sz="4" w:space="0" w:color="auto"/>
              <w:right w:val="single" w:sz="4" w:space="0" w:color="auto"/>
            </w:tcBorders>
            <w:noWrap/>
            <w:vAlign w:val="center"/>
          </w:tcPr>
          <w:p w:rsidR="00041025" w:rsidRPr="00C70023" w:rsidRDefault="009A149E" w:rsidP="00041025">
            <w:pPr>
              <w:spacing w:after="0" w:line="240" w:lineRule="auto"/>
              <w:jc w:val="right"/>
              <w:rPr>
                <w:rFonts w:ascii="Arial Narrow" w:eastAsia="Times New Roman" w:hAnsi="Arial Narrow" w:cs="Arial"/>
                <w:i/>
                <w:iCs/>
                <w:lang w:eastAsia="pl-PL"/>
              </w:rPr>
            </w:pPr>
            <w:r>
              <w:rPr>
                <w:rFonts w:ascii="Arial Narrow" w:eastAsia="Times New Roman" w:hAnsi="Arial Narrow" w:cs="Arial"/>
                <w:i/>
                <w:iCs/>
                <w:lang w:eastAsia="pl-PL"/>
              </w:rPr>
              <w:t>193 460,00</w:t>
            </w:r>
          </w:p>
        </w:tc>
        <w:tc>
          <w:tcPr>
            <w:tcW w:w="1395" w:type="dxa"/>
            <w:tcBorders>
              <w:top w:val="nil"/>
              <w:left w:val="nil"/>
              <w:bottom w:val="single" w:sz="4" w:space="0" w:color="auto"/>
              <w:right w:val="single" w:sz="4" w:space="0" w:color="auto"/>
            </w:tcBorders>
            <w:noWrap/>
            <w:vAlign w:val="center"/>
          </w:tcPr>
          <w:p w:rsidR="00041025" w:rsidRPr="00C70023" w:rsidRDefault="00041025" w:rsidP="00041025">
            <w:pPr>
              <w:spacing w:after="0" w:line="240" w:lineRule="auto"/>
              <w:jc w:val="right"/>
              <w:rPr>
                <w:rFonts w:ascii="Arial Narrow" w:eastAsia="Times New Roman" w:hAnsi="Arial Narrow" w:cs="Arial"/>
                <w:i/>
                <w:iCs/>
                <w:lang w:eastAsia="pl-PL"/>
              </w:rPr>
            </w:pPr>
            <w:r>
              <w:rPr>
                <w:rFonts w:ascii="Arial Narrow" w:eastAsia="Times New Roman" w:hAnsi="Arial Narrow" w:cs="Arial"/>
                <w:i/>
                <w:iCs/>
                <w:lang w:eastAsia="pl-PL"/>
              </w:rPr>
              <w:t>1 852 709,87</w:t>
            </w:r>
          </w:p>
        </w:tc>
        <w:tc>
          <w:tcPr>
            <w:tcW w:w="1440" w:type="dxa"/>
            <w:tcBorders>
              <w:top w:val="nil"/>
              <w:left w:val="nil"/>
              <w:bottom w:val="single" w:sz="4" w:space="0" w:color="auto"/>
              <w:right w:val="single" w:sz="4" w:space="0" w:color="auto"/>
            </w:tcBorders>
            <w:noWrap/>
            <w:vAlign w:val="center"/>
          </w:tcPr>
          <w:p w:rsidR="00041025" w:rsidRDefault="009A149E" w:rsidP="00041025">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957,67</w:t>
            </w:r>
          </w:p>
        </w:tc>
      </w:tr>
      <w:tr w:rsidR="00041025" w:rsidRPr="007275CE" w:rsidTr="00041025">
        <w:trPr>
          <w:trHeight w:val="420"/>
        </w:trPr>
        <w:tc>
          <w:tcPr>
            <w:tcW w:w="4892" w:type="dxa"/>
            <w:tcBorders>
              <w:top w:val="single" w:sz="4" w:space="0" w:color="auto"/>
              <w:left w:val="single" w:sz="4" w:space="0" w:color="auto"/>
              <w:bottom w:val="single" w:sz="4" w:space="0" w:color="auto"/>
              <w:right w:val="single" w:sz="4" w:space="0" w:color="auto"/>
            </w:tcBorders>
            <w:noWrap/>
            <w:vAlign w:val="center"/>
            <w:hideMark/>
          </w:tcPr>
          <w:p w:rsidR="00041025" w:rsidRPr="003910B4" w:rsidRDefault="00041025" w:rsidP="00DB0FA9">
            <w:pPr>
              <w:spacing w:after="0" w:line="240" w:lineRule="auto"/>
              <w:ind w:left="569" w:hanging="567"/>
              <w:rPr>
                <w:rFonts w:ascii="Arial Narrow" w:eastAsia="Times New Roman" w:hAnsi="Arial Narrow" w:cs="Arial"/>
                <w:iCs/>
                <w:lang w:eastAsia="pl-PL"/>
              </w:rPr>
            </w:pPr>
            <w:r>
              <w:rPr>
                <w:rFonts w:ascii="Arial Narrow" w:eastAsia="Times New Roman" w:hAnsi="Arial Narrow" w:cs="Arial"/>
                <w:i/>
                <w:iCs/>
                <w:lang w:eastAsia="pl-PL"/>
              </w:rPr>
              <w:t xml:space="preserve">§ 952 </w:t>
            </w:r>
            <w:r>
              <w:rPr>
                <w:rFonts w:ascii="Arial Narrow" w:eastAsia="Times New Roman" w:hAnsi="Arial Narrow" w:cs="Arial"/>
                <w:iCs/>
                <w:lang w:eastAsia="pl-PL"/>
              </w:rPr>
              <w:t>Przychody z zaciągniętych pożyczek i kredytów na rynku krajowym</w:t>
            </w:r>
          </w:p>
        </w:tc>
        <w:tc>
          <w:tcPr>
            <w:tcW w:w="1440" w:type="dxa"/>
            <w:tcBorders>
              <w:top w:val="nil"/>
              <w:left w:val="nil"/>
              <w:bottom w:val="single" w:sz="4" w:space="0" w:color="auto"/>
              <w:right w:val="single" w:sz="4" w:space="0" w:color="auto"/>
            </w:tcBorders>
            <w:noWrap/>
            <w:vAlign w:val="center"/>
          </w:tcPr>
          <w:p w:rsidR="00041025" w:rsidRPr="007275CE" w:rsidRDefault="009A149E" w:rsidP="00041025">
            <w:pPr>
              <w:spacing w:after="0" w:line="240" w:lineRule="auto"/>
              <w:jc w:val="right"/>
              <w:rPr>
                <w:rFonts w:ascii="Arial Narrow" w:eastAsia="Times New Roman" w:hAnsi="Arial Narrow" w:cs="Arial"/>
                <w:i/>
                <w:iCs/>
                <w:lang w:eastAsia="pl-PL"/>
              </w:rPr>
            </w:pPr>
            <w:r>
              <w:rPr>
                <w:rFonts w:ascii="Arial Narrow" w:eastAsia="Times New Roman" w:hAnsi="Arial Narrow" w:cs="Arial"/>
                <w:i/>
                <w:iCs/>
                <w:lang w:eastAsia="pl-PL"/>
              </w:rPr>
              <w:t>2 056 540,00</w:t>
            </w:r>
          </w:p>
        </w:tc>
        <w:tc>
          <w:tcPr>
            <w:tcW w:w="1395" w:type="dxa"/>
            <w:tcBorders>
              <w:top w:val="nil"/>
              <w:left w:val="nil"/>
              <w:bottom w:val="single" w:sz="4" w:space="0" w:color="auto"/>
              <w:right w:val="single" w:sz="4" w:space="0" w:color="auto"/>
            </w:tcBorders>
            <w:noWrap/>
            <w:vAlign w:val="center"/>
          </w:tcPr>
          <w:p w:rsidR="00041025" w:rsidRPr="007275CE" w:rsidRDefault="009A149E" w:rsidP="00041025">
            <w:pPr>
              <w:spacing w:after="0" w:line="240" w:lineRule="auto"/>
              <w:jc w:val="right"/>
              <w:rPr>
                <w:rFonts w:ascii="Arial Narrow" w:eastAsia="Times New Roman" w:hAnsi="Arial Narrow" w:cs="Arial"/>
                <w:i/>
                <w:iCs/>
                <w:lang w:eastAsia="pl-PL"/>
              </w:rPr>
            </w:pPr>
            <w:r>
              <w:rPr>
                <w:rFonts w:ascii="Arial Narrow" w:eastAsia="Times New Roman" w:hAnsi="Arial Narrow" w:cs="Arial"/>
                <w:i/>
                <w:iCs/>
                <w:lang w:eastAsia="pl-PL"/>
              </w:rPr>
              <w:t>910 200,00</w:t>
            </w:r>
          </w:p>
        </w:tc>
        <w:tc>
          <w:tcPr>
            <w:tcW w:w="1440" w:type="dxa"/>
            <w:tcBorders>
              <w:top w:val="nil"/>
              <w:left w:val="nil"/>
              <w:bottom w:val="single" w:sz="4" w:space="0" w:color="auto"/>
              <w:right w:val="single" w:sz="4" w:space="0" w:color="auto"/>
            </w:tcBorders>
            <w:noWrap/>
            <w:vAlign w:val="center"/>
          </w:tcPr>
          <w:p w:rsidR="00041025" w:rsidRPr="007275CE" w:rsidRDefault="009A149E" w:rsidP="00041025">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44,26</w:t>
            </w:r>
          </w:p>
        </w:tc>
      </w:tr>
      <w:tr w:rsidR="00041025" w:rsidRPr="007275CE" w:rsidTr="00041025">
        <w:trPr>
          <w:trHeight w:val="412"/>
        </w:trPr>
        <w:tc>
          <w:tcPr>
            <w:tcW w:w="4892"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xml:space="preserve">ROZCHODY </w:t>
            </w:r>
          </w:p>
        </w:tc>
        <w:tc>
          <w:tcPr>
            <w:tcW w:w="1440" w:type="dxa"/>
            <w:tcBorders>
              <w:top w:val="nil"/>
              <w:left w:val="nil"/>
              <w:bottom w:val="single" w:sz="4" w:space="0" w:color="auto"/>
              <w:right w:val="single" w:sz="4" w:space="0" w:color="auto"/>
            </w:tcBorders>
            <w:shd w:val="clear" w:color="auto" w:fill="99CC00"/>
            <w:noWrap/>
            <w:vAlign w:val="center"/>
            <w:hideMark/>
          </w:tcPr>
          <w:p w:rsidR="00041025" w:rsidRPr="007275CE" w:rsidRDefault="00041025" w:rsidP="000410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1 250 000,00</w:t>
            </w:r>
          </w:p>
        </w:tc>
        <w:tc>
          <w:tcPr>
            <w:tcW w:w="1395" w:type="dxa"/>
            <w:tcBorders>
              <w:top w:val="nil"/>
              <w:left w:val="nil"/>
              <w:bottom w:val="single" w:sz="4" w:space="0" w:color="auto"/>
              <w:right w:val="single" w:sz="4" w:space="0" w:color="auto"/>
            </w:tcBorders>
            <w:shd w:val="clear" w:color="auto" w:fill="99CC00"/>
            <w:noWrap/>
            <w:vAlign w:val="center"/>
            <w:hideMark/>
          </w:tcPr>
          <w:p w:rsidR="00041025" w:rsidRPr="007275CE" w:rsidRDefault="009A149E" w:rsidP="000410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1 250</w:t>
            </w:r>
            <w:r w:rsidR="00041025">
              <w:rPr>
                <w:rFonts w:ascii="Arial Narrow" w:eastAsia="Times New Roman" w:hAnsi="Arial Narrow" w:cs="Arial"/>
                <w:b/>
                <w:bCs/>
                <w:i/>
                <w:iCs/>
                <w:lang w:eastAsia="pl-PL"/>
              </w:rPr>
              <w:t xml:space="preserve"> 000,00</w:t>
            </w:r>
          </w:p>
        </w:tc>
        <w:tc>
          <w:tcPr>
            <w:tcW w:w="1440" w:type="dxa"/>
            <w:tcBorders>
              <w:top w:val="nil"/>
              <w:left w:val="nil"/>
              <w:bottom w:val="single" w:sz="4" w:space="0" w:color="auto"/>
              <w:right w:val="single" w:sz="4" w:space="0" w:color="auto"/>
            </w:tcBorders>
            <w:shd w:val="clear" w:color="auto" w:fill="99CC00"/>
            <w:noWrap/>
            <w:vAlign w:val="center"/>
            <w:hideMark/>
          </w:tcPr>
          <w:p w:rsidR="00041025" w:rsidRPr="007275CE" w:rsidRDefault="009A149E" w:rsidP="00041025">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100</w:t>
            </w:r>
          </w:p>
        </w:tc>
      </w:tr>
      <w:tr w:rsidR="00041025" w:rsidRPr="007275CE" w:rsidTr="00041025">
        <w:trPr>
          <w:trHeight w:val="410"/>
        </w:trPr>
        <w:tc>
          <w:tcPr>
            <w:tcW w:w="4892" w:type="dxa"/>
            <w:tcBorders>
              <w:top w:val="single" w:sz="4" w:space="0" w:color="auto"/>
              <w:left w:val="single" w:sz="4" w:space="0" w:color="auto"/>
              <w:bottom w:val="single" w:sz="4" w:space="0" w:color="auto"/>
              <w:right w:val="nil"/>
            </w:tcBorders>
            <w:noWrap/>
            <w:vAlign w:val="center"/>
            <w:hideMark/>
          </w:tcPr>
          <w:p w:rsidR="00041025" w:rsidRPr="003910B4" w:rsidRDefault="00041025" w:rsidP="00041025">
            <w:pPr>
              <w:spacing w:after="0" w:line="240" w:lineRule="auto"/>
              <w:rPr>
                <w:rFonts w:ascii="Arial Narrow" w:eastAsia="Times New Roman" w:hAnsi="Arial Narrow" w:cs="Arial"/>
                <w:iCs/>
                <w:lang w:eastAsia="pl-PL"/>
              </w:rPr>
            </w:pPr>
            <w:r w:rsidRPr="009F5923">
              <w:rPr>
                <w:rFonts w:ascii="Arial Narrow" w:eastAsia="Times New Roman" w:hAnsi="Arial Narrow" w:cs="Arial"/>
                <w:i/>
                <w:iCs/>
                <w:lang w:eastAsia="pl-PL"/>
              </w:rPr>
              <w:t>§ 982</w:t>
            </w:r>
            <w:r>
              <w:rPr>
                <w:rFonts w:ascii="Arial Narrow" w:eastAsia="Times New Roman" w:hAnsi="Arial Narrow" w:cs="Arial"/>
                <w:iCs/>
                <w:lang w:eastAsia="pl-PL"/>
              </w:rPr>
              <w:t xml:space="preserve"> </w:t>
            </w:r>
            <w:r w:rsidRPr="003910B4">
              <w:rPr>
                <w:rFonts w:ascii="Arial Narrow" w:eastAsia="Times New Roman" w:hAnsi="Arial Narrow" w:cs="Arial"/>
                <w:iCs/>
                <w:lang w:eastAsia="pl-PL"/>
              </w:rPr>
              <w:t xml:space="preserve">Wykup </w:t>
            </w:r>
            <w:r>
              <w:rPr>
                <w:rFonts w:ascii="Arial Narrow" w:eastAsia="Times New Roman" w:hAnsi="Arial Narrow" w:cs="Arial"/>
                <w:iCs/>
                <w:lang w:eastAsia="pl-PL"/>
              </w:rPr>
              <w:t xml:space="preserve">innych </w:t>
            </w:r>
            <w:r w:rsidRPr="003910B4">
              <w:rPr>
                <w:rFonts w:ascii="Arial Narrow" w:eastAsia="Times New Roman" w:hAnsi="Arial Narrow" w:cs="Arial"/>
                <w:iCs/>
                <w:lang w:eastAsia="pl-PL"/>
              </w:rPr>
              <w:t xml:space="preserve">papierów wartościowych </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25" w:rsidRPr="007275CE" w:rsidRDefault="00041025" w:rsidP="0004102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500 000,00</w:t>
            </w:r>
          </w:p>
        </w:tc>
        <w:tc>
          <w:tcPr>
            <w:tcW w:w="1395" w:type="dxa"/>
            <w:tcBorders>
              <w:top w:val="single" w:sz="4" w:space="0" w:color="auto"/>
              <w:left w:val="nil"/>
              <w:bottom w:val="single" w:sz="4" w:space="0" w:color="auto"/>
              <w:right w:val="single" w:sz="4" w:space="0" w:color="auto"/>
            </w:tcBorders>
            <w:noWrap/>
            <w:vAlign w:val="center"/>
            <w:hideMark/>
          </w:tcPr>
          <w:p w:rsidR="00041025" w:rsidRPr="007275CE" w:rsidRDefault="009A149E" w:rsidP="00041025">
            <w:pPr>
              <w:spacing w:after="0" w:line="240" w:lineRule="auto"/>
              <w:jc w:val="right"/>
              <w:rPr>
                <w:rFonts w:ascii="Arial Narrow" w:eastAsia="Times New Roman" w:hAnsi="Arial Narrow" w:cs="Arial"/>
                <w:i/>
                <w:iCs/>
                <w:lang w:eastAsia="pl-PL"/>
              </w:rPr>
            </w:pPr>
            <w:r>
              <w:rPr>
                <w:rFonts w:ascii="Arial Narrow" w:eastAsia="Times New Roman" w:hAnsi="Arial Narrow" w:cs="Arial"/>
                <w:i/>
                <w:iCs/>
                <w:lang w:eastAsia="pl-PL"/>
              </w:rPr>
              <w:t>500 000,0</w:t>
            </w:r>
            <w:r w:rsidR="00041025">
              <w:rPr>
                <w:rFonts w:ascii="Arial Narrow" w:eastAsia="Times New Roman" w:hAnsi="Arial Narrow" w:cs="Arial"/>
                <w:i/>
                <w:iCs/>
                <w:lang w:eastAsia="pl-PL"/>
              </w:rPr>
              <w:t>0</w:t>
            </w:r>
          </w:p>
        </w:tc>
        <w:tc>
          <w:tcPr>
            <w:tcW w:w="1440" w:type="dxa"/>
            <w:tcBorders>
              <w:top w:val="single" w:sz="4" w:space="0" w:color="auto"/>
              <w:left w:val="nil"/>
              <w:bottom w:val="single" w:sz="4" w:space="0" w:color="auto"/>
              <w:right w:val="single" w:sz="4" w:space="0" w:color="auto"/>
            </w:tcBorders>
            <w:noWrap/>
            <w:vAlign w:val="center"/>
            <w:hideMark/>
          </w:tcPr>
          <w:p w:rsidR="00041025" w:rsidRPr="007275CE" w:rsidRDefault="009A149E" w:rsidP="00041025">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10</w:t>
            </w:r>
            <w:r w:rsidR="00041025">
              <w:rPr>
                <w:rFonts w:ascii="Arial Narrow" w:eastAsia="Times New Roman" w:hAnsi="Arial Narrow" w:cs="Arial"/>
                <w:i/>
                <w:iCs/>
                <w:lang w:eastAsia="pl-PL"/>
              </w:rPr>
              <w:t>0</w:t>
            </w:r>
          </w:p>
        </w:tc>
      </w:tr>
      <w:tr w:rsidR="00041025" w:rsidRPr="007275CE" w:rsidTr="00041025">
        <w:trPr>
          <w:trHeight w:val="410"/>
        </w:trPr>
        <w:tc>
          <w:tcPr>
            <w:tcW w:w="4892" w:type="dxa"/>
            <w:tcBorders>
              <w:top w:val="single" w:sz="4" w:space="0" w:color="auto"/>
              <w:left w:val="single" w:sz="4" w:space="0" w:color="auto"/>
              <w:bottom w:val="single" w:sz="4" w:space="0" w:color="auto"/>
              <w:right w:val="nil"/>
            </w:tcBorders>
            <w:noWrap/>
            <w:vAlign w:val="center"/>
          </w:tcPr>
          <w:p w:rsidR="00041025" w:rsidRPr="003910B4" w:rsidRDefault="00041025" w:rsidP="00041025">
            <w:pPr>
              <w:spacing w:after="0" w:line="240" w:lineRule="auto"/>
              <w:rPr>
                <w:rFonts w:ascii="Arial Narrow" w:eastAsia="Times New Roman" w:hAnsi="Arial Narrow" w:cs="Arial"/>
                <w:iCs/>
                <w:lang w:eastAsia="pl-PL"/>
              </w:rPr>
            </w:pPr>
            <w:r w:rsidRPr="009F5923">
              <w:rPr>
                <w:rFonts w:ascii="Arial Narrow" w:eastAsia="Times New Roman" w:hAnsi="Arial Narrow" w:cs="Arial"/>
                <w:i/>
                <w:iCs/>
                <w:lang w:eastAsia="pl-PL"/>
              </w:rPr>
              <w:t>§ 992</w:t>
            </w:r>
            <w:r>
              <w:rPr>
                <w:rFonts w:ascii="Arial Narrow" w:eastAsia="Times New Roman" w:hAnsi="Arial Narrow" w:cs="Arial"/>
                <w:iCs/>
                <w:lang w:eastAsia="pl-PL"/>
              </w:rPr>
              <w:t xml:space="preserve"> </w:t>
            </w:r>
            <w:r w:rsidRPr="003910B4">
              <w:rPr>
                <w:rFonts w:ascii="Arial Narrow" w:eastAsia="Times New Roman" w:hAnsi="Arial Narrow" w:cs="Arial"/>
                <w:iCs/>
                <w:lang w:eastAsia="pl-PL"/>
              </w:rPr>
              <w:t xml:space="preserve">Spłaty </w:t>
            </w:r>
            <w:r>
              <w:rPr>
                <w:rFonts w:ascii="Arial Narrow" w:eastAsia="Times New Roman" w:hAnsi="Arial Narrow" w:cs="Arial"/>
                <w:iCs/>
                <w:lang w:eastAsia="pl-PL"/>
              </w:rPr>
              <w:t xml:space="preserve">otrzymanych krajowych </w:t>
            </w:r>
            <w:r w:rsidRPr="003910B4">
              <w:rPr>
                <w:rFonts w:ascii="Arial Narrow" w:eastAsia="Times New Roman" w:hAnsi="Arial Narrow" w:cs="Arial"/>
                <w:iCs/>
                <w:lang w:eastAsia="pl-PL"/>
              </w:rPr>
              <w:t>pożyczek</w:t>
            </w:r>
            <w:r>
              <w:rPr>
                <w:rFonts w:ascii="Arial Narrow" w:eastAsia="Times New Roman" w:hAnsi="Arial Narrow" w:cs="Arial"/>
                <w:iCs/>
                <w:lang w:eastAsia="pl-PL"/>
              </w:rPr>
              <w:t xml:space="preserve"> i</w:t>
            </w:r>
            <w:r w:rsidRPr="003910B4">
              <w:rPr>
                <w:rFonts w:ascii="Arial Narrow" w:eastAsia="Times New Roman" w:hAnsi="Arial Narrow" w:cs="Arial"/>
                <w:iCs/>
                <w:lang w:eastAsia="pl-PL"/>
              </w:rPr>
              <w:t xml:space="preserve"> kredytów</w:t>
            </w:r>
          </w:p>
        </w:tc>
        <w:tc>
          <w:tcPr>
            <w:tcW w:w="1440" w:type="dxa"/>
            <w:tcBorders>
              <w:top w:val="single" w:sz="4" w:space="0" w:color="auto"/>
              <w:left w:val="single" w:sz="4" w:space="0" w:color="auto"/>
              <w:bottom w:val="single" w:sz="4" w:space="0" w:color="auto"/>
              <w:right w:val="single" w:sz="4" w:space="0" w:color="auto"/>
            </w:tcBorders>
            <w:noWrap/>
            <w:vAlign w:val="center"/>
          </w:tcPr>
          <w:p w:rsidR="00041025" w:rsidRPr="007275CE" w:rsidRDefault="00041025" w:rsidP="00041025">
            <w:pPr>
              <w:spacing w:after="0" w:line="240" w:lineRule="auto"/>
              <w:jc w:val="right"/>
              <w:rPr>
                <w:rFonts w:ascii="Arial Narrow" w:eastAsia="Times New Roman" w:hAnsi="Arial Narrow" w:cs="Arial"/>
                <w:i/>
                <w:iCs/>
                <w:lang w:eastAsia="pl-PL"/>
              </w:rPr>
            </w:pPr>
            <w:r>
              <w:rPr>
                <w:rFonts w:ascii="Arial Narrow" w:eastAsia="Times New Roman" w:hAnsi="Arial Narrow" w:cs="Arial"/>
                <w:i/>
                <w:iCs/>
                <w:lang w:eastAsia="pl-PL"/>
              </w:rPr>
              <w:t>750 000,00</w:t>
            </w:r>
          </w:p>
        </w:tc>
        <w:tc>
          <w:tcPr>
            <w:tcW w:w="1395" w:type="dxa"/>
            <w:tcBorders>
              <w:top w:val="single" w:sz="4" w:space="0" w:color="auto"/>
              <w:left w:val="nil"/>
              <w:bottom w:val="single" w:sz="4" w:space="0" w:color="auto"/>
              <w:right w:val="single" w:sz="4" w:space="0" w:color="auto"/>
            </w:tcBorders>
            <w:noWrap/>
            <w:vAlign w:val="center"/>
          </w:tcPr>
          <w:p w:rsidR="00041025" w:rsidRDefault="009A149E" w:rsidP="00041025">
            <w:pPr>
              <w:spacing w:after="0" w:line="240" w:lineRule="auto"/>
              <w:jc w:val="right"/>
              <w:rPr>
                <w:rFonts w:ascii="Arial Narrow" w:eastAsia="Times New Roman" w:hAnsi="Arial Narrow" w:cs="Arial"/>
                <w:i/>
                <w:iCs/>
                <w:lang w:eastAsia="pl-PL"/>
              </w:rPr>
            </w:pPr>
            <w:r>
              <w:rPr>
                <w:rFonts w:ascii="Arial Narrow" w:eastAsia="Times New Roman" w:hAnsi="Arial Narrow" w:cs="Arial"/>
                <w:i/>
                <w:iCs/>
                <w:lang w:eastAsia="pl-PL"/>
              </w:rPr>
              <w:t>750</w:t>
            </w:r>
            <w:r w:rsidR="00041025">
              <w:rPr>
                <w:rFonts w:ascii="Arial Narrow" w:eastAsia="Times New Roman" w:hAnsi="Arial Narrow" w:cs="Arial"/>
                <w:i/>
                <w:iCs/>
                <w:lang w:eastAsia="pl-PL"/>
              </w:rPr>
              <w:t> 000,00</w:t>
            </w:r>
          </w:p>
        </w:tc>
        <w:tc>
          <w:tcPr>
            <w:tcW w:w="1440" w:type="dxa"/>
            <w:tcBorders>
              <w:top w:val="single" w:sz="4" w:space="0" w:color="auto"/>
              <w:left w:val="nil"/>
              <w:bottom w:val="single" w:sz="4" w:space="0" w:color="auto"/>
              <w:right w:val="single" w:sz="4" w:space="0" w:color="auto"/>
            </w:tcBorders>
            <w:noWrap/>
            <w:vAlign w:val="center"/>
          </w:tcPr>
          <w:p w:rsidR="00041025" w:rsidRDefault="009A149E" w:rsidP="00041025">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100</w:t>
            </w:r>
          </w:p>
        </w:tc>
      </w:tr>
    </w:tbl>
    <w:p w:rsidR="00C06945" w:rsidRDefault="00041025" w:rsidP="00C06945">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r w:rsidRPr="00041025">
        <w:rPr>
          <w:rFonts w:ascii="Arial Narrow" w:eastAsia="Times New Roman" w:hAnsi="Arial Narrow" w:cs="Times New Roman"/>
          <w:b/>
          <w:i/>
          <w:sz w:val="24"/>
          <w:szCs w:val="24"/>
          <w:lang w:eastAsia="pl-PL"/>
        </w:rPr>
        <w:lastRenderedPageBreak/>
        <w:t>4. ZESTAWIENIE DOCHODÓW I WYDATKÓW NA WYDZIELONYM RACHUNKU DOCHODÓW</w:t>
      </w:r>
    </w:p>
    <w:tbl>
      <w:tblPr>
        <w:tblW w:w="9190" w:type="dxa"/>
        <w:tblInd w:w="60" w:type="dxa"/>
        <w:tblCellMar>
          <w:left w:w="70" w:type="dxa"/>
          <w:right w:w="70" w:type="dxa"/>
        </w:tblCellMar>
        <w:tblLook w:val="04A0" w:firstRow="1" w:lastRow="0" w:firstColumn="1" w:lastColumn="0" w:noHBand="0" w:noVBand="1"/>
      </w:tblPr>
      <w:tblGrid>
        <w:gridCol w:w="201"/>
        <w:gridCol w:w="2271"/>
        <w:gridCol w:w="1043"/>
        <w:gridCol w:w="1063"/>
        <w:gridCol w:w="1223"/>
        <w:gridCol w:w="1043"/>
        <w:gridCol w:w="1071"/>
        <w:gridCol w:w="1275"/>
      </w:tblGrid>
      <w:tr w:rsidR="00041025" w:rsidRPr="007275CE" w:rsidTr="00041025">
        <w:trPr>
          <w:trHeight w:val="225"/>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Treść</w:t>
            </w:r>
          </w:p>
        </w:tc>
        <w:tc>
          <w:tcPr>
            <w:tcW w:w="0" w:type="auto"/>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DOCHODY</w:t>
            </w:r>
          </w:p>
        </w:tc>
        <w:tc>
          <w:tcPr>
            <w:tcW w:w="339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WYDATKI</w:t>
            </w:r>
          </w:p>
        </w:tc>
      </w:tr>
      <w:tr w:rsidR="00041025" w:rsidRPr="007275CE" w:rsidTr="00041025">
        <w:trPr>
          <w:trHeight w:val="67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1025" w:rsidRPr="007275CE" w:rsidRDefault="00041025" w:rsidP="00041025">
            <w:pPr>
              <w:spacing w:after="0" w:line="240" w:lineRule="auto"/>
              <w:rPr>
                <w:rFonts w:ascii="Arial Narrow" w:eastAsia="Times New Roman" w:hAnsi="Arial Narrow" w:cs="Arial"/>
                <w:b/>
                <w:bCs/>
                <w:i/>
                <w:iCs/>
                <w:lang w:eastAsia="pl-PL"/>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plan</w:t>
            </w:r>
          </w:p>
        </w:tc>
        <w:tc>
          <w:tcPr>
            <w:tcW w:w="1063" w:type="dxa"/>
            <w:tcBorders>
              <w:top w:val="nil"/>
              <w:left w:val="nil"/>
              <w:bottom w:val="single" w:sz="4" w:space="0" w:color="auto"/>
              <w:right w:val="single" w:sz="4" w:space="0" w:color="auto"/>
            </w:tcBorders>
            <w:shd w:val="clear" w:color="auto" w:fill="D9D9D9" w:themeFill="background1" w:themeFillShade="D9"/>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wykonanie</w:t>
            </w:r>
          </w:p>
        </w:tc>
        <w:tc>
          <w:tcPr>
            <w:tcW w:w="1223" w:type="dxa"/>
            <w:tcBorders>
              <w:top w:val="nil"/>
              <w:left w:val="nil"/>
              <w:bottom w:val="single" w:sz="4" w:space="0" w:color="auto"/>
              <w:right w:val="single" w:sz="4" w:space="0" w:color="auto"/>
            </w:tcBorders>
            <w:shd w:val="clear" w:color="auto" w:fill="D9D9D9" w:themeFill="background1" w:themeFillShade="D9"/>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%wykonania planu</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plan</w:t>
            </w:r>
          </w:p>
        </w:tc>
        <w:tc>
          <w:tcPr>
            <w:tcW w:w="1071" w:type="dxa"/>
            <w:tcBorders>
              <w:top w:val="nil"/>
              <w:left w:val="nil"/>
              <w:bottom w:val="single" w:sz="4" w:space="0" w:color="auto"/>
              <w:right w:val="single" w:sz="4" w:space="0" w:color="auto"/>
            </w:tcBorders>
            <w:shd w:val="clear" w:color="auto" w:fill="D9D9D9" w:themeFill="background1" w:themeFillShade="D9"/>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wykonanie</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%wykonania planu</w:t>
            </w:r>
          </w:p>
        </w:tc>
      </w:tr>
      <w:tr w:rsidR="00041025" w:rsidRPr="007275CE" w:rsidTr="00041025">
        <w:trPr>
          <w:trHeight w:val="225"/>
        </w:trPr>
        <w:tc>
          <w:tcPr>
            <w:tcW w:w="0" w:type="auto"/>
            <w:gridSpan w:val="2"/>
            <w:tcBorders>
              <w:top w:val="single" w:sz="4" w:space="0" w:color="auto"/>
              <w:left w:val="single" w:sz="4" w:space="0" w:color="auto"/>
              <w:bottom w:val="single" w:sz="4" w:space="0" w:color="auto"/>
              <w:right w:val="single" w:sz="4" w:space="0" w:color="000000"/>
            </w:tcBorders>
            <w:vAlign w:val="center"/>
          </w:tcPr>
          <w:p w:rsidR="00041025" w:rsidRPr="00634742" w:rsidRDefault="00041025" w:rsidP="00041025">
            <w:pPr>
              <w:spacing w:after="0" w:line="240" w:lineRule="auto"/>
              <w:jc w:val="center"/>
              <w:rPr>
                <w:rFonts w:ascii="Arial Narrow" w:eastAsia="Times New Roman" w:hAnsi="Arial Narrow" w:cs="Arial"/>
                <w:bCs/>
                <w:iCs/>
                <w:lang w:eastAsia="pl-PL"/>
              </w:rPr>
            </w:pPr>
            <w:r w:rsidRPr="00634742">
              <w:rPr>
                <w:rFonts w:ascii="Arial Narrow" w:eastAsia="Times New Roman" w:hAnsi="Arial Narrow" w:cs="Arial"/>
                <w:bCs/>
                <w:iCs/>
                <w:lang w:eastAsia="pl-PL"/>
              </w:rPr>
              <w:t>Stan środków obrotowych na 01.01.2017</w:t>
            </w:r>
            <w:r>
              <w:rPr>
                <w:rFonts w:ascii="Arial Narrow" w:eastAsia="Times New Roman" w:hAnsi="Arial Narrow" w:cs="Arial"/>
                <w:bCs/>
                <w:iCs/>
                <w:lang w:eastAsia="pl-PL"/>
              </w:rPr>
              <w:t xml:space="preserve"> (SGZS)</w:t>
            </w:r>
          </w:p>
        </w:tc>
        <w:tc>
          <w:tcPr>
            <w:tcW w:w="0" w:type="auto"/>
            <w:tcBorders>
              <w:top w:val="nil"/>
              <w:left w:val="nil"/>
              <w:bottom w:val="single" w:sz="4" w:space="0" w:color="auto"/>
              <w:right w:val="single" w:sz="4" w:space="0" w:color="auto"/>
            </w:tcBorders>
            <w:noWrap/>
            <w:vAlign w:val="center"/>
          </w:tcPr>
          <w:p w:rsidR="00041025" w:rsidRDefault="00041025" w:rsidP="000410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229,74</w:t>
            </w:r>
          </w:p>
        </w:tc>
        <w:tc>
          <w:tcPr>
            <w:tcW w:w="1063" w:type="dxa"/>
            <w:tcBorders>
              <w:top w:val="nil"/>
              <w:left w:val="nil"/>
              <w:bottom w:val="single" w:sz="4" w:space="0" w:color="auto"/>
              <w:right w:val="single" w:sz="4" w:space="0" w:color="auto"/>
            </w:tcBorders>
            <w:noWrap/>
            <w:vAlign w:val="center"/>
          </w:tcPr>
          <w:p w:rsidR="00041025" w:rsidRDefault="00041025" w:rsidP="000410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229,74</w:t>
            </w:r>
          </w:p>
        </w:tc>
        <w:tc>
          <w:tcPr>
            <w:tcW w:w="1223" w:type="dxa"/>
            <w:tcBorders>
              <w:top w:val="nil"/>
              <w:left w:val="nil"/>
              <w:bottom w:val="single" w:sz="4" w:space="0" w:color="auto"/>
              <w:right w:val="single" w:sz="4" w:space="0" w:color="auto"/>
            </w:tcBorders>
            <w:noWrap/>
            <w:vAlign w:val="center"/>
          </w:tcPr>
          <w:p w:rsidR="00041025" w:rsidRDefault="00041025" w:rsidP="0004102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100</w:t>
            </w:r>
          </w:p>
        </w:tc>
        <w:tc>
          <w:tcPr>
            <w:tcW w:w="0" w:type="auto"/>
            <w:tcBorders>
              <w:top w:val="nil"/>
              <w:left w:val="nil"/>
              <w:bottom w:val="single" w:sz="4" w:space="0" w:color="auto"/>
              <w:right w:val="single" w:sz="4" w:space="0" w:color="auto"/>
            </w:tcBorders>
            <w:noWrap/>
            <w:vAlign w:val="center"/>
          </w:tcPr>
          <w:p w:rsidR="00041025" w:rsidRPr="007275CE" w:rsidRDefault="00041025" w:rsidP="00041025">
            <w:pPr>
              <w:spacing w:after="0" w:line="240" w:lineRule="auto"/>
              <w:jc w:val="center"/>
              <w:rPr>
                <w:rFonts w:ascii="Arial Narrow" w:eastAsia="Times New Roman" w:hAnsi="Arial Narrow" w:cs="Arial"/>
                <w:i/>
                <w:iCs/>
                <w:lang w:eastAsia="pl-PL"/>
              </w:rPr>
            </w:pPr>
          </w:p>
        </w:tc>
        <w:tc>
          <w:tcPr>
            <w:tcW w:w="1071" w:type="dxa"/>
            <w:tcBorders>
              <w:top w:val="nil"/>
              <w:left w:val="nil"/>
              <w:bottom w:val="single" w:sz="4" w:space="0" w:color="auto"/>
              <w:right w:val="single" w:sz="4" w:space="0" w:color="auto"/>
            </w:tcBorders>
            <w:noWrap/>
            <w:vAlign w:val="center"/>
          </w:tcPr>
          <w:p w:rsidR="00041025" w:rsidRPr="007275CE" w:rsidRDefault="00041025" w:rsidP="00041025">
            <w:pPr>
              <w:spacing w:after="0" w:line="240" w:lineRule="auto"/>
              <w:jc w:val="center"/>
              <w:rPr>
                <w:rFonts w:ascii="Arial Narrow" w:eastAsia="Times New Roman" w:hAnsi="Arial Narrow" w:cs="Arial"/>
                <w:i/>
                <w:iCs/>
                <w:lang w:eastAsia="pl-PL"/>
              </w:rPr>
            </w:pPr>
          </w:p>
        </w:tc>
        <w:tc>
          <w:tcPr>
            <w:tcW w:w="1275" w:type="dxa"/>
            <w:tcBorders>
              <w:top w:val="nil"/>
              <w:left w:val="nil"/>
              <w:bottom w:val="single" w:sz="4" w:space="0" w:color="auto"/>
              <w:right w:val="single" w:sz="4" w:space="0" w:color="auto"/>
            </w:tcBorders>
            <w:noWrap/>
            <w:vAlign w:val="bottom"/>
          </w:tcPr>
          <w:p w:rsidR="00041025" w:rsidRPr="007275CE" w:rsidRDefault="00041025" w:rsidP="00041025">
            <w:pPr>
              <w:spacing w:after="0" w:line="240" w:lineRule="auto"/>
              <w:rPr>
                <w:rFonts w:ascii="Arial Narrow" w:eastAsia="Times New Roman" w:hAnsi="Arial Narrow" w:cs="Arial"/>
                <w:i/>
                <w:iCs/>
                <w:lang w:eastAsia="pl-PL"/>
              </w:rPr>
            </w:pPr>
          </w:p>
        </w:tc>
      </w:tr>
      <w:tr w:rsidR="00041025" w:rsidRPr="007275CE" w:rsidTr="00041025">
        <w:trPr>
          <w:trHeight w:val="225"/>
        </w:trPr>
        <w:tc>
          <w:tcPr>
            <w:tcW w:w="0" w:type="auto"/>
            <w:gridSpan w:val="2"/>
            <w:tcBorders>
              <w:top w:val="single" w:sz="4" w:space="0" w:color="auto"/>
              <w:left w:val="single" w:sz="4" w:space="0" w:color="auto"/>
              <w:bottom w:val="single" w:sz="4" w:space="0" w:color="auto"/>
              <w:right w:val="single" w:sz="4" w:space="0" w:color="000000"/>
            </w:tcBorders>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Szkoła Podstawowa w Rzeszotarach</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40 000,00</w:t>
            </w:r>
          </w:p>
        </w:tc>
        <w:tc>
          <w:tcPr>
            <w:tcW w:w="1063" w:type="dxa"/>
            <w:tcBorders>
              <w:top w:val="nil"/>
              <w:left w:val="nil"/>
              <w:bottom w:val="single" w:sz="4" w:space="0" w:color="auto"/>
              <w:right w:val="single" w:sz="4" w:space="0" w:color="auto"/>
            </w:tcBorders>
            <w:noWrap/>
            <w:vAlign w:val="center"/>
            <w:hideMark/>
          </w:tcPr>
          <w:p w:rsidR="00041025" w:rsidRPr="007275CE" w:rsidRDefault="00D95C7A" w:rsidP="000410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24 315,59</w:t>
            </w:r>
          </w:p>
        </w:tc>
        <w:tc>
          <w:tcPr>
            <w:tcW w:w="1223" w:type="dxa"/>
            <w:tcBorders>
              <w:top w:val="nil"/>
              <w:left w:val="nil"/>
              <w:bottom w:val="single" w:sz="4" w:space="0" w:color="auto"/>
              <w:right w:val="single" w:sz="4" w:space="0" w:color="auto"/>
            </w:tcBorders>
            <w:noWrap/>
            <w:vAlign w:val="center"/>
            <w:hideMark/>
          </w:tcPr>
          <w:p w:rsidR="00041025" w:rsidRPr="007275CE" w:rsidRDefault="00D95C7A" w:rsidP="0004102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60,79</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71"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275" w:type="dxa"/>
            <w:tcBorders>
              <w:top w:val="nil"/>
              <w:left w:val="nil"/>
              <w:bottom w:val="single" w:sz="4" w:space="0" w:color="auto"/>
              <w:right w:val="single" w:sz="4" w:space="0" w:color="auto"/>
            </w:tcBorders>
            <w:noWrap/>
            <w:vAlign w:val="bottom"/>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r>
      <w:tr w:rsidR="00041025" w:rsidRPr="007275CE" w:rsidTr="00041025">
        <w:trPr>
          <w:trHeight w:hRule="exact" w:val="340"/>
        </w:trPr>
        <w:tc>
          <w:tcPr>
            <w:tcW w:w="0" w:type="auto"/>
            <w:tcBorders>
              <w:top w:val="nil"/>
              <w:left w:val="single" w:sz="4" w:space="0" w:color="auto"/>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0" w:type="auto"/>
            <w:tcBorders>
              <w:top w:val="nil"/>
              <w:left w:val="nil"/>
              <w:bottom w:val="single" w:sz="4" w:space="0" w:color="auto"/>
              <w:right w:val="single" w:sz="4" w:space="0" w:color="auto"/>
            </w:tcBorders>
            <w:vAlign w:val="center"/>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0750 - </w:t>
            </w:r>
            <w:r w:rsidRPr="00C70023">
              <w:rPr>
                <w:rFonts w:ascii="Arial Narrow" w:eastAsia="Times New Roman" w:hAnsi="Arial Narrow" w:cs="Arial"/>
                <w:iCs/>
                <w:sz w:val="20"/>
                <w:lang w:eastAsia="pl-PL"/>
              </w:rPr>
              <w:t>dochody z najmu</w:t>
            </w:r>
          </w:p>
        </w:tc>
        <w:tc>
          <w:tcPr>
            <w:tcW w:w="0" w:type="auto"/>
            <w:tcBorders>
              <w:top w:val="nil"/>
              <w:left w:val="nil"/>
              <w:bottom w:val="single" w:sz="4" w:space="0" w:color="auto"/>
              <w:right w:val="single" w:sz="4" w:space="0" w:color="auto"/>
            </w:tcBorders>
            <w:noWrap/>
            <w:vAlign w:val="center"/>
            <w:hideMark/>
          </w:tcPr>
          <w:p w:rsidR="00041025" w:rsidRPr="00C70023" w:rsidRDefault="00041025" w:rsidP="00041025">
            <w:pPr>
              <w:spacing w:after="0" w:line="240" w:lineRule="auto"/>
              <w:jc w:val="right"/>
              <w:rPr>
                <w:rFonts w:ascii="Arial Narrow" w:eastAsia="Times New Roman" w:hAnsi="Arial Narrow" w:cs="Arial"/>
                <w:iCs/>
                <w:lang w:eastAsia="pl-PL"/>
              </w:rPr>
            </w:pPr>
            <w:r w:rsidRPr="00C70023">
              <w:rPr>
                <w:rFonts w:ascii="Arial Narrow" w:eastAsia="Times New Roman" w:hAnsi="Arial Narrow" w:cs="Arial"/>
                <w:iCs/>
                <w:lang w:eastAsia="pl-PL"/>
              </w:rPr>
              <w:t>1 000,00</w:t>
            </w:r>
          </w:p>
        </w:tc>
        <w:tc>
          <w:tcPr>
            <w:tcW w:w="1063" w:type="dxa"/>
            <w:tcBorders>
              <w:top w:val="nil"/>
              <w:left w:val="nil"/>
              <w:bottom w:val="single" w:sz="4" w:space="0" w:color="auto"/>
              <w:right w:val="single" w:sz="4" w:space="0" w:color="auto"/>
            </w:tcBorders>
            <w:noWrap/>
            <w:vAlign w:val="center"/>
            <w:hideMark/>
          </w:tcPr>
          <w:p w:rsidR="00041025" w:rsidRPr="00C70023" w:rsidRDefault="00041025" w:rsidP="00041025">
            <w:pPr>
              <w:spacing w:after="0" w:line="240" w:lineRule="auto"/>
              <w:jc w:val="right"/>
              <w:rPr>
                <w:rFonts w:ascii="Arial Narrow" w:eastAsia="Times New Roman" w:hAnsi="Arial Narrow" w:cs="Arial"/>
                <w:iCs/>
                <w:lang w:eastAsia="pl-PL"/>
              </w:rPr>
            </w:pPr>
            <w:r w:rsidRPr="00C70023">
              <w:rPr>
                <w:rFonts w:ascii="Arial Narrow" w:eastAsia="Times New Roman" w:hAnsi="Arial Narrow" w:cs="Arial"/>
                <w:iCs/>
                <w:lang w:eastAsia="pl-PL"/>
              </w:rPr>
              <w:t>0,00</w:t>
            </w:r>
          </w:p>
        </w:tc>
        <w:tc>
          <w:tcPr>
            <w:tcW w:w="1223" w:type="dxa"/>
            <w:tcBorders>
              <w:top w:val="nil"/>
              <w:left w:val="nil"/>
              <w:bottom w:val="single" w:sz="4" w:space="0" w:color="auto"/>
              <w:right w:val="single" w:sz="4" w:space="0" w:color="auto"/>
            </w:tcBorders>
            <w:noWrap/>
            <w:vAlign w:val="center"/>
            <w:hideMark/>
          </w:tcPr>
          <w:p w:rsidR="00041025" w:rsidRPr="00C70023" w:rsidRDefault="00041025" w:rsidP="00041025">
            <w:pPr>
              <w:spacing w:after="0" w:line="240" w:lineRule="auto"/>
              <w:jc w:val="center"/>
              <w:rPr>
                <w:rFonts w:ascii="Arial Narrow" w:eastAsia="Times New Roman" w:hAnsi="Arial Narrow" w:cs="Arial"/>
                <w:iCs/>
                <w:lang w:eastAsia="pl-PL"/>
              </w:rPr>
            </w:pPr>
            <w:r w:rsidRPr="00C70023">
              <w:rPr>
                <w:rFonts w:ascii="Arial Narrow" w:eastAsia="Times New Roman" w:hAnsi="Arial Narrow" w:cs="Arial"/>
                <w:iCs/>
                <w:lang w:eastAsia="pl-PL"/>
              </w:rPr>
              <w:t>0,00</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71"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275" w:type="dxa"/>
            <w:tcBorders>
              <w:top w:val="nil"/>
              <w:left w:val="nil"/>
              <w:bottom w:val="single" w:sz="4" w:space="0" w:color="auto"/>
              <w:right w:val="single" w:sz="4" w:space="0" w:color="auto"/>
            </w:tcBorders>
            <w:noWrap/>
            <w:vAlign w:val="bottom"/>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r>
      <w:tr w:rsidR="00041025" w:rsidRPr="007275CE" w:rsidTr="00041025">
        <w:trPr>
          <w:trHeight w:hRule="exact" w:val="340"/>
        </w:trPr>
        <w:tc>
          <w:tcPr>
            <w:tcW w:w="0" w:type="auto"/>
            <w:tcBorders>
              <w:top w:val="nil"/>
              <w:left w:val="single" w:sz="4" w:space="0" w:color="auto"/>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0" w:type="auto"/>
            <w:tcBorders>
              <w:top w:val="nil"/>
              <w:left w:val="nil"/>
              <w:bottom w:val="single" w:sz="4" w:space="0" w:color="auto"/>
              <w:right w:val="single" w:sz="4" w:space="0" w:color="auto"/>
            </w:tcBorders>
            <w:vAlign w:val="center"/>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0960 - </w:t>
            </w:r>
            <w:r w:rsidRPr="00C70023">
              <w:rPr>
                <w:rFonts w:ascii="Arial Narrow" w:eastAsia="Times New Roman" w:hAnsi="Arial Narrow" w:cs="Arial"/>
                <w:iCs/>
                <w:sz w:val="20"/>
                <w:lang w:eastAsia="pl-PL"/>
              </w:rPr>
              <w:t>otrzymane darowizny</w:t>
            </w:r>
          </w:p>
        </w:tc>
        <w:tc>
          <w:tcPr>
            <w:tcW w:w="0" w:type="auto"/>
            <w:tcBorders>
              <w:top w:val="nil"/>
              <w:left w:val="nil"/>
              <w:bottom w:val="single" w:sz="4" w:space="0" w:color="auto"/>
              <w:right w:val="single" w:sz="4" w:space="0" w:color="auto"/>
            </w:tcBorders>
            <w:noWrap/>
            <w:vAlign w:val="center"/>
            <w:hideMark/>
          </w:tcPr>
          <w:p w:rsidR="00041025" w:rsidRPr="00C70023" w:rsidRDefault="00041025" w:rsidP="00041025">
            <w:pPr>
              <w:spacing w:after="0" w:line="240" w:lineRule="auto"/>
              <w:jc w:val="right"/>
              <w:rPr>
                <w:rFonts w:ascii="Arial Narrow" w:eastAsia="Times New Roman" w:hAnsi="Arial Narrow" w:cs="Arial"/>
                <w:iCs/>
                <w:lang w:eastAsia="pl-PL"/>
              </w:rPr>
            </w:pPr>
            <w:r w:rsidRPr="00C70023">
              <w:rPr>
                <w:rFonts w:ascii="Arial Narrow" w:eastAsia="Times New Roman" w:hAnsi="Arial Narrow" w:cs="Arial"/>
                <w:iCs/>
                <w:lang w:eastAsia="pl-PL"/>
              </w:rPr>
              <w:t>9 000,00</w:t>
            </w:r>
          </w:p>
        </w:tc>
        <w:tc>
          <w:tcPr>
            <w:tcW w:w="1063" w:type="dxa"/>
            <w:tcBorders>
              <w:top w:val="nil"/>
              <w:left w:val="nil"/>
              <w:bottom w:val="single" w:sz="4" w:space="0" w:color="auto"/>
              <w:right w:val="single" w:sz="4" w:space="0" w:color="auto"/>
            </w:tcBorders>
            <w:noWrap/>
            <w:vAlign w:val="center"/>
            <w:hideMark/>
          </w:tcPr>
          <w:p w:rsidR="00041025" w:rsidRPr="00C70023" w:rsidRDefault="00D95C7A" w:rsidP="00D95C7A">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1 253,00</w:t>
            </w:r>
          </w:p>
        </w:tc>
        <w:tc>
          <w:tcPr>
            <w:tcW w:w="1223" w:type="dxa"/>
            <w:tcBorders>
              <w:top w:val="nil"/>
              <w:left w:val="nil"/>
              <w:bottom w:val="single" w:sz="4" w:space="0" w:color="auto"/>
              <w:right w:val="single" w:sz="4" w:space="0" w:color="auto"/>
            </w:tcBorders>
            <w:noWrap/>
            <w:vAlign w:val="center"/>
            <w:hideMark/>
          </w:tcPr>
          <w:p w:rsidR="00041025" w:rsidRPr="00C70023" w:rsidRDefault="00D95C7A"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13,92</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71"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275" w:type="dxa"/>
            <w:tcBorders>
              <w:top w:val="nil"/>
              <w:left w:val="nil"/>
              <w:bottom w:val="single" w:sz="4" w:space="0" w:color="auto"/>
              <w:right w:val="single" w:sz="4" w:space="0" w:color="auto"/>
            </w:tcBorders>
            <w:noWrap/>
            <w:vAlign w:val="bottom"/>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r>
      <w:tr w:rsidR="00041025" w:rsidRPr="007275CE" w:rsidTr="00041025">
        <w:trPr>
          <w:trHeight w:hRule="exact" w:val="340"/>
        </w:trPr>
        <w:tc>
          <w:tcPr>
            <w:tcW w:w="0" w:type="auto"/>
            <w:tcBorders>
              <w:top w:val="nil"/>
              <w:left w:val="single" w:sz="4" w:space="0" w:color="auto"/>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0" w:type="auto"/>
            <w:tcBorders>
              <w:top w:val="nil"/>
              <w:left w:val="nil"/>
              <w:bottom w:val="single" w:sz="4" w:space="0" w:color="auto"/>
              <w:right w:val="single" w:sz="4" w:space="0" w:color="auto"/>
            </w:tcBorders>
            <w:vAlign w:val="center"/>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0970 - </w:t>
            </w:r>
            <w:r w:rsidRPr="00C70023">
              <w:rPr>
                <w:rFonts w:ascii="Arial Narrow" w:eastAsia="Times New Roman" w:hAnsi="Arial Narrow" w:cs="Arial"/>
                <w:iCs/>
                <w:sz w:val="20"/>
                <w:szCs w:val="20"/>
                <w:lang w:eastAsia="pl-PL"/>
              </w:rPr>
              <w:t>pozostałe dochody</w:t>
            </w:r>
            <w:r w:rsidRPr="007275CE">
              <w:rPr>
                <w:rFonts w:ascii="Arial Narrow" w:eastAsia="Times New Roman" w:hAnsi="Arial Narrow" w:cs="Arial"/>
                <w:i/>
                <w:iCs/>
                <w:lang w:eastAsia="pl-PL"/>
              </w:rPr>
              <w:t xml:space="preserve"> </w:t>
            </w:r>
          </w:p>
        </w:tc>
        <w:tc>
          <w:tcPr>
            <w:tcW w:w="0" w:type="auto"/>
            <w:tcBorders>
              <w:top w:val="nil"/>
              <w:left w:val="nil"/>
              <w:bottom w:val="single" w:sz="4" w:space="0" w:color="auto"/>
              <w:right w:val="single" w:sz="4" w:space="0" w:color="auto"/>
            </w:tcBorders>
            <w:noWrap/>
            <w:vAlign w:val="center"/>
            <w:hideMark/>
          </w:tcPr>
          <w:p w:rsidR="00041025" w:rsidRPr="00C70023" w:rsidRDefault="00041025" w:rsidP="00041025">
            <w:pPr>
              <w:spacing w:after="0" w:line="240" w:lineRule="auto"/>
              <w:jc w:val="right"/>
              <w:rPr>
                <w:rFonts w:ascii="Arial Narrow" w:eastAsia="Times New Roman" w:hAnsi="Arial Narrow" w:cs="Arial"/>
                <w:iCs/>
                <w:lang w:eastAsia="pl-PL"/>
              </w:rPr>
            </w:pPr>
            <w:r w:rsidRPr="00C70023">
              <w:rPr>
                <w:rFonts w:ascii="Arial Narrow" w:eastAsia="Times New Roman" w:hAnsi="Arial Narrow" w:cs="Arial"/>
                <w:iCs/>
                <w:lang w:eastAsia="pl-PL"/>
              </w:rPr>
              <w:t>30 000,00</w:t>
            </w:r>
          </w:p>
        </w:tc>
        <w:tc>
          <w:tcPr>
            <w:tcW w:w="1063" w:type="dxa"/>
            <w:tcBorders>
              <w:top w:val="nil"/>
              <w:left w:val="nil"/>
              <w:bottom w:val="single" w:sz="4" w:space="0" w:color="auto"/>
              <w:right w:val="single" w:sz="4" w:space="0" w:color="auto"/>
            </w:tcBorders>
            <w:noWrap/>
            <w:vAlign w:val="center"/>
            <w:hideMark/>
          </w:tcPr>
          <w:p w:rsidR="00041025" w:rsidRPr="00C70023" w:rsidRDefault="00D95C7A" w:rsidP="00041025">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23 062,59</w:t>
            </w:r>
          </w:p>
        </w:tc>
        <w:tc>
          <w:tcPr>
            <w:tcW w:w="1223" w:type="dxa"/>
            <w:tcBorders>
              <w:top w:val="nil"/>
              <w:left w:val="nil"/>
              <w:bottom w:val="single" w:sz="4" w:space="0" w:color="auto"/>
              <w:right w:val="single" w:sz="4" w:space="0" w:color="auto"/>
            </w:tcBorders>
            <w:noWrap/>
            <w:vAlign w:val="center"/>
            <w:hideMark/>
          </w:tcPr>
          <w:p w:rsidR="00041025" w:rsidRPr="00C70023" w:rsidRDefault="00D95C7A"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76,88</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71"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275" w:type="dxa"/>
            <w:tcBorders>
              <w:top w:val="nil"/>
              <w:left w:val="nil"/>
              <w:bottom w:val="single" w:sz="4" w:space="0" w:color="auto"/>
              <w:right w:val="single" w:sz="4" w:space="0" w:color="auto"/>
            </w:tcBorders>
            <w:noWrap/>
            <w:vAlign w:val="bottom"/>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r>
      <w:tr w:rsidR="00041025" w:rsidRPr="007275CE" w:rsidTr="00041025">
        <w:trPr>
          <w:trHeight w:val="225"/>
        </w:trPr>
        <w:tc>
          <w:tcPr>
            <w:tcW w:w="0" w:type="auto"/>
            <w:gridSpan w:val="2"/>
            <w:tcBorders>
              <w:top w:val="single" w:sz="4" w:space="0" w:color="auto"/>
              <w:left w:val="single" w:sz="4" w:space="0" w:color="auto"/>
              <w:bottom w:val="single" w:sz="4" w:space="0" w:color="auto"/>
              <w:right w:val="single" w:sz="4" w:space="0" w:color="000000"/>
            </w:tcBorders>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Szkolno-Gimnazjalny Zespół Szkół w Miłkowicach</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106 000,00</w:t>
            </w:r>
          </w:p>
        </w:tc>
        <w:tc>
          <w:tcPr>
            <w:tcW w:w="1063" w:type="dxa"/>
            <w:tcBorders>
              <w:top w:val="nil"/>
              <w:left w:val="nil"/>
              <w:bottom w:val="single" w:sz="4" w:space="0" w:color="auto"/>
              <w:right w:val="single" w:sz="4" w:space="0" w:color="auto"/>
            </w:tcBorders>
            <w:noWrap/>
            <w:vAlign w:val="center"/>
          </w:tcPr>
          <w:p w:rsidR="00041025" w:rsidRPr="007275CE" w:rsidRDefault="00920EBC" w:rsidP="000410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71 719,88</w:t>
            </w:r>
          </w:p>
        </w:tc>
        <w:tc>
          <w:tcPr>
            <w:tcW w:w="1223" w:type="dxa"/>
            <w:tcBorders>
              <w:top w:val="nil"/>
              <w:left w:val="nil"/>
              <w:bottom w:val="single" w:sz="4" w:space="0" w:color="auto"/>
              <w:right w:val="single" w:sz="4" w:space="0" w:color="auto"/>
            </w:tcBorders>
            <w:noWrap/>
            <w:vAlign w:val="center"/>
          </w:tcPr>
          <w:p w:rsidR="00041025" w:rsidRPr="007275CE" w:rsidRDefault="00920EBC" w:rsidP="0004102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67,66</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w:t>
            </w:r>
          </w:p>
        </w:tc>
        <w:tc>
          <w:tcPr>
            <w:tcW w:w="1071"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w:t>
            </w:r>
          </w:p>
        </w:tc>
        <w:tc>
          <w:tcPr>
            <w:tcW w:w="1275" w:type="dxa"/>
            <w:tcBorders>
              <w:top w:val="nil"/>
              <w:left w:val="nil"/>
              <w:bottom w:val="single" w:sz="4" w:space="0" w:color="auto"/>
              <w:right w:val="single" w:sz="4" w:space="0" w:color="auto"/>
            </w:tcBorders>
            <w:noWrap/>
            <w:vAlign w:val="bottom"/>
            <w:hideMark/>
          </w:tcPr>
          <w:p w:rsidR="00041025" w:rsidRPr="007275CE" w:rsidRDefault="00041025" w:rsidP="00041025">
            <w:pPr>
              <w:spacing w:after="0" w:line="240" w:lineRule="auto"/>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w:t>
            </w:r>
          </w:p>
        </w:tc>
      </w:tr>
      <w:tr w:rsidR="00041025" w:rsidRPr="007275CE" w:rsidTr="00041025">
        <w:trPr>
          <w:trHeight w:hRule="exact" w:val="340"/>
        </w:trPr>
        <w:tc>
          <w:tcPr>
            <w:tcW w:w="0" w:type="auto"/>
            <w:tcBorders>
              <w:top w:val="nil"/>
              <w:left w:val="single" w:sz="4" w:space="0" w:color="auto"/>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0" w:type="auto"/>
            <w:tcBorders>
              <w:top w:val="nil"/>
              <w:left w:val="nil"/>
              <w:bottom w:val="single" w:sz="4" w:space="0" w:color="auto"/>
              <w:right w:val="single" w:sz="4" w:space="0" w:color="auto"/>
            </w:tcBorders>
            <w:vAlign w:val="center"/>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0750 - </w:t>
            </w:r>
            <w:r w:rsidRPr="00C70023">
              <w:rPr>
                <w:rFonts w:ascii="Arial Narrow" w:eastAsia="Times New Roman" w:hAnsi="Arial Narrow" w:cs="Arial"/>
                <w:iCs/>
                <w:sz w:val="20"/>
                <w:lang w:eastAsia="pl-PL"/>
              </w:rPr>
              <w:t>dochody z najmu</w:t>
            </w:r>
          </w:p>
        </w:tc>
        <w:tc>
          <w:tcPr>
            <w:tcW w:w="0" w:type="auto"/>
            <w:tcBorders>
              <w:top w:val="nil"/>
              <w:left w:val="nil"/>
              <w:bottom w:val="single" w:sz="4" w:space="0" w:color="auto"/>
              <w:right w:val="single" w:sz="4" w:space="0" w:color="auto"/>
            </w:tcBorders>
            <w:noWrap/>
            <w:vAlign w:val="center"/>
            <w:hideMark/>
          </w:tcPr>
          <w:p w:rsidR="00041025" w:rsidRPr="00C65A2C" w:rsidRDefault="00041025" w:rsidP="00041025">
            <w:pPr>
              <w:spacing w:after="0" w:line="240" w:lineRule="auto"/>
              <w:jc w:val="right"/>
              <w:rPr>
                <w:rFonts w:ascii="Arial Narrow" w:eastAsia="Times New Roman" w:hAnsi="Arial Narrow" w:cs="Arial"/>
                <w:iCs/>
                <w:lang w:eastAsia="pl-PL"/>
              </w:rPr>
            </w:pPr>
            <w:r w:rsidRPr="00C65A2C">
              <w:rPr>
                <w:rFonts w:ascii="Arial Narrow" w:eastAsia="Times New Roman" w:hAnsi="Arial Narrow" w:cs="Arial"/>
                <w:iCs/>
                <w:lang w:eastAsia="pl-PL"/>
              </w:rPr>
              <w:t>1 000,00</w:t>
            </w:r>
          </w:p>
        </w:tc>
        <w:tc>
          <w:tcPr>
            <w:tcW w:w="1063" w:type="dxa"/>
            <w:tcBorders>
              <w:top w:val="nil"/>
              <w:left w:val="nil"/>
              <w:bottom w:val="single" w:sz="4" w:space="0" w:color="auto"/>
              <w:right w:val="single" w:sz="4" w:space="0" w:color="auto"/>
            </w:tcBorders>
            <w:noWrap/>
            <w:vAlign w:val="center"/>
          </w:tcPr>
          <w:p w:rsidR="00041025" w:rsidRPr="00C65A2C" w:rsidRDefault="00041025" w:rsidP="00041025">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0</w:t>
            </w:r>
          </w:p>
        </w:tc>
        <w:tc>
          <w:tcPr>
            <w:tcW w:w="1223" w:type="dxa"/>
            <w:tcBorders>
              <w:top w:val="nil"/>
              <w:left w:val="nil"/>
              <w:bottom w:val="single" w:sz="4" w:space="0" w:color="auto"/>
              <w:right w:val="single" w:sz="4" w:space="0" w:color="auto"/>
            </w:tcBorders>
            <w:noWrap/>
            <w:vAlign w:val="center"/>
          </w:tcPr>
          <w:p w:rsidR="00041025" w:rsidRPr="00C65A2C" w:rsidRDefault="00041025"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71"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275" w:type="dxa"/>
            <w:tcBorders>
              <w:top w:val="nil"/>
              <w:left w:val="nil"/>
              <w:bottom w:val="single" w:sz="4" w:space="0" w:color="auto"/>
              <w:right w:val="single" w:sz="4" w:space="0" w:color="auto"/>
            </w:tcBorders>
            <w:noWrap/>
            <w:vAlign w:val="bottom"/>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r>
      <w:tr w:rsidR="00041025" w:rsidRPr="007275CE" w:rsidTr="00041025">
        <w:trPr>
          <w:trHeight w:hRule="exact" w:val="340"/>
        </w:trPr>
        <w:tc>
          <w:tcPr>
            <w:tcW w:w="0" w:type="auto"/>
            <w:tcBorders>
              <w:top w:val="nil"/>
              <w:left w:val="single" w:sz="4" w:space="0" w:color="auto"/>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0" w:type="auto"/>
            <w:tcBorders>
              <w:top w:val="nil"/>
              <w:left w:val="nil"/>
              <w:bottom w:val="single" w:sz="4" w:space="0" w:color="auto"/>
              <w:right w:val="single" w:sz="4" w:space="0" w:color="auto"/>
            </w:tcBorders>
            <w:vAlign w:val="center"/>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0960 - </w:t>
            </w:r>
            <w:r w:rsidRPr="00C70023">
              <w:rPr>
                <w:rFonts w:ascii="Arial Narrow" w:eastAsia="Times New Roman" w:hAnsi="Arial Narrow" w:cs="Arial"/>
                <w:iCs/>
                <w:sz w:val="20"/>
                <w:lang w:eastAsia="pl-PL"/>
              </w:rPr>
              <w:t>otrzymane darowizny</w:t>
            </w:r>
          </w:p>
        </w:tc>
        <w:tc>
          <w:tcPr>
            <w:tcW w:w="0" w:type="auto"/>
            <w:tcBorders>
              <w:top w:val="nil"/>
              <w:left w:val="nil"/>
              <w:bottom w:val="single" w:sz="4" w:space="0" w:color="auto"/>
              <w:right w:val="single" w:sz="4" w:space="0" w:color="auto"/>
            </w:tcBorders>
            <w:noWrap/>
            <w:vAlign w:val="center"/>
            <w:hideMark/>
          </w:tcPr>
          <w:p w:rsidR="00041025" w:rsidRPr="00C65A2C" w:rsidRDefault="00041025" w:rsidP="00041025">
            <w:pPr>
              <w:spacing w:after="0" w:line="240" w:lineRule="auto"/>
              <w:jc w:val="right"/>
              <w:rPr>
                <w:rFonts w:ascii="Arial Narrow" w:eastAsia="Times New Roman" w:hAnsi="Arial Narrow" w:cs="Arial"/>
                <w:iCs/>
                <w:lang w:eastAsia="pl-PL"/>
              </w:rPr>
            </w:pPr>
            <w:r w:rsidRPr="00C65A2C">
              <w:rPr>
                <w:rFonts w:ascii="Arial Narrow" w:eastAsia="Times New Roman" w:hAnsi="Arial Narrow" w:cs="Arial"/>
                <w:iCs/>
                <w:lang w:eastAsia="pl-PL"/>
              </w:rPr>
              <w:t>10 000,00</w:t>
            </w:r>
          </w:p>
        </w:tc>
        <w:tc>
          <w:tcPr>
            <w:tcW w:w="1063" w:type="dxa"/>
            <w:tcBorders>
              <w:top w:val="nil"/>
              <w:left w:val="nil"/>
              <w:bottom w:val="single" w:sz="4" w:space="0" w:color="auto"/>
              <w:right w:val="single" w:sz="4" w:space="0" w:color="auto"/>
            </w:tcBorders>
            <w:noWrap/>
            <w:vAlign w:val="center"/>
          </w:tcPr>
          <w:p w:rsidR="00041025" w:rsidRPr="00C65A2C" w:rsidRDefault="00920EBC" w:rsidP="00041025">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2 671,26</w:t>
            </w:r>
          </w:p>
        </w:tc>
        <w:tc>
          <w:tcPr>
            <w:tcW w:w="1223" w:type="dxa"/>
            <w:tcBorders>
              <w:top w:val="nil"/>
              <w:left w:val="nil"/>
              <w:bottom w:val="single" w:sz="4" w:space="0" w:color="auto"/>
              <w:right w:val="single" w:sz="4" w:space="0" w:color="auto"/>
            </w:tcBorders>
            <w:noWrap/>
            <w:vAlign w:val="center"/>
          </w:tcPr>
          <w:p w:rsidR="00041025" w:rsidRPr="00C65A2C" w:rsidRDefault="00920EBC"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26,71</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71"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275" w:type="dxa"/>
            <w:tcBorders>
              <w:top w:val="nil"/>
              <w:left w:val="nil"/>
              <w:bottom w:val="single" w:sz="4" w:space="0" w:color="auto"/>
              <w:right w:val="single" w:sz="4" w:space="0" w:color="auto"/>
            </w:tcBorders>
            <w:noWrap/>
            <w:vAlign w:val="bottom"/>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r>
      <w:tr w:rsidR="00041025" w:rsidRPr="007275CE" w:rsidTr="00041025">
        <w:trPr>
          <w:trHeight w:hRule="exact" w:val="340"/>
        </w:trPr>
        <w:tc>
          <w:tcPr>
            <w:tcW w:w="0" w:type="auto"/>
            <w:tcBorders>
              <w:top w:val="nil"/>
              <w:left w:val="single" w:sz="4" w:space="0" w:color="auto"/>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0" w:type="auto"/>
            <w:tcBorders>
              <w:top w:val="nil"/>
              <w:left w:val="nil"/>
              <w:bottom w:val="single" w:sz="4" w:space="0" w:color="auto"/>
              <w:right w:val="single" w:sz="4" w:space="0" w:color="auto"/>
            </w:tcBorders>
            <w:vAlign w:val="center"/>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0970 - </w:t>
            </w:r>
            <w:r w:rsidRPr="00C70023">
              <w:rPr>
                <w:rFonts w:ascii="Arial Narrow" w:eastAsia="Times New Roman" w:hAnsi="Arial Narrow" w:cs="Arial"/>
                <w:iCs/>
                <w:sz w:val="20"/>
                <w:szCs w:val="20"/>
                <w:lang w:eastAsia="pl-PL"/>
              </w:rPr>
              <w:t>pozostałe dochody</w:t>
            </w:r>
            <w:r w:rsidRPr="007275CE">
              <w:rPr>
                <w:rFonts w:ascii="Arial Narrow" w:eastAsia="Times New Roman" w:hAnsi="Arial Narrow" w:cs="Arial"/>
                <w:i/>
                <w:iCs/>
                <w:lang w:eastAsia="pl-PL"/>
              </w:rPr>
              <w:t xml:space="preserve"> </w:t>
            </w:r>
          </w:p>
        </w:tc>
        <w:tc>
          <w:tcPr>
            <w:tcW w:w="0" w:type="auto"/>
            <w:tcBorders>
              <w:top w:val="nil"/>
              <w:left w:val="nil"/>
              <w:bottom w:val="single" w:sz="4" w:space="0" w:color="auto"/>
              <w:right w:val="single" w:sz="4" w:space="0" w:color="auto"/>
            </w:tcBorders>
            <w:noWrap/>
            <w:vAlign w:val="center"/>
            <w:hideMark/>
          </w:tcPr>
          <w:p w:rsidR="00041025" w:rsidRPr="00C65A2C" w:rsidRDefault="00041025" w:rsidP="00041025">
            <w:pPr>
              <w:spacing w:after="0" w:line="240" w:lineRule="auto"/>
              <w:jc w:val="right"/>
              <w:rPr>
                <w:rFonts w:ascii="Arial Narrow" w:eastAsia="Times New Roman" w:hAnsi="Arial Narrow" w:cs="Arial"/>
                <w:iCs/>
                <w:lang w:eastAsia="pl-PL"/>
              </w:rPr>
            </w:pPr>
            <w:r w:rsidRPr="00C65A2C">
              <w:rPr>
                <w:rFonts w:ascii="Arial Narrow" w:eastAsia="Times New Roman" w:hAnsi="Arial Narrow" w:cs="Arial"/>
                <w:iCs/>
                <w:lang w:eastAsia="pl-PL"/>
              </w:rPr>
              <w:t>95 000,00</w:t>
            </w:r>
          </w:p>
        </w:tc>
        <w:tc>
          <w:tcPr>
            <w:tcW w:w="1063" w:type="dxa"/>
            <w:tcBorders>
              <w:top w:val="nil"/>
              <w:left w:val="nil"/>
              <w:bottom w:val="single" w:sz="4" w:space="0" w:color="auto"/>
              <w:right w:val="single" w:sz="4" w:space="0" w:color="auto"/>
            </w:tcBorders>
            <w:noWrap/>
            <w:vAlign w:val="center"/>
          </w:tcPr>
          <w:p w:rsidR="00041025" w:rsidRPr="00C65A2C" w:rsidRDefault="00920EBC" w:rsidP="00041025">
            <w:pPr>
              <w:spacing w:after="0" w:line="240" w:lineRule="auto"/>
              <w:jc w:val="right"/>
              <w:rPr>
                <w:rFonts w:ascii="Arial Narrow" w:eastAsia="Times New Roman" w:hAnsi="Arial Narrow" w:cs="Arial"/>
                <w:iCs/>
                <w:lang w:eastAsia="pl-PL"/>
              </w:rPr>
            </w:pPr>
            <w:r>
              <w:rPr>
                <w:rFonts w:ascii="Arial Narrow" w:eastAsia="Times New Roman" w:hAnsi="Arial Narrow" w:cs="Arial"/>
                <w:iCs/>
                <w:lang w:eastAsia="pl-PL"/>
              </w:rPr>
              <w:t>69 048,72</w:t>
            </w:r>
          </w:p>
        </w:tc>
        <w:tc>
          <w:tcPr>
            <w:tcW w:w="1223" w:type="dxa"/>
            <w:tcBorders>
              <w:top w:val="nil"/>
              <w:left w:val="nil"/>
              <w:bottom w:val="single" w:sz="4" w:space="0" w:color="auto"/>
              <w:right w:val="single" w:sz="4" w:space="0" w:color="auto"/>
            </w:tcBorders>
            <w:noWrap/>
            <w:vAlign w:val="center"/>
          </w:tcPr>
          <w:p w:rsidR="00041025" w:rsidRPr="00C65A2C" w:rsidRDefault="00920EBC"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72,68</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71"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275" w:type="dxa"/>
            <w:tcBorders>
              <w:top w:val="nil"/>
              <w:left w:val="nil"/>
              <w:bottom w:val="single" w:sz="4" w:space="0" w:color="auto"/>
              <w:right w:val="single" w:sz="4" w:space="0" w:color="auto"/>
            </w:tcBorders>
            <w:noWrap/>
            <w:vAlign w:val="bottom"/>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r>
      <w:tr w:rsidR="00041025" w:rsidRPr="007275CE" w:rsidTr="00041025">
        <w:trPr>
          <w:trHeight w:val="225"/>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Szkoła Podstawowa w Rzeszotarach</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w:t>
            </w:r>
          </w:p>
        </w:tc>
        <w:tc>
          <w:tcPr>
            <w:tcW w:w="1063" w:type="dxa"/>
            <w:tcBorders>
              <w:top w:val="single" w:sz="4" w:space="0" w:color="auto"/>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w:t>
            </w:r>
          </w:p>
        </w:tc>
        <w:tc>
          <w:tcPr>
            <w:tcW w:w="1223" w:type="dxa"/>
            <w:tcBorders>
              <w:top w:val="single" w:sz="4" w:space="0" w:color="auto"/>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p>
        </w:tc>
        <w:tc>
          <w:tcPr>
            <w:tcW w:w="0" w:type="auto"/>
            <w:tcBorders>
              <w:top w:val="single" w:sz="4" w:space="0" w:color="auto"/>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40 000,00</w:t>
            </w:r>
          </w:p>
        </w:tc>
        <w:tc>
          <w:tcPr>
            <w:tcW w:w="1071" w:type="dxa"/>
            <w:tcBorders>
              <w:top w:val="single" w:sz="4" w:space="0" w:color="auto"/>
              <w:left w:val="nil"/>
              <w:bottom w:val="single" w:sz="4" w:space="0" w:color="auto"/>
              <w:right w:val="single" w:sz="4" w:space="0" w:color="auto"/>
            </w:tcBorders>
            <w:noWrap/>
            <w:vAlign w:val="center"/>
            <w:hideMark/>
          </w:tcPr>
          <w:p w:rsidR="00041025" w:rsidRPr="007275CE" w:rsidRDefault="00920EBC" w:rsidP="0004102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24 315,59</w:t>
            </w:r>
          </w:p>
        </w:tc>
        <w:tc>
          <w:tcPr>
            <w:tcW w:w="1275" w:type="dxa"/>
            <w:tcBorders>
              <w:top w:val="single" w:sz="4" w:space="0" w:color="auto"/>
              <w:left w:val="nil"/>
              <w:bottom w:val="single" w:sz="4" w:space="0" w:color="auto"/>
              <w:right w:val="single" w:sz="4" w:space="0" w:color="auto"/>
            </w:tcBorders>
            <w:noWrap/>
            <w:vAlign w:val="center"/>
            <w:hideMark/>
          </w:tcPr>
          <w:p w:rsidR="00041025" w:rsidRPr="007275CE" w:rsidRDefault="00920EBC" w:rsidP="0004102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60,79</w:t>
            </w:r>
          </w:p>
        </w:tc>
      </w:tr>
      <w:tr w:rsidR="00041025" w:rsidRPr="007275CE" w:rsidTr="00041025">
        <w:trPr>
          <w:trHeight w:val="225"/>
        </w:trPr>
        <w:tc>
          <w:tcPr>
            <w:tcW w:w="0" w:type="auto"/>
            <w:tcBorders>
              <w:top w:val="nil"/>
              <w:left w:val="single" w:sz="4" w:space="0" w:color="auto"/>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0" w:type="auto"/>
            <w:tcBorders>
              <w:top w:val="nil"/>
              <w:left w:val="nil"/>
              <w:bottom w:val="single" w:sz="4" w:space="0" w:color="auto"/>
              <w:right w:val="single" w:sz="4" w:space="0" w:color="auto"/>
            </w:tcBorders>
            <w:vAlign w:val="center"/>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4210 - </w:t>
            </w:r>
            <w:r w:rsidRPr="00C65A2C">
              <w:rPr>
                <w:rFonts w:ascii="Arial Narrow" w:eastAsia="Times New Roman" w:hAnsi="Arial Narrow" w:cs="Arial"/>
                <w:iCs/>
                <w:sz w:val="20"/>
                <w:lang w:eastAsia="pl-PL"/>
              </w:rPr>
              <w:t>zakup materiałów i wyposażenia</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63"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223"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noWrap/>
            <w:vAlign w:val="center"/>
            <w:hideMark/>
          </w:tcPr>
          <w:p w:rsidR="00041025" w:rsidRPr="00C65A2C" w:rsidRDefault="00041025" w:rsidP="00041025">
            <w:pPr>
              <w:spacing w:after="0" w:line="240" w:lineRule="auto"/>
              <w:jc w:val="center"/>
              <w:rPr>
                <w:rFonts w:ascii="Arial Narrow" w:eastAsia="Times New Roman" w:hAnsi="Arial Narrow" w:cs="Arial"/>
                <w:iCs/>
                <w:lang w:eastAsia="pl-PL"/>
              </w:rPr>
            </w:pPr>
            <w:r w:rsidRPr="00C65A2C">
              <w:rPr>
                <w:rFonts w:ascii="Arial Narrow" w:eastAsia="Times New Roman" w:hAnsi="Arial Narrow" w:cs="Arial"/>
                <w:iCs/>
                <w:lang w:eastAsia="pl-PL"/>
              </w:rPr>
              <w:t>5 000,00</w:t>
            </w:r>
          </w:p>
        </w:tc>
        <w:tc>
          <w:tcPr>
            <w:tcW w:w="1071" w:type="dxa"/>
            <w:tcBorders>
              <w:top w:val="nil"/>
              <w:left w:val="nil"/>
              <w:bottom w:val="single" w:sz="4" w:space="0" w:color="auto"/>
              <w:right w:val="single" w:sz="4" w:space="0" w:color="auto"/>
            </w:tcBorders>
            <w:noWrap/>
            <w:vAlign w:val="center"/>
          </w:tcPr>
          <w:p w:rsidR="00041025" w:rsidRPr="00C65A2C" w:rsidRDefault="00D95C7A"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1 000,0</w:t>
            </w:r>
            <w:r w:rsidR="00041025">
              <w:rPr>
                <w:rFonts w:ascii="Arial Narrow" w:eastAsia="Times New Roman" w:hAnsi="Arial Narrow" w:cs="Arial"/>
                <w:iCs/>
                <w:lang w:eastAsia="pl-PL"/>
              </w:rPr>
              <w:t>0</w:t>
            </w:r>
          </w:p>
        </w:tc>
        <w:tc>
          <w:tcPr>
            <w:tcW w:w="1275" w:type="dxa"/>
            <w:tcBorders>
              <w:top w:val="nil"/>
              <w:left w:val="nil"/>
              <w:bottom w:val="single" w:sz="4" w:space="0" w:color="auto"/>
              <w:right w:val="single" w:sz="4" w:space="0" w:color="auto"/>
            </w:tcBorders>
            <w:noWrap/>
            <w:vAlign w:val="center"/>
          </w:tcPr>
          <w:p w:rsidR="00041025" w:rsidRPr="00C65A2C" w:rsidRDefault="00920EBC"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20,00</w:t>
            </w:r>
          </w:p>
        </w:tc>
      </w:tr>
      <w:tr w:rsidR="00041025" w:rsidRPr="007275CE" w:rsidTr="00041025">
        <w:trPr>
          <w:trHeight w:val="225"/>
        </w:trPr>
        <w:tc>
          <w:tcPr>
            <w:tcW w:w="0" w:type="auto"/>
            <w:tcBorders>
              <w:top w:val="nil"/>
              <w:left w:val="single" w:sz="4" w:space="0" w:color="auto"/>
              <w:bottom w:val="single" w:sz="4" w:space="0" w:color="auto"/>
              <w:right w:val="single" w:sz="4" w:space="0" w:color="auto"/>
            </w:tcBorders>
            <w:noWrap/>
            <w:vAlign w:val="center"/>
          </w:tcPr>
          <w:p w:rsidR="00041025" w:rsidRPr="007275CE" w:rsidRDefault="00041025" w:rsidP="00041025">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vAlign w:val="center"/>
          </w:tcPr>
          <w:p w:rsidR="00041025" w:rsidRPr="007275CE" w:rsidRDefault="00041025" w:rsidP="00041025">
            <w:pPr>
              <w:spacing w:after="0" w:line="240" w:lineRule="auto"/>
              <w:rPr>
                <w:rFonts w:ascii="Arial Narrow" w:eastAsia="Times New Roman" w:hAnsi="Arial Narrow" w:cs="Arial"/>
                <w:i/>
                <w:iCs/>
                <w:lang w:eastAsia="pl-PL"/>
              </w:rPr>
            </w:pPr>
            <w:r>
              <w:rPr>
                <w:rFonts w:ascii="Arial Narrow" w:eastAsia="Times New Roman" w:hAnsi="Arial Narrow" w:cs="Arial"/>
                <w:i/>
                <w:iCs/>
                <w:lang w:eastAsia="pl-PL"/>
              </w:rPr>
              <w:t xml:space="preserve">4220 – </w:t>
            </w:r>
            <w:r w:rsidRPr="00C65A2C">
              <w:rPr>
                <w:rFonts w:ascii="Arial Narrow" w:eastAsia="Times New Roman" w:hAnsi="Arial Narrow" w:cs="Arial"/>
                <w:iCs/>
                <w:sz w:val="20"/>
                <w:lang w:eastAsia="pl-PL"/>
              </w:rPr>
              <w:t>zakup artykułów żywnościowych</w:t>
            </w:r>
          </w:p>
        </w:tc>
        <w:tc>
          <w:tcPr>
            <w:tcW w:w="0" w:type="auto"/>
            <w:tcBorders>
              <w:top w:val="nil"/>
              <w:left w:val="nil"/>
              <w:bottom w:val="single" w:sz="4" w:space="0" w:color="auto"/>
              <w:right w:val="single" w:sz="4" w:space="0" w:color="auto"/>
            </w:tcBorders>
            <w:noWrap/>
            <w:vAlign w:val="center"/>
          </w:tcPr>
          <w:p w:rsidR="00041025" w:rsidRPr="007275CE" w:rsidRDefault="00041025" w:rsidP="00041025">
            <w:pPr>
              <w:spacing w:after="0" w:line="240" w:lineRule="auto"/>
              <w:jc w:val="right"/>
              <w:rPr>
                <w:rFonts w:ascii="Arial Narrow" w:eastAsia="Times New Roman" w:hAnsi="Arial Narrow" w:cs="Arial"/>
                <w:i/>
                <w:iCs/>
                <w:lang w:eastAsia="pl-PL"/>
              </w:rPr>
            </w:pPr>
          </w:p>
        </w:tc>
        <w:tc>
          <w:tcPr>
            <w:tcW w:w="1063" w:type="dxa"/>
            <w:tcBorders>
              <w:top w:val="nil"/>
              <w:left w:val="nil"/>
              <w:bottom w:val="single" w:sz="4" w:space="0" w:color="auto"/>
              <w:right w:val="single" w:sz="4" w:space="0" w:color="auto"/>
            </w:tcBorders>
            <w:noWrap/>
            <w:vAlign w:val="center"/>
          </w:tcPr>
          <w:p w:rsidR="00041025" w:rsidRPr="007275CE" w:rsidRDefault="00041025" w:rsidP="00041025">
            <w:pPr>
              <w:spacing w:after="0" w:line="240" w:lineRule="auto"/>
              <w:jc w:val="right"/>
              <w:rPr>
                <w:rFonts w:ascii="Arial Narrow" w:eastAsia="Times New Roman" w:hAnsi="Arial Narrow" w:cs="Arial"/>
                <w:i/>
                <w:iCs/>
                <w:lang w:eastAsia="pl-PL"/>
              </w:rPr>
            </w:pPr>
          </w:p>
        </w:tc>
        <w:tc>
          <w:tcPr>
            <w:tcW w:w="1223" w:type="dxa"/>
            <w:tcBorders>
              <w:top w:val="nil"/>
              <w:left w:val="nil"/>
              <w:bottom w:val="single" w:sz="4" w:space="0" w:color="auto"/>
              <w:right w:val="single" w:sz="4" w:space="0" w:color="auto"/>
            </w:tcBorders>
            <w:noWrap/>
            <w:vAlign w:val="center"/>
          </w:tcPr>
          <w:p w:rsidR="00041025" w:rsidRPr="007275CE" w:rsidRDefault="00041025" w:rsidP="00041025">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noWrap/>
            <w:vAlign w:val="center"/>
          </w:tcPr>
          <w:p w:rsidR="00041025" w:rsidRPr="00C65A2C" w:rsidRDefault="00041025" w:rsidP="00041025">
            <w:pPr>
              <w:spacing w:after="0" w:line="240" w:lineRule="auto"/>
              <w:jc w:val="center"/>
              <w:rPr>
                <w:rFonts w:ascii="Arial Narrow" w:eastAsia="Times New Roman" w:hAnsi="Arial Narrow" w:cs="Arial"/>
                <w:iCs/>
                <w:lang w:eastAsia="pl-PL"/>
              </w:rPr>
            </w:pPr>
            <w:r w:rsidRPr="00C65A2C">
              <w:rPr>
                <w:rFonts w:ascii="Arial Narrow" w:eastAsia="Times New Roman" w:hAnsi="Arial Narrow" w:cs="Arial"/>
                <w:iCs/>
                <w:lang w:eastAsia="pl-PL"/>
              </w:rPr>
              <w:t>1 000,00</w:t>
            </w:r>
          </w:p>
        </w:tc>
        <w:tc>
          <w:tcPr>
            <w:tcW w:w="1071" w:type="dxa"/>
            <w:tcBorders>
              <w:top w:val="nil"/>
              <w:left w:val="nil"/>
              <w:bottom w:val="single" w:sz="4" w:space="0" w:color="auto"/>
              <w:right w:val="single" w:sz="4" w:space="0" w:color="auto"/>
            </w:tcBorders>
            <w:noWrap/>
            <w:vAlign w:val="center"/>
          </w:tcPr>
          <w:p w:rsidR="00041025" w:rsidRPr="00C65A2C" w:rsidRDefault="00041025"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w:t>
            </w:r>
          </w:p>
        </w:tc>
        <w:tc>
          <w:tcPr>
            <w:tcW w:w="1275" w:type="dxa"/>
            <w:tcBorders>
              <w:top w:val="nil"/>
              <w:left w:val="nil"/>
              <w:bottom w:val="single" w:sz="4" w:space="0" w:color="auto"/>
              <w:right w:val="single" w:sz="4" w:space="0" w:color="auto"/>
            </w:tcBorders>
            <w:noWrap/>
            <w:vAlign w:val="center"/>
          </w:tcPr>
          <w:p w:rsidR="00041025" w:rsidRPr="00C65A2C" w:rsidRDefault="00041025"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w:t>
            </w:r>
          </w:p>
        </w:tc>
      </w:tr>
      <w:tr w:rsidR="00041025" w:rsidRPr="007275CE" w:rsidTr="00041025">
        <w:trPr>
          <w:trHeight w:val="225"/>
        </w:trPr>
        <w:tc>
          <w:tcPr>
            <w:tcW w:w="0" w:type="auto"/>
            <w:tcBorders>
              <w:top w:val="nil"/>
              <w:left w:val="single" w:sz="4" w:space="0" w:color="auto"/>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0" w:type="auto"/>
            <w:tcBorders>
              <w:top w:val="nil"/>
              <w:left w:val="nil"/>
              <w:bottom w:val="single" w:sz="4" w:space="0" w:color="auto"/>
              <w:right w:val="single" w:sz="4" w:space="0" w:color="auto"/>
            </w:tcBorders>
            <w:vAlign w:val="center"/>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4240 - </w:t>
            </w:r>
            <w:r w:rsidRPr="00C65A2C">
              <w:rPr>
                <w:rFonts w:ascii="Arial Narrow" w:eastAsia="Times New Roman" w:hAnsi="Arial Narrow" w:cs="Arial"/>
                <w:iCs/>
                <w:sz w:val="20"/>
                <w:lang w:eastAsia="pl-PL"/>
              </w:rPr>
              <w:t>zakup pomocy dydaktycznych., książek</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63"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223"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noWrap/>
            <w:vAlign w:val="center"/>
            <w:hideMark/>
          </w:tcPr>
          <w:p w:rsidR="00041025" w:rsidRPr="00C65A2C" w:rsidRDefault="00041025" w:rsidP="00041025">
            <w:pPr>
              <w:spacing w:after="0" w:line="240" w:lineRule="auto"/>
              <w:jc w:val="center"/>
              <w:rPr>
                <w:rFonts w:ascii="Arial Narrow" w:eastAsia="Times New Roman" w:hAnsi="Arial Narrow" w:cs="Arial"/>
                <w:iCs/>
                <w:lang w:eastAsia="pl-PL"/>
              </w:rPr>
            </w:pPr>
            <w:r w:rsidRPr="00C65A2C">
              <w:rPr>
                <w:rFonts w:ascii="Arial Narrow" w:eastAsia="Times New Roman" w:hAnsi="Arial Narrow" w:cs="Arial"/>
                <w:iCs/>
                <w:lang w:eastAsia="pl-PL"/>
              </w:rPr>
              <w:t>2 000,00</w:t>
            </w:r>
          </w:p>
        </w:tc>
        <w:tc>
          <w:tcPr>
            <w:tcW w:w="1071" w:type="dxa"/>
            <w:tcBorders>
              <w:top w:val="nil"/>
              <w:left w:val="nil"/>
              <w:bottom w:val="single" w:sz="4" w:space="0" w:color="auto"/>
              <w:right w:val="single" w:sz="4" w:space="0" w:color="auto"/>
            </w:tcBorders>
            <w:noWrap/>
            <w:vAlign w:val="center"/>
          </w:tcPr>
          <w:p w:rsidR="00041025" w:rsidRPr="00C65A2C" w:rsidRDefault="00041025"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w:t>
            </w:r>
          </w:p>
        </w:tc>
        <w:tc>
          <w:tcPr>
            <w:tcW w:w="1275" w:type="dxa"/>
            <w:tcBorders>
              <w:top w:val="nil"/>
              <w:left w:val="nil"/>
              <w:bottom w:val="single" w:sz="4" w:space="0" w:color="auto"/>
              <w:right w:val="single" w:sz="4" w:space="0" w:color="auto"/>
            </w:tcBorders>
            <w:noWrap/>
            <w:vAlign w:val="center"/>
          </w:tcPr>
          <w:p w:rsidR="00041025" w:rsidRPr="00C65A2C" w:rsidRDefault="00041025"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0</w:t>
            </w:r>
          </w:p>
        </w:tc>
      </w:tr>
      <w:tr w:rsidR="00041025" w:rsidRPr="007275CE" w:rsidTr="00041025">
        <w:trPr>
          <w:trHeight w:val="335"/>
        </w:trPr>
        <w:tc>
          <w:tcPr>
            <w:tcW w:w="0" w:type="auto"/>
            <w:tcBorders>
              <w:top w:val="nil"/>
              <w:left w:val="single" w:sz="4" w:space="0" w:color="auto"/>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0" w:type="auto"/>
            <w:tcBorders>
              <w:top w:val="nil"/>
              <w:left w:val="nil"/>
              <w:bottom w:val="single" w:sz="4" w:space="0" w:color="auto"/>
              <w:right w:val="single" w:sz="4" w:space="0" w:color="auto"/>
            </w:tcBorders>
            <w:vAlign w:val="center"/>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4300 - </w:t>
            </w:r>
            <w:r w:rsidRPr="00C65A2C">
              <w:rPr>
                <w:rFonts w:ascii="Arial Narrow" w:eastAsia="Times New Roman" w:hAnsi="Arial Narrow" w:cs="Arial"/>
                <w:iCs/>
                <w:sz w:val="20"/>
                <w:szCs w:val="20"/>
                <w:lang w:eastAsia="pl-PL"/>
              </w:rPr>
              <w:t xml:space="preserve">zakup </w:t>
            </w:r>
            <w:proofErr w:type="spellStart"/>
            <w:r w:rsidRPr="00C65A2C">
              <w:rPr>
                <w:rFonts w:ascii="Arial Narrow" w:eastAsia="Times New Roman" w:hAnsi="Arial Narrow" w:cs="Arial"/>
                <w:iCs/>
                <w:sz w:val="20"/>
                <w:szCs w:val="20"/>
                <w:lang w:eastAsia="pl-PL"/>
              </w:rPr>
              <w:t>poz</w:t>
            </w:r>
            <w:r>
              <w:rPr>
                <w:rFonts w:ascii="Arial Narrow" w:eastAsia="Times New Roman" w:hAnsi="Arial Narrow" w:cs="Arial"/>
                <w:iCs/>
                <w:sz w:val="20"/>
                <w:szCs w:val="20"/>
                <w:lang w:eastAsia="pl-PL"/>
              </w:rPr>
              <w:t>ost</w:t>
            </w:r>
            <w:proofErr w:type="spellEnd"/>
            <w:r w:rsidRPr="00C65A2C">
              <w:rPr>
                <w:rFonts w:ascii="Arial Narrow" w:eastAsia="Times New Roman" w:hAnsi="Arial Narrow" w:cs="Arial"/>
                <w:iCs/>
                <w:sz w:val="20"/>
                <w:szCs w:val="20"/>
                <w:lang w:eastAsia="pl-PL"/>
              </w:rPr>
              <w:t>. usług</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63"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223"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noWrap/>
            <w:vAlign w:val="center"/>
            <w:hideMark/>
          </w:tcPr>
          <w:p w:rsidR="00041025" w:rsidRPr="00C65A2C" w:rsidRDefault="00041025" w:rsidP="00041025">
            <w:pPr>
              <w:spacing w:after="0" w:line="240" w:lineRule="auto"/>
              <w:jc w:val="center"/>
              <w:rPr>
                <w:rFonts w:ascii="Arial Narrow" w:eastAsia="Times New Roman" w:hAnsi="Arial Narrow" w:cs="Arial"/>
                <w:iCs/>
                <w:lang w:eastAsia="pl-PL"/>
              </w:rPr>
            </w:pPr>
            <w:r w:rsidRPr="00C65A2C">
              <w:rPr>
                <w:rFonts w:ascii="Arial Narrow" w:eastAsia="Times New Roman" w:hAnsi="Arial Narrow" w:cs="Arial"/>
                <w:iCs/>
                <w:lang w:eastAsia="pl-PL"/>
              </w:rPr>
              <w:t>32 000,00</w:t>
            </w:r>
          </w:p>
        </w:tc>
        <w:tc>
          <w:tcPr>
            <w:tcW w:w="1071" w:type="dxa"/>
            <w:tcBorders>
              <w:top w:val="nil"/>
              <w:left w:val="nil"/>
              <w:bottom w:val="single" w:sz="4" w:space="0" w:color="auto"/>
              <w:right w:val="single" w:sz="4" w:space="0" w:color="auto"/>
            </w:tcBorders>
            <w:noWrap/>
            <w:vAlign w:val="center"/>
          </w:tcPr>
          <w:p w:rsidR="00041025" w:rsidRPr="00C65A2C" w:rsidRDefault="00920EBC"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23 315,59</w:t>
            </w:r>
          </w:p>
        </w:tc>
        <w:tc>
          <w:tcPr>
            <w:tcW w:w="1275" w:type="dxa"/>
            <w:tcBorders>
              <w:top w:val="nil"/>
              <w:left w:val="nil"/>
              <w:bottom w:val="single" w:sz="4" w:space="0" w:color="auto"/>
              <w:right w:val="single" w:sz="4" w:space="0" w:color="auto"/>
            </w:tcBorders>
            <w:noWrap/>
            <w:vAlign w:val="center"/>
          </w:tcPr>
          <w:p w:rsidR="00041025" w:rsidRPr="00C65A2C" w:rsidRDefault="00920EBC"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72,86</w:t>
            </w:r>
          </w:p>
        </w:tc>
      </w:tr>
      <w:tr w:rsidR="00041025" w:rsidRPr="007275CE" w:rsidTr="00041025">
        <w:trPr>
          <w:trHeight w:val="225"/>
        </w:trPr>
        <w:tc>
          <w:tcPr>
            <w:tcW w:w="0" w:type="auto"/>
            <w:gridSpan w:val="2"/>
            <w:tcBorders>
              <w:top w:val="single" w:sz="4" w:space="0" w:color="auto"/>
              <w:left w:val="single" w:sz="4" w:space="0" w:color="auto"/>
              <w:bottom w:val="single" w:sz="4" w:space="0" w:color="auto"/>
              <w:right w:val="single" w:sz="4" w:space="0" w:color="000000"/>
            </w:tcBorders>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Szkolno-Gimnazjalny Zespół Szkół w Miłkowicach</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w:t>
            </w:r>
          </w:p>
        </w:tc>
        <w:tc>
          <w:tcPr>
            <w:tcW w:w="1063"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 </w:t>
            </w:r>
          </w:p>
        </w:tc>
        <w:tc>
          <w:tcPr>
            <w:tcW w:w="1223"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106 229,74</w:t>
            </w:r>
          </w:p>
        </w:tc>
        <w:tc>
          <w:tcPr>
            <w:tcW w:w="1071" w:type="dxa"/>
            <w:tcBorders>
              <w:top w:val="nil"/>
              <w:left w:val="nil"/>
              <w:bottom w:val="single" w:sz="4" w:space="0" w:color="auto"/>
              <w:right w:val="single" w:sz="4" w:space="0" w:color="auto"/>
            </w:tcBorders>
            <w:noWrap/>
            <w:vAlign w:val="center"/>
            <w:hideMark/>
          </w:tcPr>
          <w:p w:rsidR="00041025" w:rsidRPr="007275CE" w:rsidRDefault="00920EBC" w:rsidP="0004102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71 949,72</w:t>
            </w:r>
          </w:p>
        </w:tc>
        <w:tc>
          <w:tcPr>
            <w:tcW w:w="1275" w:type="dxa"/>
            <w:tcBorders>
              <w:top w:val="nil"/>
              <w:left w:val="nil"/>
              <w:bottom w:val="single" w:sz="4" w:space="0" w:color="auto"/>
              <w:right w:val="single" w:sz="4" w:space="0" w:color="auto"/>
            </w:tcBorders>
            <w:noWrap/>
            <w:vAlign w:val="center"/>
            <w:hideMark/>
          </w:tcPr>
          <w:p w:rsidR="00041025" w:rsidRPr="007275CE" w:rsidRDefault="00920EBC" w:rsidP="0004102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67,73</w:t>
            </w:r>
          </w:p>
        </w:tc>
      </w:tr>
      <w:tr w:rsidR="00041025" w:rsidRPr="007275CE" w:rsidTr="00041025">
        <w:trPr>
          <w:trHeight w:val="225"/>
        </w:trPr>
        <w:tc>
          <w:tcPr>
            <w:tcW w:w="0" w:type="auto"/>
            <w:tcBorders>
              <w:top w:val="nil"/>
              <w:left w:val="single" w:sz="4" w:space="0" w:color="auto"/>
              <w:bottom w:val="single" w:sz="4" w:space="0" w:color="auto"/>
              <w:right w:val="single" w:sz="4" w:space="0" w:color="auto"/>
            </w:tcBorders>
            <w:noWrap/>
            <w:vAlign w:val="center"/>
          </w:tcPr>
          <w:p w:rsidR="00041025" w:rsidRPr="007275CE" w:rsidRDefault="00041025" w:rsidP="00041025">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vAlign w:val="center"/>
          </w:tcPr>
          <w:p w:rsidR="00041025" w:rsidRPr="007275CE" w:rsidRDefault="00041025" w:rsidP="00041025">
            <w:pPr>
              <w:spacing w:after="0" w:line="240" w:lineRule="auto"/>
              <w:rPr>
                <w:rFonts w:ascii="Arial Narrow" w:eastAsia="Times New Roman" w:hAnsi="Arial Narrow" w:cs="Arial"/>
                <w:i/>
                <w:iCs/>
                <w:lang w:eastAsia="pl-PL"/>
              </w:rPr>
            </w:pPr>
            <w:r>
              <w:rPr>
                <w:rFonts w:ascii="Arial Narrow" w:eastAsia="Times New Roman" w:hAnsi="Arial Narrow" w:cs="Arial"/>
                <w:i/>
                <w:iCs/>
                <w:lang w:eastAsia="pl-PL"/>
              </w:rPr>
              <w:t xml:space="preserve">2400 - </w:t>
            </w:r>
            <w:r w:rsidRPr="00634742">
              <w:rPr>
                <w:rFonts w:ascii="Arial Narrow" w:eastAsia="Times New Roman" w:hAnsi="Arial Narrow" w:cs="Arial"/>
                <w:iCs/>
                <w:sz w:val="20"/>
                <w:lang w:eastAsia="pl-PL"/>
              </w:rPr>
              <w:t>wpłata do budżetu pozostałości środków</w:t>
            </w:r>
          </w:p>
        </w:tc>
        <w:tc>
          <w:tcPr>
            <w:tcW w:w="0" w:type="auto"/>
            <w:tcBorders>
              <w:top w:val="nil"/>
              <w:left w:val="nil"/>
              <w:bottom w:val="single" w:sz="4" w:space="0" w:color="auto"/>
              <w:right w:val="single" w:sz="4" w:space="0" w:color="auto"/>
            </w:tcBorders>
            <w:noWrap/>
            <w:vAlign w:val="center"/>
          </w:tcPr>
          <w:p w:rsidR="00041025" w:rsidRPr="007275CE" w:rsidRDefault="00041025" w:rsidP="00041025">
            <w:pPr>
              <w:spacing w:after="0" w:line="240" w:lineRule="auto"/>
              <w:jc w:val="right"/>
              <w:rPr>
                <w:rFonts w:ascii="Arial Narrow" w:eastAsia="Times New Roman" w:hAnsi="Arial Narrow" w:cs="Arial"/>
                <w:i/>
                <w:iCs/>
                <w:lang w:eastAsia="pl-PL"/>
              </w:rPr>
            </w:pPr>
          </w:p>
        </w:tc>
        <w:tc>
          <w:tcPr>
            <w:tcW w:w="1063" w:type="dxa"/>
            <w:tcBorders>
              <w:top w:val="nil"/>
              <w:left w:val="nil"/>
              <w:bottom w:val="single" w:sz="4" w:space="0" w:color="auto"/>
              <w:right w:val="single" w:sz="4" w:space="0" w:color="auto"/>
            </w:tcBorders>
            <w:noWrap/>
            <w:vAlign w:val="center"/>
          </w:tcPr>
          <w:p w:rsidR="00041025" w:rsidRPr="007275CE" w:rsidRDefault="00041025" w:rsidP="00041025">
            <w:pPr>
              <w:spacing w:after="0" w:line="240" w:lineRule="auto"/>
              <w:jc w:val="right"/>
              <w:rPr>
                <w:rFonts w:ascii="Arial Narrow" w:eastAsia="Times New Roman" w:hAnsi="Arial Narrow" w:cs="Arial"/>
                <w:i/>
                <w:iCs/>
                <w:lang w:eastAsia="pl-PL"/>
              </w:rPr>
            </w:pPr>
          </w:p>
        </w:tc>
        <w:tc>
          <w:tcPr>
            <w:tcW w:w="1223" w:type="dxa"/>
            <w:tcBorders>
              <w:top w:val="nil"/>
              <w:left w:val="nil"/>
              <w:bottom w:val="single" w:sz="4" w:space="0" w:color="auto"/>
              <w:right w:val="single" w:sz="4" w:space="0" w:color="auto"/>
            </w:tcBorders>
            <w:noWrap/>
            <w:vAlign w:val="center"/>
          </w:tcPr>
          <w:p w:rsidR="00041025" w:rsidRPr="007275CE" w:rsidRDefault="00041025" w:rsidP="00041025">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noWrap/>
            <w:vAlign w:val="center"/>
          </w:tcPr>
          <w:p w:rsidR="00041025" w:rsidRPr="00C65A2C" w:rsidRDefault="00041025"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229,74</w:t>
            </w:r>
          </w:p>
        </w:tc>
        <w:tc>
          <w:tcPr>
            <w:tcW w:w="1071" w:type="dxa"/>
            <w:tcBorders>
              <w:top w:val="nil"/>
              <w:left w:val="nil"/>
              <w:bottom w:val="single" w:sz="4" w:space="0" w:color="auto"/>
              <w:right w:val="single" w:sz="4" w:space="0" w:color="auto"/>
            </w:tcBorders>
            <w:noWrap/>
            <w:vAlign w:val="center"/>
          </w:tcPr>
          <w:p w:rsidR="00041025" w:rsidRPr="00C65A2C" w:rsidRDefault="00041025"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229,74</w:t>
            </w:r>
          </w:p>
        </w:tc>
        <w:tc>
          <w:tcPr>
            <w:tcW w:w="1275" w:type="dxa"/>
            <w:tcBorders>
              <w:top w:val="nil"/>
              <w:left w:val="nil"/>
              <w:bottom w:val="single" w:sz="4" w:space="0" w:color="auto"/>
              <w:right w:val="single" w:sz="4" w:space="0" w:color="auto"/>
            </w:tcBorders>
            <w:noWrap/>
            <w:vAlign w:val="center"/>
          </w:tcPr>
          <w:p w:rsidR="00041025" w:rsidRPr="00C65A2C" w:rsidRDefault="00041025"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100</w:t>
            </w:r>
          </w:p>
        </w:tc>
      </w:tr>
      <w:tr w:rsidR="00041025" w:rsidRPr="007275CE" w:rsidTr="00041025">
        <w:trPr>
          <w:trHeight w:val="225"/>
        </w:trPr>
        <w:tc>
          <w:tcPr>
            <w:tcW w:w="0" w:type="auto"/>
            <w:tcBorders>
              <w:top w:val="nil"/>
              <w:left w:val="single" w:sz="4" w:space="0" w:color="auto"/>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0" w:type="auto"/>
            <w:tcBorders>
              <w:top w:val="nil"/>
              <w:left w:val="nil"/>
              <w:bottom w:val="single" w:sz="4" w:space="0" w:color="auto"/>
              <w:right w:val="single" w:sz="4" w:space="0" w:color="auto"/>
            </w:tcBorders>
            <w:vAlign w:val="center"/>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4210 - </w:t>
            </w:r>
            <w:r w:rsidRPr="00634742">
              <w:rPr>
                <w:rFonts w:ascii="Arial Narrow" w:eastAsia="Times New Roman" w:hAnsi="Arial Narrow" w:cs="Arial"/>
                <w:iCs/>
                <w:sz w:val="20"/>
                <w:lang w:eastAsia="pl-PL"/>
              </w:rPr>
              <w:t>zakup materiałów i wyposażenia</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63"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223"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noWrap/>
            <w:vAlign w:val="center"/>
            <w:hideMark/>
          </w:tcPr>
          <w:p w:rsidR="00041025" w:rsidRPr="00C65A2C" w:rsidRDefault="00041025" w:rsidP="00041025">
            <w:pPr>
              <w:spacing w:after="0" w:line="240" w:lineRule="auto"/>
              <w:jc w:val="center"/>
              <w:rPr>
                <w:rFonts w:ascii="Arial Narrow" w:eastAsia="Times New Roman" w:hAnsi="Arial Narrow" w:cs="Arial"/>
                <w:iCs/>
                <w:lang w:eastAsia="pl-PL"/>
              </w:rPr>
            </w:pPr>
            <w:r w:rsidRPr="00C65A2C">
              <w:rPr>
                <w:rFonts w:ascii="Arial Narrow" w:eastAsia="Times New Roman" w:hAnsi="Arial Narrow" w:cs="Arial"/>
                <w:iCs/>
                <w:lang w:eastAsia="pl-PL"/>
              </w:rPr>
              <w:t>5 000,00</w:t>
            </w:r>
          </w:p>
        </w:tc>
        <w:tc>
          <w:tcPr>
            <w:tcW w:w="1071" w:type="dxa"/>
            <w:tcBorders>
              <w:top w:val="nil"/>
              <w:left w:val="nil"/>
              <w:bottom w:val="single" w:sz="4" w:space="0" w:color="auto"/>
              <w:right w:val="single" w:sz="4" w:space="0" w:color="auto"/>
            </w:tcBorders>
            <w:noWrap/>
            <w:vAlign w:val="center"/>
            <w:hideMark/>
          </w:tcPr>
          <w:p w:rsidR="00041025" w:rsidRPr="00C65A2C" w:rsidRDefault="00920EBC"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258,30</w:t>
            </w:r>
          </w:p>
        </w:tc>
        <w:tc>
          <w:tcPr>
            <w:tcW w:w="1275" w:type="dxa"/>
            <w:tcBorders>
              <w:top w:val="nil"/>
              <w:left w:val="nil"/>
              <w:bottom w:val="single" w:sz="4" w:space="0" w:color="auto"/>
              <w:right w:val="single" w:sz="4" w:space="0" w:color="auto"/>
            </w:tcBorders>
            <w:noWrap/>
            <w:vAlign w:val="center"/>
            <w:hideMark/>
          </w:tcPr>
          <w:p w:rsidR="00041025" w:rsidRPr="00C65A2C" w:rsidRDefault="00920EBC"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5,17</w:t>
            </w:r>
          </w:p>
        </w:tc>
      </w:tr>
      <w:tr w:rsidR="00041025" w:rsidRPr="007275CE" w:rsidTr="00041025">
        <w:trPr>
          <w:trHeight w:val="225"/>
        </w:trPr>
        <w:tc>
          <w:tcPr>
            <w:tcW w:w="0" w:type="auto"/>
            <w:tcBorders>
              <w:top w:val="nil"/>
              <w:left w:val="single" w:sz="4" w:space="0" w:color="auto"/>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0" w:type="auto"/>
            <w:tcBorders>
              <w:top w:val="nil"/>
              <w:left w:val="nil"/>
              <w:bottom w:val="single" w:sz="4" w:space="0" w:color="auto"/>
              <w:right w:val="single" w:sz="4" w:space="0" w:color="auto"/>
            </w:tcBorders>
            <w:vAlign w:val="center"/>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4240 - </w:t>
            </w:r>
            <w:r w:rsidRPr="00634742">
              <w:rPr>
                <w:rFonts w:ascii="Arial Narrow" w:eastAsia="Times New Roman" w:hAnsi="Arial Narrow" w:cs="Arial"/>
                <w:iCs/>
                <w:sz w:val="20"/>
                <w:lang w:eastAsia="pl-PL"/>
              </w:rPr>
              <w:t>zakup pomocy dydaktycznych., książek</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63"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223"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noWrap/>
            <w:vAlign w:val="center"/>
            <w:hideMark/>
          </w:tcPr>
          <w:p w:rsidR="00041025" w:rsidRPr="00C65A2C" w:rsidRDefault="00041025"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10</w:t>
            </w:r>
            <w:r w:rsidRPr="00C65A2C">
              <w:rPr>
                <w:rFonts w:ascii="Arial Narrow" w:eastAsia="Times New Roman" w:hAnsi="Arial Narrow" w:cs="Arial"/>
                <w:iCs/>
                <w:lang w:eastAsia="pl-PL"/>
              </w:rPr>
              <w:t> 000,00</w:t>
            </w:r>
          </w:p>
        </w:tc>
        <w:tc>
          <w:tcPr>
            <w:tcW w:w="1071" w:type="dxa"/>
            <w:tcBorders>
              <w:top w:val="nil"/>
              <w:left w:val="nil"/>
              <w:bottom w:val="single" w:sz="4" w:space="0" w:color="auto"/>
              <w:right w:val="single" w:sz="4" w:space="0" w:color="auto"/>
            </w:tcBorders>
            <w:noWrap/>
            <w:vAlign w:val="center"/>
            <w:hideMark/>
          </w:tcPr>
          <w:p w:rsidR="00041025" w:rsidRPr="00C65A2C" w:rsidRDefault="00041025" w:rsidP="00041025">
            <w:pPr>
              <w:spacing w:after="0" w:line="240" w:lineRule="auto"/>
              <w:jc w:val="center"/>
              <w:rPr>
                <w:rFonts w:ascii="Arial Narrow" w:eastAsia="Times New Roman" w:hAnsi="Arial Narrow" w:cs="Arial"/>
                <w:iCs/>
                <w:lang w:eastAsia="pl-PL"/>
              </w:rPr>
            </w:pPr>
            <w:r w:rsidRPr="00C65A2C">
              <w:rPr>
                <w:rFonts w:ascii="Arial Narrow" w:eastAsia="Times New Roman" w:hAnsi="Arial Narrow" w:cs="Arial"/>
                <w:iCs/>
                <w:lang w:eastAsia="pl-PL"/>
              </w:rPr>
              <w:t>0</w:t>
            </w:r>
          </w:p>
        </w:tc>
        <w:tc>
          <w:tcPr>
            <w:tcW w:w="1275" w:type="dxa"/>
            <w:tcBorders>
              <w:top w:val="nil"/>
              <w:left w:val="nil"/>
              <w:bottom w:val="single" w:sz="4" w:space="0" w:color="auto"/>
              <w:right w:val="single" w:sz="4" w:space="0" w:color="auto"/>
            </w:tcBorders>
            <w:noWrap/>
            <w:vAlign w:val="center"/>
            <w:hideMark/>
          </w:tcPr>
          <w:p w:rsidR="00041025" w:rsidRPr="00C65A2C" w:rsidRDefault="00041025" w:rsidP="00041025">
            <w:pPr>
              <w:spacing w:after="0" w:line="240" w:lineRule="auto"/>
              <w:jc w:val="center"/>
              <w:rPr>
                <w:rFonts w:ascii="Arial Narrow" w:eastAsia="Times New Roman" w:hAnsi="Arial Narrow" w:cs="Arial"/>
                <w:iCs/>
                <w:lang w:eastAsia="pl-PL"/>
              </w:rPr>
            </w:pPr>
            <w:r w:rsidRPr="00C65A2C">
              <w:rPr>
                <w:rFonts w:ascii="Arial Narrow" w:eastAsia="Times New Roman" w:hAnsi="Arial Narrow" w:cs="Arial"/>
                <w:iCs/>
                <w:lang w:eastAsia="pl-PL"/>
              </w:rPr>
              <w:t>0</w:t>
            </w:r>
          </w:p>
        </w:tc>
      </w:tr>
      <w:tr w:rsidR="00041025" w:rsidRPr="007275CE" w:rsidTr="00041025">
        <w:trPr>
          <w:trHeight w:val="323"/>
        </w:trPr>
        <w:tc>
          <w:tcPr>
            <w:tcW w:w="0" w:type="auto"/>
            <w:tcBorders>
              <w:top w:val="nil"/>
              <w:left w:val="single" w:sz="4" w:space="0" w:color="auto"/>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0" w:type="auto"/>
            <w:tcBorders>
              <w:top w:val="nil"/>
              <w:left w:val="nil"/>
              <w:bottom w:val="single" w:sz="4" w:space="0" w:color="auto"/>
              <w:right w:val="single" w:sz="4" w:space="0" w:color="auto"/>
            </w:tcBorders>
            <w:vAlign w:val="center"/>
            <w:hideMark/>
          </w:tcPr>
          <w:p w:rsidR="00041025" w:rsidRPr="007275CE" w:rsidRDefault="00041025" w:rsidP="00041025">
            <w:pPr>
              <w:spacing w:after="0" w:line="240" w:lineRule="auto"/>
              <w:rPr>
                <w:rFonts w:ascii="Arial Narrow" w:eastAsia="Times New Roman" w:hAnsi="Arial Narrow" w:cs="Arial"/>
                <w:i/>
                <w:iCs/>
                <w:lang w:eastAsia="pl-PL"/>
              </w:rPr>
            </w:pPr>
            <w:r w:rsidRPr="007275CE">
              <w:rPr>
                <w:rFonts w:ascii="Arial Narrow" w:eastAsia="Times New Roman" w:hAnsi="Arial Narrow" w:cs="Arial"/>
                <w:i/>
                <w:iCs/>
                <w:lang w:eastAsia="pl-PL"/>
              </w:rPr>
              <w:t xml:space="preserve">4300 - </w:t>
            </w:r>
            <w:r w:rsidRPr="00634742">
              <w:rPr>
                <w:rFonts w:ascii="Arial Narrow" w:eastAsia="Times New Roman" w:hAnsi="Arial Narrow" w:cs="Arial"/>
                <w:iCs/>
                <w:sz w:val="20"/>
                <w:lang w:eastAsia="pl-PL"/>
              </w:rPr>
              <w:t xml:space="preserve">zakup </w:t>
            </w:r>
            <w:proofErr w:type="spellStart"/>
            <w:r w:rsidRPr="00634742">
              <w:rPr>
                <w:rFonts w:ascii="Arial Narrow" w:eastAsia="Times New Roman" w:hAnsi="Arial Narrow" w:cs="Arial"/>
                <w:iCs/>
                <w:sz w:val="20"/>
                <w:lang w:eastAsia="pl-PL"/>
              </w:rPr>
              <w:t>poz</w:t>
            </w:r>
            <w:r>
              <w:rPr>
                <w:rFonts w:ascii="Arial Narrow" w:eastAsia="Times New Roman" w:hAnsi="Arial Narrow" w:cs="Arial"/>
                <w:iCs/>
                <w:sz w:val="20"/>
                <w:lang w:eastAsia="pl-PL"/>
              </w:rPr>
              <w:t>ost</w:t>
            </w:r>
            <w:proofErr w:type="spellEnd"/>
            <w:r w:rsidRPr="00634742">
              <w:rPr>
                <w:rFonts w:ascii="Arial Narrow" w:eastAsia="Times New Roman" w:hAnsi="Arial Narrow" w:cs="Arial"/>
                <w:iCs/>
                <w:sz w:val="20"/>
                <w:lang w:eastAsia="pl-PL"/>
              </w:rPr>
              <w:t>. usług</w:t>
            </w:r>
          </w:p>
        </w:tc>
        <w:tc>
          <w:tcPr>
            <w:tcW w:w="0" w:type="auto"/>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063"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right"/>
              <w:rPr>
                <w:rFonts w:ascii="Arial Narrow" w:eastAsia="Times New Roman" w:hAnsi="Arial Narrow" w:cs="Arial"/>
                <w:i/>
                <w:iCs/>
                <w:lang w:eastAsia="pl-PL"/>
              </w:rPr>
            </w:pPr>
            <w:r w:rsidRPr="007275CE">
              <w:rPr>
                <w:rFonts w:ascii="Arial Narrow" w:eastAsia="Times New Roman" w:hAnsi="Arial Narrow" w:cs="Arial"/>
                <w:i/>
                <w:iCs/>
                <w:lang w:eastAsia="pl-PL"/>
              </w:rPr>
              <w:t> </w:t>
            </w:r>
          </w:p>
        </w:tc>
        <w:tc>
          <w:tcPr>
            <w:tcW w:w="1223" w:type="dxa"/>
            <w:tcBorders>
              <w:top w:val="nil"/>
              <w:left w:val="nil"/>
              <w:bottom w:val="single" w:sz="4" w:space="0" w:color="auto"/>
              <w:right w:val="single" w:sz="4" w:space="0" w:color="auto"/>
            </w:tcBorders>
            <w:noWrap/>
            <w:vAlign w:val="center"/>
            <w:hideMark/>
          </w:tcPr>
          <w:p w:rsidR="00041025" w:rsidRPr="007275CE" w:rsidRDefault="00041025" w:rsidP="00041025">
            <w:pPr>
              <w:spacing w:after="0" w:line="240" w:lineRule="auto"/>
              <w:jc w:val="center"/>
              <w:rPr>
                <w:rFonts w:ascii="Arial Narrow" w:eastAsia="Times New Roman" w:hAnsi="Arial Narrow" w:cs="Arial"/>
                <w:i/>
                <w:iCs/>
                <w:lang w:eastAsia="pl-PL"/>
              </w:rPr>
            </w:pPr>
          </w:p>
        </w:tc>
        <w:tc>
          <w:tcPr>
            <w:tcW w:w="0" w:type="auto"/>
            <w:tcBorders>
              <w:top w:val="nil"/>
              <w:left w:val="nil"/>
              <w:bottom w:val="single" w:sz="4" w:space="0" w:color="auto"/>
              <w:right w:val="single" w:sz="4" w:space="0" w:color="auto"/>
            </w:tcBorders>
            <w:noWrap/>
            <w:vAlign w:val="center"/>
            <w:hideMark/>
          </w:tcPr>
          <w:p w:rsidR="00041025" w:rsidRPr="00C65A2C" w:rsidRDefault="00041025"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91</w:t>
            </w:r>
            <w:r w:rsidR="00920EBC">
              <w:rPr>
                <w:rFonts w:ascii="Arial Narrow" w:eastAsia="Times New Roman" w:hAnsi="Arial Narrow" w:cs="Arial"/>
                <w:iCs/>
                <w:lang w:eastAsia="pl-PL"/>
              </w:rPr>
              <w:t> </w:t>
            </w:r>
            <w:r>
              <w:rPr>
                <w:rFonts w:ascii="Arial Narrow" w:eastAsia="Times New Roman" w:hAnsi="Arial Narrow" w:cs="Arial"/>
                <w:iCs/>
                <w:lang w:eastAsia="pl-PL"/>
              </w:rPr>
              <w:t>0</w:t>
            </w:r>
            <w:r w:rsidRPr="00C65A2C">
              <w:rPr>
                <w:rFonts w:ascii="Arial Narrow" w:eastAsia="Times New Roman" w:hAnsi="Arial Narrow" w:cs="Arial"/>
                <w:iCs/>
                <w:lang w:eastAsia="pl-PL"/>
              </w:rPr>
              <w:t>00,00</w:t>
            </w:r>
          </w:p>
        </w:tc>
        <w:tc>
          <w:tcPr>
            <w:tcW w:w="1071" w:type="dxa"/>
            <w:tcBorders>
              <w:top w:val="nil"/>
              <w:left w:val="nil"/>
              <w:bottom w:val="single" w:sz="4" w:space="0" w:color="auto"/>
              <w:right w:val="single" w:sz="4" w:space="0" w:color="auto"/>
            </w:tcBorders>
            <w:noWrap/>
            <w:vAlign w:val="center"/>
            <w:hideMark/>
          </w:tcPr>
          <w:p w:rsidR="00041025" w:rsidRPr="00C65A2C" w:rsidRDefault="00920EBC"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71 461,68</w:t>
            </w:r>
          </w:p>
        </w:tc>
        <w:tc>
          <w:tcPr>
            <w:tcW w:w="1275" w:type="dxa"/>
            <w:tcBorders>
              <w:top w:val="nil"/>
              <w:left w:val="nil"/>
              <w:bottom w:val="single" w:sz="4" w:space="0" w:color="auto"/>
              <w:right w:val="single" w:sz="4" w:space="0" w:color="auto"/>
            </w:tcBorders>
            <w:noWrap/>
            <w:vAlign w:val="center"/>
            <w:hideMark/>
          </w:tcPr>
          <w:p w:rsidR="00041025" w:rsidRPr="00C65A2C" w:rsidRDefault="00920EBC" w:rsidP="00041025">
            <w:pPr>
              <w:spacing w:after="0" w:line="240" w:lineRule="auto"/>
              <w:jc w:val="center"/>
              <w:rPr>
                <w:rFonts w:ascii="Arial Narrow" w:eastAsia="Times New Roman" w:hAnsi="Arial Narrow" w:cs="Arial"/>
                <w:iCs/>
                <w:lang w:eastAsia="pl-PL"/>
              </w:rPr>
            </w:pPr>
            <w:r>
              <w:rPr>
                <w:rFonts w:ascii="Arial Narrow" w:eastAsia="Times New Roman" w:hAnsi="Arial Narrow" w:cs="Arial"/>
                <w:iCs/>
                <w:lang w:eastAsia="pl-PL"/>
              </w:rPr>
              <w:t>78,53</w:t>
            </w:r>
          </w:p>
        </w:tc>
      </w:tr>
      <w:tr w:rsidR="00041025" w:rsidRPr="007275CE" w:rsidTr="00041025">
        <w:trPr>
          <w:trHeight w:val="495"/>
        </w:trPr>
        <w:tc>
          <w:tcPr>
            <w:tcW w:w="0" w:type="auto"/>
            <w:gridSpan w:val="2"/>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041025" w:rsidRPr="007275CE" w:rsidRDefault="00041025" w:rsidP="00041025">
            <w:pPr>
              <w:spacing w:after="0" w:line="240" w:lineRule="auto"/>
              <w:jc w:val="right"/>
              <w:rPr>
                <w:rFonts w:ascii="Arial Narrow" w:eastAsia="Times New Roman" w:hAnsi="Arial Narrow" w:cs="Arial"/>
                <w:b/>
                <w:bCs/>
                <w:i/>
                <w:iCs/>
                <w:lang w:eastAsia="pl-PL"/>
              </w:rPr>
            </w:pPr>
            <w:r w:rsidRPr="007275CE">
              <w:rPr>
                <w:rFonts w:ascii="Arial Narrow" w:eastAsia="Times New Roman" w:hAnsi="Arial Narrow" w:cs="Arial"/>
                <w:b/>
                <w:bCs/>
                <w:i/>
                <w:iCs/>
                <w:lang w:eastAsia="pl-PL"/>
              </w:rPr>
              <w:t>Ogółem</w:t>
            </w:r>
            <w:r>
              <w:rPr>
                <w:rFonts w:ascii="Arial Narrow" w:eastAsia="Times New Roman" w:hAnsi="Arial Narrow" w:cs="Arial"/>
                <w:b/>
                <w:bCs/>
                <w:i/>
                <w:iCs/>
                <w:lang w:eastAsia="pl-PL"/>
              </w:rPr>
              <w:t xml:space="preserve"> </w:t>
            </w:r>
          </w:p>
        </w:tc>
        <w:tc>
          <w:tcPr>
            <w:tcW w:w="0" w:type="auto"/>
            <w:tcBorders>
              <w:top w:val="nil"/>
              <w:left w:val="nil"/>
              <w:bottom w:val="single" w:sz="4" w:space="0" w:color="auto"/>
              <w:right w:val="single" w:sz="4" w:space="0" w:color="auto"/>
            </w:tcBorders>
            <w:shd w:val="clear" w:color="auto" w:fill="99CC00"/>
            <w:noWrap/>
            <w:vAlign w:val="center"/>
            <w:hideMark/>
          </w:tcPr>
          <w:p w:rsidR="00041025" w:rsidRPr="007275CE" w:rsidRDefault="00041025" w:rsidP="000410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146 229,74</w:t>
            </w:r>
          </w:p>
        </w:tc>
        <w:tc>
          <w:tcPr>
            <w:tcW w:w="1063" w:type="dxa"/>
            <w:tcBorders>
              <w:top w:val="nil"/>
              <w:left w:val="nil"/>
              <w:bottom w:val="single" w:sz="4" w:space="0" w:color="auto"/>
              <w:right w:val="single" w:sz="4" w:space="0" w:color="auto"/>
            </w:tcBorders>
            <w:shd w:val="clear" w:color="auto" w:fill="99CC00"/>
            <w:noWrap/>
            <w:vAlign w:val="center"/>
            <w:hideMark/>
          </w:tcPr>
          <w:p w:rsidR="00041025" w:rsidRPr="007275CE" w:rsidRDefault="00920EBC" w:rsidP="000410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96 265,31</w:t>
            </w:r>
          </w:p>
        </w:tc>
        <w:tc>
          <w:tcPr>
            <w:tcW w:w="1223" w:type="dxa"/>
            <w:tcBorders>
              <w:top w:val="nil"/>
              <w:left w:val="nil"/>
              <w:bottom w:val="single" w:sz="4" w:space="0" w:color="auto"/>
              <w:right w:val="single" w:sz="4" w:space="0" w:color="auto"/>
            </w:tcBorders>
            <w:shd w:val="clear" w:color="auto" w:fill="99CC00"/>
            <w:noWrap/>
            <w:vAlign w:val="center"/>
            <w:hideMark/>
          </w:tcPr>
          <w:p w:rsidR="00041025" w:rsidRPr="007275CE" w:rsidRDefault="00920EBC" w:rsidP="0004102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65,83</w:t>
            </w:r>
          </w:p>
        </w:tc>
        <w:tc>
          <w:tcPr>
            <w:tcW w:w="0" w:type="auto"/>
            <w:tcBorders>
              <w:top w:val="nil"/>
              <w:left w:val="nil"/>
              <w:bottom w:val="single" w:sz="4" w:space="0" w:color="auto"/>
              <w:right w:val="single" w:sz="4" w:space="0" w:color="auto"/>
            </w:tcBorders>
            <w:shd w:val="clear" w:color="auto" w:fill="99CC00"/>
            <w:noWrap/>
            <w:vAlign w:val="center"/>
            <w:hideMark/>
          </w:tcPr>
          <w:p w:rsidR="00041025" w:rsidRPr="007275CE" w:rsidRDefault="00041025" w:rsidP="000410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146 229,74</w:t>
            </w:r>
          </w:p>
        </w:tc>
        <w:tc>
          <w:tcPr>
            <w:tcW w:w="1071" w:type="dxa"/>
            <w:tcBorders>
              <w:top w:val="nil"/>
              <w:left w:val="nil"/>
              <w:bottom w:val="single" w:sz="4" w:space="0" w:color="auto"/>
              <w:right w:val="single" w:sz="4" w:space="0" w:color="auto"/>
            </w:tcBorders>
            <w:shd w:val="clear" w:color="auto" w:fill="99CC00"/>
            <w:noWrap/>
            <w:vAlign w:val="center"/>
            <w:hideMark/>
          </w:tcPr>
          <w:p w:rsidR="00041025" w:rsidRPr="007275CE" w:rsidRDefault="00920EBC" w:rsidP="00041025">
            <w:pPr>
              <w:spacing w:after="0" w:line="240" w:lineRule="auto"/>
              <w:jc w:val="right"/>
              <w:rPr>
                <w:rFonts w:ascii="Arial Narrow" w:eastAsia="Times New Roman" w:hAnsi="Arial Narrow" w:cs="Arial"/>
                <w:b/>
                <w:bCs/>
                <w:i/>
                <w:iCs/>
                <w:lang w:eastAsia="pl-PL"/>
              </w:rPr>
            </w:pPr>
            <w:r>
              <w:rPr>
                <w:rFonts w:ascii="Arial Narrow" w:eastAsia="Times New Roman" w:hAnsi="Arial Narrow" w:cs="Arial"/>
                <w:b/>
                <w:bCs/>
                <w:i/>
                <w:iCs/>
                <w:lang w:eastAsia="pl-PL"/>
              </w:rPr>
              <w:t>96 265,31</w:t>
            </w:r>
          </w:p>
        </w:tc>
        <w:tc>
          <w:tcPr>
            <w:tcW w:w="1275" w:type="dxa"/>
            <w:tcBorders>
              <w:top w:val="nil"/>
              <w:left w:val="nil"/>
              <w:bottom w:val="single" w:sz="4" w:space="0" w:color="auto"/>
              <w:right w:val="single" w:sz="4" w:space="0" w:color="auto"/>
            </w:tcBorders>
            <w:shd w:val="clear" w:color="auto" w:fill="99CC00"/>
            <w:noWrap/>
            <w:vAlign w:val="center"/>
            <w:hideMark/>
          </w:tcPr>
          <w:p w:rsidR="00041025" w:rsidRPr="007275CE" w:rsidRDefault="00920EBC" w:rsidP="00041025">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65,83</w:t>
            </w:r>
          </w:p>
        </w:tc>
      </w:tr>
    </w:tbl>
    <w:p w:rsidR="000B781E" w:rsidRDefault="000B781E" w:rsidP="00C06945">
      <w:pPr>
        <w:widowControl w:val="0"/>
        <w:autoSpaceDE w:val="0"/>
        <w:autoSpaceDN w:val="0"/>
        <w:adjustRightInd w:val="0"/>
        <w:spacing w:after="0" w:line="355" w:lineRule="exact"/>
        <w:rPr>
          <w:rFonts w:ascii="Arial Narrow" w:eastAsia="Times New Roman" w:hAnsi="Arial Narrow" w:cs="Times New Roman"/>
          <w:b/>
          <w:sz w:val="24"/>
          <w:szCs w:val="24"/>
          <w:lang w:eastAsia="pl-PL"/>
        </w:rPr>
      </w:pPr>
    </w:p>
    <w:p w:rsidR="00C06945" w:rsidRPr="00C06945" w:rsidRDefault="00C06945" w:rsidP="00C06945">
      <w:pPr>
        <w:widowControl w:val="0"/>
        <w:autoSpaceDE w:val="0"/>
        <w:autoSpaceDN w:val="0"/>
        <w:adjustRightInd w:val="0"/>
        <w:spacing w:after="0" w:line="355" w:lineRule="exact"/>
        <w:rPr>
          <w:rFonts w:ascii="Arial Narrow" w:eastAsia="Times New Roman" w:hAnsi="Arial Narrow" w:cs="Arial"/>
          <w:b/>
          <w:bCs/>
          <w:i/>
          <w:iCs/>
          <w:sz w:val="24"/>
          <w:szCs w:val="24"/>
          <w:lang w:eastAsia="pl-PL"/>
        </w:rPr>
      </w:pPr>
      <w:r w:rsidRPr="00C06945">
        <w:rPr>
          <w:rFonts w:ascii="Arial Narrow" w:eastAsia="Times New Roman" w:hAnsi="Arial Narrow" w:cs="Times New Roman"/>
          <w:b/>
          <w:sz w:val="24"/>
          <w:szCs w:val="24"/>
          <w:lang w:eastAsia="pl-PL"/>
        </w:rPr>
        <w:t xml:space="preserve">5. </w:t>
      </w:r>
      <w:r w:rsidRPr="00C06945">
        <w:rPr>
          <w:rFonts w:ascii="Arial Narrow" w:eastAsia="Times New Roman" w:hAnsi="Arial Narrow" w:cs="Arial"/>
          <w:b/>
          <w:bCs/>
          <w:i/>
          <w:iCs/>
          <w:sz w:val="24"/>
          <w:szCs w:val="24"/>
          <w:lang w:eastAsia="pl-PL"/>
        </w:rPr>
        <w:t xml:space="preserve">DOCHODY I WYDATKI ZWIĄZANE Z REALIZACJĄ ZADAŃ WYKONYWANYCH W DRODZE </w:t>
      </w:r>
    </w:p>
    <w:p w:rsidR="00C06945" w:rsidRDefault="00C06945" w:rsidP="00C06945">
      <w:pPr>
        <w:widowControl w:val="0"/>
        <w:autoSpaceDE w:val="0"/>
        <w:autoSpaceDN w:val="0"/>
        <w:adjustRightInd w:val="0"/>
        <w:spacing w:after="0" w:line="355" w:lineRule="exact"/>
        <w:rPr>
          <w:rFonts w:ascii="Arial Narrow" w:eastAsia="Times New Roman" w:hAnsi="Arial Narrow" w:cs="Arial"/>
          <w:b/>
          <w:bCs/>
          <w:i/>
          <w:iCs/>
          <w:sz w:val="24"/>
          <w:szCs w:val="24"/>
          <w:lang w:eastAsia="pl-PL"/>
        </w:rPr>
      </w:pPr>
      <w:r w:rsidRPr="00C06945">
        <w:rPr>
          <w:rFonts w:ascii="Arial Narrow" w:eastAsia="Times New Roman" w:hAnsi="Arial Narrow" w:cs="Arial"/>
          <w:b/>
          <w:bCs/>
          <w:i/>
          <w:iCs/>
          <w:sz w:val="24"/>
          <w:szCs w:val="24"/>
          <w:lang w:eastAsia="pl-PL"/>
        </w:rPr>
        <w:t>UMÓW I POROZUMIEŃ Z ORGANAMI ADMINISTRACJI RZĄDOWEJ I MIĘDZY JEDNOSTKAMI SAMORZĄDU TERYTORIALNEGO</w:t>
      </w:r>
    </w:p>
    <w:tbl>
      <w:tblPr>
        <w:tblW w:w="9149" w:type="dxa"/>
        <w:tblInd w:w="60" w:type="dxa"/>
        <w:tblCellMar>
          <w:left w:w="70" w:type="dxa"/>
          <w:right w:w="70" w:type="dxa"/>
        </w:tblCellMar>
        <w:tblLook w:val="04A0" w:firstRow="1" w:lastRow="0" w:firstColumn="1" w:lastColumn="0" w:noHBand="0" w:noVBand="1"/>
      </w:tblPr>
      <w:tblGrid>
        <w:gridCol w:w="884"/>
        <w:gridCol w:w="1490"/>
        <w:gridCol w:w="1408"/>
        <w:gridCol w:w="1911"/>
        <w:gridCol w:w="1755"/>
        <w:gridCol w:w="1701"/>
      </w:tblGrid>
      <w:tr w:rsidR="00041025" w:rsidRPr="00E73703" w:rsidTr="00C10883">
        <w:trPr>
          <w:trHeight w:val="690"/>
        </w:trPr>
        <w:tc>
          <w:tcPr>
            <w:tcW w:w="9149" w:type="dxa"/>
            <w:gridSpan w:val="6"/>
            <w:tcBorders>
              <w:top w:val="single" w:sz="4" w:space="0" w:color="auto"/>
              <w:left w:val="single" w:sz="4" w:space="0" w:color="auto"/>
              <w:bottom w:val="single" w:sz="4" w:space="0" w:color="auto"/>
              <w:right w:val="single" w:sz="4" w:space="0" w:color="000000"/>
            </w:tcBorders>
            <w:shd w:val="clear" w:color="auto" w:fill="92D050"/>
            <w:vAlign w:val="center"/>
            <w:hideMark/>
          </w:tcPr>
          <w:p w:rsidR="00041025" w:rsidRPr="00E73703" w:rsidRDefault="00041025" w:rsidP="00041025">
            <w:pPr>
              <w:spacing w:after="0" w:line="240" w:lineRule="auto"/>
              <w:jc w:val="center"/>
              <w:rPr>
                <w:rFonts w:ascii="Arial Narrow" w:eastAsia="Times New Roman" w:hAnsi="Arial Narrow" w:cs="Arial"/>
                <w:b/>
                <w:bCs/>
                <w:i/>
                <w:iCs/>
                <w:lang w:eastAsia="pl-PL"/>
              </w:rPr>
            </w:pPr>
            <w:r w:rsidRPr="00E73703">
              <w:rPr>
                <w:rFonts w:ascii="Arial Narrow" w:eastAsia="Times New Roman" w:hAnsi="Arial Narrow" w:cs="Arial"/>
                <w:b/>
                <w:bCs/>
                <w:i/>
                <w:iCs/>
                <w:lang w:eastAsia="pl-PL"/>
              </w:rPr>
              <w:t>Porozumienie z Powiatem legnickim w sprawie powierzenia Gminie zimowego utrzymania dróg powiatowych usytuowanych na terenie Gminy Miłkowice</w:t>
            </w:r>
          </w:p>
        </w:tc>
      </w:tr>
      <w:tr w:rsidR="00041025" w:rsidRPr="00E73703" w:rsidTr="00041025">
        <w:trPr>
          <w:trHeight w:val="465"/>
        </w:trPr>
        <w:tc>
          <w:tcPr>
            <w:tcW w:w="884" w:type="dxa"/>
            <w:tcBorders>
              <w:top w:val="nil"/>
              <w:left w:val="single" w:sz="4" w:space="0" w:color="000000"/>
              <w:bottom w:val="nil"/>
              <w:right w:val="single" w:sz="4" w:space="0" w:color="000000"/>
            </w:tcBorders>
            <w:noWrap/>
            <w:vAlign w:val="center"/>
            <w:hideMark/>
          </w:tcPr>
          <w:p w:rsidR="00041025" w:rsidRPr="00E73703" w:rsidRDefault="00041025" w:rsidP="00041025">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Dział</w:t>
            </w:r>
          </w:p>
        </w:tc>
        <w:tc>
          <w:tcPr>
            <w:tcW w:w="1490" w:type="dxa"/>
            <w:tcBorders>
              <w:top w:val="nil"/>
              <w:left w:val="nil"/>
              <w:bottom w:val="nil"/>
              <w:right w:val="single" w:sz="4" w:space="0" w:color="000000"/>
            </w:tcBorders>
            <w:noWrap/>
            <w:vAlign w:val="center"/>
            <w:hideMark/>
          </w:tcPr>
          <w:p w:rsidR="00041025" w:rsidRPr="00E73703" w:rsidRDefault="00041025" w:rsidP="00041025">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Rozdział</w:t>
            </w:r>
          </w:p>
        </w:tc>
        <w:tc>
          <w:tcPr>
            <w:tcW w:w="1408" w:type="dxa"/>
            <w:tcBorders>
              <w:top w:val="nil"/>
              <w:left w:val="nil"/>
              <w:bottom w:val="nil"/>
              <w:right w:val="single" w:sz="4" w:space="0" w:color="000000"/>
            </w:tcBorders>
            <w:noWrap/>
            <w:vAlign w:val="center"/>
            <w:hideMark/>
          </w:tcPr>
          <w:p w:rsidR="00041025" w:rsidRPr="00E73703" w:rsidRDefault="00041025" w:rsidP="00041025">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Plan</w:t>
            </w:r>
            <w:r>
              <w:rPr>
                <w:rFonts w:ascii="Arial Narrow" w:eastAsia="Times New Roman" w:hAnsi="Arial Narrow" w:cs="Arial"/>
                <w:i/>
                <w:iCs/>
                <w:lang w:eastAsia="pl-PL"/>
              </w:rPr>
              <w:t>-dochody</w:t>
            </w:r>
          </w:p>
        </w:tc>
        <w:tc>
          <w:tcPr>
            <w:tcW w:w="1911" w:type="dxa"/>
            <w:tcBorders>
              <w:top w:val="nil"/>
              <w:left w:val="nil"/>
              <w:bottom w:val="nil"/>
              <w:right w:val="single" w:sz="4" w:space="0" w:color="000000"/>
            </w:tcBorders>
            <w:noWrap/>
            <w:vAlign w:val="center"/>
            <w:hideMark/>
          </w:tcPr>
          <w:p w:rsidR="00041025" w:rsidRPr="00E73703" w:rsidRDefault="00041025" w:rsidP="00041025">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Wykonanie</w:t>
            </w:r>
          </w:p>
        </w:tc>
        <w:tc>
          <w:tcPr>
            <w:tcW w:w="1755" w:type="dxa"/>
            <w:tcBorders>
              <w:top w:val="nil"/>
              <w:left w:val="nil"/>
              <w:bottom w:val="nil"/>
              <w:right w:val="single" w:sz="4" w:space="0" w:color="000000"/>
            </w:tcBorders>
            <w:noWrap/>
            <w:vAlign w:val="center"/>
            <w:hideMark/>
          </w:tcPr>
          <w:p w:rsidR="00041025" w:rsidRPr="00E73703" w:rsidRDefault="00041025" w:rsidP="00041025">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Plan-wydatki</w:t>
            </w:r>
          </w:p>
        </w:tc>
        <w:tc>
          <w:tcPr>
            <w:tcW w:w="1701" w:type="dxa"/>
            <w:tcBorders>
              <w:top w:val="nil"/>
              <w:left w:val="nil"/>
              <w:bottom w:val="nil"/>
              <w:right w:val="single" w:sz="4" w:space="0" w:color="000000"/>
            </w:tcBorders>
            <w:vAlign w:val="center"/>
          </w:tcPr>
          <w:p w:rsidR="00041025" w:rsidRPr="00E73703" w:rsidRDefault="00041025" w:rsidP="00041025">
            <w:pPr>
              <w:spacing w:after="0" w:line="240" w:lineRule="auto"/>
              <w:jc w:val="center"/>
              <w:rPr>
                <w:rFonts w:ascii="Arial Narrow" w:eastAsia="Times New Roman" w:hAnsi="Arial Narrow" w:cs="Arial"/>
                <w:i/>
                <w:iCs/>
                <w:lang w:eastAsia="pl-PL"/>
              </w:rPr>
            </w:pPr>
            <w:r w:rsidRPr="002066DD">
              <w:rPr>
                <w:rFonts w:ascii="Arial Narrow" w:eastAsia="Times New Roman" w:hAnsi="Arial Narrow" w:cs="Arial"/>
                <w:i/>
                <w:iCs/>
                <w:lang w:eastAsia="pl-PL"/>
              </w:rPr>
              <w:t>Wykonanie</w:t>
            </w:r>
          </w:p>
        </w:tc>
      </w:tr>
      <w:tr w:rsidR="00041025" w:rsidRPr="00E73703" w:rsidTr="00041025">
        <w:trPr>
          <w:trHeight w:val="330"/>
        </w:trPr>
        <w:tc>
          <w:tcPr>
            <w:tcW w:w="884" w:type="dxa"/>
            <w:tcBorders>
              <w:top w:val="single" w:sz="4" w:space="0" w:color="auto"/>
              <w:left w:val="single" w:sz="4" w:space="0" w:color="auto"/>
              <w:bottom w:val="single" w:sz="4" w:space="0" w:color="auto"/>
              <w:right w:val="single" w:sz="4" w:space="0" w:color="auto"/>
            </w:tcBorders>
            <w:noWrap/>
            <w:vAlign w:val="center"/>
            <w:hideMark/>
          </w:tcPr>
          <w:p w:rsidR="00041025" w:rsidRPr="00E73703" w:rsidRDefault="00041025" w:rsidP="00041025">
            <w:pPr>
              <w:spacing w:after="0" w:line="240" w:lineRule="auto"/>
              <w:jc w:val="center"/>
              <w:rPr>
                <w:rFonts w:ascii="Arial Narrow" w:eastAsia="Times New Roman" w:hAnsi="Arial Narrow" w:cs="Arial"/>
                <w:lang w:eastAsia="pl-PL"/>
              </w:rPr>
            </w:pPr>
            <w:r w:rsidRPr="00E73703">
              <w:rPr>
                <w:rFonts w:ascii="Arial Narrow" w:eastAsia="Times New Roman" w:hAnsi="Arial Narrow" w:cs="Arial"/>
                <w:lang w:eastAsia="pl-PL"/>
              </w:rPr>
              <w:t>600</w:t>
            </w:r>
          </w:p>
        </w:tc>
        <w:tc>
          <w:tcPr>
            <w:tcW w:w="1490" w:type="dxa"/>
            <w:tcBorders>
              <w:top w:val="single" w:sz="4" w:space="0" w:color="auto"/>
              <w:left w:val="nil"/>
              <w:bottom w:val="single" w:sz="4" w:space="0" w:color="auto"/>
              <w:right w:val="single" w:sz="4" w:space="0" w:color="auto"/>
            </w:tcBorders>
            <w:noWrap/>
            <w:vAlign w:val="center"/>
            <w:hideMark/>
          </w:tcPr>
          <w:p w:rsidR="00041025" w:rsidRPr="00E73703" w:rsidRDefault="00041025" w:rsidP="00041025">
            <w:pPr>
              <w:spacing w:after="0" w:line="240" w:lineRule="auto"/>
              <w:jc w:val="center"/>
              <w:rPr>
                <w:rFonts w:ascii="Arial Narrow" w:eastAsia="Times New Roman" w:hAnsi="Arial Narrow" w:cs="Arial"/>
                <w:lang w:eastAsia="pl-PL"/>
              </w:rPr>
            </w:pPr>
            <w:r w:rsidRPr="00E73703">
              <w:rPr>
                <w:rFonts w:ascii="Arial Narrow" w:eastAsia="Times New Roman" w:hAnsi="Arial Narrow" w:cs="Arial"/>
                <w:lang w:eastAsia="pl-PL"/>
              </w:rPr>
              <w:t>60014</w:t>
            </w:r>
          </w:p>
        </w:tc>
        <w:tc>
          <w:tcPr>
            <w:tcW w:w="1408" w:type="dxa"/>
            <w:tcBorders>
              <w:top w:val="single" w:sz="4" w:space="0" w:color="auto"/>
              <w:left w:val="nil"/>
              <w:bottom w:val="single" w:sz="4" w:space="0" w:color="auto"/>
              <w:right w:val="single" w:sz="4" w:space="0" w:color="auto"/>
            </w:tcBorders>
            <w:noWrap/>
            <w:vAlign w:val="center"/>
            <w:hideMark/>
          </w:tcPr>
          <w:p w:rsidR="00041025" w:rsidRPr="00E73703" w:rsidRDefault="00041025" w:rsidP="00041025">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64 362,00</w:t>
            </w:r>
          </w:p>
        </w:tc>
        <w:tc>
          <w:tcPr>
            <w:tcW w:w="1911" w:type="dxa"/>
            <w:tcBorders>
              <w:top w:val="single" w:sz="4" w:space="0" w:color="auto"/>
              <w:left w:val="nil"/>
              <w:bottom w:val="single" w:sz="4" w:space="0" w:color="auto"/>
              <w:right w:val="single" w:sz="4" w:space="0" w:color="auto"/>
            </w:tcBorders>
            <w:noWrap/>
            <w:vAlign w:val="center"/>
            <w:hideMark/>
          </w:tcPr>
          <w:p w:rsidR="00041025" w:rsidRPr="00E73703" w:rsidRDefault="00041025" w:rsidP="00041025">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64 362,00</w:t>
            </w:r>
          </w:p>
        </w:tc>
        <w:tc>
          <w:tcPr>
            <w:tcW w:w="1755" w:type="dxa"/>
            <w:tcBorders>
              <w:top w:val="single" w:sz="4" w:space="0" w:color="auto"/>
              <w:left w:val="nil"/>
              <w:bottom w:val="single" w:sz="4" w:space="0" w:color="auto"/>
              <w:right w:val="single" w:sz="4" w:space="0" w:color="auto"/>
            </w:tcBorders>
            <w:noWrap/>
            <w:vAlign w:val="center"/>
            <w:hideMark/>
          </w:tcPr>
          <w:p w:rsidR="00041025" w:rsidRPr="00E73703" w:rsidRDefault="00041025" w:rsidP="00041025">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64 362,00</w:t>
            </w:r>
          </w:p>
        </w:tc>
        <w:tc>
          <w:tcPr>
            <w:tcW w:w="1701" w:type="dxa"/>
            <w:tcBorders>
              <w:top w:val="single" w:sz="4" w:space="0" w:color="auto"/>
              <w:left w:val="nil"/>
              <w:bottom w:val="single" w:sz="4" w:space="0" w:color="auto"/>
              <w:right w:val="single" w:sz="4" w:space="0" w:color="auto"/>
            </w:tcBorders>
            <w:vAlign w:val="center"/>
          </w:tcPr>
          <w:p w:rsidR="00041025" w:rsidRDefault="00041025" w:rsidP="00041025">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61 202,80</w:t>
            </w:r>
          </w:p>
        </w:tc>
      </w:tr>
      <w:tr w:rsidR="00041025" w:rsidRPr="00E73703" w:rsidTr="00C10883">
        <w:trPr>
          <w:trHeight w:val="555"/>
        </w:trPr>
        <w:tc>
          <w:tcPr>
            <w:tcW w:w="9149" w:type="dxa"/>
            <w:gridSpan w:val="6"/>
            <w:tcBorders>
              <w:top w:val="single" w:sz="4" w:space="0" w:color="auto"/>
              <w:left w:val="single" w:sz="4" w:space="0" w:color="auto"/>
              <w:bottom w:val="single" w:sz="4" w:space="0" w:color="auto"/>
              <w:right w:val="single" w:sz="4" w:space="0" w:color="000000"/>
            </w:tcBorders>
            <w:shd w:val="clear" w:color="auto" w:fill="92D050"/>
            <w:noWrap/>
            <w:vAlign w:val="center"/>
            <w:hideMark/>
          </w:tcPr>
          <w:p w:rsidR="00041025" w:rsidRPr="00E73703" w:rsidRDefault="00041025" w:rsidP="00041025">
            <w:pPr>
              <w:spacing w:after="0" w:line="240" w:lineRule="auto"/>
              <w:jc w:val="center"/>
              <w:rPr>
                <w:rFonts w:ascii="Arial Narrow" w:eastAsia="Times New Roman" w:hAnsi="Arial Narrow" w:cs="Arial"/>
                <w:b/>
                <w:bCs/>
                <w:i/>
                <w:iCs/>
                <w:lang w:eastAsia="pl-PL"/>
              </w:rPr>
            </w:pPr>
            <w:r w:rsidRPr="00E73703">
              <w:rPr>
                <w:rFonts w:ascii="Arial Narrow" w:eastAsia="Times New Roman" w:hAnsi="Arial Narrow" w:cs="Arial"/>
                <w:b/>
                <w:bCs/>
                <w:i/>
                <w:iCs/>
                <w:lang w:eastAsia="pl-PL"/>
              </w:rPr>
              <w:t>Porozumienie z Wojewodą Dolnośląskim na "Pomoc państwa w zakresie dożywiania"</w:t>
            </w:r>
          </w:p>
        </w:tc>
      </w:tr>
      <w:tr w:rsidR="00041025" w:rsidRPr="00E73703" w:rsidTr="00041025">
        <w:trPr>
          <w:trHeight w:val="390"/>
        </w:trPr>
        <w:tc>
          <w:tcPr>
            <w:tcW w:w="884" w:type="dxa"/>
            <w:tcBorders>
              <w:top w:val="nil"/>
              <w:left w:val="single" w:sz="4" w:space="0" w:color="000000"/>
              <w:bottom w:val="nil"/>
              <w:right w:val="single" w:sz="4" w:space="0" w:color="000000"/>
            </w:tcBorders>
            <w:noWrap/>
            <w:vAlign w:val="center"/>
            <w:hideMark/>
          </w:tcPr>
          <w:p w:rsidR="00041025" w:rsidRPr="00E73703" w:rsidRDefault="00041025" w:rsidP="00041025">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Dział</w:t>
            </w:r>
          </w:p>
        </w:tc>
        <w:tc>
          <w:tcPr>
            <w:tcW w:w="1490" w:type="dxa"/>
            <w:tcBorders>
              <w:top w:val="nil"/>
              <w:left w:val="nil"/>
              <w:bottom w:val="nil"/>
              <w:right w:val="single" w:sz="4" w:space="0" w:color="000000"/>
            </w:tcBorders>
            <w:noWrap/>
            <w:vAlign w:val="center"/>
            <w:hideMark/>
          </w:tcPr>
          <w:p w:rsidR="00041025" w:rsidRPr="00E73703" w:rsidRDefault="00041025" w:rsidP="00041025">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Rozdział</w:t>
            </w:r>
          </w:p>
        </w:tc>
        <w:tc>
          <w:tcPr>
            <w:tcW w:w="1408" w:type="dxa"/>
            <w:tcBorders>
              <w:top w:val="nil"/>
              <w:left w:val="nil"/>
              <w:bottom w:val="nil"/>
              <w:right w:val="single" w:sz="4" w:space="0" w:color="000000"/>
            </w:tcBorders>
            <w:noWrap/>
            <w:vAlign w:val="center"/>
            <w:hideMark/>
          </w:tcPr>
          <w:p w:rsidR="00041025" w:rsidRPr="00E73703" w:rsidRDefault="00041025" w:rsidP="00041025">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Plan</w:t>
            </w:r>
            <w:r>
              <w:rPr>
                <w:rFonts w:ascii="Arial Narrow" w:eastAsia="Times New Roman" w:hAnsi="Arial Narrow" w:cs="Arial"/>
                <w:i/>
                <w:iCs/>
                <w:lang w:eastAsia="pl-PL"/>
              </w:rPr>
              <w:t>-dochody</w:t>
            </w:r>
          </w:p>
        </w:tc>
        <w:tc>
          <w:tcPr>
            <w:tcW w:w="1911" w:type="dxa"/>
            <w:tcBorders>
              <w:top w:val="nil"/>
              <w:left w:val="nil"/>
              <w:bottom w:val="nil"/>
              <w:right w:val="single" w:sz="4" w:space="0" w:color="000000"/>
            </w:tcBorders>
            <w:noWrap/>
            <w:vAlign w:val="center"/>
            <w:hideMark/>
          </w:tcPr>
          <w:p w:rsidR="00041025" w:rsidRPr="00E73703" w:rsidRDefault="00041025" w:rsidP="00041025">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Wykonanie</w:t>
            </w:r>
          </w:p>
        </w:tc>
        <w:tc>
          <w:tcPr>
            <w:tcW w:w="1755" w:type="dxa"/>
            <w:tcBorders>
              <w:top w:val="nil"/>
              <w:left w:val="nil"/>
              <w:bottom w:val="nil"/>
              <w:right w:val="single" w:sz="4" w:space="0" w:color="000000"/>
            </w:tcBorders>
            <w:noWrap/>
            <w:vAlign w:val="center"/>
            <w:hideMark/>
          </w:tcPr>
          <w:p w:rsidR="00041025" w:rsidRPr="00E73703" w:rsidRDefault="00041025" w:rsidP="00041025">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Plan-wydatki</w:t>
            </w:r>
          </w:p>
        </w:tc>
        <w:tc>
          <w:tcPr>
            <w:tcW w:w="1701" w:type="dxa"/>
            <w:tcBorders>
              <w:top w:val="nil"/>
              <w:left w:val="nil"/>
              <w:bottom w:val="nil"/>
              <w:right w:val="single" w:sz="4" w:space="0" w:color="000000"/>
            </w:tcBorders>
            <w:vAlign w:val="center"/>
          </w:tcPr>
          <w:p w:rsidR="00041025" w:rsidRPr="00E73703" w:rsidRDefault="00041025" w:rsidP="00041025">
            <w:pPr>
              <w:spacing w:after="0" w:line="240" w:lineRule="auto"/>
              <w:jc w:val="center"/>
              <w:rPr>
                <w:rFonts w:ascii="Arial Narrow" w:eastAsia="Times New Roman" w:hAnsi="Arial Narrow" w:cs="Arial"/>
                <w:i/>
                <w:iCs/>
                <w:lang w:eastAsia="pl-PL"/>
              </w:rPr>
            </w:pPr>
            <w:r w:rsidRPr="002066DD">
              <w:rPr>
                <w:rFonts w:ascii="Arial Narrow" w:eastAsia="Times New Roman" w:hAnsi="Arial Narrow" w:cs="Arial"/>
                <w:i/>
                <w:iCs/>
                <w:lang w:eastAsia="pl-PL"/>
              </w:rPr>
              <w:t>Wykonanie</w:t>
            </w:r>
          </w:p>
        </w:tc>
      </w:tr>
      <w:tr w:rsidR="00041025" w:rsidRPr="00E73703" w:rsidTr="00041025">
        <w:trPr>
          <w:trHeight w:val="345"/>
        </w:trPr>
        <w:tc>
          <w:tcPr>
            <w:tcW w:w="884" w:type="dxa"/>
            <w:tcBorders>
              <w:top w:val="single" w:sz="4" w:space="0" w:color="auto"/>
              <w:left w:val="single" w:sz="4" w:space="0" w:color="auto"/>
              <w:bottom w:val="single" w:sz="4" w:space="0" w:color="auto"/>
              <w:right w:val="single" w:sz="4" w:space="0" w:color="auto"/>
            </w:tcBorders>
            <w:noWrap/>
            <w:vAlign w:val="center"/>
            <w:hideMark/>
          </w:tcPr>
          <w:p w:rsidR="00041025" w:rsidRPr="00E73703" w:rsidRDefault="00041025" w:rsidP="00041025">
            <w:pPr>
              <w:spacing w:after="0" w:line="240" w:lineRule="auto"/>
              <w:jc w:val="center"/>
              <w:rPr>
                <w:rFonts w:ascii="Arial Narrow" w:eastAsia="Times New Roman" w:hAnsi="Arial Narrow" w:cs="Arial"/>
                <w:lang w:eastAsia="pl-PL"/>
              </w:rPr>
            </w:pPr>
            <w:r w:rsidRPr="00E73703">
              <w:rPr>
                <w:rFonts w:ascii="Arial Narrow" w:eastAsia="Times New Roman" w:hAnsi="Arial Narrow" w:cs="Arial"/>
                <w:lang w:eastAsia="pl-PL"/>
              </w:rPr>
              <w:t>852</w:t>
            </w:r>
          </w:p>
        </w:tc>
        <w:tc>
          <w:tcPr>
            <w:tcW w:w="1490" w:type="dxa"/>
            <w:tcBorders>
              <w:top w:val="single" w:sz="4" w:space="0" w:color="auto"/>
              <w:left w:val="nil"/>
              <w:bottom w:val="single" w:sz="4" w:space="0" w:color="auto"/>
              <w:right w:val="single" w:sz="4" w:space="0" w:color="auto"/>
            </w:tcBorders>
            <w:noWrap/>
            <w:vAlign w:val="center"/>
            <w:hideMark/>
          </w:tcPr>
          <w:p w:rsidR="00041025" w:rsidRPr="00E73703" w:rsidRDefault="00041025" w:rsidP="00041025">
            <w:pPr>
              <w:spacing w:after="0" w:line="240" w:lineRule="auto"/>
              <w:jc w:val="center"/>
              <w:rPr>
                <w:rFonts w:ascii="Arial Narrow" w:eastAsia="Times New Roman" w:hAnsi="Arial Narrow" w:cs="Arial"/>
                <w:lang w:eastAsia="pl-PL"/>
              </w:rPr>
            </w:pPr>
            <w:r w:rsidRPr="00E73703">
              <w:rPr>
                <w:rFonts w:ascii="Arial Narrow" w:eastAsia="Times New Roman" w:hAnsi="Arial Narrow" w:cs="Arial"/>
                <w:lang w:eastAsia="pl-PL"/>
              </w:rPr>
              <w:t>852</w:t>
            </w:r>
            <w:r>
              <w:rPr>
                <w:rFonts w:ascii="Arial Narrow" w:eastAsia="Times New Roman" w:hAnsi="Arial Narrow" w:cs="Arial"/>
                <w:lang w:eastAsia="pl-PL"/>
              </w:rPr>
              <w:t>30</w:t>
            </w:r>
          </w:p>
        </w:tc>
        <w:tc>
          <w:tcPr>
            <w:tcW w:w="1408" w:type="dxa"/>
            <w:tcBorders>
              <w:top w:val="single" w:sz="4" w:space="0" w:color="auto"/>
              <w:left w:val="nil"/>
              <w:bottom w:val="single" w:sz="4" w:space="0" w:color="auto"/>
              <w:right w:val="single" w:sz="4" w:space="0" w:color="auto"/>
            </w:tcBorders>
            <w:noWrap/>
            <w:vAlign w:val="center"/>
            <w:hideMark/>
          </w:tcPr>
          <w:p w:rsidR="00041025" w:rsidRPr="00E73703" w:rsidRDefault="00C10883" w:rsidP="00041025">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60</w:t>
            </w:r>
            <w:r w:rsidR="00041025">
              <w:rPr>
                <w:rFonts w:ascii="Arial Narrow" w:eastAsia="Times New Roman" w:hAnsi="Arial Narrow" w:cs="Arial"/>
                <w:lang w:eastAsia="pl-PL"/>
              </w:rPr>
              <w:t> 000,00</w:t>
            </w:r>
          </w:p>
        </w:tc>
        <w:tc>
          <w:tcPr>
            <w:tcW w:w="1911" w:type="dxa"/>
            <w:tcBorders>
              <w:top w:val="single" w:sz="4" w:space="0" w:color="auto"/>
              <w:left w:val="nil"/>
              <w:bottom w:val="single" w:sz="4" w:space="0" w:color="auto"/>
              <w:right w:val="single" w:sz="4" w:space="0" w:color="auto"/>
            </w:tcBorders>
            <w:noWrap/>
            <w:vAlign w:val="center"/>
            <w:hideMark/>
          </w:tcPr>
          <w:p w:rsidR="00041025" w:rsidRPr="00E73703" w:rsidRDefault="00C10883" w:rsidP="00041025">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60 000,00</w:t>
            </w:r>
          </w:p>
        </w:tc>
        <w:tc>
          <w:tcPr>
            <w:tcW w:w="1755" w:type="dxa"/>
            <w:tcBorders>
              <w:top w:val="single" w:sz="4" w:space="0" w:color="auto"/>
              <w:left w:val="nil"/>
              <w:bottom w:val="single" w:sz="4" w:space="0" w:color="auto"/>
              <w:right w:val="single" w:sz="4" w:space="0" w:color="auto"/>
            </w:tcBorders>
            <w:noWrap/>
            <w:vAlign w:val="center"/>
            <w:hideMark/>
          </w:tcPr>
          <w:p w:rsidR="00041025" w:rsidRPr="00E73703" w:rsidRDefault="005F0CAD" w:rsidP="00041025">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100 000</w:t>
            </w:r>
            <w:r w:rsidR="00C10883">
              <w:rPr>
                <w:rFonts w:ascii="Arial Narrow" w:eastAsia="Times New Roman" w:hAnsi="Arial Narrow" w:cs="Arial"/>
                <w:lang w:eastAsia="pl-PL"/>
              </w:rPr>
              <w:t>,00</w:t>
            </w:r>
          </w:p>
        </w:tc>
        <w:tc>
          <w:tcPr>
            <w:tcW w:w="1701" w:type="dxa"/>
            <w:tcBorders>
              <w:top w:val="single" w:sz="4" w:space="0" w:color="auto"/>
              <w:left w:val="nil"/>
              <w:bottom w:val="single" w:sz="4" w:space="0" w:color="auto"/>
              <w:right w:val="single" w:sz="4" w:space="0" w:color="auto"/>
            </w:tcBorders>
            <w:vAlign w:val="center"/>
          </w:tcPr>
          <w:p w:rsidR="00041025" w:rsidRPr="00E73703" w:rsidRDefault="005F0CAD" w:rsidP="00041025">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r w:rsidR="00A01FF1">
              <w:rPr>
                <w:rFonts w:ascii="Arial Narrow" w:eastAsia="Times New Roman" w:hAnsi="Arial Narrow" w:cs="Arial"/>
                <w:lang w:eastAsia="pl-PL"/>
              </w:rPr>
              <w:t> </w:t>
            </w:r>
            <w:r>
              <w:rPr>
                <w:rFonts w:ascii="Arial Narrow" w:eastAsia="Times New Roman" w:hAnsi="Arial Narrow" w:cs="Arial"/>
                <w:lang w:eastAsia="pl-PL"/>
              </w:rPr>
              <w:t>000</w:t>
            </w:r>
            <w:r w:rsidR="00A01FF1">
              <w:rPr>
                <w:rFonts w:ascii="Arial Narrow" w:eastAsia="Times New Roman" w:hAnsi="Arial Narrow" w:cs="Arial"/>
                <w:lang w:eastAsia="pl-PL"/>
              </w:rPr>
              <w:t>,00</w:t>
            </w:r>
          </w:p>
        </w:tc>
      </w:tr>
      <w:tr w:rsidR="00041025" w:rsidRPr="00E73703" w:rsidTr="00C10883">
        <w:trPr>
          <w:trHeight w:val="615"/>
        </w:trPr>
        <w:tc>
          <w:tcPr>
            <w:tcW w:w="9149" w:type="dxa"/>
            <w:gridSpan w:val="6"/>
            <w:tcBorders>
              <w:top w:val="single" w:sz="4" w:space="0" w:color="auto"/>
              <w:left w:val="single" w:sz="4" w:space="0" w:color="auto"/>
              <w:bottom w:val="single" w:sz="4" w:space="0" w:color="auto"/>
              <w:right w:val="single" w:sz="4" w:space="0" w:color="000000"/>
            </w:tcBorders>
            <w:shd w:val="clear" w:color="auto" w:fill="92D050"/>
            <w:vAlign w:val="center"/>
            <w:hideMark/>
          </w:tcPr>
          <w:p w:rsidR="00041025" w:rsidRPr="00E73703" w:rsidRDefault="00041025" w:rsidP="00041025">
            <w:pPr>
              <w:spacing w:after="0" w:line="240" w:lineRule="auto"/>
              <w:jc w:val="center"/>
              <w:rPr>
                <w:rFonts w:ascii="Arial Narrow" w:eastAsia="Times New Roman" w:hAnsi="Arial Narrow" w:cs="Arial"/>
                <w:b/>
                <w:bCs/>
                <w:i/>
                <w:iCs/>
                <w:lang w:eastAsia="pl-PL"/>
              </w:rPr>
            </w:pPr>
            <w:r w:rsidRPr="00E73703">
              <w:rPr>
                <w:rFonts w:ascii="Arial Narrow" w:eastAsia="Times New Roman" w:hAnsi="Arial Narrow" w:cs="Arial"/>
                <w:b/>
                <w:bCs/>
                <w:i/>
                <w:iCs/>
                <w:lang w:eastAsia="pl-PL"/>
              </w:rPr>
              <w:lastRenderedPageBreak/>
              <w:t xml:space="preserve">Porozumienie z Gminą Legnica w sprawie powierzenia przez Gminę Miłkowice Gminie Legnica zadań z zakresu lokalnego transportu zbiorowego </w:t>
            </w:r>
          </w:p>
        </w:tc>
      </w:tr>
      <w:tr w:rsidR="00041025" w:rsidRPr="00E73703" w:rsidTr="00041025">
        <w:trPr>
          <w:trHeight w:val="465"/>
        </w:trPr>
        <w:tc>
          <w:tcPr>
            <w:tcW w:w="884" w:type="dxa"/>
            <w:tcBorders>
              <w:top w:val="nil"/>
              <w:left w:val="single" w:sz="4" w:space="0" w:color="000000"/>
              <w:bottom w:val="nil"/>
              <w:right w:val="single" w:sz="4" w:space="0" w:color="000000"/>
            </w:tcBorders>
            <w:noWrap/>
            <w:vAlign w:val="center"/>
            <w:hideMark/>
          </w:tcPr>
          <w:p w:rsidR="00041025" w:rsidRPr="00E73703" w:rsidRDefault="00041025" w:rsidP="00041025">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Dział</w:t>
            </w:r>
          </w:p>
        </w:tc>
        <w:tc>
          <w:tcPr>
            <w:tcW w:w="1490" w:type="dxa"/>
            <w:tcBorders>
              <w:top w:val="nil"/>
              <w:left w:val="nil"/>
              <w:bottom w:val="nil"/>
              <w:right w:val="single" w:sz="4" w:space="0" w:color="000000"/>
            </w:tcBorders>
            <w:noWrap/>
            <w:vAlign w:val="center"/>
            <w:hideMark/>
          </w:tcPr>
          <w:p w:rsidR="00041025" w:rsidRPr="00E73703" w:rsidRDefault="00041025" w:rsidP="00041025">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Rozdział</w:t>
            </w:r>
          </w:p>
        </w:tc>
        <w:tc>
          <w:tcPr>
            <w:tcW w:w="1408" w:type="dxa"/>
            <w:tcBorders>
              <w:top w:val="nil"/>
              <w:left w:val="nil"/>
              <w:bottom w:val="nil"/>
              <w:right w:val="single" w:sz="4" w:space="0" w:color="000000"/>
            </w:tcBorders>
            <w:noWrap/>
            <w:vAlign w:val="center"/>
            <w:hideMark/>
          </w:tcPr>
          <w:p w:rsidR="00041025" w:rsidRPr="00E73703" w:rsidRDefault="00041025" w:rsidP="00041025">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Plan</w:t>
            </w:r>
            <w:r>
              <w:rPr>
                <w:rFonts w:ascii="Arial Narrow" w:eastAsia="Times New Roman" w:hAnsi="Arial Narrow" w:cs="Arial"/>
                <w:i/>
                <w:iCs/>
                <w:lang w:eastAsia="pl-PL"/>
              </w:rPr>
              <w:t>-dochody</w:t>
            </w:r>
          </w:p>
        </w:tc>
        <w:tc>
          <w:tcPr>
            <w:tcW w:w="1911" w:type="dxa"/>
            <w:tcBorders>
              <w:top w:val="nil"/>
              <w:left w:val="nil"/>
              <w:bottom w:val="nil"/>
              <w:right w:val="single" w:sz="4" w:space="0" w:color="000000"/>
            </w:tcBorders>
            <w:noWrap/>
            <w:vAlign w:val="center"/>
            <w:hideMark/>
          </w:tcPr>
          <w:p w:rsidR="00041025" w:rsidRPr="00E73703" w:rsidRDefault="00041025" w:rsidP="00041025">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Wykonanie</w:t>
            </w:r>
          </w:p>
        </w:tc>
        <w:tc>
          <w:tcPr>
            <w:tcW w:w="1755" w:type="dxa"/>
            <w:tcBorders>
              <w:top w:val="nil"/>
              <w:left w:val="nil"/>
              <w:bottom w:val="nil"/>
              <w:right w:val="single" w:sz="4" w:space="0" w:color="000000"/>
            </w:tcBorders>
            <w:noWrap/>
            <w:vAlign w:val="center"/>
            <w:hideMark/>
          </w:tcPr>
          <w:p w:rsidR="00041025" w:rsidRPr="00E73703" w:rsidRDefault="00041025" w:rsidP="00041025">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Plan-wydatki</w:t>
            </w:r>
          </w:p>
        </w:tc>
        <w:tc>
          <w:tcPr>
            <w:tcW w:w="1701" w:type="dxa"/>
            <w:tcBorders>
              <w:top w:val="nil"/>
              <w:left w:val="nil"/>
              <w:bottom w:val="nil"/>
              <w:right w:val="single" w:sz="4" w:space="0" w:color="000000"/>
            </w:tcBorders>
            <w:vAlign w:val="center"/>
          </w:tcPr>
          <w:p w:rsidR="00041025" w:rsidRPr="00E73703" w:rsidRDefault="00041025" w:rsidP="00041025">
            <w:pPr>
              <w:spacing w:after="0" w:line="240" w:lineRule="auto"/>
              <w:jc w:val="center"/>
              <w:rPr>
                <w:rFonts w:ascii="Arial Narrow" w:eastAsia="Times New Roman" w:hAnsi="Arial Narrow" w:cs="Arial"/>
                <w:i/>
                <w:iCs/>
                <w:lang w:eastAsia="pl-PL"/>
              </w:rPr>
            </w:pPr>
            <w:r w:rsidRPr="002066DD">
              <w:rPr>
                <w:rFonts w:ascii="Arial Narrow" w:eastAsia="Times New Roman" w:hAnsi="Arial Narrow" w:cs="Arial"/>
                <w:i/>
                <w:iCs/>
                <w:lang w:eastAsia="pl-PL"/>
              </w:rPr>
              <w:t>Wykonanie</w:t>
            </w:r>
          </w:p>
        </w:tc>
      </w:tr>
      <w:tr w:rsidR="00041025" w:rsidRPr="00E73703" w:rsidTr="00041025">
        <w:trPr>
          <w:trHeight w:val="315"/>
        </w:trPr>
        <w:tc>
          <w:tcPr>
            <w:tcW w:w="884" w:type="dxa"/>
            <w:tcBorders>
              <w:top w:val="single" w:sz="4" w:space="0" w:color="auto"/>
              <w:left w:val="single" w:sz="4" w:space="0" w:color="auto"/>
              <w:bottom w:val="single" w:sz="4" w:space="0" w:color="auto"/>
              <w:right w:val="single" w:sz="4" w:space="0" w:color="auto"/>
            </w:tcBorders>
            <w:noWrap/>
            <w:vAlign w:val="center"/>
            <w:hideMark/>
          </w:tcPr>
          <w:p w:rsidR="00041025" w:rsidRPr="00E73703" w:rsidRDefault="00041025" w:rsidP="00041025">
            <w:pPr>
              <w:spacing w:after="0" w:line="240" w:lineRule="auto"/>
              <w:jc w:val="center"/>
              <w:rPr>
                <w:rFonts w:ascii="Arial Narrow" w:eastAsia="Times New Roman" w:hAnsi="Arial Narrow" w:cs="Arial"/>
                <w:lang w:eastAsia="pl-PL"/>
              </w:rPr>
            </w:pPr>
            <w:r w:rsidRPr="00E73703">
              <w:rPr>
                <w:rFonts w:ascii="Arial Narrow" w:eastAsia="Times New Roman" w:hAnsi="Arial Narrow" w:cs="Arial"/>
                <w:lang w:eastAsia="pl-PL"/>
              </w:rPr>
              <w:t>600</w:t>
            </w:r>
          </w:p>
        </w:tc>
        <w:tc>
          <w:tcPr>
            <w:tcW w:w="1490" w:type="dxa"/>
            <w:tcBorders>
              <w:top w:val="single" w:sz="4" w:space="0" w:color="auto"/>
              <w:left w:val="nil"/>
              <w:bottom w:val="single" w:sz="4" w:space="0" w:color="auto"/>
              <w:right w:val="single" w:sz="4" w:space="0" w:color="auto"/>
            </w:tcBorders>
            <w:noWrap/>
            <w:vAlign w:val="center"/>
            <w:hideMark/>
          </w:tcPr>
          <w:p w:rsidR="00041025" w:rsidRPr="00E73703" w:rsidRDefault="00041025" w:rsidP="00041025">
            <w:pPr>
              <w:spacing w:after="0" w:line="240" w:lineRule="auto"/>
              <w:jc w:val="center"/>
              <w:rPr>
                <w:rFonts w:ascii="Arial Narrow" w:eastAsia="Times New Roman" w:hAnsi="Arial Narrow" w:cs="Arial"/>
                <w:lang w:eastAsia="pl-PL"/>
              </w:rPr>
            </w:pPr>
            <w:r w:rsidRPr="00E73703">
              <w:rPr>
                <w:rFonts w:ascii="Arial Narrow" w:eastAsia="Times New Roman" w:hAnsi="Arial Narrow" w:cs="Arial"/>
                <w:lang w:eastAsia="pl-PL"/>
              </w:rPr>
              <w:t>60004</w:t>
            </w:r>
          </w:p>
        </w:tc>
        <w:tc>
          <w:tcPr>
            <w:tcW w:w="1408" w:type="dxa"/>
            <w:tcBorders>
              <w:top w:val="single" w:sz="4" w:space="0" w:color="auto"/>
              <w:left w:val="nil"/>
              <w:bottom w:val="single" w:sz="4" w:space="0" w:color="auto"/>
              <w:right w:val="single" w:sz="4" w:space="0" w:color="auto"/>
            </w:tcBorders>
            <w:noWrap/>
            <w:vAlign w:val="center"/>
          </w:tcPr>
          <w:p w:rsidR="00041025" w:rsidRPr="00E73703" w:rsidRDefault="00041025" w:rsidP="00041025">
            <w:pPr>
              <w:spacing w:after="0" w:line="240" w:lineRule="auto"/>
              <w:jc w:val="center"/>
              <w:rPr>
                <w:rFonts w:ascii="Arial Narrow" w:eastAsia="Times New Roman" w:hAnsi="Arial Narrow" w:cs="Arial"/>
                <w:lang w:eastAsia="pl-PL"/>
              </w:rPr>
            </w:pPr>
          </w:p>
        </w:tc>
        <w:tc>
          <w:tcPr>
            <w:tcW w:w="1911" w:type="dxa"/>
            <w:tcBorders>
              <w:top w:val="single" w:sz="4" w:space="0" w:color="auto"/>
              <w:left w:val="nil"/>
              <w:bottom w:val="single" w:sz="4" w:space="0" w:color="auto"/>
              <w:right w:val="single" w:sz="4" w:space="0" w:color="auto"/>
            </w:tcBorders>
            <w:noWrap/>
            <w:vAlign w:val="center"/>
          </w:tcPr>
          <w:p w:rsidR="00041025" w:rsidRPr="00E73703" w:rsidRDefault="00041025" w:rsidP="00041025">
            <w:pPr>
              <w:spacing w:after="0" w:line="240" w:lineRule="auto"/>
              <w:jc w:val="center"/>
              <w:rPr>
                <w:rFonts w:ascii="Arial Narrow" w:eastAsia="Times New Roman" w:hAnsi="Arial Narrow" w:cs="Arial"/>
                <w:lang w:eastAsia="pl-PL"/>
              </w:rPr>
            </w:pPr>
          </w:p>
        </w:tc>
        <w:tc>
          <w:tcPr>
            <w:tcW w:w="1755" w:type="dxa"/>
            <w:tcBorders>
              <w:top w:val="single" w:sz="4" w:space="0" w:color="auto"/>
              <w:left w:val="nil"/>
              <w:bottom w:val="single" w:sz="4" w:space="0" w:color="auto"/>
              <w:right w:val="single" w:sz="4" w:space="0" w:color="auto"/>
            </w:tcBorders>
            <w:noWrap/>
            <w:vAlign w:val="center"/>
            <w:hideMark/>
          </w:tcPr>
          <w:p w:rsidR="00041025" w:rsidRPr="00E73703" w:rsidRDefault="00041025" w:rsidP="00041025">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102 000,00</w:t>
            </w:r>
          </w:p>
        </w:tc>
        <w:tc>
          <w:tcPr>
            <w:tcW w:w="1701" w:type="dxa"/>
            <w:tcBorders>
              <w:top w:val="single" w:sz="4" w:space="0" w:color="auto"/>
              <w:left w:val="nil"/>
              <w:bottom w:val="single" w:sz="4" w:space="0" w:color="auto"/>
              <w:right w:val="single" w:sz="4" w:space="0" w:color="auto"/>
            </w:tcBorders>
            <w:vAlign w:val="center"/>
          </w:tcPr>
          <w:p w:rsidR="00041025" w:rsidRPr="00E73703" w:rsidRDefault="005F0CAD" w:rsidP="00041025">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102</w:t>
            </w:r>
            <w:r w:rsidR="00041025">
              <w:rPr>
                <w:rFonts w:ascii="Arial Narrow" w:eastAsia="Times New Roman" w:hAnsi="Arial Narrow" w:cs="Arial"/>
                <w:lang w:eastAsia="pl-PL"/>
              </w:rPr>
              <w:t> 000,00</w:t>
            </w:r>
          </w:p>
        </w:tc>
      </w:tr>
      <w:tr w:rsidR="00C10883" w:rsidRPr="00E73703" w:rsidTr="00C10883">
        <w:trPr>
          <w:trHeight w:val="315"/>
        </w:trPr>
        <w:tc>
          <w:tcPr>
            <w:tcW w:w="9149" w:type="dxa"/>
            <w:gridSpan w:val="6"/>
            <w:tcBorders>
              <w:top w:val="single" w:sz="4" w:space="0" w:color="auto"/>
              <w:left w:val="single" w:sz="4" w:space="0" w:color="auto"/>
              <w:bottom w:val="single" w:sz="4" w:space="0" w:color="auto"/>
              <w:right w:val="single" w:sz="4" w:space="0" w:color="auto"/>
            </w:tcBorders>
            <w:shd w:val="clear" w:color="auto" w:fill="92D050"/>
            <w:noWrap/>
            <w:vAlign w:val="center"/>
          </w:tcPr>
          <w:p w:rsidR="00C10883" w:rsidRDefault="00C10883" w:rsidP="00C10883">
            <w:pPr>
              <w:spacing w:after="0" w:line="240" w:lineRule="auto"/>
              <w:jc w:val="center"/>
              <w:rPr>
                <w:rFonts w:ascii="Arial Narrow" w:eastAsia="Times New Roman" w:hAnsi="Arial Narrow" w:cs="Arial"/>
                <w:lang w:eastAsia="pl-PL"/>
              </w:rPr>
            </w:pPr>
            <w:r w:rsidRPr="00C10883">
              <w:rPr>
                <w:rFonts w:ascii="Arial Narrow" w:eastAsia="Times New Roman" w:hAnsi="Arial Narrow" w:cs="Arial"/>
                <w:b/>
                <w:i/>
                <w:lang w:eastAsia="pl-PL"/>
              </w:rPr>
              <w:t xml:space="preserve">Porozumienie z Wojewodą Dolnośląskim na </w:t>
            </w:r>
            <w:r>
              <w:rPr>
                <w:rFonts w:ascii="Arial Narrow" w:eastAsia="Times New Roman" w:hAnsi="Arial Narrow" w:cs="Arial"/>
                <w:b/>
                <w:i/>
                <w:lang w:eastAsia="pl-PL"/>
              </w:rPr>
              <w:t>„Program asystent rodziny i koordynator rodzinnej pieczy zastępczej na rok 2017”</w:t>
            </w:r>
          </w:p>
        </w:tc>
      </w:tr>
      <w:tr w:rsidR="00C10883" w:rsidRPr="00E73703" w:rsidTr="00D36A36">
        <w:trPr>
          <w:trHeight w:val="315"/>
        </w:trPr>
        <w:tc>
          <w:tcPr>
            <w:tcW w:w="884" w:type="dxa"/>
            <w:tcBorders>
              <w:top w:val="nil"/>
              <w:left w:val="single" w:sz="4" w:space="0" w:color="000000"/>
              <w:bottom w:val="nil"/>
              <w:right w:val="single" w:sz="4" w:space="0" w:color="000000"/>
            </w:tcBorders>
            <w:noWrap/>
            <w:vAlign w:val="center"/>
          </w:tcPr>
          <w:p w:rsidR="00C10883" w:rsidRPr="00E73703" w:rsidRDefault="00C10883" w:rsidP="00C10883">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Dział</w:t>
            </w:r>
          </w:p>
        </w:tc>
        <w:tc>
          <w:tcPr>
            <w:tcW w:w="1490" w:type="dxa"/>
            <w:tcBorders>
              <w:top w:val="nil"/>
              <w:left w:val="nil"/>
              <w:bottom w:val="nil"/>
              <w:right w:val="single" w:sz="4" w:space="0" w:color="000000"/>
            </w:tcBorders>
            <w:noWrap/>
            <w:vAlign w:val="center"/>
          </w:tcPr>
          <w:p w:rsidR="00C10883" w:rsidRPr="00E73703" w:rsidRDefault="00C10883" w:rsidP="00C10883">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Rozdział</w:t>
            </w:r>
          </w:p>
        </w:tc>
        <w:tc>
          <w:tcPr>
            <w:tcW w:w="1408" w:type="dxa"/>
            <w:tcBorders>
              <w:top w:val="nil"/>
              <w:left w:val="nil"/>
              <w:bottom w:val="nil"/>
              <w:right w:val="single" w:sz="4" w:space="0" w:color="000000"/>
            </w:tcBorders>
            <w:noWrap/>
            <w:vAlign w:val="center"/>
          </w:tcPr>
          <w:p w:rsidR="00C10883" w:rsidRPr="00E73703" w:rsidRDefault="00C10883" w:rsidP="00C10883">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Plan</w:t>
            </w:r>
            <w:r>
              <w:rPr>
                <w:rFonts w:ascii="Arial Narrow" w:eastAsia="Times New Roman" w:hAnsi="Arial Narrow" w:cs="Arial"/>
                <w:i/>
                <w:iCs/>
                <w:lang w:eastAsia="pl-PL"/>
              </w:rPr>
              <w:t>-dochody</w:t>
            </w:r>
          </w:p>
        </w:tc>
        <w:tc>
          <w:tcPr>
            <w:tcW w:w="1911" w:type="dxa"/>
            <w:tcBorders>
              <w:top w:val="nil"/>
              <w:left w:val="nil"/>
              <w:bottom w:val="nil"/>
              <w:right w:val="single" w:sz="4" w:space="0" w:color="000000"/>
            </w:tcBorders>
            <w:noWrap/>
            <w:vAlign w:val="center"/>
          </w:tcPr>
          <w:p w:rsidR="00C10883" w:rsidRPr="00E73703" w:rsidRDefault="00C10883" w:rsidP="00C10883">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Wykonanie</w:t>
            </w:r>
          </w:p>
        </w:tc>
        <w:tc>
          <w:tcPr>
            <w:tcW w:w="1755" w:type="dxa"/>
            <w:tcBorders>
              <w:top w:val="nil"/>
              <w:left w:val="nil"/>
              <w:bottom w:val="nil"/>
              <w:right w:val="single" w:sz="4" w:space="0" w:color="000000"/>
            </w:tcBorders>
            <w:noWrap/>
            <w:vAlign w:val="center"/>
          </w:tcPr>
          <w:p w:rsidR="00C10883" w:rsidRPr="00E73703" w:rsidRDefault="00C10883" w:rsidP="00C10883">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Plan-wydatki</w:t>
            </w:r>
          </w:p>
        </w:tc>
        <w:tc>
          <w:tcPr>
            <w:tcW w:w="1701" w:type="dxa"/>
            <w:tcBorders>
              <w:top w:val="nil"/>
              <w:left w:val="nil"/>
              <w:bottom w:val="nil"/>
              <w:right w:val="single" w:sz="4" w:space="0" w:color="000000"/>
            </w:tcBorders>
            <w:vAlign w:val="center"/>
          </w:tcPr>
          <w:p w:rsidR="00C10883" w:rsidRPr="00E73703" w:rsidRDefault="00C10883" w:rsidP="00C10883">
            <w:pPr>
              <w:spacing w:after="0" w:line="240" w:lineRule="auto"/>
              <w:jc w:val="center"/>
              <w:rPr>
                <w:rFonts w:ascii="Arial Narrow" w:eastAsia="Times New Roman" w:hAnsi="Arial Narrow" w:cs="Arial"/>
                <w:i/>
                <w:iCs/>
                <w:lang w:eastAsia="pl-PL"/>
              </w:rPr>
            </w:pPr>
            <w:r w:rsidRPr="002066DD">
              <w:rPr>
                <w:rFonts w:ascii="Arial Narrow" w:eastAsia="Times New Roman" w:hAnsi="Arial Narrow" w:cs="Arial"/>
                <w:i/>
                <w:iCs/>
                <w:lang w:eastAsia="pl-PL"/>
              </w:rPr>
              <w:t>Wykonanie</w:t>
            </w:r>
          </w:p>
        </w:tc>
      </w:tr>
      <w:tr w:rsidR="00C10883" w:rsidRPr="00E73703" w:rsidTr="00041025">
        <w:trPr>
          <w:trHeight w:val="315"/>
        </w:trPr>
        <w:tc>
          <w:tcPr>
            <w:tcW w:w="884" w:type="dxa"/>
            <w:tcBorders>
              <w:top w:val="single" w:sz="4" w:space="0" w:color="auto"/>
              <w:left w:val="single" w:sz="4" w:space="0" w:color="auto"/>
              <w:bottom w:val="single" w:sz="4" w:space="0" w:color="auto"/>
              <w:right w:val="single" w:sz="4" w:space="0" w:color="auto"/>
            </w:tcBorders>
            <w:noWrap/>
            <w:vAlign w:val="center"/>
          </w:tcPr>
          <w:p w:rsidR="00C10883" w:rsidRPr="00E73703" w:rsidRDefault="00C10883" w:rsidP="00C10883">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855</w:t>
            </w:r>
          </w:p>
        </w:tc>
        <w:tc>
          <w:tcPr>
            <w:tcW w:w="1490" w:type="dxa"/>
            <w:tcBorders>
              <w:top w:val="single" w:sz="4" w:space="0" w:color="auto"/>
              <w:left w:val="nil"/>
              <w:bottom w:val="single" w:sz="4" w:space="0" w:color="auto"/>
              <w:right w:val="single" w:sz="4" w:space="0" w:color="auto"/>
            </w:tcBorders>
            <w:noWrap/>
            <w:vAlign w:val="center"/>
          </w:tcPr>
          <w:p w:rsidR="00C10883" w:rsidRPr="00E73703" w:rsidRDefault="00C10883" w:rsidP="00C10883">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85504</w:t>
            </w:r>
          </w:p>
        </w:tc>
        <w:tc>
          <w:tcPr>
            <w:tcW w:w="1408" w:type="dxa"/>
            <w:tcBorders>
              <w:top w:val="single" w:sz="4" w:space="0" w:color="auto"/>
              <w:left w:val="nil"/>
              <w:bottom w:val="single" w:sz="4" w:space="0" w:color="auto"/>
              <w:right w:val="single" w:sz="4" w:space="0" w:color="auto"/>
            </w:tcBorders>
            <w:noWrap/>
            <w:vAlign w:val="center"/>
          </w:tcPr>
          <w:p w:rsidR="00C10883" w:rsidRPr="00E73703" w:rsidRDefault="00C10883" w:rsidP="00C10883">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7 674,06</w:t>
            </w:r>
          </w:p>
        </w:tc>
        <w:tc>
          <w:tcPr>
            <w:tcW w:w="1911" w:type="dxa"/>
            <w:tcBorders>
              <w:top w:val="single" w:sz="4" w:space="0" w:color="auto"/>
              <w:left w:val="nil"/>
              <w:bottom w:val="single" w:sz="4" w:space="0" w:color="auto"/>
              <w:right w:val="single" w:sz="4" w:space="0" w:color="auto"/>
            </w:tcBorders>
            <w:noWrap/>
            <w:vAlign w:val="center"/>
          </w:tcPr>
          <w:p w:rsidR="00C10883" w:rsidRPr="00E73703" w:rsidRDefault="00C10883" w:rsidP="00C10883">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7 674,06</w:t>
            </w:r>
          </w:p>
        </w:tc>
        <w:tc>
          <w:tcPr>
            <w:tcW w:w="1755" w:type="dxa"/>
            <w:tcBorders>
              <w:top w:val="single" w:sz="4" w:space="0" w:color="auto"/>
              <w:left w:val="nil"/>
              <w:bottom w:val="single" w:sz="4" w:space="0" w:color="auto"/>
              <w:right w:val="single" w:sz="4" w:space="0" w:color="auto"/>
            </w:tcBorders>
            <w:noWrap/>
            <w:vAlign w:val="center"/>
          </w:tcPr>
          <w:p w:rsidR="00C10883" w:rsidRPr="00E73703" w:rsidRDefault="005F0CAD" w:rsidP="00C10883">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7 674,06</w:t>
            </w:r>
          </w:p>
        </w:tc>
        <w:tc>
          <w:tcPr>
            <w:tcW w:w="1701" w:type="dxa"/>
            <w:tcBorders>
              <w:top w:val="single" w:sz="4" w:space="0" w:color="auto"/>
              <w:left w:val="nil"/>
              <w:bottom w:val="single" w:sz="4" w:space="0" w:color="auto"/>
              <w:right w:val="single" w:sz="4" w:space="0" w:color="auto"/>
            </w:tcBorders>
          </w:tcPr>
          <w:p w:rsidR="00C10883" w:rsidRPr="00E73703" w:rsidRDefault="005F0CAD" w:rsidP="00C10883">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7 674,06</w:t>
            </w:r>
          </w:p>
        </w:tc>
      </w:tr>
      <w:tr w:rsidR="00C10883" w:rsidRPr="00E73703" w:rsidTr="00C10883">
        <w:trPr>
          <w:trHeight w:val="315"/>
        </w:trPr>
        <w:tc>
          <w:tcPr>
            <w:tcW w:w="9149" w:type="dxa"/>
            <w:gridSpan w:val="6"/>
            <w:tcBorders>
              <w:top w:val="single" w:sz="4" w:space="0" w:color="auto"/>
              <w:left w:val="single" w:sz="4" w:space="0" w:color="auto"/>
              <w:bottom w:val="single" w:sz="4" w:space="0" w:color="auto"/>
              <w:right w:val="single" w:sz="4" w:space="0" w:color="auto"/>
            </w:tcBorders>
            <w:shd w:val="clear" w:color="auto" w:fill="92D050"/>
            <w:noWrap/>
            <w:vAlign w:val="center"/>
          </w:tcPr>
          <w:p w:rsidR="00C10883" w:rsidRPr="00E73703" w:rsidRDefault="00C10883" w:rsidP="00271544">
            <w:pPr>
              <w:spacing w:after="0" w:line="240" w:lineRule="auto"/>
              <w:jc w:val="center"/>
              <w:rPr>
                <w:rFonts w:ascii="Arial Narrow" w:eastAsia="Times New Roman" w:hAnsi="Arial Narrow" w:cs="Arial"/>
                <w:lang w:eastAsia="pl-PL"/>
              </w:rPr>
            </w:pPr>
            <w:r w:rsidRPr="00C10883">
              <w:rPr>
                <w:rFonts w:ascii="Arial Narrow" w:eastAsia="Times New Roman" w:hAnsi="Arial Narrow" w:cs="Arial"/>
                <w:b/>
                <w:i/>
                <w:lang w:eastAsia="pl-PL"/>
              </w:rPr>
              <w:t xml:space="preserve">Porozumienie z Wojewodą Dolnośląskim na „Program </w:t>
            </w:r>
            <w:r w:rsidR="00271544">
              <w:rPr>
                <w:rFonts w:ascii="Arial Narrow" w:eastAsia="Times New Roman" w:hAnsi="Arial Narrow" w:cs="Arial"/>
                <w:b/>
                <w:i/>
                <w:lang w:eastAsia="pl-PL"/>
              </w:rPr>
              <w:t>Bezpieczna +</w:t>
            </w:r>
            <w:r w:rsidRPr="00C10883">
              <w:rPr>
                <w:rFonts w:ascii="Arial Narrow" w:eastAsia="Times New Roman" w:hAnsi="Arial Narrow" w:cs="Arial"/>
                <w:b/>
                <w:i/>
                <w:lang w:eastAsia="pl-PL"/>
              </w:rPr>
              <w:t>”</w:t>
            </w:r>
          </w:p>
        </w:tc>
      </w:tr>
      <w:tr w:rsidR="007A0723" w:rsidRPr="00E73703" w:rsidTr="00D36A36">
        <w:trPr>
          <w:trHeight w:val="315"/>
        </w:trPr>
        <w:tc>
          <w:tcPr>
            <w:tcW w:w="884" w:type="dxa"/>
            <w:tcBorders>
              <w:top w:val="nil"/>
              <w:left w:val="single" w:sz="4" w:space="0" w:color="000000"/>
              <w:bottom w:val="nil"/>
              <w:right w:val="single" w:sz="4" w:space="0" w:color="000000"/>
            </w:tcBorders>
            <w:noWrap/>
            <w:vAlign w:val="center"/>
          </w:tcPr>
          <w:p w:rsidR="007A0723" w:rsidRPr="00E73703" w:rsidRDefault="007A0723" w:rsidP="007A0723">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Dział</w:t>
            </w:r>
          </w:p>
        </w:tc>
        <w:tc>
          <w:tcPr>
            <w:tcW w:w="1490" w:type="dxa"/>
            <w:tcBorders>
              <w:top w:val="nil"/>
              <w:left w:val="nil"/>
              <w:bottom w:val="nil"/>
              <w:right w:val="single" w:sz="4" w:space="0" w:color="000000"/>
            </w:tcBorders>
            <w:noWrap/>
            <w:vAlign w:val="center"/>
          </w:tcPr>
          <w:p w:rsidR="007A0723" w:rsidRPr="00E73703" w:rsidRDefault="007A0723" w:rsidP="007A0723">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Rozdział</w:t>
            </w:r>
          </w:p>
        </w:tc>
        <w:tc>
          <w:tcPr>
            <w:tcW w:w="1408" w:type="dxa"/>
            <w:tcBorders>
              <w:top w:val="nil"/>
              <w:left w:val="nil"/>
              <w:bottom w:val="nil"/>
              <w:right w:val="single" w:sz="4" w:space="0" w:color="000000"/>
            </w:tcBorders>
            <w:noWrap/>
            <w:vAlign w:val="center"/>
          </w:tcPr>
          <w:p w:rsidR="007A0723" w:rsidRPr="00E73703" w:rsidRDefault="007A0723" w:rsidP="007A0723">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Plan</w:t>
            </w:r>
            <w:r>
              <w:rPr>
                <w:rFonts w:ascii="Arial Narrow" w:eastAsia="Times New Roman" w:hAnsi="Arial Narrow" w:cs="Arial"/>
                <w:i/>
                <w:iCs/>
                <w:lang w:eastAsia="pl-PL"/>
              </w:rPr>
              <w:t>-dochody</w:t>
            </w:r>
          </w:p>
        </w:tc>
        <w:tc>
          <w:tcPr>
            <w:tcW w:w="1911" w:type="dxa"/>
            <w:tcBorders>
              <w:top w:val="nil"/>
              <w:left w:val="nil"/>
              <w:bottom w:val="nil"/>
              <w:right w:val="single" w:sz="4" w:space="0" w:color="000000"/>
            </w:tcBorders>
            <w:noWrap/>
            <w:vAlign w:val="center"/>
          </w:tcPr>
          <w:p w:rsidR="007A0723" w:rsidRPr="00E73703" w:rsidRDefault="007A0723" w:rsidP="007A0723">
            <w:pPr>
              <w:spacing w:after="0" w:line="240" w:lineRule="auto"/>
              <w:jc w:val="center"/>
              <w:rPr>
                <w:rFonts w:ascii="Arial Narrow" w:eastAsia="Times New Roman" w:hAnsi="Arial Narrow" w:cs="Arial"/>
                <w:i/>
                <w:iCs/>
                <w:lang w:eastAsia="pl-PL"/>
              </w:rPr>
            </w:pPr>
            <w:r w:rsidRPr="00E73703">
              <w:rPr>
                <w:rFonts w:ascii="Arial Narrow" w:eastAsia="Times New Roman" w:hAnsi="Arial Narrow" w:cs="Arial"/>
                <w:i/>
                <w:iCs/>
                <w:lang w:eastAsia="pl-PL"/>
              </w:rPr>
              <w:t>Wykonanie</w:t>
            </w:r>
          </w:p>
        </w:tc>
        <w:tc>
          <w:tcPr>
            <w:tcW w:w="1755" w:type="dxa"/>
            <w:tcBorders>
              <w:top w:val="nil"/>
              <w:left w:val="nil"/>
              <w:bottom w:val="nil"/>
              <w:right w:val="single" w:sz="4" w:space="0" w:color="000000"/>
            </w:tcBorders>
            <w:noWrap/>
            <w:vAlign w:val="center"/>
          </w:tcPr>
          <w:p w:rsidR="007A0723" w:rsidRPr="00E73703" w:rsidRDefault="007A0723" w:rsidP="007A0723">
            <w:pPr>
              <w:spacing w:after="0" w:line="240" w:lineRule="auto"/>
              <w:jc w:val="center"/>
              <w:rPr>
                <w:rFonts w:ascii="Arial Narrow" w:eastAsia="Times New Roman" w:hAnsi="Arial Narrow" w:cs="Arial"/>
                <w:i/>
                <w:iCs/>
                <w:lang w:eastAsia="pl-PL"/>
              </w:rPr>
            </w:pPr>
            <w:r>
              <w:rPr>
                <w:rFonts w:ascii="Arial Narrow" w:eastAsia="Times New Roman" w:hAnsi="Arial Narrow" w:cs="Arial"/>
                <w:i/>
                <w:iCs/>
                <w:lang w:eastAsia="pl-PL"/>
              </w:rPr>
              <w:t>Plan-wydatki</w:t>
            </w:r>
          </w:p>
        </w:tc>
        <w:tc>
          <w:tcPr>
            <w:tcW w:w="1701" w:type="dxa"/>
            <w:tcBorders>
              <w:top w:val="nil"/>
              <w:left w:val="nil"/>
              <w:bottom w:val="nil"/>
              <w:right w:val="single" w:sz="4" w:space="0" w:color="000000"/>
            </w:tcBorders>
            <w:vAlign w:val="center"/>
          </w:tcPr>
          <w:p w:rsidR="007A0723" w:rsidRPr="00E73703" w:rsidRDefault="007A0723" w:rsidP="007A0723">
            <w:pPr>
              <w:spacing w:after="0" w:line="240" w:lineRule="auto"/>
              <w:jc w:val="center"/>
              <w:rPr>
                <w:rFonts w:ascii="Arial Narrow" w:eastAsia="Times New Roman" w:hAnsi="Arial Narrow" w:cs="Arial"/>
                <w:i/>
                <w:iCs/>
                <w:lang w:eastAsia="pl-PL"/>
              </w:rPr>
            </w:pPr>
            <w:r w:rsidRPr="002066DD">
              <w:rPr>
                <w:rFonts w:ascii="Arial Narrow" w:eastAsia="Times New Roman" w:hAnsi="Arial Narrow" w:cs="Arial"/>
                <w:i/>
                <w:iCs/>
                <w:lang w:eastAsia="pl-PL"/>
              </w:rPr>
              <w:t>Wykonanie</w:t>
            </w:r>
          </w:p>
        </w:tc>
      </w:tr>
      <w:tr w:rsidR="007A0723" w:rsidRPr="00E73703" w:rsidTr="00041025">
        <w:trPr>
          <w:trHeight w:val="315"/>
        </w:trPr>
        <w:tc>
          <w:tcPr>
            <w:tcW w:w="884" w:type="dxa"/>
            <w:tcBorders>
              <w:top w:val="single" w:sz="4" w:space="0" w:color="auto"/>
              <w:left w:val="single" w:sz="4" w:space="0" w:color="auto"/>
              <w:bottom w:val="single" w:sz="4" w:space="0" w:color="auto"/>
              <w:right w:val="single" w:sz="4" w:space="0" w:color="auto"/>
            </w:tcBorders>
            <w:noWrap/>
            <w:vAlign w:val="center"/>
          </w:tcPr>
          <w:p w:rsidR="007A0723" w:rsidRPr="00E73703" w:rsidRDefault="007A0723" w:rsidP="007A0723">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801</w:t>
            </w:r>
          </w:p>
        </w:tc>
        <w:tc>
          <w:tcPr>
            <w:tcW w:w="1490" w:type="dxa"/>
            <w:tcBorders>
              <w:top w:val="single" w:sz="4" w:space="0" w:color="auto"/>
              <w:left w:val="nil"/>
              <w:bottom w:val="single" w:sz="4" w:space="0" w:color="auto"/>
              <w:right w:val="single" w:sz="4" w:space="0" w:color="auto"/>
            </w:tcBorders>
            <w:noWrap/>
            <w:vAlign w:val="center"/>
          </w:tcPr>
          <w:p w:rsidR="007A0723" w:rsidRPr="00E73703" w:rsidRDefault="007A0723" w:rsidP="007A0723">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80101</w:t>
            </w:r>
          </w:p>
        </w:tc>
        <w:tc>
          <w:tcPr>
            <w:tcW w:w="1408" w:type="dxa"/>
            <w:tcBorders>
              <w:top w:val="single" w:sz="4" w:space="0" w:color="auto"/>
              <w:left w:val="nil"/>
              <w:bottom w:val="single" w:sz="4" w:space="0" w:color="auto"/>
              <w:right w:val="single" w:sz="4" w:space="0" w:color="auto"/>
            </w:tcBorders>
            <w:noWrap/>
            <w:vAlign w:val="center"/>
          </w:tcPr>
          <w:p w:rsidR="007A0723" w:rsidRPr="00E73703" w:rsidRDefault="007A0723" w:rsidP="007A0723">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24 120,00</w:t>
            </w:r>
          </w:p>
        </w:tc>
        <w:tc>
          <w:tcPr>
            <w:tcW w:w="1911" w:type="dxa"/>
            <w:tcBorders>
              <w:top w:val="single" w:sz="4" w:space="0" w:color="auto"/>
              <w:left w:val="nil"/>
              <w:bottom w:val="single" w:sz="4" w:space="0" w:color="auto"/>
              <w:right w:val="single" w:sz="4" w:space="0" w:color="auto"/>
            </w:tcBorders>
            <w:noWrap/>
            <w:vAlign w:val="center"/>
          </w:tcPr>
          <w:p w:rsidR="007A0723" w:rsidRPr="00E73703" w:rsidRDefault="007A0723" w:rsidP="007A0723">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24 120,00</w:t>
            </w:r>
          </w:p>
        </w:tc>
        <w:tc>
          <w:tcPr>
            <w:tcW w:w="1755" w:type="dxa"/>
            <w:tcBorders>
              <w:top w:val="single" w:sz="4" w:space="0" w:color="auto"/>
              <w:left w:val="nil"/>
              <w:bottom w:val="single" w:sz="4" w:space="0" w:color="auto"/>
              <w:right w:val="single" w:sz="4" w:space="0" w:color="auto"/>
            </w:tcBorders>
            <w:noWrap/>
            <w:vAlign w:val="center"/>
          </w:tcPr>
          <w:p w:rsidR="007A0723" w:rsidRPr="00E73703" w:rsidRDefault="007A0723" w:rsidP="007A0723">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30 150,00</w:t>
            </w:r>
          </w:p>
        </w:tc>
        <w:tc>
          <w:tcPr>
            <w:tcW w:w="1701" w:type="dxa"/>
            <w:tcBorders>
              <w:top w:val="single" w:sz="4" w:space="0" w:color="auto"/>
              <w:left w:val="nil"/>
              <w:bottom w:val="single" w:sz="4" w:space="0" w:color="auto"/>
              <w:right w:val="single" w:sz="4" w:space="0" w:color="auto"/>
            </w:tcBorders>
          </w:tcPr>
          <w:p w:rsidR="007A0723" w:rsidRPr="00E73703" w:rsidRDefault="005F0CAD" w:rsidP="007A0723">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30 150,00</w:t>
            </w:r>
          </w:p>
        </w:tc>
      </w:tr>
    </w:tbl>
    <w:p w:rsidR="00607F87" w:rsidRPr="00C06945" w:rsidRDefault="00607F87" w:rsidP="00C06945">
      <w:pPr>
        <w:widowControl w:val="0"/>
        <w:autoSpaceDE w:val="0"/>
        <w:autoSpaceDN w:val="0"/>
        <w:adjustRightInd w:val="0"/>
        <w:spacing w:after="0" w:line="355" w:lineRule="exact"/>
        <w:rPr>
          <w:rFonts w:ascii="Arial Narrow" w:eastAsia="Times New Roman" w:hAnsi="Arial Narrow" w:cs="Arial"/>
          <w:b/>
          <w:bCs/>
          <w:i/>
          <w:iCs/>
          <w:sz w:val="24"/>
          <w:szCs w:val="24"/>
          <w:lang w:eastAsia="pl-PL"/>
        </w:rPr>
      </w:pPr>
    </w:p>
    <w:p w:rsidR="00C06945" w:rsidRPr="00C06945" w:rsidRDefault="00C06945" w:rsidP="00C06945">
      <w:pPr>
        <w:widowControl w:val="0"/>
        <w:autoSpaceDE w:val="0"/>
        <w:autoSpaceDN w:val="0"/>
        <w:adjustRightInd w:val="0"/>
        <w:spacing w:after="0" w:line="355" w:lineRule="exact"/>
        <w:rPr>
          <w:rFonts w:ascii="Arial Narrow" w:eastAsia="Times New Roman" w:hAnsi="Arial Narrow" w:cs="Arial"/>
          <w:b/>
          <w:bCs/>
          <w:i/>
          <w:iCs/>
          <w:sz w:val="24"/>
          <w:szCs w:val="24"/>
          <w:lang w:eastAsia="pl-PL"/>
        </w:rPr>
      </w:pPr>
      <w:r w:rsidRPr="00C06945">
        <w:rPr>
          <w:rFonts w:ascii="Arial Narrow" w:eastAsia="Times New Roman" w:hAnsi="Arial Narrow" w:cs="Times New Roman"/>
          <w:b/>
          <w:i/>
          <w:sz w:val="24"/>
          <w:szCs w:val="24"/>
          <w:lang w:eastAsia="pl-PL"/>
        </w:rPr>
        <w:t xml:space="preserve">6. </w:t>
      </w:r>
      <w:r w:rsidRPr="00C06945">
        <w:rPr>
          <w:rFonts w:ascii="Arial Narrow" w:eastAsia="Times New Roman" w:hAnsi="Arial Narrow" w:cs="Arial"/>
          <w:b/>
          <w:bCs/>
          <w:i/>
          <w:iCs/>
          <w:sz w:val="24"/>
          <w:szCs w:val="24"/>
          <w:lang w:eastAsia="pl-PL"/>
        </w:rPr>
        <w:t>ZESTAWIENIE DOCHODÓW I WYDATKÓW ZWIĄZANYCH Z REALIZACJĄ ZADAŃ Z ZAKRESU ADMINISTRACJI RZĄDOWEJ I INNYCH ZADAŃ ZLECONYCH ODRĘBNYMI USTAWAMI</w:t>
      </w:r>
    </w:p>
    <w:tbl>
      <w:tblPr>
        <w:tblW w:w="5099" w:type="pct"/>
        <w:tblLayout w:type="fixed"/>
        <w:tblCellMar>
          <w:left w:w="70" w:type="dxa"/>
          <w:right w:w="70" w:type="dxa"/>
        </w:tblCellMar>
        <w:tblLook w:val="04A0" w:firstRow="1" w:lastRow="0" w:firstColumn="1" w:lastColumn="0" w:noHBand="0" w:noVBand="1"/>
      </w:tblPr>
      <w:tblGrid>
        <w:gridCol w:w="564"/>
        <w:gridCol w:w="603"/>
        <w:gridCol w:w="530"/>
        <w:gridCol w:w="1869"/>
        <w:gridCol w:w="1092"/>
        <w:gridCol w:w="1092"/>
        <w:gridCol w:w="680"/>
        <w:gridCol w:w="1092"/>
        <w:gridCol w:w="1098"/>
        <w:gridCol w:w="621"/>
      </w:tblGrid>
      <w:tr w:rsidR="00041025" w:rsidRPr="00CE6E3D" w:rsidTr="00041025">
        <w:trPr>
          <w:trHeight w:val="225"/>
        </w:trPr>
        <w:tc>
          <w:tcPr>
            <w:tcW w:w="192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1025" w:rsidRPr="00CE6E3D" w:rsidRDefault="00041025" w:rsidP="00041025">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 </w:t>
            </w:r>
          </w:p>
        </w:tc>
        <w:tc>
          <w:tcPr>
            <w:tcW w:w="1550"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41025" w:rsidRPr="00CE6E3D" w:rsidRDefault="00041025" w:rsidP="00041025">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DOCHODY</w:t>
            </w:r>
          </w:p>
        </w:tc>
        <w:tc>
          <w:tcPr>
            <w:tcW w:w="1521"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41025" w:rsidRPr="00CE6E3D" w:rsidRDefault="00041025" w:rsidP="00041025">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WYDATKI</w:t>
            </w:r>
          </w:p>
        </w:tc>
      </w:tr>
      <w:tr w:rsidR="00041025" w:rsidRPr="00CE6E3D" w:rsidTr="00041025">
        <w:trPr>
          <w:trHeight w:val="319"/>
        </w:trPr>
        <w:tc>
          <w:tcPr>
            <w:tcW w:w="30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41025" w:rsidRPr="00CE6E3D" w:rsidRDefault="00041025" w:rsidP="00041025">
            <w:pPr>
              <w:spacing w:after="0" w:line="240" w:lineRule="auto"/>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Dział</w:t>
            </w:r>
          </w:p>
        </w:tc>
        <w:tc>
          <w:tcPr>
            <w:tcW w:w="326" w:type="pct"/>
            <w:tcBorders>
              <w:top w:val="nil"/>
              <w:left w:val="nil"/>
              <w:bottom w:val="single" w:sz="4" w:space="0" w:color="auto"/>
              <w:right w:val="single" w:sz="4" w:space="0" w:color="auto"/>
            </w:tcBorders>
            <w:shd w:val="clear" w:color="auto" w:fill="D9D9D9" w:themeFill="background1" w:themeFillShade="D9"/>
            <w:vAlign w:val="center"/>
            <w:hideMark/>
          </w:tcPr>
          <w:p w:rsidR="00041025" w:rsidRPr="00CE6E3D" w:rsidRDefault="00041025" w:rsidP="00041025">
            <w:pPr>
              <w:spacing w:after="0" w:line="240" w:lineRule="auto"/>
              <w:ind w:right="-71"/>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Rozdz.</w:t>
            </w:r>
          </w:p>
        </w:tc>
        <w:tc>
          <w:tcPr>
            <w:tcW w:w="287" w:type="pct"/>
            <w:tcBorders>
              <w:top w:val="nil"/>
              <w:left w:val="nil"/>
              <w:bottom w:val="single" w:sz="4" w:space="0" w:color="auto"/>
              <w:right w:val="single" w:sz="4" w:space="0" w:color="auto"/>
            </w:tcBorders>
            <w:shd w:val="clear" w:color="auto" w:fill="D9D9D9" w:themeFill="background1" w:themeFillShade="D9"/>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w:t>
            </w:r>
          </w:p>
        </w:tc>
        <w:tc>
          <w:tcPr>
            <w:tcW w:w="1011" w:type="pct"/>
            <w:tcBorders>
              <w:top w:val="nil"/>
              <w:left w:val="nil"/>
              <w:bottom w:val="single" w:sz="4" w:space="0" w:color="auto"/>
              <w:right w:val="single" w:sz="4" w:space="0" w:color="000000"/>
            </w:tcBorders>
            <w:shd w:val="clear" w:color="auto" w:fill="D9D9D9" w:themeFill="background1" w:themeFillShade="D9"/>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Treść</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68" w:type="pct"/>
            <w:tcBorders>
              <w:top w:val="nil"/>
              <w:left w:val="nil"/>
              <w:bottom w:val="single" w:sz="4" w:space="0" w:color="auto"/>
              <w:right w:val="single" w:sz="4" w:space="0" w:color="auto"/>
            </w:tcBorders>
            <w:shd w:val="clear" w:color="auto" w:fill="D9D9D9" w:themeFill="background1" w:themeFillShade="D9"/>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4" w:type="pct"/>
            <w:tcBorders>
              <w:top w:val="nil"/>
              <w:left w:val="nil"/>
              <w:bottom w:val="single" w:sz="4" w:space="0" w:color="auto"/>
              <w:right w:val="single" w:sz="4" w:space="0" w:color="auto"/>
            </w:tcBorders>
            <w:shd w:val="clear" w:color="auto" w:fill="D9D9D9" w:themeFill="background1" w:themeFillShade="D9"/>
            <w:noWrap/>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36" w:type="pct"/>
            <w:tcBorders>
              <w:top w:val="nil"/>
              <w:left w:val="nil"/>
              <w:bottom w:val="single" w:sz="4" w:space="0" w:color="auto"/>
              <w:right w:val="single" w:sz="4" w:space="0" w:color="auto"/>
            </w:tcBorders>
            <w:shd w:val="clear" w:color="auto" w:fill="D9D9D9" w:themeFill="background1" w:themeFillShade="D9"/>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r>
      <w:tr w:rsidR="00041025" w:rsidRPr="00CE6E3D" w:rsidTr="00041025">
        <w:trPr>
          <w:trHeight w:val="331"/>
        </w:trPr>
        <w:tc>
          <w:tcPr>
            <w:tcW w:w="305" w:type="pct"/>
            <w:tcBorders>
              <w:top w:val="nil"/>
              <w:left w:val="single" w:sz="4" w:space="0" w:color="000000"/>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010</w:t>
            </w:r>
          </w:p>
        </w:tc>
        <w:tc>
          <w:tcPr>
            <w:tcW w:w="326" w:type="pct"/>
            <w:tcBorders>
              <w:top w:val="nil"/>
              <w:left w:val="nil"/>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287" w:type="pct"/>
            <w:tcBorders>
              <w:top w:val="nil"/>
              <w:left w:val="nil"/>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1011" w:type="pct"/>
            <w:tcBorders>
              <w:top w:val="nil"/>
              <w:left w:val="nil"/>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Rolnictwo i łowiectwo</w:t>
            </w:r>
          </w:p>
        </w:tc>
        <w:tc>
          <w:tcPr>
            <w:tcW w:w="591" w:type="pct"/>
            <w:tcBorders>
              <w:top w:val="nil"/>
              <w:left w:val="single" w:sz="4" w:space="0" w:color="auto"/>
              <w:bottom w:val="single" w:sz="4" w:space="0" w:color="auto"/>
              <w:right w:val="single" w:sz="4" w:space="0" w:color="auto"/>
            </w:tcBorders>
            <w:shd w:val="clear" w:color="auto" w:fill="99CC00"/>
            <w:noWrap/>
            <w:vAlign w:val="center"/>
          </w:tcPr>
          <w:p w:rsidR="00041025" w:rsidRPr="00CE6E3D" w:rsidRDefault="00073F1C"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306 490,62</w:t>
            </w:r>
          </w:p>
        </w:tc>
        <w:tc>
          <w:tcPr>
            <w:tcW w:w="591" w:type="pct"/>
            <w:tcBorders>
              <w:top w:val="nil"/>
              <w:left w:val="nil"/>
              <w:bottom w:val="single" w:sz="4" w:space="0" w:color="auto"/>
              <w:right w:val="single" w:sz="4" w:space="0" w:color="auto"/>
            </w:tcBorders>
            <w:shd w:val="clear" w:color="auto" w:fill="99CC00"/>
            <w:noWrap/>
            <w:vAlign w:val="center"/>
          </w:tcPr>
          <w:p w:rsidR="00041025" w:rsidRPr="00CE6E3D" w:rsidRDefault="00073F1C"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306 490,62</w:t>
            </w:r>
          </w:p>
        </w:tc>
        <w:tc>
          <w:tcPr>
            <w:tcW w:w="368" w:type="pct"/>
            <w:tcBorders>
              <w:top w:val="nil"/>
              <w:left w:val="nil"/>
              <w:bottom w:val="single" w:sz="4" w:space="0" w:color="auto"/>
              <w:right w:val="single" w:sz="4" w:space="0" w:color="auto"/>
            </w:tcBorders>
            <w:shd w:val="clear" w:color="auto" w:fill="99CC00"/>
            <w:noWrap/>
            <w:vAlign w:val="center"/>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c>
          <w:tcPr>
            <w:tcW w:w="591" w:type="pct"/>
            <w:tcBorders>
              <w:top w:val="nil"/>
              <w:left w:val="nil"/>
              <w:bottom w:val="single" w:sz="4" w:space="0" w:color="auto"/>
              <w:right w:val="single" w:sz="4" w:space="0" w:color="auto"/>
            </w:tcBorders>
            <w:shd w:val="clear" w:color="auto" w:fill="99CC00"/>
            <w:noWrap/>
            <w:vAlign w:val="center"/>
          </w:tcPr>
          <w:p w:rsidR="00041025" w:rsidRPr="00CE6E3D" w:rsidRDefault="00073F1C"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306 490,62</w:t>
            </w:r>
          </w:p>
        </w:tc>
        <w:tc>
          <w:tcPr>
            <w:tcW w:w="594" w:type="pct"/>
            <w:tcBorders>
              <w:top w:val="nil"/>
              <w:left w:val="nil"/>
              <w:bottom w:val="single" w:sz="4" w:space="0" w:color="auto"/>
              <w:right w:val="single" w:sz="4" w:space="0" w:color="auto"/>
            </w:tcBorders>
            <w:shd w:val="clear" w:color="auto" w:fill="99CC00"/>
            <w:noWrap/>
            <w:vAlign w:val="center"/>
          </w:tcPr>
          <w:p w:rsidR="00041025" w:rsidRPr="00CE6E3D" w:rsidRDefault="00073F1C"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306 490,62</w:t>
            </w:r>
          </w:p>
        </w:tc>
        <w:tc>
          <w:tcPr>
            <w:tcW w:w="336" w:type="pct"/>
            <w:tcBorders>
              <w:top w:val="nil"/>
              <w:left w:val="nil"/>
              <w:bottom w:val="single" w:sz="4" w:space="0" w:color="auto"/>
              <w:right w:val="single" w:sz="4" w:space="0" w:color="auto"/>
            </w:tcBorders>
            <w:shd w:val="clear" w:color="auto" w:fill="99CC00"/>
            <w:noWrap/>
            <w:vAlign w:val="center"/>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041025" w:rsidRPr="00CE6E3D" w:rsidTr="00041025">
        <w:trPr>
          <w:trHeight w:val="407"/>
        </w:trPr>
        <w:tc>
          <w:tcPr>
            <w:tcW w:w="305" w:type="pct"/>
            <w:tcBorders>
              <w:top w:val="nil"/>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01095</w:t>
            </w:r>
          </w:p>
        </w:tc>
        <w:tc>
          <w:tcPr>
            <w:tcW w:w="287"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1011" w:type="pct"/>
            <w:tcBorders>
              <w:top w:val="single" w:sz="4" w:space="0" w:color="000000"/>
              <w:left w:val="nil"/>
              <w:bottom w:val="single" w:sz="4" w:space="0" w:color="000000"/>
              <w:right w:val="single" w:sz="4" w:space="0" w:color="000000"/>
            </w:tcBorders>
            <w:vAlign w:val="center"/>
            <w:hideMark/>
          </w:tcPr>
          <w:p w:rsidR="00041025" w:rsidRPr="00CE6E3D" w:rsidRDefault="00041025" w:rsidP="00041025">
            <w:pPr>
              <w:spacing w:after="0" w:line="240" w:lineRule="auto"/>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Pozostała działalność</w:t>
            </w:r>
          </w:p>
        </w:tc>
        <w:tc>
          <w:tcPr>
            <w:tcW w:w="591" w:type="pct"/>
            <w:tcBorders>
              <w:top w:val="nil"/>
              <w:left w:val="single" w:sz="4" w:space="0" w:color="auto"/>
              <w:bottom w:val="single" w:sz="4" w:space="0" w:color="auto"/>
              <w:right w:val="single" w:sz="4" w:space="0" w:color="auto"/>
            </w:tcBorders>
            <w:noWrap/>
            <w:vAlign w:val="center"/>
          </w:tcPr>
          <w:p w:rsidR="00041025" w:rsidRPr="00CE6E3D" w:rsidRDefault="00073F1C"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306 490,62</w:t>
            </w:r>
          </w:p>
        </w:tc>
        <w:tc>
          <w:tcPr>
            <w:tcW w:w="591" w:type="pct"/>
            <w:tcBorders>
              <w:top w:val="nil"/>
              <w:left w:val="nil"/>
              <w:bottom w:val="single" w:sz="4" w:space="0" w:color="auto"/>
              <w:right w:val="single" w:sz="4" w:space="0" w:color="auto"/>
            </w:tcBorders>
            <w:noWrap/>
            <w:vAlign w:val="center"/>
          </w:tcPr>
          <w:p w:rsidR="00041025" w:rsidRPr="00CE6E3D" w:rsidRDefault="00073F1C"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306 490,62</w:t>
            </w:r>
          </w:p>
        </w:tc>
        <w:tc>
          <w:tcPr>
            <w:tcW w:w="368" w:type="pct"/>
            <w:tcBorders>
              <w:top w:val="nil"/>
              <w:left w:val="nil"/>
              <w:bottom w:val="single" w:sz="4" w:space="0" w:color="auto"/>
              <w:right w:val="single" w:sz="4" w:space="0" w:color="auto"/>
            </w:tcBorders>
            <w:noWrap/>
            <w:vAlign w:val="center"/>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c>
          <w:tcPr>
            <w:tcW w:w="591" w:type="pct"/>
            <w:tcBorders>
              <w:top w:val="nil"/>
              <w:left w:val="nil"/>
              <w:bottom w:val="single" w:sz="4" w:space="0" w:color="auto"/>
              <w:right w:val="single" w:sz="4" w:space="0" w:color="auto"/>
            </w:tcBorders>
            <w:noWrap/>
            <w:vAlign w:val="center"/>
          </w:tcPr>
          <w:p w:rsidR="00041025" w:rsidRPr="00CE6E3D" w:rsidRDefault="00073F1C" w:rsidP="0004102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306 490,62</w:t>
            </w:r>
          </w:p>
        </w:tc>
        <w:tc>
          <w:tcPr>
            <w:tcW w:w="594" w:type="pct"/>
            <w:tcBorders>
              <w:top w:val="nil"/>
              <w:left w:val="nil"/>
              <w:bottom w:val="single" w:sz="4" w:space="0" w:color="auto"/>
              <w:right w:val="single" w:sz="4" w:space="0" w:color="auto"/>
            </w:tcBorders>
            <w:noWrap/>
            <w:vAlign w:val="center"/>
          </w:tcPr>
          <w:p w:rsidR="00041025" w:rsidRPr="00CE6E3D" w:rsidRDefault="00073F1C" w:rsidP="0004102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306 490,62</w:t>
            </w:r>
          </w:p>
        </w:tc>
        <w:tc>
          <w:tcPr>
            <w:tcW w:w="336" w:type="pct"/>
            <w:tcBorders>
              <w:top w:val="nil"/>
              <w:left w:val="nil"/>
              <w:bottom w:val="single" w:sz="4" w:space="0" w:color="auto"/>
              <w:right w:val="single" w:sz="4" w:space="0" w:color="auto"/>
            </w:tcBorders>
            <w:noWrap/>
            <w:vAlign w:val="center"/>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41025" w:rsidRPr="00CE6E3D" w:rsidTr="00920EBC">
        <w:trPr>
          <w:trHeight w:val="675"/>
        </w:trPr>
        <w:tc>
          <w:tcPr>
            <w:tcW w:w="305" w:type="pct"/>
            <w:tcBorders>
              <w:top w:val="nil"/>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hideMark/>
          </w:tcPr>
          <w:p w:rsidR="00041025" w:rsidRPr="00706148" w:rsidRDefault="00041025" w:rsidP="00041025">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xml:space="preserve">Dotacje celowe otrzymane z budżetu państwa </w:t>
            </w:r>
          </w:p>
        </w:tc>
        <w:tc>
          <w:tcPr>
            <w:tcW w:w="591" w:type="pct"/>
            <w:tcBorders>
              <w:top w:val="nil"/>
              <w:left w:val="single" w:sz="4" w:space="0" w:color="auto"/>
              <w:bottom w:val="single" w:sz="4" w:space="0" w:color="auto"/>
              <w:right w:val="single" w:sz="4" w:space="0" w:color="auto"/>
            </w:tcBorders>
            <w:noWrap/>
            <w:vAlign w:val="center"/>
          </w:tcPr>
          <w:p w:rsidR="00041025" w:rsidRPr="00706148" w:rsidRDefault="00073F1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306 490,62</w:t>
            </w:r>
          </w:p>
        </w:tc>
        <w:tc>
          <w:tcPr>
            <w:tcW w:w="591" w:type="pct"/>
            <w:tcBorders>
              <w:top w:val="nil"/>
              <w:left w:val="nil"/>
              <w:bottom w:val="single" w:sz="4" w:space="0" w:color="auto"/>
              <w:right w:val="single" w:sz="4" w:space="0" w:color="auto"/>
            </w:tcBorders>
            <w:noWrap/>
            <w:vAlign w:val="center"/>
          </w:tcPr>
          <w:p w:rsidR="00041025" w:rsidRPr="00706148" w:rsidRDefault="00073F1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306 490,62</w:t>
            </w:r>
          </w:p>
        </w:tc>
        <w:tc>
          <w:tcPr>
            <w:tcW w:w="368"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sz w:val="20"/>
                <w:szCs w:val="20"/>
                <w:lang w:eastAsia="pl-PL"/>
              </w:rPr>
            </w:pPr>
          </w:p>
        </w:tc>
        <w:tc>
          <w:tcPr>
            <w:tcW w:w="594"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sz w:val="20"/>
                <w:szCs w:val="20"/>
                <w:lang w:eastAsia="pl-PL"/>
              </w:rPr>
            </w:pPr>
          </w:p>
        </w:tc>
        <w:tc>
          <w:tcPr>
            <w:tcW w:w="336"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r>
      <w:tr w:rsidR="00041025" w:rsidRPr="00CE6E3D" w:rsidTr="00041025">
        <w:trPr>
          <w:trHeight w:val="255"/>
        </w:trPr>
        <w:tc>
          <w:tcPr>
            <w:tcW w:w="305" w:type="pct"/>
            <w:tcBorders>
              <w:top w:val="nil"/>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4010</w:t>
            </w:r>
          </w:p>
        </w:tc>
        <w:tc>
          <w:tcPr>
            <w:tcW w:w="1011" w:type="pct"/>
            <w:tcBorders>
              <w:top w:val="single" w:sz="4" w:space="0" w:color="000000"/>
              <w:left w:val="nil"/>
              <w:bottom w:val="single" w:sz="4" w:space="0" w:color="000000"/>
              <w:right w:val="single" w:sz="4" w:space="0" w:color="000000"/>
            </w:tcBorders>
            <w:vAlign w:val="center"/>
            <w:hideMark/>
          </w:tcPr>
          <w:p w:rsidR="00041025" w:rsidRPr="00706148" w:rsidRDefault="00041025" w:rsidP="00041025">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Wynagrodzenia osobowe pracowników</w:t>
            </w: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5 286,51</w:t>
            </w:r>
          </w:p>
        </w:tc>
        <w:tc>
          <w:tcPr>
            <w:tcW w:w="594"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5 286,51</w:t>
            </w:r>
          </w:p>
        </w:tc>
        <w:tc>
          <w:tcPr>
            <w:tcW w:w="336"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E6E3D" w:rsidTr="00041025">
        <w:trPr>
          <w:trHeight w:val="340"/>
        </w:trPr>
        <w:tc>
          <w:tcPr>
            <w:tcW w:w="305" w:type="pct"/>
            <w:tcBorders>
              <w:top w:val="nil"/>
              <w:left w:val="single" w:sz="4" w:space="0" w:color="000000"/>
              <w:bottom w:val="single" w:sz="4" w:space="0" w:color="000000"/>
              <w:right w:val="single" w:sz="4" w:space="0" w:color="000000"/>
            </w:tcBorders>
            <w:vAlign w:val="center"/>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326" w:type="pct"/>
            <w:tcBorders>
              <w:top w:val="nil"/>
              <w:left w:val="nil"/>
              <w:bottom w:val="single" w:sz="4" w:space="0" w:color="000000"/>
              <w:right w:val="single" w:sz="4" w:space="0" w:color="000000"/>
            </w:tcBorders>
            <w:vAlign w:val="center"/>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nil"/>
              <w:bottom w:val="single" w:sz="4" w:space="0" w:color="000000"/>
              <w:right w:val="single" w:sz="4" w:space="0" w:color="000000"/>
            </w:tcBorders>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4110</w:t>
            </w:r>
          </w:p>
        </w:tc>
        <w:tc>
          <w:tcPr>
            <w:tcW w:w="1011" w:type="pct"/>
            <w:tcBorders>
              <w:top w:val="single" w:sz="4" w:space="0" w:color="000000"/>
              <w:left w:val="nil"/>
              <w:bottom w:val="single" w:sz="4" w:space="0" w:color="000000"/>
              <w:right w:val="single" w:sz="4" w:space="0" w:color="000000"/>
            </w:tcBorders>
            <w:vAlign w:val="center"/>
          </w:tcPr>
          <w:p w:rsidR="00041025" w:rsidRPr="00706148" w:rsidRDefault="00041025" w:rsidP="00041025">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 xml:space="preserve">Składki na </w:t>
            </w:r>
            <w:proofErr w:type="spellStart"/>
            <w:r w:rsidRPr="00706148">
              <w:rPr>
                <w:rFonts w:ascii="Arial Narrow" w:eastAsia="Times New Roman" w:hAnsi="Arial Narrow" w:cs="Arial"/>
                <w:iCs/>
                <w:sz w:val="20"/>
                <w:szCs w:val="20"/>
                <w:lang w:eastAsia="pl-PL"/>
              </w:rPr>
              <w:t>ub</w:t>
            </w:r>
            <w:r>
              <w:rPr>
                <w:rFonts w:ascii="Arial Narrow" w:eastAsia="Times New Roman" w:hAnsi="Arial Narrow" w:cs="Arial"/>
                <w:iCs/>
                <w:sz w:val="20"/>
                <w:szCs w:val="20"/>
                <w:lang w:eastAsia="pl-PL"/>
              </w:rPr>
              <w:t>ezp</w:t>
            </w:r>
            <w:proofErr w:type="spellEnd"/>
            <w:r w:rsidRPr="00706148">
              <w:rPr>
                <w:rFonts w:ascii="Arial Narrow" w:eastAsia="Times New Roman" w:hAnsi="Arial Narrow" w:cs="Arial"/>
                <w:iCs/>
                <w:sz w:val="20"/>
                <w:szCs w:val="20"/>
                <w:lang w:eastAsia="pl-PL"/>
              </w:rPr>
              <w:t>. społ</w:t>
            </w:r>
            <w:r>
              <w:rPr>
                <w:rFonts w:ascii="Arial Narrow" w:eastAsia="Times New Roman" w:hAnsi="Arial Narrow" w:cs="Arial"/>
                <w:iCs/>
                <w:sz w:val="20"/>
                <w:szCs w:val="20"/>
                <w:lang w:eastAsia="pl-PL"/>
              </w:rPr>
              <w:t>.</w:t>
            </w: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632,91</w:t>
            </w:r>
          </w:p>
        </w:tc>
        <w:tc>
          <w:tcPr>
            <w:tcW w:w="594"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632,91</w:t>
            </w:r>
          </w:p>
        </w:tc>
        <w:tc>
          <w:tcPr>
            <w:tcW w:w="336"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E6E3D" w:rsidTr="00041025">
        <w:trPr>
          <w:trHeight w:val="340"/>
        </w:trPr>
        <w:tc>
          <w:tcPr>
            <w:tcW w:w="305" w:type="pct"/>
            <w:tcBorders>
              <w:top w:val="nil"/>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4120</w:t>
            </w:r>
          </w:p>
        </w:tc>
        <w:tc>
          <w:tcPr>
            <w:tcW w:w="1011" w:type="pct"/>
            <w:tcBorders>
              <w:top w:val="single" w:sz="4" w:space="0" w:color="000000"/>
              <w:left w:val="nil"/>
              <w:bottom w:val="single" w:sz="4" w:space="0" w:color="000000"/>
              <w:right w:val="single" w:sz="4" w:space="0" w:color="000000"/>
            </w:tcBorders>
            <w:vAlign w:val="center"/>
            <w:hideMark/>
          </w:tcPr>
          <w:p w:rsidR="00041025" w:rsidRPr="00706148" w:rsidRDefault="00041025" w:rsidP="00041025">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Fund</w:t>
            </w:r>
            <w:r>
              <w:rPr>
                <w:rFonts w:ascii="Arial Narrow" w:eastAsia="Times New Roman" w:hAnsi="Arial Narrow" w:cs="Arial"/>
                <w:iCs/>
                <w:sz w:val="20"/>
                <w:szCs w:val="20"/>
                <w:lang w:eastAsia="pl-PL"/>
              </w:rPr>
              <w:t>.</w:t>
            </w:r>
            <w:r w:rsidRPr="00706148">
              <w:rPr>
                <w:rFonts w:ascii="Arial Narrow" w:eastAsia="Times New Roman" w:hAnsi="Arial Narrow" w:cs="Arial"/>
                <w:iCs/>
                <w:sz w:val="20"/>
                <w:szCs w:val="20"/>
                <w:lang w:eastAsia="pl-PL"/>
              </w:rPr>
              <w:t xml:space="preserve"> Pracy</w:t>
            </w: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90,20</w:t>
            </w:r>
          </w:p>
        </w:tc>
        <w:tc>
          <w:tcPr>
            <w:tcW w:w="594"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90,20</w:t>
            </w:r>
          </w:p>
        </w:tc>
        <w:tc>
          <w:tcPr>
            <w:tcW w:w="336"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E6E3D" w:rsidTr="00041025">
        <w:trPr>
          <w:trHeight w:val="381"/>
        </w:trPr>
        <w:tc>
          <w:tcPr>
            <w:tcW w:w="305" w:type="pct"/>
            <w:tcBorders>
              <w:top w:val="nil"/>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4430</w:t>
            </w:r>
          </w:p>
        </w:tc>
        <w:tc>
          <w:tcPr>
            <w:tcW w:w="1011" w:type="pct"/>
            <w:tcBorders>
              <w:top w:val="single" w:sz="4" w:space="0" w:color="000000"/>
              <w:left w:val="nil"/>
              <w:bottom w:val="single" w:sz="4" w:space="0" w:color="000000"/>
              <w:right w:val="single" w:sz="4" w:space="0" w:color="000000"/>
            </w:tcBorders>
            <w:vAlign w:val="center"/>
            <w:hideMark/>
          </w:tcPr>
          <w:p w:rsidR="00041025" w:rsidRPr="00706148" w:rsidRDefault="00041025" w:rsidP="00041025">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Różne opłaty i składki</w:t>
            </w: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300 481,00</w:t>
            </w:r>
          </w:p>
        </w:tc>
        <w:tc>
          <w:tcPr>
            <w:tcW w:w="594"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300 481,00</w:t>
            </w:r>
          </w:p>
        </w:tc>
        <w:tc>
          <w:tcPr>
            <w:tcW w:w="336"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E6E3D" w:rsidTr="00041025">
        <w:trPr>
          <w:trHeight w:val="255"/>
        </w:trPr>
        <w:tc>
          <w:tcPr>
            <w:tcW w:w="305" w:type="pct"/>
            <w:tcBorders>
              <w:top w:val="nil"/>
              <w:left w:val="single" w:sz="4" w:space="0" w:color="000000"/>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750</w:t>
            </w:r>
          </w:p>
        </w:tc>
        <w:tc>
          <w:tcPr>
            <w:tcW w:w="326" w:type="pct"/>
            <w:tcBorders>
              <w:top w:val="nil"/>
              <w:left w:val="nil"/>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287" w:type="pct"/>
            <w:tcBorders>
              <w:top w:val="nil"/>
              <w:left w:val="nil"/>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1011" w:type="pct"/>
            <w:tcBorders>
              <w:top w:val="single" w:sz="4" w:space="0" w:color="000000"/>
              <w:left w:val="nil"/>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Administracja publiczna</w:t>
            </w:r>
          </w:p>
        </w:tc>
        <w:tc>
          <w:tcPr>
            <w:tcW w:w="591" w:type="pct"/>
            <w:tcBorders>
              <w:top w:val="nil"/>
              <w:left w:val="single" w:sz="4" w:space="0" w:color="auto"/>
              <w:bottom w:val="single" w:sz="4" w:space="0" w:color="auto"/>
              <w:right w:val="single" w:sz="4" w:space="0" w:color="auto"/>
            </w:tcBorders>
            <w:shd w:val="clear" w:color="auto" w:fill="99CC00"/>
            <w:noWrap/>
            <w:vAlign w:val="center"/>
          </w:tcPr>
          <w:p w:rsidR="00041025" w:rsidRPr="00CE6E3D" w:rsidRDefault="00073F1C"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42 851,00</w:t>
            </w:r>
          </w:p>
        </w:tc>
        <w:tc>
          <w:tcPr>
            <w:tcW w:w="591" w:type="pct"/>
            <w:tcBorders>
              <w:top w:val="nil"/>
              <w:left w:val="nil"/>
              <w:bottom w:val="single" w:sz="4" w:space="0" w:color="auto"/>
              <w:right w:val="single" w:sz="4" w:space="0" w:color="auto"/>
            </w:tcBorders>
            <w:shd w:val="clear" w:color="auto" w:fill="99CC00"/>
            <w:noWrap/>
            <w:vAlign w:val="center"/>
          </w:tcPr>
          <w:p w:rsidR="00041025" w:rsidRPr="00CE6E3D" w:rsidRDefault="00073F1C"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42 851,00</w:t>
            </w:r>
          </w:p>
        </w:tc>
        <w:tc>
          <w:tcPr>
            <w:tcW w:w="368" w:type="pct"/>
            <w:tcBorders>
              <w:top w:val="nil"/>
              <w:left w:val="nil"/>
              <w:bottom w:val="single" w:sz="4" w:space="0" w:color="auto"/>
              <w:right w:val="single" w:sz="4" w:space="0" w:color="auto"/>
            </w:tcBorders>
            <w:shd w:val="clear" w:color="auto" w:fill="99CC00"/>
            <w:noWrap/>
            <w:vAlign w:val="center"/>
          </w:tcPr>
          <w:p w:rsidR="00041025" w:rsidRPr="00CE6E3D" w:rsidRDefault="00073F1C"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c>
          <w:tcPr>
            <w:tcW w:w="591" w:type="pct"/>
            <w:tcBorders>
              <w:top w:val="nil"/>
              <w:left w:val="nil"/>
              <w:bottom w:val="single" w:sz="4" w:space="0" w:color="auto"/>
              <w:right w:val="single" w:sz="4" w:space="0" w:color="auto"/>
            </w:tcBorders>
            <w:shd w:val="clear" w:color="auto" w:fill="99CC00"/>
            <w:noWrap/>
            <w:vAlign w:val="center"/>
          </w:tcPr>
          <w:p w:rsidR="00041025" w:rsidRPr="00CE6E3D" w:rsidRDefault="00073F1C"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42 851,00</w:t>
            </w:r>
          </w:p>
        </w:tc>
        <w:tc>
          <w:tcPr>
            <w:tcW w:w="594" w:type="pct"/>
            <w:tcBorders>
              <w:top w:val="nil"/>
              <w:left w:val="nil"/>
              <w:bottom w:val="single" w:sz="4" w:space="0" w:color="auto"/>
              <w:right w:val="single" w:sz="4" w:space="0" w:color="auto"/>
            </w:tcBorders>
            <w:shd w:val="clear" w:color="auto" w:fill="99CC00"/>
            <w:noWrap/>
            <w:vAlign w:val="center"/>
          </w:tcPr>
          <w:p w:rsidR="00041025" w:rsidRPr="00CE6E3D" w:rsidRDefault="00073F1C"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42 851,00</w:t>
            </w:r>
          </w:p>
        </w:tc>
        <w:tc>
          <w:tcPr>
            <w:tcW w:w="336" w:type="pct"/>
            <w:tcBorders>
              <w:top w:val="nil"/>
              <w:left w:val="nil"/>
              <w:bottom w:val="single" w:sz="4" w:space="0" w:color="auto"/>
              <w:right w:val="single" w:sz="4" w:space="0" w:color="auto"/>
            </w:tcBorders>
            <w:shd w:val="clear" w:color="auto" w:fill="99CC00"/>
            <w:noWrap/>
            <w:vAlign w:val="center"/>
          </w:tcPr>
          <w:p w:rsidR="00041025" w:rsidRPr="00CE6E3D" w:rsidRDefault="00073F1C"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041025" w:rsidRPr="00CE6E3D" w:rsidTr="00041025">
        <w:trPr>
          <w:trHeight w:val="476"/>
        </w:trPr>
        <w:tc>
          <w:tcPr>
            <w:tcW w:w="305" w:type="pct"/>
            <w:tcBorders>
              <w:top w:val="nil"/>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75011</w:t>
            </w:r>
          </w:p>
        </w:tc>
        <w:tc>
          <w:tcPr>
            <w:tcW w:w="287"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1011" w:type="pct"/>
            <w:tcBorders>
              <w:top w:val="single" w:sz="4" w:space="0" w:color="000000"/>
              <w:left w:val="nil"/>
              <w:bottom w:val="single" w:sz="4" w:space="0" w:color="000000"/>
              <w:right w:val="single" w:sz="4" w:space="0" w:color="000000"/>
            </w:tcBorders>
            <w:vAlign w:val="center"/>
            <w:hideMark/>
          </w:tcPr>
          <w:p w:rsidR="00041025" w:rsidRPr="00CE6E3D" w:rsidRDefault="00041025" w:rsidP="00041025">
            <w:pPr>
              <w:spacing w:after="0" w:line="240" w:lineRule="auto"/>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Urzędy wojewódzkie</w:t>
            </w:r>
          </w:p>
        </w:tc>
        <w:tc>
          <w:tcPr>
            <w:tcW w:w="591" w:type="pct"/>
            <w:tcBorders>
              <w:top w:val="nil"/>
              <w:left w:val="single" w:sz="4" w:space="0" w:color="auto"/>
              <w:bottom w:val="single" w:sz="4" w:space="0" w:color="auto"/>
              <w:right w:val="single" w:sz="4" w:space="0" w:color="auto"/>
            </w:tcBorders>
            <w:noWrap/>
            <w:vAlign w:val="center"/>
          </w:tcPr>
          <w:p w:rsidR="00041025" w:rsidRPr="00CE6E3D" w:rsidRDefault="00073F1C"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42 851,00</w:t>
            </w:r>
          </w:p>
        </w:tc>
        <w:tc>
          <w:tcPr>
            <w:tcW w:w="591" w:type="pct"/>
            <w:tcBorders>
              <w:top w:val="nil"/>
              <w:left w:val="nil"/>
              <w:bottom w:val="single" w:sz="4" w:space="0" w:color="auto"/>
              <w:right w:val="single" w:sz="4" w:space="0" w:color="auto"/>
            </w:tcBorders>
            <w:noWrap/>
            <w:vAlign w:val="center"/>
          </w:tcPr>
          <w:p w:rsidR="00041025" w:rsidRPr="00CE6E3D" w:rsidRDefault="00073F1C"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42 851,00</w:t>
            </w:r>
          </w:p>
        </w:tc>
        <w:tc>
          <w:tcPr>
            <w:tcW w:w="368" w:type="pct"/>
            <w:tcBorders>
              <w:top w:val="nil"/>
              <w:left w:val="nil"/>
              <w:bottom w:val="single" w:sz="4" w:space="0" w:color="auto"/>
              <w:right w:val="single" w:sz="4" w:space="0" w:color="auto"/>
            </w:tcBorders>
            <w:noWrap/>
            <w:vAlign w:val="center"/>
          </w:tcPr>
          <w:p w:rsidR="00041025" w:rsidRPr="00CE6E3D" w:rsidRDefault="00073F1C"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c>
          <w:tcPr>
            <w:tcW w:w="591" w:type="pct"/>
            <w:tcBorders>
              <w:top w:val="nil"/>
              <w:left w:val="nil"/>
              <w:bottom w:val="single" w:sz="4" w:space="0" w:color="auto"/>
              <w:right w:val="single" w:sz="4" w:space="0" w:color="auto"/>
            </w:tcBorders>
            <w:noWrap/>
            <w:vAlign w:val="center"/>
          </w:tcPr>
          <w:p w:rsidR="00041025" w:rsidRPr="00CE6E3D" w:rsidRDefault="00073F1C" w:rsidP="0004102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42 851,00</w:t>
            </w:r>
          </w:p>
        </w:tc>
        <w:tc>
          <w:tcPr>
            <w:tcW w:w="594" w:type="pct"/>
            <w:tcBorders>
              <w:top w:val="nil"/>
              <w:left w:val="nil"/>
              <w:bottom w:val="single" w:sz="4" w:space="0" w:color="auto"/>
              <w:right w:val="single" w:sz="4" w:space="0" w:color="auto"/>
            </w:tcBorders>
            <w:noWrap/>
            <w:vAlign w:val="center"/>
          </w:tcPr>
          <w:p w:rsidR="00041025" w:rsidRPr="00CE6E3D" w:rsidRDefault="00073F1C" w:rsidP="0004102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42 851,00</w:t>
            </w:r>
          </w:p>
        </w:tc>
        <w:tc>
          <w:tcPr>
            <w:tcW w:w="336" w:type="pct"/>
            <w:tcBorders>
              <w:top w:val="nil"/>
              <w:left w:val="nil"/>
              <w:bottom w:val="single" w:sz="4" w:space="0" w:color="auto"/>
              <w:right w:val="single" w:sz="4" w:space="0" w:color="auto"/>
            </w:tcBorders>
            <w:noWrap/>
            <w:vAlign w:val="center"/>
          </w:tcPr>
          <w:p w:rsidR="00041025" w:rsidRPr="00CE6E3D" w:rsidRDefault="00073F1C"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41025" w:rsidRPr="00CE6E3D" w:rsidTr="00920EBC">
        <w:trPr>
          <w:trHeight w:val="592"/>
        </w:trPr>
        <w:tc>
          <w:tcPr>
            <w:tcW w:w="305" w:type="pct"/>
            <w:tcBorders>
              <w:top w:val="nil"/>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hideMark/>
          </w:tcPr>
          <w:p w:rsidR="00041025" w:rsidRPr="00706148" w:rsidRDefault="00041025" w:rsidP="00041025">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xml:space="preserve">Dotacje celowe otrzymane z budżetu państwa </w:t>
            </w:r>
          </w:p>
        </w:tc>
        <w:tc>
          <w:tcPr>
            <w:tcW w:w="591" w:type="pct"/>
            <w:tcBorders>
              <w:top w:val="nil"/>
              <w:left w:val="single" w:sz="4" w:space="0" w:color="auto"/>
              <w:bottom w:val="single" w:sz="4" w:space="0" w:color="auto"/>
              <w:right w:val="single" w:sz="4" w:space="0" w:color="auto"/>
            </w:tcBorders>
            <w:noWrap/>
            <w:vAlign w:val="center"/>
          </w:tcPr>
          <w:p w:rsidR="00041025" w:rsidRPr="00706148" w:rsidRDefault="00073F1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42 851,00</w:t>
            </w:r>
          </w:p>
        </w:tc>
        <w:tc>
          <w:tcPr>
            <w:tcW w:w="591" w:type="pct"/>
            <w:tcBorders>
              <w:top w:val="nil"/>
              <w:left w:val="nil"/>
              <w:bottom w:val="single" w:sz="4" w:space="0" w:color="auto"/>
              <w:right w:val="single" w:sz="4" w:space="0" w:color="auto"/>
            </w:tcBorders>
            <w:noWrap/>
            <w:vAlign w:val="center"/>
          </w:tcPr>
          <w:p w:rsidR="00041025" w:rsidRPr="00706148" w:rsidRDefault="00073F1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42 851,00</w:t>
            </w:r>
          </w:p>
        </w:tc>
        <w:tc>
          <w:tcPr>
            <w:tcW w:w="368" w:type="pct"/>
            <w:tcBorders>
              <w:top w:val="nil"/>
              <w:left w:val="nil"/>
              <w:bottom w:val="single" w:sz="4" w:space="0" w:color="auto"/>
              <w:right w:val="single" w:sz="4" w:space="0" w:color="auto"/>
            </w:tcBorders>
            <w:noWrap/>
            <w:vAlign w:val="center"/>
          </w:tcPr>
          <w:p w:rsidR="00041025" w:rsidRPr="00706148" w:rsidRDefault="00073F1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sz w:val="20"/>
                <w:szCs w:val="20"/>
                <w:lang w:eastAsia="pl-PL"/>
              </w:rPr>
            </w:pPr>
          </w:p>
        </w:tc>
        <w:tc>
          <w:tcPr>
            <w:tcW w:w="594"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sz w:val="20"/>
                <w:szCs w:val="20"/>
                <w:lang w:eastAsia="pl-PL"/>
              </w:rPr>
            </w:pPr>
          </w:p>
        </w:tc>
        <w:tc>
          <w:tcPr>
            <w:tcW w:w="336"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r>
      <w:tr w:rsidR="00041025" w:rsidRPr="00CE6E3D" w:rsidTr="00041025">
        <w:trPr>
          <w:trHeight w:val="225"/>
        </w:trPr>
        <w:tc>
          <w:tcPr>
            <w:tcW w:w="305" w:type="pct"/>
            <w:tcBorders>
              <w:top w:val="nil"/>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4010</w:t>
            </w:r>
          </w:p>
        </w:tc>
        <w:tc>
          <w:tcPr>
            <w:tcW w:w="1011" w:type="pct"/>
            <w:tcBorders>
              <w:top w:val="single" w:sz="4" w:space="0" w:color="000000"/>
              <w:left w:val="nil"/>
              <w:bottom w:val="single" w:sz="4" w:space="0" w:color="000000"/>
              <w:right w:val="single" w:sz="4" w:space="0" w:color="000000"/>
            </w:tcBorders>
            <w:vAlign w:val="center"/>
            <w:hideMark/>
          </w:tcPr>
          <w:p w:rsidR="00041025" w:rsidRPr="00706148" w:rsidRDefault="00041025" w:rsidP="00041025">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Wynagrodzenia osobowe pracowników</w:t>
            </w: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35 848,00</w:t>
            </w:r>
          </w:p>
        </w:tc>
        <w:tc>
          <w:tcPr>
            <w:tcW w:w="594"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35 848,00</w:t>
            </w:r>
          </w:p>
        </w:tc>
        <w:tc>
          <w:tcPr>
            <w:tcW w:w="336"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E6E3D" w:rsidTr="00041025">
        <w:trPr>
          <w:trHeight w:val="393"/>
        </w:trPr>
        <w:tc>
          <w:tcPr>
            <w:tcW w:w="305" w:type="pct"/>
            <w:tcBorders>
              <w:top w:val="nil"/>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4110</w:t>
            </w:r>
          </w:p>
        </w:tc>
        <w:tc>
          <w:tcPr>
            <w:tcW w:w="1011" w:type="pct"/>
            <w:tcBorders>
              <w:top w:val="single" w:sz="4" w:space="0" w:color="000000"/>
              <w:left w:val="nil"/>
              <w:bottom w:val="single" w:sz="4" w:space="0" w:color="000000"/>
              <w:right w:val="single" w:sz="4" w:space="0" w:color="000000"/>
            </w:tcBorders>
            <w:vAlign w:val="center"/>
            <w:hideMark/>
          </w:tcPr>
          <w:p w:rsidR="00041025" w:rsidRPr="00706148" w:rsidRDefault="00041025" w:rsidP="00041025">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 xml:space="preserve">Składki na </w:t>
            </w:r>
            <w:proofErr w:type="spellStart"/>
            <w:r w:rsidRPr="00706148">
              <w:rPr>
                <w:rFonts w:ascii="Arial Narrow" w:eastAsia="Times New Roman" w:hAnsi="Arial Narrow" w:cs="Arial"/>
                <w:iCs/>
                <w:sz w:val="20"/>
                <w:szCs w:val="20"/>
                <w:lang w:eastAsia="pl-PL"/>
              </w:rPr>
              <w:t>ubezp</w:t>
            </w:r>
            <w:proofErr w:type="spellEnd"/>
            <w:r w:rsidRPr="00706148">
              <w:rPr>
                <w:rFonts w:ascii="Arial Narrow" w:eastAsia="Times New Roman" w:hAnsi="Arial Narrow" w:cs="Arial"/>
                <w:iCs/>
                <w:sz w:val="20"/>
                <w:szCs w:val="20"/>
                <w:lang w:eastAsia="pl-PL"/>
              </w:rPr>
              <w:t xml:space="preserve">. </w:t>
            </w:r>
            <w:r>
              <w:rPr>
                <w:rFonts w:ascii="Arial Narrow" w:eastAsia="Times New Roman" w:hAnsi="Arial Narrow" w:cs="Arial"/>
                <w:iCs/>
                <w:sz w:val="20"/>
                <w:szCs w:val="20"/>
                <w:lang w:eastAsia="pl-PL"/>
              </w:rPr>
              <w:t>s</w:t>
            </w:r>
            <w:r w:rsidRPr="00706148">
              <w:rPr>
                <w:rFonts w:ascii="Arial Narrow" w:eastAsia="Times New Roman" w:hAnsi="Arial Narrow" w:cs="Arial"/>
                <w:iCs/>
                <w:sz w:val="20"/>
                <w:szCs w:val="20"/>
                <w:lang w:eastAsia="pl-PL"/>
              </w:rPr>
              <w:t>poł</w:t>
            </w:r>
            <w:r>
              <w:rPr>
                <w:rFonts w:ascii="Arial Narrow" w:eastAsia="Times New Roman" w:hAnsi="Arial Narrow" w:cs="Arial"/>
                <w:iCs/>
                <w:sz w:val="20"/>
                <w:szCs w:val="20"/>
                <w:lang w:eastAsia="pl-PL"/>
              </w:rPr>
              <w:t>.</w:t>
            </w: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6 125,00</w:t>
            </w:r>
          </w:p>
        </w:tc>
        <w:tc>
          <w:tcPr>
            <w:tcW w:w="594"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6 125,00</w:t>
            </w:r>
          </w:p>
        </w:tc>
        <w:tc>
          <w:tcPr>
            <w:tcW w:w="336"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E6E3D" w:rsidTr="00920EBC">
        <w:trPr>
          <w:trHeight w:val="289"/>
        </w:trPr>
        <w:tc>
          <w:tcPr>
            <w:tcW w:w="305" w:type="pct"/>
            <w:tcBorders>
              <w:top w:val="nil"/>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4120</w:t>
            </w:r>
          </w:p>
        </w:tc>
        <w:tc>
          <w:tcPr>
            <w:tcW w:w="1011" w:type="pct"/>
            <w:tcBorders>
              <w:top w:val="single" w:sz="4" w:space="0" w:color="000000"/>
              <w:left w:val="nil"/>
              <w:bottom w:val="single" w:sz="4" w:space="0" w:color="000000"/>
              <w:right w:val="single" w:sz="4" w:space="0" w:color="000000"/>
            </w:tcBorders>
            <w:vAlign w:val="center"/>
            <w:hideMark/>
          </w:tcPr>
          <w:p w:rsidR="00041025" w:rsidRPr="00706148" w:rsidRDefault="00041025" w:rsidP="00920EBC">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Fund</w:t>
            </w:r>
            <w:r w:rsidR="00920EBC">
              <w:rPr>
                <w:rFonts w:ascii="Arial Narrow" w:eastAsia="Times New Roman" w:hAnsi="Arial Narrow" w:cs="Arial"/>
                <w:iCs/>
                <w:sz w:val="20"/>
                <w:szCs w:val="20"/>
                <w:lang w:eastAsia="pl-PL"/>
              </w:rPr>
              <w:t xml:space="preserve">. </w:t>
            </w:r>
            <w:r w:rsidRPr="00706148">
              <w:rPr>
                <w:rFonts w:ascii="Arial Narrow" w:eastAsia="Times New Roman" w:hAnsi="Arial Narrow" w:cs="Arial"/>
                <w:iCs/>
                <w:sz w:val="20"/>
                <w:szCs w:val="20"/>
                <w:lang w:eastAsia="pl-PL"/>
              </w:rPr>
              <w:t>Pracy</w:t>
            </w: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878,00</w:t>
            </w:r>
          </w:p>
        </w:tc>
        <w:tc>
          <w:tcPr>
            <w:tcW w:w="594"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878,00</w:t>
            </w:r>
          </w:p>
        </w:tc>
        <w:tc>
          <w:tcPr>
            <w:tcW w:w="336"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E6E3D" w:rsidTr="00041025">
        <w:trPr>
          <w:trHeight w:val="255"/>
        </w:trPr>
        <w:tc>
          <w:tcPr>
            <w:tcW w:w="305" w:type="pct"/>
            <w:tcBorders>
              <w:top w:val="nil"/>
              <w:left w:val="single" w:sz="4" w:space="0" w:color="000000"/>
              <w:bottom w:val="single" w:sz="4" w:space="0" w:color="auto"/>
              <w:right w:val="single" w:sz="4" w:space="0" w:color="000000"/>
            </w:tcBorders>
            <w:shd w:val="clear" w:color="auto" w:fill="99CC00"/>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751</w:t>
            </w:r>
          </w:p>
        </w:tc>
        <w:tc>
          <w:tcPr>
            <w:tcW w:w="326" w:type="pct"/>
            <w:tcBorders>
              <w:top w:val="nil"/>
              <w:left w:val="nil"/>
              <w:bottom w:val="single" w:sz="4" w:space="0" w:color="auto"/>
              <w:right w:val="single" w:sz="4" w:space="0" w:color="000000"/>
            </w:tcBorders>
            <w:shd w:val="clear" w:color="auto" w:fill="99CC00"/>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287" w:type="pct"/>
            <w:tcBorders>
              <w:top w:val="nil"/>
              <w:left w:val="nil"/>
              <w:bottom w:val="single" w:sz="4" w:space="0" w:color="auto"/>
              <w:right w:val="single" w:sz="4" w:space="0" w:color="000000"/>
            </w:tcBorders>
            <w:shd w:val="clear" w:color="auto" w:fill="99CC00"/>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1011" w:type="pct"/>
            <w:tcBorders>
              <w:top w:val="single" w:sz="4" w:space="0" w:color="000000"/>
              <w:left w:val="nil"/>
              <w:bottom w:val="single" w:sz="4" w:space="0" w:color="auto"/>
              <w:right w:val="single" w:sz="4" w:space="0" w:color="000000"/>
            </w:tcBorders>
            <w:shd w:val="clear" w:color="auto" w:fill="99CC00"/>
            <w:vAlign w:val="center"/>
            <w:hideMark/>
          </w:tcPr>
          <w:p w:rsidR="00041025" w:rsidRPr="00CE6E3D" w:rsidRDefault="00041025" w:rsidP="00041025">
            <w:pPr>
              <w:spacing w:after="0" w:line="240" w:lineRule="auto"/>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Urzędy naczelnych organów władzy państwowej, kontroli i ochrony prawa oraz sądownictwa</w:t>
            </w:r>
          </w:p>
        </w:tc>
        <w:tc>
          <w:tcPr>
            <w:tcW w:w="591" w:type="pct"/>
            <w:tcBorders>
              <w:top w:val="nil"/>
              <w:left w:val="single" w:sz="4" w:space="0" w:color="auto"/>
              <w:bottom w:val="single" w:sz="4" w:space="0" w:color="auto"/>
              <w:right w:val="single" w:sz="4" w:space="0" w:color="auto"/>
            </w:tcBorders>
            <w:shd w:val="clear" w:color="auto" w:fill="99CC00"/>
            <w:noWrap/>
            <w:vAlign w:val="center"/>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1 308,00</w:t>
            </w:r>
          </w:p>
        </w:tc>
        <w:tc>
          <w:tcPr>
            <w:tcW w:w="591" w:type="pct"/>
            <w:tcBorders>
              <w:top w:val="nil"/>
              <w:left w:val="nil"/>
              <w:bottom w:val="single" w:sz="4" w:space="0" w:color="auto"/>
              <w:right w:val="single" w:sz="4" w:space="0" w:color="auto"/>
            </w:tcBorders>
            <w:shd w:val="clear" w:color="auto" w:fill="99CC00"/>
            <w:noWrap/>
            <w:vAlign w:val="center"/>
          </w:tcPr>
          <w:p w:rsidR="00041025" w:rsidRPr="00CE6E3D" w:rsidRDefault="00073F1C"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1 308,00</w:t>
            </w:r>
          </w:p>
        </w:tc>
        <w:tc>
          <w:tcPr>
            <w:tcW w:w="368" w:type="pct"/>
            <w:tcBorders>
              <w:top w:val="nil"/>
              <w:left w:val="nil"/>
              <w:bottom w:val="single" w:sz="4" w:space="0" w:color="auto"/>
              <w:right w:val="single" w:sz="4" w:space="0" w:color="auto"/>
            </w:tcBorders>
            <w:shd w:val="clear" w:color="auto" w:fill="99CC00"/>
            <w:noWrap/>
            <w:vAlign w:val="center"/>
          </w:tcPr>
          <w:p w:rsidR="00041025" w:rsidRPr="00CE6E3D" w:rsidRDefault="00073F1C"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c>
          <w:tcPr>
            <w:tcW w:w="591" w:type="pct"/>
            <w:tcBorders>
              <w:top w:val="nil"/>
              <w:left w:val="nil"/>
              <w:bottom w:val="single" w:sz="4" w:space="0" w:color="auto"/>
              <w:right w:val="single" w:sz="4" w:space="0" w:color="auto"/>
            </w:tcBorders>
            <w:shd w:val="clear" w:color="auto" w:fill="99CC00"/>
            <w:noWrap/>
            <w:vAlign w:val="center"/>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1 308,00</w:t>
            </w:r>
          </w:p>
        </w:tc>
        <w:tc>
          <w:tcPr>
            <w:tcW w:w="594" w:type="pct"/>
            <w:tcBorders>
              <w:top w:val="nil"/>
              <w:left w:val="nil"/>
              <w:bottom w:val="single" w:sz="4" w:space="0" w:color="auto"/>
              <w:right w:val="single" w:sz="4" w:space="0" w:color="auto"/>
            </w:tcBorders>
            <w:shd w:val="clear" w:color="auto" w:fill="99CC00"/>
            <w:noWrap/>
            <w:vAlign w:val="center"/>
          </w:tcPr>
          <w:p w:rsidR="00041025" w:rsidRPr="00CE6E3D" w:rsidRDefault="00073F1C"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1 308,00</w:t>
            </w:r>
          </w:p>
        </w:tc>
        <w:tc>
          <w:tcPr>
            <w:tcW w:w="336" w:type="pct"/>
            <w:tcBorders>
              <w:top w:val="nil"/>
              <w:left w:val="nil"/>
              <w:bottom w:val="single" w:sz="4" w:space="0" w:color="auto"/>
              <w:right w:val="single" w:sz="4" w:space="0" w:color="auto"/>
            </w:tcBorders>
            <w:shd w:val="clear" w:color="auto" w:fill="99CC00"/>
            <w:noWrap/>
            <w:vAlign w:val="center"/>
          </w:tcPr>
          <w:p w:rsidR="00041025" w:rsidRPr="00CE6E3D" w:rsidRDefault="00073F1C"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041025" w:rsidRPr="00CE6E3D" w:rsidTr="00041025">
        <w:trPr>
          <w:trHeight w:val="255"/>
        </w:trPr>
        <w:tc>
          <w:tcPr>
            <w:tcW w:w="305" w:type="pct"/>
            <w:tcBorders>
              <w:top w:val="single" w:sz="4" w:space="0" w:color="auto"/>
              <w:left w:val="single" w:sz="4" w:space="0" w:color="auto"/>
              <w:bottom w:val="single" w:sz="4" w:space="0" w:color="auto"/>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single" w:sz="4" w:space="0" w:color="auto"/>
              <w:left w:val="nil"/>
              <w:bottom w:val="single" w:sz="4" w:space="0" w:color="auto"/>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75101</w:t>
            </w:r>
          </w:p>
        </w:tc>
        <w:tc>
          <w:tcPr>
            <w:tcW w:w="287" w:type="pct"/>
            <w:tcBorders>
              <w:top w:val="single" w:sz="4" w:space="0" w:color="auto"/>
              <w:left w:val="nil"/>
              <w:bottom w:val="single" w:sz="4" w:space="0" w:color="auto"/>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1011" w:type="pct"/>
            <w:tcBorders>
              <w:top w:val="single" w:sz="4" w:space="0" w:color="auto"/>
              <w:left w:val="nil"/>
              <w:bottom w:val="single" w:sz="4" w:space="0" w:color="auto"/>
              <w:right w:val="single" w:sz="4" w:space="0" w:color="000000"/>
            </w:tcBorders>
            <w:vAlign w:val="center"/>
            <w:hideMark/>
          </w:tcPr>
          <w:p w:rsidR="00041025" w:rsidRPr="00CE6E3D" w:rsidRDefault="00041025" w:rsidP="00041025">
            <w:pPr>
              <w:spacing w:after="0" w:line="240" w:lineRule="auto"/>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Urzędy naczelnych organów władzy państwowej, kontroli i ochrony prawa</w:t>
            </w:r>
          </w:p>
        </w:tc>
        <w:tc>
          <w:tcPr>
            <w:tcW w:w="591" w:type="pct"/>
            <w:tcBorders>
              <w:top w:val="single" w:sz="4" w:space="0" w:color="auto"/>
              <w:left w:val="single" w:sz="4" w:space="0" w:color="auto"/>
              <w:bottom w:val="single" w:sz="4" w:space="0" w:color="auto"/>
              <w:right w:val="single" w:sz="4" w:space="0" w:color="auto"/>
            </w:tcBorders>
            <w:noWrap/>
            <w:vAlign w:val="center"/>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1 308,00</w:t>
            </w:r>
          </w:p>
        </w:tc>
        <w:tc>
          <w:tcPr>
            <w:tcW w:w="591" w:type="pct"/>
            <w:tcBorders>
              <w:top w:val="single" w:sz="4" w:space="0" w:color="auto"/>
              <w:left w:val="nil"/>
              <w:bottom w:val="single" w:sz="4" w:space="0" w:color="auto"/>
              <w:right w:val="single" w:sz="4" w:space="0" w:color="auto"/>
            </w:tcBorders>
            <w:noWrap/>
            <w:vAlign w:val="center"/>
          </w:tcPr>
          <w:p w:rsidR="00041025" w:rsidRPr="00CE6E3D" w:rsidRDefault="00073F1C"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1 308,00</w:t>
            </w:r>
          </w:p>
        </w:tc>
        <w:tc>
          <w:tcPr>
            <w:tcW w:w="368" w:type="pct"/>
            <w:tcBorders>
              <w:top w:val="single" w:sz="4" w:space="0" w:color="auto"/>
              <w:left w:val="nil"/>
              <w:bottom w:val="single" w:sz="4" w:space="0" w:color="auto"/>
              <w:right w:val="single" w:sz="4" w:space="0" w:color="auto"/>
            </w:tcBorders>
            <w:noWrap/>
            <w:vAlign w:val="center"/>
          </w:tcPr>
          <w:p w:rsidR="00041025" w:rsidRPr="00CE6E3D" w:rsidRDefault="00073F1C"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c>
          <w:tcPr>
            <w:tcW w:w="591" w:type="pct"/>
            <w:tcBorders>
              <w:top w:val="single" w:sz="4" w:space="0" w:color="auto"/>
              <w:left w:val="nil"/>
              <w:bottom w:val="single" w:sz="4" w:space="0" w:color="auto"/>
              <w:right w:val="single" w:sz="4" w:space="0" w:color="auto"/>
            </w:tcBorders>
            <w:noWrap/>
            <w:vAlign w:val="center"/>
          </w:tcPr>
          <w:p w:rsidR="00041025" w:rsidRPr="00CE6E3D" w:rsidRDefault="00041025" w:rsidP="0004102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1 308,00</w:t>
            </w:r>
          </w:p>
        </w:tc>
        <w:tc>
          <w:tcPr>
            <w:tcW w:w="594" w:type="pct"/>
            <w:tcBorders>
              <w:top w:val="single" w:sz="4" w:space="0" w:color="auto"/>
              <w:left w:val="nil"/>
              <w:bottom w:val="single" w:sz="4" w:space="0" w:color="auto"/>
              <w:right w:val="single" w:sz="4" w:space="0" w:color="auto"/>
            </w:tcBorders>
            <w:noWrap/>
            <w:vAlign w:val="center"/>
          </w:tcPr>
          <w:p w:rsidR="00041025" w:rsidRPr="00CE6E3D" w:rsidRDefault="00073F1C" w:rsidP="0004102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1 308,00</w:t>
            </w:r>
          </w:p>
        </w:tc>
        <w:tc>
          <w:tcPr>
            <w:tcW w:w="336" w:type="pct"/>
            <w:tcBorders>
              <w:top w:val="single" w:sz="4" w:space="0" w:color="auto"/>
              <w:left w:val="nil"/>
              <w:bottom w:val="single" w:sz="4" w:space="0" w:color="auto"/>
              <w:right w:val="single" w:sz="4" w:space="0" w:color="auto"/>
            </w:tcBorders>
            <w:noWrap/>
            <w:vAlign w:val="center"/>
          </w:tcPr>
          <w:p w:rsidR="00041025" w:rsidRPr="00CE6E3D" w:rsidRDefault="00073F1C"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41025" w:rsidRPr="00CE6E3D" w:rsidTr="00041025">
        <w:trPr>
          <w:trHeight w:val="499"/>
        </w:trPr>
        <w:tc>
          <w:tcPr>
            <w:tcW w:w="305" w:type="pct"/>
            <w:tcBorders>
              <w:top w:val="single" w:sz="4" w:space="0" w:color="auto"/>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single" w:sz="4" w:space="0" w:color="auto"/>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single" w:sz="4" w:space="0" w:color="auto"/>
              <w:left w:val="nil"/>
              <w:bottom w:val="single" w:sz="4" w:space="0" w:color="000000"/>
              <w:right w:val="single" w:sz="4" w:space="0" w:color="000000"/>
            </w:tcBorders>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auto"/>
              <w:left w:val="nil"/>
              <w:bottom w:val="single" w:sz="4" w:space="0" w:color="000000"/>
              <w:right w:val="single" w:sz="4" w:space="0" w:color="000000"/>
            </w:tcBorders>
            <w:vAlign w:val="center"/>
            <w:hideMark/>
          </w:tcPr>
          <w:p w:rsidR="00041025" w:rsidRPr="00706148" w:rsidRDefault="00041025" w:rsidP="00041025">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xml:space="preserve">Dotacje celowe </w:t>
            </w:r>
            <w:proofErr w:type="spellStart"/>
            <w:r w:rsidRPr="00706148">
              <w:rPr>
                <w:rFonts w:ascii="Arial Narrow" w:eastAsia="Times New Roman" w:hAnsi="Arial Narrow" w:cs="Arial"/>
                <w:iCs/>
                <w:color w:val="000000"/>
                <w:sz w:val="20"/>
                <w:szCs w:val="20"/>
                <w:lang w:eastAsia="pl-PL"/>
              </w:rPr>
              <w:t>otrz</w:t>
            </w:r>
            <w:r>
              <w:rPr>
                <w:rFonts w:ascii="Arial Narrow" w:eastAsia="Times New Roman" w:hAnsi="Arial Narrow" w:cs="Arial"/>
                <w:iCs/>
                <w:color w:val="000000"/>
                <w:sz w:val="20"/>
                <w:szCs w:val="20"/>
                <w:lang w:eastAsia="pl-PL"/>
              </w:rPr>
              <w:t>ym</w:t>
            </w:r>
            <w:proofErr w:type="spellEnd"/>
            <w:r>
              <w:rPr>
                <w:rFonts w:ascii="Arial Narrow" w:eastAsia="Times New Roman" w:hAnsi="Arial Narrow" w:cs="Arial"/>
                <w:iCs/>
                <w:color w:val="000000"/>
                <w:sz w:val="20"/>
                <w:szCs w:val="20"/>
                <w:lang w:eastAsia="pl-PL"/>
              </w:rPr>
              <w:t>.</w:t>
            </w:r>
            <w:r w:rsidRPr="00706148">
              <w:rPr>
                <w:rFonts w:ascii="Arial Narrow" w:eastAsia="Times New Roman" w:hAnsi="Arial Narrow" w:cs="Arial"/>
                <w:iCs/>
                <w:color w:val="000000"/>
                <w:sz w:val="20"/>
                <w:szCs w:val="20"/>
                <w:lang w:eastAsia="pl-PL"/>
              </w:rPr>
              <w:t xml:space="preserve"> z budżetu państwa </w:t>
            </w:r>
          </w:p>
        </w:tc>
        <w:tc>
          <w:tcPr>
            <w:tcW w:w="591" w:type="pct"/>
            <w:tcBorders>
              <w:top w:val="single" w:sz="4" w:space="0" w:color="auto"/>
              <w:left w:val="single" w:sz="4" w:space="0" w:color="auto"/>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 xml:space="preserve"> 1 308,00</w:t>
            </w:r>
          </w:p>
        </w:tc>
        <w:tc>
          <w:tcPr>
            <w:tcW w:w="591" w:type="pct"/>
            <w:tcBorders>
              <w:top w:val="single" w:sz="4" w:space="0" w:color="auto"/>
              <w:left w:val="nil"/>
              <w:bottom w:val="single" w:sz="4" w:space="0" w:color="auto"/>
              <w:right w:val="single" w:sz="4" w:space="0" w:color="auto"/>
            </w:tcBorders>
            <w:noWrap/>
            <w:vAlign w:val="center"/>
          </w:tcPr>
          <w:p w:rsidR="00041025" w:rsidRPr="00706148" w:rsidRDefault="00073F1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1 308,00</w:t>
            </w:r>
          </w:p>
        </w:tc>
        <w:tc>
          <w:tcPr>
            <w:tcW w:w="368" w:type="pct"/>
            <w:tcBorders>
              <w:top w:val="single" w:sz="4" w:space="0" w:color="auto"/>
              <w:left w:val="nil"/>
              <w:bottom w:val="single" w:sz="4" w:space="0" w:color="auto"/>
              <w:right w:val="single" w:sz="4" w:space="0" w:color="auto"/>
            </w:tcBorders>
            <w:noWrap/>
            <w:vAlign w:val="center"/>
          </w:tcPr>
          <w:p w:rsidR="00041025" w:rsidRPr="00706148" w:rsidRDefault="00073F1C"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c>
          <w:tcPr>
            <w:tcW w:w="591" w:type="pct"/>
            <w:tcBorders>
              <w:top w:val="single" w:sz="4" w:space="0" w:color="auto"/>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sz w:val="20"/>
                <w:szCs w:val="20"/>
                <w:lang w:eastAsia="pl-PL"/>
              </w:rPr>
            </w:pPr>
          </w:p>
        </w:tc>
        <w:tc>
          <w:tcPr>
            <w:tcW w:w="594" w:type="pct"/>
            <w:tcBorders>
              <w:top w:val="single" w:sz="4" w:space="0" w:color="auto"/>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sz w:val="20"/>
                <w:szCs w:val="20"/>
                <w:lang w:eastAsia="pl-PL"/>
              </w:rPr>
            </w:pPr>
          </w:p>
        </w:tc>
        <w:tc>
          <w:tcPr>
            <w:tcW w:w="336" w:type="pct"/>
            <w:tcBorders>
              <w:top w:val="single" w:sz="4" w:space="0" w:color="auto"/>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r>
      <w:tr w:rsidR="00041025" w:rsidRPr="00CE6E3D" w:rsidTr="00041025">
        <w:trPr>
          <w:trHeight w:val="340"/>
        </w:trPr>
        <w:tc>
          <w:tcPr>
            <w:tcW w:w="305" w:type="pct"/>
            <w:tcBorders>
              <w:top w:val="nil"/>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4110</w:t>
            </w:r>
          </w:p>
        </w:tc>
        <w:tc>
          <w:tcPr>
            <w:tcW w:w="1011" w:type="pct"/>
            <w:tcBorders>
              <w:top w:val="single" w:sz="4" w:space="0" w:color="000000"/>
              <w:left w:val="nil"/>
              <w:bottom w:val="single" w:sz="4" w:space="0" w:color="000000"/>
              <w:right w:val="single" w:sz="4" w:space="0" w:color="000000"/>
            </w:tcBorders>
            <w:vAlign w:val="center"/>
            <w:hideMark/>
          </w:tcPr>
          <w:p w:rsidR="00041025" w:rsidRPr="00706148" w:rsidRDefault="00041025" w:rsidP="00041025">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 xml:space="preserve">Składki na </w:t>
            </w:r>
            <w:proofErr w:type="spellStart"/>
            <w:r w:rsidRPr="00706148">
              <w:rPr>
                <w:rFonts w:ascii="Arial Narrow" w:eastAsia="Times New Roman" w:hAnsi="Arial Narrow" w:cs="Arial"/>
                <w:iCs/>
                <w:sz w:val="20"/>
                <w:szCs w:val="20"/>
                <w:lang w:eastAsia="pl-PL"/>
              </w:rPr>
              <w:t>ubezp</w:t>
            </w:r>
            <w:proofErr w:type="spellEnd"/>
            <w:r w:rsidRPr="00706148">
              <w:rPr>
                <w:rFonts w:ascii="Arial Narrow" w:eastAsia="Times New Roman" w:hAnsi="Arial Narrow" w:cs="Arial"/>
                <w:iCs/>
                <w:sz w:val="20"/>
                <w:szCs w:val="20"/>
                <w:lang w:eastAsia="pl-PL"/>
              </w:rPr>
              <w:t xml:space="preserve">. </w:t>
            </w:r>
            <w:r>
              <w:rPr>
                <w:rFonts w:ascii="Arial Narrow" w:eastAsia="Times New Roman" w:hAnsi="Arial Narrow" w:cs="Arial"/>
                <w:iCs/>
                <w:sz w:val="20"/>
                <w:szCs w:val="20"/>
                <w:lang w:eastAsia="pl-PL"/>
              </w:rPr>
              <w:t>s</w:t>
            </w:r>
            <w:r w:rsidRPr="00706148">
              <w:rPr>
                <w:rFonts w:ascii="Arial Narrow" w:eastAsia="Times New Roman" w:hAnsi="Arial Narrow" w:cs="Arial"/>
                <w:iCs/>
                <w:sz w:val="20"/>
                <w:szCs w:val="20"/>
                <w:lang w:eastAsia="pl-PL"/>
              </w:rPr>
              <w:t>poł</w:t>
            </w:r>
            <w:r>
              <w:rPr>
                <w:rFonts w:ascii="Arial Narrow" w:eastAsia="Times New Roman" w:hAnsi="Arial Narrow" w:cs="Arial"/>
                <w:iCs/>
                <w:sz w:val="20"/>
                <w:szCs w:val="20"/>
                <w:lang w:eastAsia="pl-PL"/>
              </w:rPr>
              <w:t>.</w:t>
            </w: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187,75</w:t>
            </w:r>
          </w:p>
        </w:tc>
        <w:tc>
          <w:tcPr>
            <w:tcW w:w="594"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187,75</w:t>
            </w:r>
          </w:p>
        </w:tc>
        <w:tc>
          <w:tcPr>
            <w:tcW w:w="336"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E6E3D" w:rsidTr="00041025">
        <w:trPr>
          <w:trHeight w:val="340"/>
        </w:trPr>
        <w:tc>
          <w:tcPr>
            <w:tcW w:w="305" w:type="pct"/>
            <w:tcBorders>
              <w:top w:val="nil"/>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4120</w:t>
            </w:r>
          </w:p>
        </w:tc>
        <w:tc>
          <w:tcPr>
            <w:tcW w:w="1011" w:type="pct"/>
            <w:tcBorders>
              <w:top w:val="single" w:sz="4" w:space="0" w:color="000000"/>
              <w:left w:val="nil"/>
              <w:bottom w:val="single" w:sz="4" w:space="0" w:color="000000"/>
              <w:right w:val="single" w:sz="4" w:space="0" w:color="000000"/>
            </w:tcBorders>
            <w:vAlign w:val="center"/>
            <w:hideMark/>
          </w:tcPr>
          <w:p w:rsidR="00041025" w:rsidRPr="00706148" w:rsidRDefault="00041025" w:rsidP="00041025">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Fund</w:t>
            </w:r>
            <w:r>
              <w:rPr>
                <w:rFonts w:ascii="Arial Narrow" w:eastAsia="Times New Roman" w:hAnsi="Arial Narrow" w:cs="Arial"/>
                <w:iCs/>
                <w:sz w:val="20"/>
                <w:szCs w:val="20"/>
                <w:lang w:eastAsia="pl-PL"/>
              </w:rPr>
              <w:t xml:space="preserve">. </w:t>
            </w:r>
            <w:r w:rsidRPr="00706148">
              <w:rPr>
                <w:rFonts w:ascii="Arial Narrow" w:eastAsia="Times New Roman" w:hAnsi="Arial Narrow" w:cs="Arial"/>
                <w:iCs/>
                <w:sz w:val="20"/>
                <w:szCs w:val="20"/>
                <w:lang w:eastAsia="pl-PL"/>
              </w:rPr>
              <w:t>Pracy</w:t>
            </w: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26,80</w:t>
            </w:r>
          </w:p>
        </w:tc>
        <w:tc>
          <w:tcPr>
            <w:tcW w:w="594"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26,80</w:t>
            </w:r>
          </w:p>
        </w:tc>
        <w:tc>
          <w:tcPr>
            <w:tcW w:w="336"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E6E3D" w:rsidTr="00041025">
        <w:trPr>
          <w:trHeight w:val="225"/>
        </w:trPr>
        <w:tc>
          <w:tcPr>
            <w:tcW w:w="305" w:type="pct"/>
            <w:tcBorders>
              <w:top w:val="nil"/>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4170</w:t>
            </w:r>
          </w:p>
        </w:tc>
        <w:tc>
          <w:tcPr>
            <w:tcW w:w="1011" w:type="pct"/>
            <w:tcBorders>
              <w:top w:val="single" w:sz="4" w:space="0" w:color="000000"/>
              <w:left w:val="nil"/>
              <w:bottom w:val="single" w:sz="4" w:space="0" w:color="000000"/>
              <w:right w:val="single" w:sz="4" w:space="0" w:color="000000"/>
            </w:tcBorders>
            <w:vAlign w:val="center"/>
            <w:hideMark/>
          </w:tcPr>
          <w:p w:rsidR="00041025" w:rsidRPr="00706148" w:rsidRDefault="00041025" w:rsidP="00041025">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Wynagrodzenia bezosobowe</w:t>
            </w: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41025" w:rsidRPr="00706148" w:rsidRDefault="00041025" w:rsidP="00A01FF1">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w:t>
            </w:r>
            <w:r w:rsidR="00A01FF1">
              <w:rPr>
                <w:rFonts w:ascii="Arial Narrow" w:eastAsia="Times New Roman" w:hAnsi="Arial Narrow" w:cs="Arial"/>
                <w:iCs/>
                <w:sz w:val="20"/>
                <w:szCs w:val="20"/>
                <w:lang w:eastAsia="pl-PL"/>
              </w:rPr>
              <w:t> 093,45</w:t>
            </w:r>
          </w:p>
        </w:tc>
        <w:tc>
          <w:tcPr>
            <w:tcW w:w="594"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1 093,45</w:t>
            </w:r>
          </w:p>
        </w:tc>
        <w:tc>
          <w:tcPr>
            <w:tcW w:w="336" w:type="pct"/>
            <w:tcBorders>
              <w:top w:val="nil"/>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920EBC" w:rsidRPr="00CE6E3D" w:rsidTr="00011A5E">
        <w:trPr>
          <w:trHeight w:val="420"/>
        </w:trPr>
        <w:tc>
          <w:tcPr>
            <w:tcW w:w="192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0EBC" w:rsidRPr="00CE6E3D" w:rsidRDefault="00920EBC" w:rsidP="00920EBC">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lastRenderedPageBreak/>
              <w:t> </w:t>
            </w:r>
          </w:p>
        </w:tc>
        <w:tc>
          <w:tcPr>
            <w:tcW w:w="1550"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920EBC" w:rsidRPr="00CE6E3D" w:rsidRDefault="00920EBC" w:rsidP="00920EBC">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DOCHODY</w:t>
            </w:r>
          </w:p>
        </w:tc>
        <w:tc>
          <w:tcPr>
            <w:tcW w:w="1521"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920EBC" w:rsidRPr="00CE6E3D" w:rsidRDefault="00920EBC" w:rsidP="00920EBC">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WYDATKI</w:t>
            </w:r>
          </w:p>
        </w:tc>
      </w:tr>
      <w:tr w:rsidR="00920EBC" w:rsidRPr="00CE6E3D" w:rsidTr="00011A5E">
        <w:trPr>
          <w:trHeight w:val="412"/>
        </w:trPr>
        <w:tc>
          <w:tcPr>
            <w:tcW w:w="305"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920EBC" w:rsidRPr="00CE6E3D" w:rsidRDefault="00920EBC" w:rsidP="00920EBC">
            <w:pPr>
              <w:spacing w:after="0" w:line="240" w:lineRule="auto"/>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Dział</w:t>
            </w:r>
          </w:p>
        </w:tc>
        <w:tc>
          <w:tcPr>
            <w:tcW w:w="326" w:type="pct"/>
            <w:tcBorders>
              <w:top w:val="nil"/>
              <w:left w:val="nil"/>
              <w:bottom w:val="single" w:sz="4" w:space="0" w:color="auto"/>
              <w:right w:val="single" w:sz="4" w:space="0" w:color="auto"/>
            </w:tcBorders>
            <w:shd w:val="clear" w:color="auto" w:fill="D9D9D9" w:themeFill="background1" w:themeFillShade="D9"/>
            <w:vAlign w:val="center"/>
          </w:tcPr>
          <w:p w:rsidR="00920EBC" w:rsidRPr="00CE6E3D" w:rsidRDefault="00920EBC" w:rsidP="00920EBC">
            <w:pPr>
              <w:spacing w:after="0" w:line="240" w:lineRule="auto"/>
              <w:ind w:right="-71"/>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Rozdz.</w:t>
            </w:r>
          </w:p>
        </w:tc>
        <w:tc>
          <w:tcPr>
            <w:tcW w:w="287" w:type="pct"/>
            <w:tcBorders>
              <w:top w:val="nil"/>
              <w:left w:val="nil"/>
              <w:bottom w:val="single" w:sz="4" w:space="0" w:color="auto"/>
              <w:right w:val="single" w:sz="4" w:space="0" w:color="auto"/>
            </w:tcBorders>
            <w:shd w:val="clear" w:color="auto" w:fill="D9D9D9" w:themeFill="background1" w:themeFillShade="D9"/>
            <w:vAlign w:val="center"/>
          </w:tcPr>
          <w:p w:rsidR="00920EBC" w:rsidRPr="00CE6E3D" w:rsidRDefault="00920EBC" w:rsidP="00920EBC">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w:t>
            </w:r>
          </w:p>
        </w:tc>
        <w:tc>
          <w:tcPr>
            <w:tcW w:w="1011"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920EBC" w:rsidRPr="00CE6E3D" w:rsidRDefault="00920EBC" w:rsidP="00920EBC">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Treść</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tcPr>
          <w:p w:rsidR="00920EBC" w:rsidRPr="00CE6E3D" w:rsidRDefault="00920EBC" w:rsidP="00920EBC">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tcPr>
          <w:p w:rsidR="00920EBC" w:rsidRPr="00CE6E3D" w:rsidRDefault="00920EBC" w:rsidP="00920EBC">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68" w:type="pct"/>
            <w:tcBorders>
              <w:top w:val="nil"/>
              <w:left w:val="nil"/>
              <w:bottom w:val="single" w:sz="4" w:space="0" w:color="auto"/>
              <w:right w:val="single" w:sz="4" w:space="0" w:color="auto"/>
            </w:tcBorders>
            <w:shd w:val="clear" w:color="auto" w:fill="D9D9D9" w:themeFill="background1" w:themeFillShade="D9"/>
            <w:noWrap/>
            <w:vAlign w:val="center"/>
          </w:tcPr>
          <w:p w:rsidR="00920EBC" w:rsidRPr="00CE6E3D" w:rsidRDefault="00920EBC" w:rsidP="00920EBC">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tcPr>
          <w:p w:rsidR="00920EBC" w:rsidRPr="00CE6E3D" w:rsidRDefault="00920EBC" w:rsidP="00920EBC">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4" w:type="pct"/>
            <w:tcBorders>
              <w:top w:val="nil"/>
              <w:left w:val="nil"/>
              <w:bottom w:val="single" w:sz="4" w:space="0" w:color="auto"/>
              <w:right w:val="single" w:sz="4" w:space="0" w:color="auto"/>
            </w:tcBorders>
            <w:shd w:val="clear" w:color="auto" w:fill="D9D9D9" w:themeFill="background1" w:themeFillShade="D9"/>
            <w:noWrap/>
            <w:vAlign w:val="center"/>
          </w:tcPr>
          <w:p w:rsidR="00920EBC" w:rsidRPr="00CE6E3D" w:rsidRDefault="00920EBC" w:rsidP="00920EBC">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36" w:type="pct"/>
            <w:tcBorders>
              <w:top w:val="nil"/>
              <w:left w:val="nil"/>
              <w:bottom w:val="single" w:sz="4" w:space="0" w:color="auto"/>
              <w:right w:val="single" w:sz="4" w:space="0" w:color="auto"/>
            </w:tcBorders>
            <w:shd w:val="clear" w:color="auto" w:fill="D9D9D9" w:themeFill="background1" w:themeFillShade="D9"/>
            <w:noWrap/>
            <w:vAlign w:val="center"/>
          </w:tcPr>
          <w:p w:rsidR="00920EBC" w:rsidRPr="00CE6E3D" w:rsidRDefault="00920EBC" w:rsidP="00920EBC">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r>
      <w:tr w:rsidR="00041025" w:rsidRPr="00CE6E3D" w:rsidTr="00041025">
        <w:trPr>
          <w:trHeight w:val="435"/>
        </w:trPr>
        <w:tc>
          <w:tcPr>
            <w:tcW w:w="305" w:type="pct"/>
            <w:tcBorders>
              <w:top w:val="nil"/>
              <w:left w:val="single" w:sz="4" w:space="0" w:color="000000"/>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752</w:t>
            </w:r>
          </w:p>
        </w:tc>
        <w:tc>
          <w:tcPr>
            <w:tcW w:w="326" w:type="pct"/>
            <w:tcBorders>
              <w:top w:val="nil"/>
              <w:left w:val="nil"/>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287" w:type="pct"/>
            <w:tcBorders>
              <w:top w:val="nil"/>
              <w:left w:val="nil"/>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1011" w:type="pct"/>
            <w:tcBorders>
              <w:top w:val="single" w:sz="4" w:space="0" w:color="000000"/>
              <w:left w:val="nil"/>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Obrona narodowa</w:t>
            </w:r>
          </w:p>
        </w:tc>
        <w:tc>
          <w:tcPr>
            <w:tcW w:w="591" w:type="pct"/>
            <w:tcBorders>
              <w:top w:val="nil"/>
              <w:left w:val="single" w:sz="4" w:space="0" w:color="auto"/>
              <w:bottom w:val="single" w:sz="4" w:space="0" w:color="auto"/>
              <w:right w:val="single" w:sz="4" w:space="0" w:color="auto"/>
            </w:tcBorders>
            <w:shd w:val="clear" w:color="auto" w:fill="99CC00"/>
            <w:noWrap/>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200,00</w:t>
            </w:r>
          </w:p>
        </w:tc>
        <w:tc>
          <w:tcPr>
            <w:tcW w:w="591" w:type="pct"/>
            <w:tcBorders>
              <w:top w:val="nil"/>
              <w:left w:val="nil"/>
              <w:bottom w:val="single" w:sz="4" w:space="0" w:color="auto"/>
              <w:right w:val="single" w:sz="4" w:space="0" w:color="auto"/>
            </w:tcBorders>
            <w:shd w:val="clear" w:color="auto" w:fill="99CC00"/>
            <w:noWrap/>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200,00</w:t>
            </w:r>
          </w:p>
        </w:tc>
        <w:tc>
          <w:tcPr>
            <w:tcW w:w="368" w:type="pct"/>
            <w:tcBorders>
              <w:top w:val="nil"/>
              <w:left w:val="nil"/>
              <w:bottom w:val="single" w:sz="4" w:space="0" w:color="auto"/>
              <w:right w:val="single" w:sz="4" w:space="0" w:color="auto"/>
            </w:tcBorders>
            <w:shd w:val="clear" w:color="auto" w:fill="99CC00"/>
            <w:noWrap/>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c>
          <w:tcPr>
            <w:tcW w:w="591" w:type="pct"/>
            <w:tcBorders>
              <w:top w:val="nil"/>
              <w:left w:val="nil"/>
              <w:bottom w:val="single" w:sz="4" w:space="0" w:color="auto"/>
              <w:right w:val="single" w:sz="4" w:space="0" w:color="auto"/>
            </w:tcBorders>
            <w:shd w:val="clear" w:color="auto" w:fill="99CC00"/>
            <w:noWrap/>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200,00</w:t>
            </w:r>
          </w:p>
        </w:tc>
        <w:tc>
          <w:tcPr>
            <w:tcW w:w="594" w:type="pct"/>
            <w:tcBorders>
              <w:top w:val="nil"/>
              <w:left w:val="nil"/>
              <w:bottom w:val="single" w:sz="4" w:space="0" w:color="auto"/>
              <w:right w:val="single" w:sz="4" w:space="0" w:color="auto"/>
            </w:tcBorders>
            <w:shd w:val="clear" w:color="auto" w:fill="99CC00"/>
            <w:noWrap/>
            <w:vAlign w:val="center"/>
          </w:tcPr>
          <w:p w:rsidR="00041025" w:rsidRPr="00CE6E3D" w:rsidRDefault="00A01FF1"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200,0</w:t>
            </w:r>
            <w:r w:rsidR="00041025">
              <w:rPr>
                <w:rFonts w:ascii="Arial Narrow" w:eastAsia="Times New Roman" w:hAnsi="Arial Narrow" w:cs="Arial"/>
                <w:b/>
                <w:bCs/>
                <w:i/>
                <w:iCs/>
                <w:color w:val="000000"/>
                <w:sz w:val="20"/>
                <w:szCs w:val="20"/>
                <w:lang w:eastAsia="pl-PL"/>
              </w:rPr>
              <w:t>0</w:t>
            </w:r>
          </w:p>
        </w:tc>
        <w:tc>
          <w:tcPr>
            <w:tcW w:w="336" w:type="pct"/>
            <w:tcBorders>
              <w:top w:val="nil"/>
              <w:left w:val="nil"/>
              <w:bottom w:val="single" w:sz="4" w:space="0" w:color="auto"/>
              <w:right w:val="single" w:sz="4" w:space="0" w:color="auto"/>
            </w:tcBorders>
            <w:shd w:val="clear" w:color="auto" w:fill="99CC00"/>
            <w:noWrap/>
            <w:vAlign w:val="center"/>
          </w:tcPr>
          <w:p w:rsidR="00041025" w:rsidRPr="00CE6E3D" w:rsidRDefault="00A01FF1"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041025" w:rsidRPr="00CE6E3D" w:rsidTr="00041025">
        <w:trPr>
          <w:trHeight w:val="255"/>
        </w:trPr>
        <w:tc>
          <w:tcPr>
            <w:tcW w:w="305" w:type="pct"/>
            <w:tcBorders>
              <w:top w:val="nil"/>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75212</w:t>
            </w:r>
          </w:p>
        </w:tc>
        <w:tc>
          <w:tcPr>
            <w:tcW w:w="287"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1011" w:type="pct"/>
            <w:tcBorders>
              <w:top w:val="single" w:sz="4" w:space="0" w:color="000000"/>
              <w:left w:val="nil"/>
              <w:bottom w:val="single" w:sz="4" w:space="0" w:color="000000"/>
              <w:right w:val="single" w:sz="4" w:space="0" w:color="000000"/>
            </w:tcBorders>
            <w:vAlign w:val="center"/>
            <w:hideMark/>
          </w:tcPr>
          <w:p w:rsidR="00041025" w:rsidRPr="00CE6E3D" w:rsidRDefault="00041025" w:rsidP="00041025">
            <w:pPr>
              <w:spacing w:after="0" w:line="240" w:lineRule="auto"/>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Pozostałe wydatki obronne</w:t>
            </w:r>
          </w:p>
        </w:tc>
        <w:tc>
          <w:tcPr>
            <w:tcW w:w="591" w:type="pct"/>
            <w:tcBorders>
              <w:top w:val="nil"/>
              <w:left w:val="single" w:sz="4" w:space="0" w:color="auto"/>
              <w:bottom w:val="single" w:sz="4" w:space="0" w:color="auto"/>
              <w:right w:val="single" w:sz="4" w:space="0" w:color="auto"/>
            </w:tcBorders>
            <w:noWrap/>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200,00</w:t>
            </w:r>
          </w:p>
        </w:tc>
        <w:tc>
          <w:tcPr>
            <w:tcW w:w="591" w:type="pct"/>
            <w:tcBorders>
              <w:top w:val="nil"/>
              <w:left w:val="nil"/>
              <w:bottom w:val="single" w:sz="4" w:space="0" w:color="auto"/>
              <w:right w:val="single" w:sz="4" w:space="0" w:color="auto"/>
            </w:tcBorders>
            <w:noWrap/>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200,00</w:t>
            </w:r>
          </w:p>
        </w:tc>
        <w:tc>
          <w:tcPr>
            <w:tcW w:w="368" w:type="pct"/>
            <w:tcBorders>
              <w:top w:val="nil"/>
              <w:left w:val="nil"/>
              <w:bottom w:val="single" w:sz="4" w:space="0" w:color="auto"/>
              <w:right w:val="single" w:sz="4" w:space="0" w:color="auto"/>
            </w:tcBorders>
            <w:noWrap/>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c>
          <w:tcPr>
            <w:tcW w:w="591" w:type="pct"/>
            <w:tcBorders>
              <w:top w:val="nil"/>
              <w:left w:val="nil"/>
              <w:bottom w:val="single" w:sz="4" w:space="0" w:color="auto"/>
              <w:right w:val="single" w:sz="4" w:space="0" w:color="auto"/>
            </w:tcBorders>
            <w:noWrap/>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200,00</w:t>
            </w:r>
          </w:p>
        </w:tc>
        <w:tc>
          <w:tcPr>
            <w:tcW w:w="594" w:type="pct"/>
            <w:tcBorders>
              <w:top w:val="nil"/>
              <w:left w:val="nil"/>
              <w:bottom w:val="single" w:sz="4" w:space="0" w:color="auto"/>
              <w:right w:val="single" w:sz="4" w:space="0" w:color="auto"/>
            </w:tcBorders>
            <w:noWrap/>
            <w:vAlign w:val="center"/>
          </w:tcPr>
          <w:p w:rsidR="00041025" w:rsidRPr="00CE6E3D" w:rsidRDefault="00A01FF1"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200,0</w:t>
            </w:r>
            <w:r w:rsidR="00041025">
              <w:rPr>
                <w:rFonts w:ascii="Arial Narrow" w:eastAsia="Times New Roman" w:hAnsi="Arial Narrow" w:cs="Arial"/>
                <w:i/>
                <w:iCs/>
                <w:color w:val="000000"/>
                <w:sz w:val="20"/>
                <w:szCs w:val="20"/>
                <w:lang w:eastAsia="pl-PL"/>
              </w:rPr>
              <w:t>0</w:t>
            </w:r>
          </w:p>
        </w:tc>
        <w:tc>
          <w:tcPr>
            <w:tcW w:w="336" w:type="pct"/>
            <w:tcBorders>
              <w:top w:val="nil"/>
              <w:left w:val="nil"/>
              <w:bottom w:val="single" w:sz="4" w:space="0" w:color="auto"/>
              <w:right w:val="single" w:sz="4" w:space="0" w:color="auto"/>
            </w:tcBorders>
            <w:noWrap/>
            <w:vAlign w:val="center"/>
          </w:tcPr>
          <w:p w:rsidR="00041025" w:rsidRPr="00CE6E3D" w:rsidRDefault="00A01FF1"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41025" w:rsidRPr="00CE6E3D" w:rsidTr="00041025">
        <w:trPr>
          <w:trHeight w:val="439"/>
        </w:trPr>
        <w:tc>
          <w:tcPr>
            <w:tcW w:w="305" w:type="pct"/>
            <w:tcBorders>
              <w:top w:val="nil"/>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hideMark/>
          </w:tcPr>
          <w:p w:rsidR="00041025" w:rsidRPr="00706148" w:rsidRDefault="00920EBC" w:rsidP="00041025">
            <w:pPr>
              <w:spacing w:after="0" w:line="240" w:lineRule="auto"/>
              <w:rPr>
                <w:rFonts w:ascii="Arial Narrow" w:eastAsia="Times New Roman" w:hAnsi="Arial Narrow" w:cs="Arial"/>
                <w:iCs/>
                <w:color w:val="000000"/>
                <w:sz w:val="20"/>
                <w:szCs w:val="20"/>
                <w:lang w:eastAsia="pl-PL"/>
              </w:rPr>
            </w:pPr>
            <w:r w:rsidRPr="00920EBC">
              <w:rPr>
                <w:rFonts w:ascii="Arial Narrow" w:eastAsia="Times New Roman" w:hAnsi="Arial Narrow" w:cs="Arial"/>
                <w:iCs/>
                <w:color w:val="000000"/>
                <w:sz w:val="20"/>
                <w:szCs w:val="20"/>
                <w:lang w:eastAsia="pl-PL"/>
              </w:rPr>
              <w:t>Dotacje celowe otrzymane z budżetu państwa</w:t>
            </w:r>
          </w:p>
        </w:tc>
        <w:tc>
          <w:tcPr>
            <w:tcW w:w="591" w:type="pct"/>
            <w:tcBorders>
              <w:top w:val="nil"/>
              <w:left w:val="single" w:sz="4" w:space="0" w:color="auto"/>
              <w:bottom w:val="single" w:sz="4" w:space="0" w:color="auto"/>
              <w:right w:val="single" w:sz="4" w:space="0" w:color="auto"/>
            </w:tcBorders>
            <w:noWrap/>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200,00</w:t>
            </w:r>
          </w:p>
        </w:tc>
        <w:tc>
          <w:tcPr>
            <w:tcW w:w="591" w:type="pct"/>
            <w:tcBorders>
              <w:top w:val="nil"/>
              <w:left w:val="nil"/>
              <w:bottom w:val="single" w:sz="4" w:space="0" w:color="auto"/>
              <w:right w:val="single" w:sz="4" w:space="0" w:color="auto"/>
            </w:tcBorders>
            <w:noWrap/>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200,00</w:t>
            </w:r>
          </w:p>
        </w:tc>
        <w:tc>
          <w:tcPr>
            <w:tcW w:w="368" w:type="pct"/>
            <w:tcBorders>
              <w:top w:val="nil"/>
              <w:left w:val="nil"/>
              <w:bottom w:val="single" w:sz="4" w:space="0" w:color="auto"/>
              <w:right w:val="single" w:sz="4" w:space="0" w:color="auto"/>
            </w:tcBorders>
            <w:noWrap/>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100</w:t>
            </w:r>
          </w:p>
        </w:tc>
        <w:tc>
          <w:tcPr>
            <w:tcW w:w="591" w:type="pct"/>
            <w:tcBorders>
              <w:top w:val="nil"/>
              <w:left w:val="nil"/>
              <w:bottom w:val="single" w:sz="4" w:space="0" w:color="auto"/>
              <w:right w:val="single" w:sz="4" w:space="0" w:color="auto"/>
            </w:tcBorders>
            <w:noWrap/>
            <w:vAlign w:val="center"/>
            <w:hideMark/>
          </w:tcPr>
          <w:p w:rsidR="00041025" w:rsidRPr="00706148" w:rsidRDefault="00041025" w:rsidP="00041025">
            <w:pPr>
              <w:spacing w:after="0" w:line="240" w:lineRule="auto"/>
              <w:jc w:val="center"/>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 </w:t>
            </w:r>
          </w:p>
        </w:tc>
        <w:tc>
          <w:tcPr>
            <w:tcW w:w="594"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sz w:val="20"/>
                <w:szCs w:val="20"/>
                <w:lang w:eastAsia="pl-PL"/>
              </w:rPr>
            </w:pPr>
          </w:p>
        </w:tc>
        <w:tc>
          <w:tcPr>
            <w:tcW w:w="336" w:type="pct"/>
            <w:tcBorders>
              <w:top w:val="nil"/>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r>
      <w:tr w:rsidR="00A01FF1" w:rsidRPr="00CE6E3D" w:rsidTr="003D1AEB">
        <w:trPr>
          <w:trHeight w:val="450"/>
        </w:trPr>
        <w:tc>
          <w:tcPr>
            <w:tcW w:w="305" w:type="pct"/>
            <w:tcBorders>
              <w:top w:val="nil"/>
              <w:left w:val="single" w:sz="4" w:space="0" w:color="000000"/>
              <w:bottom w:val="single" w:sz="4" w:space="0" w:color="000000"/>
              <w:right w:val="single" w:sz="4" w:space="0" w:color="000000"/>
            </w:tcBorders>
            <w:vAlign w:val="center"/>
          </w:tcPr>
          <w:p w:rsidR="00A01FF1" w:rsidRPr="00CE6E3D" w:rsidRDefault="00A01FF1" w:rsidP="00A01FF1">
            <w:pPr>
              <w:spacing w:after="0" w:line="240" w:lineRule="auto"/>
              <w:jc w:val="center"/>
              <w:rPr>
                <w:rFonts w:ascii="Arial Narrow" w:eastAsia="Times New Roman" w:hAnsi="Arial Narrow" w:cs="Arial"/>
                <w:i/>
                <w:iCs/>
                <w:color w:val="000000"/>
                <w:sz w:val="20"/>
                <w:szCs w:val="20"/>
                <w:lang w:eastAsia="pl-PL"/>
              </w:rPr>
            </w:pPr>
          </w:p>
        </w:tc>
        <w:tc>
          <w:tcPr>
            <w:tcW w:w="326" w:type="pct"/>
            <w:tcBorders>
              <w:top w:val="nil"/>
              <w:left w:val="nil"/>
              <w:bottom w:val="single" w:sz="4" w:space="0" w:color="000000"/>
              <w:right w:val="single" w:sz="4" w:space="0" w:color="000000"/>
            </w:tcBorders>
            <w:vAlign w:val="center"/>
          </w:tcPr>
          <w:p w:rsidR="00A01FF1" w:rsidRPr="00CE6E3D" w:rsidRDefault="00A01FF1" w:rsidP="00A01FF1">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single" w:sz="4" w:space="0" w:color="auto"/>
              <w:left w:val="nil"/>
              <w:bottom w:val="single" w:sz="4" w:space="0" w:color="auto"/>
              <w:right w:val="single" w:sz="4" w:space="0" w:color="auto"/>
            </w:tcBorders>
            <w:vAlign w:val="center"/>
          </w:tcPr>
          <w:p w:rsidR="00A01FF1" w:rsidRPr="00DD29F0" w:rsidRDefault="00A01FF1" w:rsidP="00A01FF1">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4700</w:t>
            </w:r>
          </w:p>
        </w:tc>
        <w:tc>
          <w:tcPr>
            <w:tcW w:w="1011" w:type="pct"/>
            <w:tcBorders>
              <w:top w:val="single" w:sz="4" w:space="0" w:color="auto"/>
              <w:left w:val="nil"/>
              <w:bottom w:val="single" w:sz="4" w:space="0" w:color="auto"/>
              <w:right w:val="single" w:sz="4" w:space="0" w:color="auto"/>
            </w:tcBorders>
            <w:vAlign w:val="center"/>
          </w:tcPr>
          <w:p w:rsidR="00A01FF1" w:rsidRPr="00DD29F0" w:rsidRDefault="00A01FF1" w:rsidP="00A01FF1">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Szkolenia pracowników niebędących członkami korpusu służby cywilnej</w:t>
            </w:r>
          </w:p>
        </w:tc>
        <w:tc>
          <w:tcPr>
            <w:tcW w:w="591" w:type="pct"/>
            <w:tcBorders>
              <w:top w:val="nil"/>
              <w:left w:val="nil"/>
              <w:bottom w:val="single" w:sz="4" w:space="0" w:color="auto"/>
              <w:right w:val="single" w:sz="4" w:space="0" w:color="auto"/>
            </w:tcBorders>
            <w:noWrap/>
            <w:vAlign w:val="center"/>
          </w:tcPr>
          <w:p w:rsidR="00A01FF1" w:rsidRPr="00706148" w:rsidRDefault="00A01FF1" w:rsidP="00A01FF1">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A01FF1" w:rsidRPr="00706148" w:rsidRDefault="00A01FF1" w:rsidP="00A01FF1">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A01FF1" w:rsidRPr="00706148" w:rsidRDefault="00A01FF1" w:rsidP="00A01FF1">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A01FF1" w:rsidRPr="00706148" w:rsidRDefault="00A01FF1" w:rsidP="00A01FF1">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w:t>
            </w:r>
            <w:r w:rsidRPr="00706148">
              <w:rPr>
                <w:rFonts w:ascii="Arial Narrow" w:eastAsia="Times New Roman" w:hAnsi="Arial Narrow" w:cs="Arial"/>
                <w:iCs/>
                <w:sz w:val="20"/>
                <w:szCs w:val="20"/>
                <w:lang w:eastAsia="pl-PL"/>
              </w:rPr>
              <w:t>0,00</w:t>
            </w:r>
          </w:p>
        </w:tc>
        <w:tc>
          <w:tcPr>
            <w:tcW w:w="594" w:type="pct"/>
            <w:tcBorders>
              <w:top w:val="nil"/>
              <w:left w:val="nil"/>
              <w:bottom w:val="single" w:sz="4" w:space="0" w:color="auto"/>
              <w:right w:val="single" w:sz="4" w:space="0" w:color="auto"/>
            </w:tcBorders>
            <w:noWrap/>
            <w:vAlign w:val="center"/>
          </w:tcPr>
          <w:p w:rsidR="00A01FF1" w:rsidRPr="00706148" w:rsidRDefault="00A01FF1" w:rsidP="00A01FF1">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200,00</w:t>
            </w:r>
          </w:p>
        </w:tc>
        <w:tc>
          <w:tcPr>
            <w:tcW w:w="336" w:type="pct"/>
            <w:tcBorders>
              <w:top w:val="nil"/>
              <w:left w:val="nil"/>
              <w:bottom w:val="single" w:sz="4" w:space="0" w:color="auto"/>
              <w:right w:val="single" w:sz="4" w:space="0" w:color="auto"/>
            </w:tcBorders>
            <w:noWrap/>
            <w:vAlign w:val="center"/>
          </w:tcPr>
          <w:p w:rsidR="00A01FF1" w:rsidRPr="00706148" w:rsidRDefault="00A01FF1" w:rsidP="00A01FF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E6E3D" w:rsidTr="00041025">
        <w:trPr>
          <w:trHeight w:val="450"/>
        </w:trPr>
        <w:tc>
          <w:tcPr>
            <w:tcW w:w="305" w:type="pct"/>
            <w:tcBorders>
              <w:top w:val="nil"/>
              <w:left w:val="single" w:sz="4" w:space="0" w:color="000000"/>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754</w:t>
            </w:r>
          </w:p>
        </w:tc>
        <w:tc>
          <w:tcPr>
            <w:tcW w:w="326" w:type="pct"/>
            <w:tcBorders>
              <w:top w:val="nil"/>
              <w:left w:val="nil"/>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287" w:type="pct"/>
            <w:tcBorders>
              <w:top w:val="nil"/>
              <w:left w:val="nil"/>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1011" w:type="pct"/>
            <w:tcBorders>
              <w:top w:val="single" w:sz="4" w:space="0" w:color="000000"/>
              <w:left w:val="nil"/>
              <w:bottom w:val="single" w:sz="4" w:space="0" w:color="000000"/>
              <w:right w:val="single" w:sz="4" w:space="0" w:color="000000"/>
            </w:tcBorders>
            <w:shd w:val="clear" w:color="auto" w:fill="99CC00"/>
            <w:vAlign w:val="center"/>
            <w:hideMark/>
          </w:tcPr>
          <w:p w:rsidR="00041025" w:rsidRPr="00CE6E3D" w:rsidRDefault="00041025" w:rsidP="00041025">
            <w:pPr>
              <w:spacing w:after="0" w:line="240" w:lineRule="auto"/>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Bezpieczeństwo publiczne i ochrona przeciwpożarowa</w:t>
            </w:r>
          </w:p>
        </w:tc>
        <w:tc>
          <w:tcPr>
            <w:tcW w:w="591" w:type="pct"/>
            <w:tcBorders>
              <w:top w:val="nil"/>
              <w:left w:val="single" w:sz="4" w:space="0" w:color="auto"/>
              <w:bottom w:val="single" w:sz="4" w:space="0" w:color="auto"/>
              <w:right w:val="single" w:sz="4" w:space="0" w:color="auto"/>
            </w:tcBorders>
            <w:shd w:val="clear" w:color="auto" w:fill="99CC00"/>
            <w:noWrap/>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1 000,00</w:t>
            </w:r>
          </w:p>
        </w:tc>
        <w:tc>
          <w:tcPr>
            <w:tcW w:w="591" w:type="pct"/>
            <w:tcBorders>
              <w:top w:val="nil"/>
              <w:left w:val="nil"/>
              <w:bottom w:val="single" w:sz="4" w:space="0" w:color="auto"/>
              <w:right w:val="single" w:sz="4" w:space="0" w:color="auto"/>
            </w:tcBorders>
            <w:shd w:val="clear" w:color="auto" w:fill="99CC00"/>
            <w:noWrap/>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1 000,00</w:t>
            </w:r>
          </w:p>
        </w:tc>
        <w:tc>
          <w:tcPr>
            <w:tcW w:w="368" w:type="pct"/>
            <w:tcBorders>
              <w:top w:val="nil"/>
              <w:left w:val="nil"/>
              <w:bottom w:val="single" w:sz="4" w:space="0" w:color="auto"/>
              <w:right w:val="single" w:sz="4" w:space="0" w:color="auto"/>
            </w:tcBorders>
            <w:shd w:val="clear" w:color="auto" w:fill="99CC00"/>
            <w:noWrap/>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c>
          <w:tcPr>
            <w:tcW w:w="591" w:type="pct"/>
            <w:tcBorders>
              <w:top w:val="nil"/>
              <w:left w:val="nil"/>
              <w:bottom w:val="single" w:sz="4" w:space="0" w:color="auto"/>
              <w:right w:val="single" w:sz="4" w:space="0" w:color="auto"/>
            </w:tcBorders>
            <w:shd w:val="clear" w:color="auto" w:fill="99CC00"/>
            <w:noWrap/>
            <w:vAlign w:val="center"/>
            <w:hideMark/>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1 000,00</w:t>
            </w:r>
          </w:p>
        </w:tc>
        <w:tc>
          <w:tcPr>
            <w:tcW w:w="594" w:type="pct"/>
            <w:tcBorders>
              <w:top w:val="nil"/>
              <w:left w:val="nil"/>
              <w:bottom w:val="single" w:sz="4" w:space="0" w:color="auto"/>
              <w:right w:val="single" w:sz="4" w:space="0" w:color="auto"/>
            </w:tcBorders>
            <w:shd w:val="clear" w:color="auto" w:fill="99CC00"/>
            <w:noWrap/>
            <w:vAlign w:val="center"/>
          </w:tcPr>
          <w:p w:rsidR="00041025" w:rsidRPr="00CE6E3D" w:rsidRDefault="00A01FF1"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1 000,0</w:t>
            </w:r>
            <w:r w:rsidR="00041025">
              <w:rPr>
                <w:rFonts w:ascii="Arial Narrow" w:eastAsia="Times New Roman" w:hAnsi="Arial Narrow" w:cs="Arial"/>
                <w:b/>
                <w:bCs/>
                <w:i/>
                <w:iCs/>
                <w:color w:val="000000"/>
                <w:sz w:val="20"/>
                <w:szCs w:val="20"/>
                <w:lang w:eastAsia="pl-PL"/>
              </w:rPr>
              <w:t>0</w:t>
            </w:r>
          </w:p>
        </w:tc>
        <w:tc>
          <w:tcPr>
            <w:tcW w:w="336" w:type="pct"/>
            <w:tcBorders>
              <w:top w:val="nil"/>
              <w:left w:val="nil"/>
              <w:bottom w:val="single" w:sz="4" w:space="0" w:color="auto"/>
              <w:right w:val="single" w:sz="4" w:space="0" w:color="auto"/>
            </w:tcBorders>
            <w:shd w:val="clear" w:color="auto" w:fill="99CC00"/>
            <w:noWrap/>
            <w:vAlign w:val="center"/>
          </w:tcPr>
          <w:p w:rsidR="00041025" w:rsidRPr="00CE6E3D" w:rsidRDefault="00A01FF1"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100</w:t>
            </w:r>
          </w:p>
        </w:tc>
      </w:tr>
      <w:tr w:rsidR="00041025" w:rsidRPr="00CE6E3D" w:rsidTr="00041025">
        <w:trPr>
          <w:trHeight w:val="404"/>
        </w:trPr>
        <w:tc>
          <w:tcPr>
            <w:tcW w:w="305" w:type="pct"/>
            <w:tcBorders>
              <w:top w:val="nil"/>
              <w:left w:val="single" w:sz="4" w:space="0" w:color="000000"/>
              <w:bottom w:val="single" w:sz="4" w:space="0" w:color="auto"/>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auto"/>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75414</w:t>
            </w:r>
          </w:p>
        </w:tc>
        <w:tc>
          <w:tcPr>
            <w:tcW w:w="287" w:type="pct"/>
            <w:tcBorders>
              <w:top w:val="nil"/>
              <w:left w:val="nil"/>
              <w:bottom w:val="single" w:sz="4" w:space="0" w:color="auto"/>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1011" w:type="pct"/>
            <w:tcBorders>
              <w:top w:val="single" w:sz="4" w:space="0" w:color="000000"/>
              <w:left w:val="nil"/>
              <w:bottom w:val="single" w:sz="4" w:space="0" w:color="auto"/>
              <w:right w:val="single" w:sz="4" w:space="0" w:color="000000"/>
            </w:tcBorders>
            <w:vAlign w:val="center"/>
            <w:hideMark/>
          </w:tcPr>
          <w:p w:rsidR="00041025" w:rsidRPr="00CE6E3D" w:rsidRDefault="00041025" w:rsidP="00041025">
            <w:pPr>
              <w:spacing w:after="0" w:line="240" w:lineRule="auto"/>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Obrona cywilna</w:t>
            </w:r>
          </w:p>
        </w:tc>
        <w:tc>
          <w:tcPr>
            <w:tcW w:w="591" w:type="pct"/>
            <w:tcBorders>
              <w:top w:val="nil"/>
              <w:left w:val="single" w:sz="4" w:space="0" w:color="auto"/>
              <w:bottom w:val="single" w:sz="4" w:space="0" w:color="auto"/>
              <w:right w:val="single" w:sz="4" w:space="0" w:color="auto"/>
            </w:tcBorders>
            <w:noWrap/>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1 000,00</w:t>
            </w:r>
          </w:p>
        </w:tc>
        <w:tc>
          <w:tcPr>
            <w:tcW w:w="591" w:type="pct"/>
            <w:tcBorders>
              <w:top w:val="nil"/>
              <w:left w:val="nil"/>
              <w:bottom w:val="single" w:sz="4" w:space="0" w:color="auto"/>
              <w:right w:val="single" w:sz="4" w:space="0" w:color="auto"/>
            </w:tcBorders>
            <w:noWrap/>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1 000,00</w:t>
            </w:r>
          </w:p>
        </w:tc>
        <w:tc>
          <w:tcPr>
            <w:tcW w:w="368" w:type="pct"/>
            <w:tcBorders>
              <w:top w:val="nil"/>
              <w:left w:val="nil"/>
              <w:bottom w:val="single" w:sz="4" w:space="0" w:color="auto"/>
              <w:right w:val="single" w:sz="4" w:space="0" w:color="auto"/>
            </w:tcBorders>
            <w:noWrap/>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c>
          <w:tcPr>
            <w:tcW w:w="591" w:type="pct"/>
            <w:tcBorders>
              <w:top w:val="nil"/>
              <w:left w:val="nil"/>
              <w:bottom w:val="single" w:sz="4" w:space="0" w:color="auto"/>
              <w:right w:val="single" w:sz="4" w:space="0" w:color="auto"/>
            </w:tcBorders>
            <w:noWrap/>
            <w:vAlign w:val="center"/>
            <w:hideMark/>
          </w:tcPr>
          <w:p w:rsidR="00041025" w:rsidRPr="00CE6E3D" w:rsidRDefault="00041025" w:rsidP="00041025">
            <w:pPr>
              <w:spacing w:after="0" w:line="240" w:lineRule="auto"/>
              <w:jc w:val="center"/>
              <w:rPr>
                <w:rFonts w:ascii="Arial Narrow" w:eastAsia="Times New Roman" w:hAnsi="Arial Narrow" w:cs="Arial"/>
                <w:i/>
                <w:iCs/>
                <w:sz w:val="20"/>
                <w:szCs w:val="20"/>
                <w:lang w:eastAsia="pl-PL"/>
              </w:rPr>
            </w:pPr>
            <w:r w:rsidRPr="00CE6E3D">
              <w:rPr>
                <w:rFonts w:ascii="Arial Narrow" w:eastAsia="Times New Roman" w:hAnsi="Arial Narrow" w:cs="Arial"/>
                <w:i/>
                <w:iCs/>
                <w:sz w:val="20"/>
                <w:szCs w:val="20"/>
                <w:lang w:eastAsia="pl-PL"/>
              </w:rPr>
              <w:t>1 000,00</w:t>
            </w:r>
          </w:p>
        </w:tc>
        <w:tc>
          <w:tcPr>
            <w:tcW w:w="594" w:type="pct"/>
            <w:tcBorders>
              <w:top w:val="nil"/>
              <w:left w:val="nil"/>
              <w:bottom w:val="single" w:sz="4" w:space="0" w:color="auto"/>
              <w:right w:val="single" w:sz="4" w:space="0" w:color="auto"/>
            </w:tcBorders>
            <w:noWrap/>
            <w:vAlign w:val="center"/>
          </w:tcPr>
          <w:p w:rsidR="00041025" w:rsidRPr="00CE6E3D" w:rsidRDefault="00A01FF1" w:rsidP="00041025">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1 000,0</w:t>
            </w:r>
            <w:r w:rsidR="00041025">
              <w:rPr>
                <w:rFonts w:ascii="Arial Narrow" w:eastAsia="Times New Roman" w:hAnsi="Arial Narrow" w:cs="Arial"/>
                <w:i/>
                <w:iCs/>
                <w:sz w:val="20"/>
                <w:szCs w:val="20"/>
                <w:lang w:eastAsia="pl-PL"/>
              </w:rPr>
              <w:t>0</w:t>
            </w:r>
          </w:p>
        </w:tc>
        <w:tc>
          <w:tcPr>
            <w:tcW w:w="336" w:type="pct"/>
            <w:tcBorders>
              <w:top w:val="nil"/>
              <w:left w:val="nil"/>
              <w:bottom w:val="single" w:sz="4" w:space="0" w:color="auto"/>
              <w:right w:val="single" w:sz="4" w:space="0" w:color="auto"/>
            </w:tcBorders>
            <w:noWrap/>
            <w:vAlign w:val="center"/>
          </w:tcPr>
          <w:p w:rsidR="00041025" w:rsidRPr="00CE6E3D" w:rsidRDefault="00A01FF1" w:rsidP="00041025">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41025" w:rsidRPr="00CE6E3D" w:rsidTr="00041025">
        <w:trPr>
          <w:trHeight w:val="523"/>
        </w:trPr>
        <w:tc>
          <w:tcPr>
            <w:tcW w:w="305" w:type="pct"/>
            <w:tcBorders>
              <w:top w:val="single" w:sz="4" w:space="0" w:color="auto"/>
              <w:left w:val="single" w:sz="4" w:space="0" w:color="auto"/>
              <w:bottom w:val="single" w:sz="4" w:space="0" w:color="auto"/>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single" w:sz="4" w:space="0" w:color="auto"/>
              <w:left w:val="nil"/>
              <w:bottom w:val="single" w:sz="4" w:space="0" w:color="auto"/>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single" w:sz="4" w:space="0" w:color="auto"/>
              <w:left w:val="nil"/>
              <w:bottom w:val="single" w:sz="4" w:space="0" w:color="auto"/>
              <w:right w:val="single" w:sz="4" w:space="0" w:color="000000"/>
            </w:tcBorders>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auto"/>
              <w:left w:val="nil"/>
              <w:bottom w:val="single" w:sz="4" w:space="0" w:color="auto"/>
              <w:right w:val="single" w:sz="4" w:space="0" w:color="000000"/>
            </w:tcBorders>
            <w:vAlign w:val="center"/>
            <w:hideMark/>
          </w:tcPr>
          <w:p w:rsidR="00041025" w:rsidRPr="00706148" w:rsidRDefault="00920EBC" w:rsidP="00041025">
            <w:pPr>
              <w:spacing w:after="0" w:line="240" w:lineRule="auto"/>
              <w:rPr>
                <w:rFonts w:ascii="Arial Narrow" w:eastAsia="Times New Roman" w:hAnsi="Arial Narrow" w:cs="Arial"/>
                <w:iCs/>
                <w:color w:val="000000"/>
                <w:sz w:val="20"/>
                <w:szCs w:val="20"/>
                <w:lang w:eastAsia="pl-PL"/>
              </w:rPr>
            </w:pPr>
            <w:r w:rsidRPr="00920EBC">
              <w:rPr>
                <w:rFonts w:ascii="Arial Narrow" w:eastAsia="Times New Roman" w:hAnsi="Arial Narrow" w:cs="Arial"/>
                <w:iCs/>
                <w:color w:val="000000"/>
                <w:sz w:val="20"/>
                <w:szCs w:val="20"/>
                <w:lang w:eastAsia="pl-PL"/>
              </w:rPr>
              <w:t>Dotacje celowe otrzymane z budżetu państwa</w:t>
            </w:r>
          </w:p>
        </w:tc>
        <w:tc>
          <w:tcPr>
            <w:tcW w:w="591" w:type="pct"/>
            <w:tcBorders>
              <w:top w:val="single" w:sz="4" w:space="0" w:color="auto"/>
              <w:left w:val="single" w:sz="4" w:space="0" w:color="auto"/>
              <w:bottom w:val="single" w:sz="4" w:space="0" w:color="auto"/>
              <w:right w:val="single" w:sz="4" w:space="0" w:color="auto"/>
            </w:tcBorders>
            <w:noWrap/>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1 000,00</w:t>
            </w:r>
          </w:p>
        </w:tc>
        <w:tc>
          <w:tcPr>
            <w:tcW w:w="591" w:type="pct"/>
            <w:tcBorders>
              <w:top w:val="single" w:sz="4" w:space="0" w:color="auto"/>
              <w:left w:val="nil"/>
              <w:bottom w:val="single" w:sz="4" w:space="0" w:color="auto"/>
              <w:right w:val="single" w:sz="4" w:space="0" w:color="auto"/>
            </w:tcBorders>
            <w:noWrap/>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1 000,00</w:t>
            </w:r>
          </w:p>
        </w:tc>
        <w:tc>
          <w:tcPr>
            <w:tcW w:w="368" w:type="pct"/>
            <w:tcBorders>
              <w:top w:val="single" w:sz="4" w:space="0" w:color="auto"/>
              <w:left w:val="nil"/>
              <w:bottom w:val="single" w:sz="4" w:space="0" w:color="auto"/>
              <w:right w:val="single" w:sz="4" w:space="0" w:color="auto"/>
            </w:tcBorders>
            <w:noWrap/>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100 </w:t>
            </w:r>
          </w:p>
        </w:tc>
        <w:tc>
          <w:tcPr>
            <w:tcW w:w="591" w:type="pct"/>
            <w:tcBorders>
              <w:top w:val="single" w:sz="4" w:space="0" w:color="auto"/>
              <w:left w:val="nil"/>
              <w:bottom w:val="single" w:sz="4" w:space="0" w:color="auto"/>
              <w:right w:val="single" w:sz="4" w:space="0" w:color="auto"/>
            </w:tcBorders>
            <w:noWrap/>
            <w:vAlign w:val="center"/>
            <w:hideMark/>
          </w:tcPr>
          <w:p w:rsidR="00041025" w:rsidRPr="00706148" w:rsidRDefault="00041025" w:rsidP="00041025">
            <w:pPr>
              <w:spacing w:after="0" w:line="240" w:lineRule="auto"/>
              <w:jc w:val="center"/>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 </w:t>
            </w:r>
          </w:p>
        </w:tc>
        <w:tc>
          <w:tcPr>
            <w:tcW w:w="594" w:type="pct"/>
            <w:tcBorders>
              <w:top w:val="single" w:sz="4" w:space="0" w:color="auto"/>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sz w:val="20"/>
                <w:szCs w:val="20"/>
                <w:lang w:eastAsia="pl-PL"/>
              </w:rPr>
            </w:pPr>
          </w:p>
        </w:tc>
        <w:tc>
          <w:tcPr>
            <w:tcW w:w="336" w:type="pct"/>
            <w:tcBorders>
              <w:top w:val="single" w:sz="4" w:space="0" w:color="auto"/>
              <w:left w:val="nil"/>
              <w:bottom w:val="single" w:sz="4" w:space="0" w:color="auto"/>
              <w:right w:val="single" w:sz="4" w:space="0" w:color="auto"/>
            </w:tcBorders>
            <w:noWrap/>
            <w:vAlign w:val="center"/>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p>
        </w:tc>
      </w:tr>
      <w:tr w:rsidR="00041025" w:rsidRPr="00CE6E3D" w:rsidTr="00041025">
        <w:trPr>
          <w:trHeight w:val="225"/>
        </w:trPr>
        <w:tc>
          <w:tcPr>
            <w:tcW w:w="305" w:type="pct"/>
            <w:tcBorders>
              <w:top w:val="single" w:sz="4" w:space="0" w:color="auto"/>
              <w:left w:val="single" w:sz="4" w:space="0" w:color="000000"/>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single" w:sz="4" w:space="0" w:color="auto"/>
              <w:left w:val="nil"/>
              <w:bottom w:val="single" w:sz="4" w:space="0" w:color="000000"/>
              <w:right w:val="single" w:sz="4" w:space="0" w:color="000000"/>
            </w:tcBorders>
            <w:vAlign w:val="center"/>
            <w:hideMark/>
          </w:tcPr>
          <w:p w:rsidR="00041025" w:rsidRPr="00CE6E3D" w:rsidRDefault="00041025" w:rsidP="00041025">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single" w:sz="4" w:space="0" w:color="auto"/>
              <w:left w:val="nil"/>
              <w:bottom w:val="single" w:sz="4" w:space="0" w:color="000000"/>
              <w:right w:val="nil"/>
            </w:tcBorders>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auto"/>
              <w:left w:val="single" w:sz="4" w:space="0" w:color="000000"/>
              <w:bottom w:val="single" w:sz="4" w:space="0" w:color="000000"/>
              <w:right w:val="single" w:sz="4" w:space="0" w:color="000000"/>
            </w:tcBorders>
            <w:vAlign w:val="center"/>
            <w:hideMark/>
          </w:tcPr>
          <w:p w:rsidR="00041025" w:rsidRPr="00706148" w:rsidRDefault="00041025" w:rsidP="00041025">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single" w:sz="4" w:space="0" w:color="auto"/>
              <w:left w:val="nil"/>
              <w:bottom w:val="single" w:sz="4" w:space="0" w:color="auto"/>
              <w:right w:val="single" w:sz="4" w:space="0" w:color="auto"/>
            </w:tcBorders>
            <w:noWrap/>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p>
        </w:tc>
        <w:tc>
          <w:tcPr>
            <w:tcW w:w="591" w:type="pct"/>
            <w:tcBorders>
              <w:top w:val="single" w:sz="4" w:space="0" w:color="auto"/>
              <w:left w:val="nil"/>
              <w:bottom w:val="single" w:sz="4" w:space="0" w:color="auto"/>
              <w:right w:val="single" w:sz="4" w:space="0" w:color="auto"/>
            </w:tcBorders>
            <w:noWrap/>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p>
        </w:tc>
        <w:tc>
          <w:tcPr>
            <w:tcW w:w="368" w:type="pct"/>
            <w:tcBorders>
              <w:top w:val="single" w:sz="4" w:space="0" w:color="auto"/>
              <w:left w:val="nil"/>
              <w:bottom w:val="single" w:sz="4" w:space="0" w:color="auto"/>
              <w:right w:val="single" w:sz="4" w:space="0" w:color="auto"/>
            </w:tcBorders>
            <w:noWrap/>
            <w:vAlign w:val="center"/>
            <w:hideMark/>
          </w:tcPr>
          <w:p w:rsidR="00041025" w:rsidRPr="00706148" w:rsidRDefault="00041025" w:rsidP="00041025">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p>
        </w:tc>
        <w:tc>
          <w:tcPr>
            <w:tcW w:w="591" w:type="pct"/>
            <w:tcBorders>
              <w:top w:val="single" w:sz="4" w:space="0" w:color="auto"/>
              <w:left w:val="nil"/>
              <w:bottom w:val="single" w:sz="4" w:space="0" w:color="auto"/>
              <w:right w:val="single" w:sz="4" w:space="0" w:color="auto"/>
            </w:tcBorders>
            <w:noWrap/>
            <w:vAlign w:val="center"/>
            <w:hideMark/>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702,00</w:t>
            </w:r>
          </w:p>
        </w:tc>
        <w:tc>
          <w:tcPr>
            <w:tcW w:w="594" w:type="pct"/>
            <w:tcBorders>
              <w:top w:val="single" w:sz="4" w:space="0" w:color="auto"/>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702,00</w:t>
            </w:r>
          </w:p>
        </w:tc>
        <w:tc>
          <w:tcPr>
            <w:tcW w:w="336" w:type="pct"/>
            <w:tcBorders>
              <w:top w:val="single" w:sz="4" w:space="0" w:color="auto"/>
              <w:left w:val="nil"/>
              <w:bottom w:val="single" w:sz="4" w:space="0" w:color="auto"/>
              <w:right w:val="single" w:sz="4" w:space="0" w:color="auto"/>
            </w:tcBorders>
            <w:noWrap/>
            <w:vAlign w:val="center"/>
          </w:tcPr>
          <w:p w:rsidR="00041025" w:rsidRPr="00706148" w:rsidRDefault="00A01FF1" w:rsidP="00041025">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A01FF1" w:rsidRPr="00CE6E3D" w:rsidTr="003D1AEB">
        <w:trPr>
          <w:trHeight w:val="225"/>
        </w:trPr>
        <w:tc>
          <w:tcPr>
            <w:tcW w:w="305" w:type="pct"/>
            <w:tcBorders>
              <w:top w:val="single" w:sz="4" w:space="0" w:color="auto"/>
              <w:left w:val="single" w:sz="4" w:space="0" w:color="000000"/>
              <w:bottom w:val="single" w:sz="4" w:space="0" w:color="000000"/>
              <w:right w:val="single" w:sz="4" w:space="0" w:color="000000"/>
            </w:tcBorders>
            <w:vAlign w:val="center"/>
          </w:tcPr>
          <w:p w:rsidR="00A01FF1" w:rsidRPr="00CE6E3D" w:rsidRDefault="00A01FF1" w:rsidP="00A01FF1">
            <w:pPr>
              <w:spacing w:after="0" w:line="240" w:lineRule="auto"/>
              <w:jc w:val="center"/>
              <w:rPr>
                <w:rFonts w:ascii="Arial Narrow" w:eastAsia="Times New Roman" w:hAnsi="Arial Narrow" w:cs="Arial"/>
                <w:i/>
                <w:iCs/>
                <w:color w:val="000000"/>
                <w:sz w:val="20"/>
                <w:szCs w:val="20"/>
                <w:lang w:eastAsia="pl-PL"/>
              </w:rPr>
            </w:pPr>
          </w:p>
        </w:tc>
        <w:tc>
          <w:tcPr>
            <w:tcW w:w="326" w:type="pct"/>
            <w:tcBorders>
              <w:top w:val="single" w:sz="4" w:space="0" w:color="auto"/>
              <w:left w:val="nil"/>
              <w:bottom w:val="single" w:sz="4" w:space="0" w:color="000000"/>
              <w:right w:val="single" w:sz="4" w:space="0" w:color="000000"/>
            </w:tcBorders>
            <w:vAlign w:val="center"/>
          </w:tcPr>
          <w:p w:rsidR="00A01FF1" w:rsidRPr="00CE6E3D" w:rsidRDefault="00A01FF1" w:rsidP="00A01FF1">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single" w:sz="4" w:space="0" w:color="auto"/>
              <w:left w:val="nil"/>
              <w:bottom w:val="single" w:sz="4" w:space="0" w:color="auto"/>
              <w:right w:val="single" w:sz="4" w:space="0" w:color="auto"/>
            </w:tcBorders>
            <w:vAlign w:val="center"/>
          </w:tcPr>
          <w:p w:rsidR="00A01FF1" w:rsidRPr="00DD29F0" w:rsidRDefault="00A01FF1" w:rsidP="00A01FF1">
            <w:pPr>
              <w:spacing w:after="0" w:line="240" w:lineRule="auto"/>
              <w:jc w:val="center"/>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4700</w:t>
            </w:r>
          </w:p>
        </w:tc>
        <w:tc>
          <w:tcPr>
            <w:tcW w:w="1011" w:type="pct"/>
            <w:tcBorders>
              <w:top w:val="single" w:sz="4" w:space="0" w:color="auto"/>
              <w:left w:val="nil"/>
              <w:bottom w:val="single" w:sz="4" w:space="0" w:color="auto"/>
              <w:right w:val="single" w:sz="4" w:space="0" w:color="auto"/>
            </w:tcBorders>
            <w:vAlign w:val="center"/>
          </w:tcPr>
          <w:p w:rsidR="00A01FF1" w:rsidRPr="00DD29F0" w:rsidRDefault="00A01FF1" w:rsidP="00A01FF1">
            <w:pPr>
              <w:spacing w:after="0" w:line="240" w:lineRule="auto"/>
              <w:rPr>
                <w:rFonts w:ascii="Arial Narrow" w:eastAsia="Times New Roman" w:hAnsi="Arial Narrow" w:cs="Arial"/>
                <w:iCs/>
                <w:sz w:val="20"/>
                <w:szCs w:val="20"/>
                <w:lang w:eastAsia="pl-PL"/>
              </w:rPr>
            </w:pPr>
            <w:r w:rsidRPr="00DD29F0">
              <w:rPr>
                <w:rFonts w:ascii="Arial Narrow" w:eastAsia="Times New Roman" w:hAnsi="Arial Narrow" w:cs="Arial"/>
                <w:iCs/>
                <w:sz w:val="20"/>
                <w:szCs w:val="20"/>
                <w:lang w:eastAsia="pl-PL"/>
              </w:rPr>
              <w:t>Szkolenia pracowników niebędących członkami korpusu służby cywilnej</w:t>
            </w:r>
          </w:p>
        </w:tc>
        <w:tc>
          <w:tcPr>
            <w:tcW w:w="591" w:type="pct"/>
            <w:tcBorders>
              <w:top w:val="single" w:sz="4" w:space="0" w:color="auto"/>
              <w:left w:val="nil"/>
              <w:bottom w:val="single" w:sz="4" w:space="0" w:color="auto"/>
              <w:right w:val="single" w:sz="4" w:space="0" w:color="auto"/>
            </w:tcBorders>
            <w:noWrap/>
            <w:vAlign w:val="center"/>
          </w:tcPr>
          <w:p w:rsidR="00A01FF1" w:rsidRPr="00706148" w:rsidRDefault="00A01FF1" w:rsidP="00A01FF1">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A01FF1" w:rsidRPr="00706148" w:rsidRDefault="00A01FF1" w:rsidP="00A01FF1">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single" w:sz="4" w:space="0" w:color="auto"/>
              <w:left w:val="nil"/>
              <w:bottom w:val="single" w:sz="4" w:space="0" w:color="auto"/>
              <w:right w:val="single" w:sz="4" w:space="0" w:color="auto"/>
            </w:tcBorders>
            <w:noWrap/>
            <w:vAlign w:val="center"/>
          </w:tcPr>
          <w:p w:rsidR="00A01FF1" w:rsidRPr="00706148" w:rsidRDefault="00A01FF1" w:rsidP="00A01FF1">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A01FF1" w:rsidRPr="00706148" w:rsidRDefault="00A01FF1" w:rsidP="00A01FF1">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298,00</w:t>
            </w:r>
          </w:p>
        </w:tc>
        <w:tc>
          <w:tcPr>
            <w:tcW w:w="594" w:type="pct"/>
            <w:tcBorders>
              <w:top w:val="single" w:sz="4" w:space="0" w:color="auto"/>
              <w:left w:val="nil"/>
              <w:bottom w:val="single" w:sz="4" w:space="0" w:color="auto"/>
              <w:right w:val="single" w:sz="4" w:space="0" w:color="auto"/>
            </w:tcBorders>
            <w:noWrap/>
            <w:vAlign w:val="center"/>
          </w:tcPr>
          <w:p w:rsidR="00A01FF1" w:rsidRDefault="00A01FF1" w:rsidP="00A01FF1">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298,00</w:t>
            </w:r>
          </w:p>
        </w:tc>
        <w:tc>
          <w:tcPr>
            <w:tcW w:w="336" w:type="pct"/>
            <w:tcBorders>
              <w:top w:val="single" w:sz="4" w:space="0" w:color="auto"/>
              <w:left w:val="nil"/>
              <w:bottom w:val="single" w:sz="4" w:space="0" w:color="auto"/>
              <w:right w:val="single" w:sz="4" w:space="0" w:color="auto"/>
            </w:tcBorders>
            <w:noWrap/>
            <w:vAlign w:val="center"/>
          </w:tcPr>
          <w:p w:rsidR="00A01FF1" w:rsidRDefault="00A01FF1" w:rsidP="00A01FF1">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41025" w:rsidRPr="00CE6E3D" w:rsidTr="00041025">
        <w:trPr>
          <w:trHeight w:val="371"/>
        </w:trPr>
        <w:tc>
          <w:tcPr>
            <w:tcW w:w="305" w:type="pct"/>
            <w:tcBorders>
              <w:top w:val="nil"/>
              <w:left w:val="single" w:sz="4" w:space="0" w:color="000000"/>
              <w:bottom w:val="single" w:sz="4" w:space="0" w:color="auto"/>
              <w:right w:val="single" w:sz="4" w:space="0" w:color="000000"/>
            </w:tcBorders>
            <w:shd w:val="clear" w:color="auto" w:fill="99CC00"/>
            <w:vAlign w:val="center"/>
          </w:tcPr>
          <w:p w:rsidR="00041025" w:rsidRPr="00CE6E3D" w:rsidRDefault="00AE19E2"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801</w:t>
            </w:r>
          </w:p>
        </w:tc>
        <w:tc>
          <w:tcPr>
            <w:tcW w:w="326" w:type="pct"/>
            <w:tcBorders>
              <w:top w:val="nil"/>
              <w:left w:val="nil"/>
              <w:bottom w:val="single" w:sz="4" w:space="0" w:color="auto"/>
              <w:right w:val="single" w:sz="4" w:space="0" w:color="000000"/>
            </w:tcBorders>
            <w:shd w:val="clear" w:color="auto" w:fill="99CC00"/>
            <w:vAlign w:val="center"/>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287" w:type="pct"/>
            <w:tcBorders>
              <w:top w:val="nil"/>
              <w:left w:val="nil"/>
              <w:bottom w:val="single" w:sz="4" w:space="0" w:color="auto"/>
              <w:right w:val="nil"/>
            </w:tcBorders>
            <w:shd w:val="clear" w:color="auto" w:fill="99CC00"/>
            <w:vAlign w:val="center"/>
          </w:tcPr>
          <w:p w:rsidR="00041025" w:rsidRPr="00CE6E3D" w:rsidRDefault="00041025" w:rsidP="00041025">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1011" w:type="pct"/>
            <w:tcBorders>
              <w:top w:val="single" w:sz="4" w:space="0" w:color="000000"/>
              <w:left w:val="single" w:sz="4" w:space="0" w:color="000000"/>
              <w:bottom w:val="single" w:sz="4" w:space="0" w:color="auto"/>
              <w:right w:val="single" w:sz="4" w:space="0" w:color="000000"/>
            </w:tcBorders>
            <w:shd w:val="clear" w:color="auto" w:fill="99CC00"/>
            <w:vAlign w:val="center"/>
          </w:tcPr>
          <w:p w:rsidR="00041025" w:rsidRPr="00CE6E3D" w:rsidRDefault="00AE19E2" w:rsidP="00041025">
            <w:pPr>
              <w:spacing w:after="0" w:line="240" w:lineRule="auto"/>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Oświata i wychowanie</w:t>
            </w:r>
          </w:p>
        </w:tc>
        <w:tc>
          <w:tcPr>
            <w:tcW w:w="591" w:type="pct"/>
            <w:tcBorders>
              <w:top w:val="nil"/>
              <w:left w:val="nil"/>
              <w:bottom w:val="single" w:sz="4" w:space="0" w:color="auto"/>
              <w:right w:val="single" w:sz="4" w:space="0" w:color="auto"/>
            </w:tcBorders>
            <w:shd w:val="clear" w:color="auto" w:fill="99CC00"/>
            <w:noWrap/>
            <w:vAlign w:val="center"/>
          </w:tcPr>
          <w:p w:rsidR="00041025" w:rsidRPr="00CE6E3D" w:rsidRDefault="00AE19E2" w:rsidP="00041025">
            <w:pPr>
              <w:spacing w:after="0" w:line="240" w:lineRule="auto"/>
              <w:ind w:left="-97" w:right="-85"/>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62 627,05</w:t>
            </w:r>
          </w:p>
        </w:tc>
        <w:tc>
          <w:tcPr>
            <w:tcW w:w="591" w:type="pct"/>
            <w:tcBorders>
              <w:top w:val="nil"/>
              <w:left w:val="nil"/>
              <w:bottom w:val="single" w:sz="4" w:space="0" w:color="auto"/>
              <w:right w:val="single" w:sz="4" w:space="0" w:color="auto"/>
            </w:tcBorders>
            <w:shd w:val="clear" w:color="auto" w:fill="99CC00"/>
            <w:noWrap/>
            <w:vAlign w:val="center"/>
          </w:tcPr>
          <w:p w:rsidR="00041025" w:rsidRPr="00CE6E3D" w:rsidRDefault="00D95C7A" w:rsidP="00041025">
            <w:pPr>
              <w:spacing w:after="0" w:line="240" w:lineRule="auto"/>
              <w:ind w:left="-55" w:right="-127"/>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61 303,14</w:t>
            </w:r>
          </w:p>
        </w:tc>
        <w:tc>
          <w:tcPr>
            <w:tcW w:w="368" w:type="pct"/>
            <w:tcBorders>
              <w:top w:val="nil"/>
              <w:left w:val="nil"/>
              <w:bottom w:val="single" w:sz="4" w:space="0" w:color="auto"/>
              <w:right w:val="single" w:sz="4" w:space="0" w:color="auto"/>
            </w:tcBorders>
            <w:shd w:val="clear" w:color="auto" w:fill="99CC00"/>
            <w:noWrap/>
            <w:vAlign w:val="center"/>
          </w:tcPr>
          <w:p w:rsidR="00041025" w:rsidRPr="00CE6E3D" w:rsidRDefault="00D95C7A"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97,89</w:t>
            </w:r>
          </w:p>
        </w:tc>
        <w:tc>
          <w:tcPr>
            <w:tcW w:w="591" w:type="pct"/>
            <w:tcBorders>
              <w:top w:val="nil"/>
              <w:left w:val="nil"/>
              <w:bottom w:val="single" w:sz="4" w:space="0" w:color="auto"/>
              <w:right w:val="single" w:sz="4" w:space="0" w:color="auto"/>
            </w:tcBorders>
            <w:shd w:val="clear" w:color="auto" w:fill="99CC00"/>
            <w:noWrap/>
            <w:vAlign w:val="center"/>
          </w:tcPr>
          <w:p w:rsidR="00041025" w:rsidRPr="00CE6E3D" w:rsidRDefault="00AE19E2" w:rsidP="00041025">
            <w:pPr>
              <w:spacing w:after="0" w:line="240" w:lineRule="auto"/>
              <w:ind w:left="-126" w:right="-56"/>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62 627,05</w:t>
            </w:r>
          </w:p>
        </w:tc>
        <w:tc>
          <w:tcPr>
            <w:tcW w:w="594" w:type="pct"/>
            <w:tcBorders>
              <w:top w:val="nil"/>
              <w:left w:val="nil"/>
              <w:bottom w:val="single" w:sz="4" w:space="0" w:color="auto"/>
              <w:right w:val="single" w:sz="4" w:space="0" w:color="auto"/>
            </w:tcBorders>
            <w:shd w:val="clear" w:color="auto" w:fill="99CC00"/>
            <w:noWrap/>
            <w:vAlign w:val="center"/>
          </w:tcPr>
          <w:p w:rsidR="00041025" w:rsidRPr="00CE6E3D" w:rsidRDefault="004464BD"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61 093,17</w:t>
            </w:r>
          </w:p>
        </w:tc>
        <w:tc>
          <w:tcPr>
            <w:tcW w:w="336" w:type="pct"/>
            <w:tcBorders>
              <w:top w:val="nil"/>
              <w:left w:val="nil"/>
              <w:bottom w:val="single" w:sz="4" w:space="0" w:color="auto"/>
              <w:right w:val="single" w:sz="4" w:space="0" w:color="auto"/>
            </w:tcBorders>
            <w:shd w:val="clear" w:color="auto" w:fill="99CC00"/>
            <w:noWrap/>
            <w:vAlign w:val="center"/>
          </w:tcPr>
          <w:p w:rsidR="00041025" w:rsidRPr="00CE6E3D" w:rsidRDefault="004464BD" w:rsidP="00041025">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97,55</w:t>
            </w:r>
          </w:p>
        </w:tc>
      </w:tr>
      <w:tr w:rsidR="00AE19E2" w:rsidRPr="00CE6E3D" w:rsidTr="00AE19E2">
        <w:trPr>
          <w:trHeight w:val="371"/>
        </w:trPr>
        <w:tc>
          <w:tcPr>
            <w:tcW w:w="305" w:type="pct"/>
            <w:tcBorders>
              <w:top w:val="nil"/>
              <w:left w:val="single" w:sz="4" w:space="0" w:color="000000"/>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80101</w:t>
            </w:r>
          </w:p>
        </w:tc>
        <w:tc>
          <w:tcPr>
            <w:tcW w:w="287" w:type="pct"/>
            <w:tcBorders>
              <w:top w:val="nil"/>
              <w:left w:val="nil"/>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1011" w:type="pct"/>
            <w:tcBorders>
              <w:top w:val="single" w:sz="4" w:space="0" w:color="000000"/>
              <w:left w:val="nil"/>
              <w:bottom w:val="single" w:sz="4" w:space="0" w:color="000000"/>
              <w:right w:val="single" w:sz="4" w:space="0" w:color="000000"/>
            </w:tcBorders>
            <w:vAlign w:val="center"/>
          </w:tcPr>
          <w:p w:rsidR="00AE19E2" w:rsidRPr="00CE6E3D" w:rsidRDefault="00AE19E2" w:rsidP="00AE19E2">
            <w:pPr>
              <w:spacing w:after="0" w:line="240" w:lineRule="auto"/>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Szkoły podstawowe</w:t>
            </w:r>
          </w:p>
        </w:tc>
        <w:tc>
          <w:tcPr>
            <w:tcW w:w="591" w:type="pct"/>
            <w:tcBorders>
              <w:top w:val="nil"/>
              <w:left w:val="single" w:sz="4" w:space="0" w:color="auto"/>
              <w:bottom w:val="single" w:sz="4" w:space="0" w:color="auto"/>
              <w:right w:val="single" w:sz="4" w:space="0" w:color="auto"/>
            </w:tcBorders>
            <w:noWrap/>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49 592,51</w:t>
            </w:r>
          </w:p>
        </w:tc>
        <w:tc>
          <w:tcPr>
            <w:tcW w:w="591" w:type="pct"/>
            <w:tcBorders>
              <w:top w:val="nil"/>
              <w:left w:val="nil"/>
              <w:bottom w:val="single" w:sz="4" w:space="0" w:color="auto"/>
              <w:right w:val="single" w:sz="4" w:space="0" w:color="auto"/>
            </w:tcBorders>
            <w:noWrap/>
            <w:vAlign w:val="center"/>
          </w:tcPr>
          <w:p w:rsidR="00AE19E2" w:rsidRPr="00CE6E3D" w:rsidRDefault="00920EBC"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49 383,93</w:t>
            </w:r>
          </w:p>
        </w:tc>
        <w:tc>
          <w:tcPr>
            <w:tcW w:w="368" w:type="pct"/>
            <w:tcBorders>
              <w:top w:val="nil"/>
              <w:left w:val="nil"/>
              <w:bottom w:val="single" w:sz="4" w:space="0" w:color="auto"/>
              <w:right w:val="single" w:sz="4" w:space="0" w:color="auto"/>
            </w:tcBorders>
            <w:noWrap/>
            <w:vAlign w:val="center"/>
          </w:tcPr>
          <w:p w:rsidR="00AE19E2" w:rsidRPr="00CE6E3D" w:rsidRDefault="00920EBC"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99,58</w:t>
            </w:r>
          </w:p>
        </w:tc>
        <w:tc>
          <w:tcPr>
            <w:tcW w:w="591" w:type="pct"/>
            <w:tcBorders>
              <w:top w:val="nil"/>
              <w:left w:val="single" w:sz="4" w:space="0" w:color="auto"/>
              <w:bottom w:val="single" w:sz="4" w:space="0" w:color="auto"/>
              <w:right w:val="single" w:sz="4" w:space="0" w:color="auto"/>
            </w:tcBorders>
            <w:noWrap/>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49 592,51</w:t>
            </w:r>
          </w:p>
        </w:tc>
        <w:tc>
          <w:tcPr>
            <w:tcW w:w="594" w:type="pct"/>
            <w:tcBorders>
              <w:top w:val="nil"/>
              <w:left w:val="nil"/>
              <w:bottom w:val="single" w:sz="4" w:space="0" w:color="auto"/>
              <w:right w:val="single" w:sz="4" w:space="0" w:color="auto"/>
            </w:tcBorders>
            <w:noWrap/>
            <w:vAlign w:val="center"/>
          </w:tcPr>
          <w:p w:rsidR="00AE19E2" w:rsidRPr="00CE6E3D" w:rsidRDefault="00A378B8"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49 173,96</w:t>
            </w:r>
          </w:p>
        </w:tc>
        <w:tc>
          <w:tcPr>
            <w:tcW w:w="336" w:type="pct"/>
            <w:tcBorders>
              <w:top w:val="nil"/>
              <w:left w:val="nil"/>
              <w:bottom w:val="single" w:sz="4" w:space="0" w:color="auto"/>
              <w:right w:val="single" w:sz="4" w:space="0" w:color="auto"/>
            </w:tcBorders>
            <w:noWrap/>
            <w:vAlign w:val="center"/>
          </w:tcPr>
          <w:p w:rsidR="00AE19E2" w:rsidRPr="00CE6E3D" w:rsidRDefault="00A378B8"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99,16</w:t>
            </w:r>
          </w:p>
        </w:tc>
      </w:tr>
      <w:tr w:rsidR="00AE19E2" w:rsidRPr="00CE6E3D" w:rsidTr="00AE19E2">
        <w:trPr>
          <w:trHeight w:val="371"/>
        </w:trPr>
        <w:tc>
          <w:tcPr>
            <w:tcW w:w="305" w:type="pct"/>
            <w:tcBorders>
              <w:top w:val="nil"/>
              <w:left w:val="single" w:sz="4" w:space="0" w:color="000000"/>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p>
        </w:tc>
        <w:tc>
          <w:tcPr>
            <w:tcW w:w="326" w:type="pct"/>
            <w:tcBorders>
              <w:top w:val="nil"/>
              <w:left w:val="nil"/>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nil"/>
              <w:bottom w:val="single" w:sz="4" w:space="0" w:color="000000"/>
              <w:right w:val="single" w:sz="4" w:space="0" w:color="000000"/>
            </w:tcBorders>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tcPr>
          <w:p w:rsidR="00AE19E2" w:rsidRPr="00706148" w:rsidRDefault="00011A5E" w:rsidP="00AE19E2">
            <w:pPr>
              <w:spacing w:after="0" w:line="240" w:lineRule="auto"/>
              <w:rPr>
                <w:rFonts w:ascii="Arial Narrow" w:eastAsia="Times New Roman" w:hAnsi="Arial Narrow" w:cs="Arial"/>
                <w:iCs/>
                <w:color w:val="000000"/>
                <w:sz w:val="20"/>
                <w:szCs w:val="20"/>
                <w:lang w:eastAsia="pl-PL"/>
              </w:rPr>
            </w:pPr>
            <w:r w:rsidRPr="00011A5E">
              <w:rPr>
                <w:rFonts w:ascii="Arial Narrow" w:eastAsia="Times New Roman" w:hAnsi="Arial Narrow" w:cs="Arial"/>
                <w:iCs/>
                <w:color w:val="000000"/>
                <w:sz w:val="20"/>
                <w:szCs w:val="20"/>
                <w:lang w:eastAsia="pl-PL"/>
              </w:rPr>
              <w:t>Dotacje celowe otrzymane z budżetu państwa</w:t>
            </w:r>
          </w:p>
        </w:tc>
        <w:tc>
          <w:tcPr>
            <w:tcW w:w="591" w:type="pct"/>
            <w:tcBorders>
              <w:top w:val="nil"/>
              <w:left w:val="single" w:sz="4" w:space="0" w:color="auto"/>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49 592,51</w:t>
            </w:r>
          </w:p>
        </w:tc>
        <w:tc>
          <w:tcPr>
            <w:tcW w:w="591" w:type="pct"/>
            <w:tcBorders>
              <w:top w:val="nil"/>
              <w:left w:val="nil"/>
              <w:bottom w:val="single" w:sz="4" w:space="0" w:color="auto"/>
              <w:right w:val="single" w:sz="4" w:space="0" w:color="auto"/>
            </w:tcBorders>
            <w:noWrap/>
            <w:vAlign w:val="center"/>
          </w:tcPr>
          <w:p w:rsidR="00AE19E2" w:rsidRPr="00706148" w:rsidRDefault="00920EBC" w:rsidP="00AE19E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49 383,93</w:t>
            </w:r>
          </w:p>
        </w:tc>
        <w:tc>
          <w:tcPr>
            <w:tcW w:w="368" w:type="pct"/>
            <w:tcBorders>
              <w:top w:val="nil"/>
              <w:left w:val="nil"/>
              <w:bottom w:val="single" w:sz="4" w:space="0" w:color="auto"/>
              <w:right w:val="single" w:sz="4" w:space="0" w:color="auto"/>
            </w:tcBorders>
            <w:noWrap/>
            <w:vAlign w:val="center"/>
          </w:tcPr>
          <w:p w:rsidR="00AE19E2" w:rsidRPr="00706148" w:rsidRDefault="00920EBC" w:rsidP="00AE19E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99,58</w:t>
            </w:r>
          </w:p>
        </w:tc>
        <w:tc>
          <w:tcPr>
            <w:tcW w:w="591" w:type="pct"/>
            <w:tcBorders>
              <w:top w:val="nil"/>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sz w:val="20"/>
                <w:szCs w:val="20"/>
                <w:lang w:eastAsia="pl-PL"/>
              </w:rPr>
            </w:pPr>
          </w:p>
        </w:tc>
        <w:tc>
          <w:tcPr>
            <w:tcW w:w="594" w:type="pct"/>
            <w:tcBorders>
              <w:top w:val="nil"/>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sz w:val="20"/>
                <w:szCs w:val="20"/>
                <w:lang w:eastAsia="pl-PL"/>
              </w:rPr>
            </w:pPr>
          </w:p>
        </w:tc>
        <w:tc>
          <w:tcPr>
            <w:tcW w:w="336" w:type="pct"/>
            <w:tcBorders>
              <w:top w:val="nil"/>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p>
        </w:tc>
      </w:tr>
      <w:tr w:rsidR="00AE19E2" w:rsidRPr="00CE6E3D" w:rsidTr="00AE19E2">
        <w:trPr>
          <w:trHeight w:val="371"/>
        </w:trPr>
        <w:tc>
          <w:tcPr>
            <w:tcW w:w="305" w:type="pct"/>
            <w:tcBorders>
              <w:top w:val="single" w:sz="4" w:space="0" w:color="auto"/>
              <w:left w:val="single" w:sz="4" w:space="0" w:color="000000"/>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p>
        </w:tc>
        <w:tc>
          <w:tcPr>
            <w:tcW w:w="326" w:type="pct"/>
            <w:tcBorders>
              <w:top w:val="single" w:sz="4" w:space="0" w:color="auto"/>
              <w:left w:val="nil"/>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single" w:sz="4" w:space="0" w:color="auto"/>
              <w:left w:val="nil"/>
              <w:bottom w:val="single" w:sz="4" w:space="0" w:color="000000"/>
              <w:right w:val="nil"/>
            </w:tcBorders>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auto"/>
              <w:left w:val="single" w:sz="4" w:space="0" w:color="000000"/>
              <w:bottom w:val="single" w:sz="4" w:space="0" w:color="000000"/>
              <w:right w:val="single" w:sz="4" w:space="0" w:color="000000"/>
            </w:tcBorders>
            <w:vAlign w:val="center"/>
          </w:tcPr>
          <w:p w:rsidR="00AE19E2" w:rsidRPr="00706148" w:rsidRDefault="00AE19E2" w:rsidP="00AE19E2">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single" w:sz="4" w:space="0" w:color="auto"/>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single" w:sz="4" w:space="0" w:color="auto"/>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AE19E2" w:rsidRPr="00706148" w:rsidRDefault="00A378B8" w:rsidP="00AE19E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490,99</w:t>
            </w:r>
          </w:p>
        </w:tc>
        <w:tc>
          <w:tcPr>
            <w:tcW w:w="594" w:type="pct"/>
            <w:tcBorders>
              <w:top w:val="single" w:sz="4" w:space="0" w:color="auto"/>
              <w:left w:val="nil"/>
              <w:bottom w:val="single" w:sz="4" w:space="0" w:color="auto"/>
              <w:right w:val="single" w:sz="4" w:space="0" w:color="auto"/>
            </w:tcBorders>
            <w:noWrap/>
            <w:vAlign w:val="center"/>
          </w:tcPr>
          <w:p w:rsidR="00AE19E2" w:rsidRDefault="00A378B8" w:rsidP="00AE19E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486,86</w:t>
            </w:r>
          </w:p>
        </w:tc>
        <w:tc>
          <w:tcPr>
            <w:tcW w:w="336" w:type="pct"/>
            <w:tcBorders>
              <w:top w:val="single" w:sz="4" w:space="0" w:color="auto"/>
              <w:left w:val="nil"/>
              <w:bottom w:val="single" w:sz="4" w:space="0" w:color="auto"/>
              <w:right w:val="single" w:sz="4" w:space="0" w:color="auto"/>
            </w:tcBorders>
            <w:noWrap/>
            <w:vAlign w:val="center"/>
          </w:tcPr>
          <w:p w:rsidR="00AE19E2" w:rsidRDefault="00A378B8" w:rsidP="00AE19E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99,16</w:t>
            </w:r>
          </w:p>
        </w:tc>
      </w:tr>
      <w:tr w:rsidR="00AE19E2" w:rsidRPr="00CE6E3D" w:rsidTr="00AE19E2">
        <w:trPr>
          <w:trHeight w:val="371"/>
        </w:trPr>
        <w:tc>
          <w:tcPr>
            <w:tcW w:w="305" w:type="pct"/>
            <w:tcBorders>
              <w:top w:val="single" w:sz="4" w:space="0" w:color="auto"/>
              <w:left w:val="single" w:sz="4" w:space="0" w:color="000000"/>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p>
        </w:tc>
        <w:tc>
          <w:tcPr>
            <w:tcW w:w="326" w:type="pct"/>
            <w:tcBorders>
              <w:top w:val="single" w:sz="4" w:space="0" w:color="auto"/>
              <w:left w:val="nil"/>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single" w:sz="4" w:space="0" w:color="auto"/>
              <w:left w:val="nil"/>
              <w:bottom w:val="single" w:sz="4" w:space="0" w:color="000000"/>
              <w:right w:val="nil"/>
            </w:tcBorders>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4240</w:t>
            </w:r>
          </w:p>
        </w:tc>
        <w:tc>
          <w:tcPr>
            <w:tcW w:w="1011" w:type="pct"/>
            <w:tcBorders>
              <w:top w:val="single" w:sz="4" w:space="0" w:color="auto"/>
              <w:left w:val="single" w:sz="4" w:space="0" w:color="000000"/>
              <w:bottom w:val="single" w:sz="4" w:space="0" w:color="000000"/>
              <w:right w:val="single" w:sz="4" w:space="0" w:color="000000"/>
            </w:tcBorders>
            <w:vAlign w:val="center"/>
          </w:tcPr>
          <w:p w:rsidR="00AE19E2" w:rsidRPr="00706148" w:rsidRDefault="00AE19E2" w:rsidP="00AE19E2">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Zakup pomocy nauko</w:t>
            </w:r>
            <w:r w:rsidR="00011A5E">
              <w:rPr>
                <w:rFonts w:ascii="Arial Narrow" w:eastAsia="Times New Roman" w:hAnsi="Arial Narrow" w:cs="Arial"/>
                <w:iCs/>
                <w:sz w:val="20"/>
                <w:szCs w:val="20"/>
                <w:lang w:eastAsia="pl-PL"/>
              </w:rPr>
              <w:t>-</w:t>
            </w:r>
            <w:proofErr w:type="spellStart"/>
            <w:r>
              <w:rPr>
                <w:rFonts w:ascii="Arial Narrow" w:eastAsia="Times New Roman" w:hAnsi="Arial Narrow" w:cs="Arial"/>
                <w:iCs/>
                <w:sz w:val="20"/>
                <w:szCs w:val="20"/>
                <w:lang w:eastAsia="pl-PL"/>
              </w:rPr>
              <w:t>wych</w:t>
            </w:r>
            <w:proofErr w:type="spellEnd"/>
            <w:r>
              <w:rPr>
                <w:rFonts w:ascii="Arial Narrow" w:eastAsia="Times New Roman" w:hAnsi="Arial Narrow" w:cs="Arial"/>
                <w:iCs/>
                <w:sz w:val="20"/>
                <w:szCs w:val="20"/>
                <w:lang w:eastAsia="pl-PL"/>
              </w:rPr>
              <w:t>, dydaktycznych</w:t>
            </w:r>
          </w:p>
        </w:tc>
        <w:tc>
          <w:tcPr>
            <w:tcW w:w="591" w:type="pct"/>
            <w:tcBorders>
              <w:top w:val="single" w:sz="4" w:space="0" w:color="auto"/>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single" w:sz="4" w:space="0" w:color="auto"/>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AE19E2" w:rsidRPr="00706148" w:rsidRDefault="00A378B8" w:rsidP="00AE19E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49 101,52</w:t>
            </w:r>
          </w:p>
        </w:tc>
        <w:tc>
          <w:tcPr>
            <w:tcW w:w="594" w:type="pct"/>
            <w:tcBorders>
              <w:top w:val="single" w:sz="4" w:space="0" w:color="auto"/>
              <w:left w:val="nil"/>
              <w:bottom w:val="single" w:sz="4" w:space="0" w:color="auto"/>
              <w:right w:val="single" w:sz="4" w:space="0" w:color="auto"/>
            </w:tcBorders>
            <w:noWrap/>
            <w:vAlign w:val="center"/>
          </w:tcPr>
          <w:p w:rsidR="00AE19E2" w:rsidRDefault="00A378B8" w:rsidP="00AE19E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48 687,10</w:t>
            </w:r>
          </w:p>
        </w:tc>
        <w:tc>
          <w:tcPr>
            <w:tcW w:w="336" w:type="pct"/>
            <w:tcBorders>
              <w:top w:val="single" w:sz="4" w:space="0" w:color="auto"/>
              <w:left w:val="nil"/>
              <w:bottom w:val="single" w:sz="4" w:space="0" w:color="auto"/>
              <w:right w:val="single" w:sz="4" w:space="0" w:color="auto"/>
            </w:tcBorders>
            <w:noWrap/>
            <w:vAlign w:val="center"/>
          </w:tcPr>
          <w:p w:rsidR="00AE19E2" w:rsidRDefault="00A378B8" w:rsidP="00AE19E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99,16</w:t>
            </w:r>
          </w:p>
        </w:tc>
      </w:tr>
      <w:tr w:rsidR="00AE19E2" w:rsidRPr="00CE6E3D" w:rsidTr="00AE19E2">
        <w:trPr>
          <w:trHeight w:val="371"/>
        </w:trPr>
        <w:tc>
          <w:tcPr>
            <w:tcW w:w="305" w:type="pct"/>
            <w:tcBorders>
              <w:top w:val="single" w:sz="4" w:space="0" w:color="auto"/>
              <w:left w:val="single" w:sz="4" w:space="0" w:color="000000"/>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p>
        </w:tc>
        <w:tc>
          <w:tcPr>
            <w:tcW w:w="326" w:type="pct"/>
            <w:tcBorders>
              <w:top w:val="single" w:sz="4" w:space="0" w:color="auto"/>
              <w:left w:val="nil"/>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80110</w:t>
            </w:r>
          </w:p>
        </w:tc>
        <w:tc>
          <w:tcPr>
            <w:tcW w:w="287" w:type="pct"/>
            <w:tcBorders>
              <w:top w:val="single" w:sz="4" w:space="0" w:color="auto"/>
              <w:left w:val="nil"/>
              <w:bottom w:val="single" w:sz="4" w:space="0" w:color="000000"/>
              <w:right w:val="nil"/>
            </w:tcBorders>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p>
        </w:tc>
        <w:tc>
          <w:tcPr>
            <w:tcW w:w="1011" w:type="pct"/>
            <w:tcBorders>
              <w:top w:val="single" w:sz="4" w:space="0" w:color="auto"/>
              <w:left w:val="single" w:sz="4" w:space="0" w:color="000000"/>
              <w:bottom w:val="single" w:sz="4" w:space="0" w:color="000000"/>
              <w:right w:val="single" w:sz="4" w:space="0" w:color="000000"/>
            </w:tcBorders>
            <w:vAlign w:val="center"/>
          </w:tcPr>
          <w:p w:rsidR="00AE19E2" w:rsidRPr="00F82DFC" w:rsidRDefault="00AE19E2" w:rsidP="00AE19E2">
            <w:pPr>
              <w:spacing w:after="0" w:line="240" w:lineRule="auto"/>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Gimnazja</w:t>
            </w:r>
          </w:p>
        </w:tc>
        <w:tc>
          <w:tcPr>
            <w:tcW w:w="591" w:type="pct"/>
            <w:tcBorders>
              <w:top w:val="single" w:sz="4" w:space="0" w:color="auto"/>
              <w:left w:val="nil"/>
              <w:bottom w:val="single" w:sz="4" w:space="0" w:color="auto"/>
              <w:right w:val="single" w:sz="4" w:space="0" w:color="auto"/>
            </w:tcBorders>
            <w:noWrap/>
            <w:vAlign w:val="center"/>
          </w:tcPr>
          <w:p w:rsidR="00AE19E2" w:rsidRPr="00F82DFC" w:rsidRDefault="00AE19E2"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13 034,54</w:t>
            </w:r>
          </w:p>
        </w:tc>
        <w:tc>
          <w:tcPr>
            <w:tcW w:w="591" w:type="pct"/>
            <w:tcBorders>
              <w:top w:val="single" w:sz="4" w:space="0" w:color="auto"/>
              <w:left w:val="nil"/>
              <w:bottom w:val="single" w:sz="4" w:space="0" w:color="auto"/>
              <w:right w:val="single" w:sz="4" w:space="0" w:color="auto"/>
            </w:tcBorders>
            <w:noWrap/>
            <w:vAlign w:val="center"/>
          </w:tcPr>
          <w:p w:rsidR="00AE19E2" w:rsidRPr="00F82DFC" w:rsidRDefault="00920EBC"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11 919,21</w:t>
            </w:r>
          </w:p>
        </w:tc>
        <w:tc>
          <w:tcPr>
            <w:tcW w:w="368" w:type="pct"/>
            <w:tcBorders>
              <w:top w:val="single" w:sz="4" w:space="0" w:color="auto"/>
              <w:left w:val="nil"/>
              <w:bottom w:val="single" w:sz="4" w:space="0" w:color="auto"/>
              <w:right w:val="single" w:sz="4" w:space="0" w:color="auto"/>
            </w:tcBorders>
            <w:noWrap/>
            <w:vAlign w:val="center"/>
          </w:tcPr>
          <w:p w:rsidR="00AE19E2" w:rsidRPr="00F82DFC" w:rsidRDefault="00920EBC"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91,44</w:t>
            </w:r>
          </w:p>
        </w:tc>
        <w:tc>
          <w:tcPr>
            <w:tcW w:w="591" w:type="pct"/>
            <w:tcBorders>
              <w:top w:val="single" w:sz="4" w:space="0" w:color="auto"/>
              <w:left w:val="nil"/>
              <w:bottom w:val="single" w:sz="4" w:space="0" w:color="auto"/>
              <w:right w:val="single" w:sz="4" w:space="0" w:color="auto"/>
            </w:tcBorders>
            <w:noWrap/>
            <w:vAlign w:val="center"/>
          </w:tcPr>
          <w:p w:rsidR="00AE19E2" w:rsidRPr="00F82DFC" w:rsidRDefault="00AE19E2"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13 034,54</w:t>
            </w:r>
          </w:p>
        </w:tc>
        <w:tc>
          <w:tcPr>
            <w:tcW w:w="594" w:type="pct"/>
            <w:tcBorders>
              <w:top w:val="single" w:sz="4" w:space="0" w:color="auto"/>
              <w:left w:val="nil"/>
              <w:bottom w:val="single" w:sz="4" w:space="0" w:color="auto"/>
              <w:right w:val="single" w:sz="4" w:space="0" w:color="auto"/>
            </w:tcBorders>
            <w:noWrap/>
            <w:vAlign w:val="center"/>
          </w:tcPr>
          <w:p w:rsidR="00AE19E2" w:rsidRPr="00F82DFC" w:rsidRDefault="00A378B8"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11 919,21</w:t>
            </w:r>
          </w:p>
        </w:tc>
        <w:tc>
          <w:tcPr>
            <w:tcW w:w="336" w:type="pct"/>
            <w:tcBorders>
              <w:top w:val="single" w:sz="4" w:space="0" w:color="auto"/>
              <w:left w:val="nil"/>
              <w:bottom w:val="single" w:sz="4" w:space="0" w:color="auto"/>
              <w:right w:val="single" w:sz="4" w:space="0" w:color="auto"/>
            </w:tcBorders>
            <w:noWrap/>
            <w:vAlign w:val="center"/>
          </w:tcPr>
          <w:p w:rsidR="00AE19E2" w:rsidRPr="00F82DFC" w:rsidRDefault="004464BD"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91,44</w:t>
            </w:r>
          </w:p>
        </w:tc>
      </w:tr>
      <w:tr w:rsidR="00AE19E2" w:rsidRPr="00CE6E3D" w:rsidTr="00AE19E2">
        <w:trPr>
          <w:trHeight w:val="371"/>
        </w:trPr>
        <w:tc>
          <w:tcPr>
            <w:tcW w:w="305" w:type="pct"/>
            <w:tcBorders>
              <w:top w:val="single" w:sz="4" w:space="0" w:color="auto"/>
              <w:left w:val="single" w:sz="4" w:space="0" w:color="000000"/>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p>
        </w:tc>
        <w:tc>
          <w:tcPr>
            <w:tcW w:w="326" w:type="pct"/>
            <w:tcBorders>
              <w:top w:val="single" w:sz="4" w:space="0" w:color="auto"/>
              <w:left w:val="nil"/>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single" w:sz="4" w:space="0" w:color="auto"/>
              <w:left w:val="nil"/>
              <w:bottom w:val="single" w:sz="4" w:space="0" w:color="auto"/>
              <w:right w:val="single" w:sz="4" w:space="0" w:color="000000"/>
            </w:tcBorders>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auto"/>
              <w:left w:val="nil"/>
              <w:bottom w:val="single" w:sz="4" w:space="0" w:color="auto"/>
              <w:right w:val="single" w:sz="4" w:space="0" w:color="000000"/>
            </w:tcBorders>
            <w:vAlign w:val="center"/>
          </w:tcPr>
          <w:p w:rsidR="00AE19E2" w:rsidRPr="00706148" w:rsidRDefault="00AE19E2" w:rsidP="00AE19E2">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xml:space="preserve">Dotacje celowe otrzymane z budżetu państwa </w:t>
            </w:r>
          </w:p>
        </w:tc>
        <w:tc>
          <w:tcPr>
            <w:tcW w:w="591" w:type="pct"/>
            <w:tcBorders>
              <w:top w:val="single" w:sz="4" w:space="0" w:color="auto"/>
              <w:left w:val="nil"/>
              <w:bottom w:val="single" w:sz="4" w:space="0" w:color="auto"/>
              <w:right w:val="single" w:sz="4" w:space="0" w:color="auto"/>
            </w:tcBorders>
            <w:noWrap/>
            <w:vAlign w:val="center"/>
          </w:tcPr>
          <w:p w:rsidR="00AE19E2" w:rsidRPr="00F82DFC" w:rsidRDefault="00AE19E2"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13 034,54</w:t>
            </w:r>
          </w:p>
        </w:tc>
        <w:tc>
          <w:tcPr>
            <w:tcW w:w="591" w:type="pct"/>
            <w:tcBorders>
              <w:top w:val="single" w:sz="4" w:space="0" w:color="auto"/>
              <w:left w:val="nil"/>
              <w:bottom w:val="single" w:sz="4" w:space="0" w:color="auto"/>
              <w:right w:val="single" w:sz="4" w:space="0" w:color="auto"/>
            </w:tcBorders>
            <w:noWrap/>
            <w:vAlign w:val="center"/>
          </w:tcPr>
          <w:p w:rsidR="00AE19E2" w:rsidRPr="00F82DFC" w:rsidRDefault="00920EBC"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11 919,21</w:t>
            </w:r>
          </w:p>
        </w:tc>
        <w:tc>
          <w:tcPr>
            <w:tcW w:w="368" w:type="pct"/>
            <w:tcBorders>
              <w:top w:val="single" w:sz="4" w:space="0" w:color="auto"/>
              <w:left w:val="nil"/>
              <w:bottom w:val="single" w:sz="4" w:space="0" w:color="auto"/>
              <w:right w:val="single" w:sz="4" w:space="0" w:color="auto"/>
            </w:tcBorders>
            <w:noWrap/>
            <w:vAlign w:val="center"/>
          </w:tcPr>
          <w:p w:rsidR="00AE19E2" w:rsidRPr="00F82DFC" w:rsidRDefault="00920EBC" w:rsidP="00AE19E2">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91,44</w:t>
            </w:r>
          </w:p>
        </w:tc>
        <w:tc>
          <w:tcPr>
            <w:tcW w:w="591" w:type="pct"/>
            <w:tcBorders>
              <w:top w:val="single" w:sz="4" w:space="0" w:color="auto"/>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sz w:val="20"/>
                <w:szCs w:val="20"/>
                <w:lang w:eastAsia="pl-PL"/>
              </w:rPr>
            </w:pPr>
          </w:p>
        </w:tc>
        <w:tc>
          <w:tcPr>
            <w:tcW w:w="594" w:type="pct"/>
            <w:tcBorders>
              <w:top w:val="single" w:sz="4" w:space="0" w:color="auto"/>
              <w:left w:val="nil"/>
              <w:bottom w:val="single" w:sz="4" w:space="0" w:color="auto"/>
              <w:right w:val="single" w:sz="4" w:space="0" w:color="auto"/>
            </w:tcBorders>
            <w:noWrap/>
            <w:vAlign w:val="center"/>
          </w:tcPr>
          <w:p w:rsidR="00AE19E2" w:rsidRDefault="00AE19E2" w:rsidP="00AE19E2">
            <w:pPr>
              <w:spacing w:after="0" w:line="240" w:lineRule="auto"/>
              <w:jc w:val="center"/>
              <w:rPr>
                <w:rFonts w:ascii="Arial Narrow" w:eastAsia="Times New Roman" w:hAnsi="Arial Narrow" w:cs="Arial"/>
                <w:iCs/>
                <w:sz w:val="20"/>
                <w:szCs w:val="20"/>
                <w:lang w:eastAsia="pl-PL"/>
              </w:rPr>
            </w:pPr>
          </w:p>
        </w:tc>
        <w:tc>
          <w:tcPr>
            <w:tcW w:w="336" w:type="pct"/>
            <w:tcBorders>
              <w:top w:val="single" w:sz="4" w:space="0" w:color="auto"/>
              <w:left w:val="nil"/>
              <w:bottom w:val="single" w:sz="4" w:space="0" w:color="auto"/>
              <w:right w:val="single" w:sz="4" w:space="0" w:color="auto"/>
            </w:tcBorders>
            <w:noWrap/>
            <w:vAlign w:val="center"/>
          </w:tcPr>
          <w:p w:rsidR="00AE19E2" w:rsidRDefault="00AE19E2" w:rsidP="00AE19E2">
            <w:pPr>
              <w:spacing w:after="0" w:line="240" w:lineRule="auto"/>
              <w:jc w:val="center"/>
              <w:rPr>
                <w:rFonts w:ascii="Arial Narrow" w:eastAsia="Times New Roman" w:hAnsi="Arial Narrow" w:cs="Arial"/>
                <w:iCs/>
                <w:color w:val="000000"/>
                <w:sz w:val="20"/>
                <w:szCs w:val="20"/>
                <w:lang w:eastAsia="pl-PL"/>
              </w:rPr>
            </w:pPr>
          </w:p>
        </w:tc>
      </w:tr>
      <w:tr w:rsidR="00AE19E2" w:rsidRPr="00CE6E3D" w:rsidTr="00AE19E2">
        <w:trPr>
          <w:trHeight w:val="371"/>
        </w:trPr>
        <w:tc>
          <w:tcPr>
            <w:tcW w:w="305" w:type="pct"/>
            <w:tcBorders>
              <w:top w:val="single" w:sz="4" w:space="0" w:color="auto"/>
              <w:left w:val="single" w:sz="4" w:space="0" w:color="000000"/>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p>
        </w:tc>
        <w:tc>
          <w:tcPr>
            <w:tcW w:w="326" w:type="pct"/>
            <w:tcBorders>
              <w:top w:val="single" w:sz="4" w:space="0" w:color="auto"/>
              <w:left w:val="nil"/>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single" w:sz="4" w:space="0" w:color="auto"/>
              <w:left w:val="nil"/>
              <w:bottom w:val="single" w:sz="4" w:space="0" w:color="000000"/>
              <w:right w:val="nil"/>
            </w:tcBorders>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auto"/>
              <w:left w:val="single" w:sz="4" w:space="0" w:color="000000"/>
              <w:bottom w:val="single" w:sz="4" w:space="0" w:color="000000"/>
              <w:right w:val="single" w:sz="4" w:space="0" w:color="000000"/>
            </w:tcBorders>
            <w:vAlign w:val="center"/>
          </w:tcPr>
          <w:p w:rsidR="00AE19E2" w:rsidRPr="00706148" w:rsidRDefault="00AE19E2" w:rsidP="00AE19E2">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single" w:sz="4" w:space="0" w:color="auto"/>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single" w:sz="4" w:space="0" w:color="auto"/>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AE19E2" w:rsidRPr="00706148" w:rsidRDefault="004464BD" w:rsidP="00AE19E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128,96</w:t>
            </w:r>
          </w:p>
        </w:tc>
        <w:tc>
          <w:tcPr>
            <w:tcW w:w="594" w:type="pct"/>
            <w:tcBorders>
              <w:top w:val="single" w:sz="4" w:space="0" w:color="auto"/>
              <w:left w:val="nil"/>
              <w:bottom w:val="single" w:sz="4" w:space="0" w:color="auto"/>
              <w:right w:val="single" w:sz="4" w:space="0" w:color="auto"/>
            </w:tcBorders>
            <w:noWrap/>
            <w:vAlign w:val="center"/>
          </w:tcPr>
          <w:p w:rsidR="00AE19E2" w:rsidRDefault="004464BD" w:rsidP="00AE19E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118,01</w:t>
            </w:r>
          </w:p>
        </w:tc>
        <w:tc>
          <w:tcPr>
            <w:tcW w:w="336" w:type="pct"/>
            <w:tcBorders>
              <w:top w:val="single" w:sz="4" w:space="0" w:color="auto"/>
              <w:left w:val="nil"/>
              <w:bottom w:val="single" w:sz="4" w:space="0" w:color="auto"/>
              <w:right w:val="single" w:sz="4" w:space="0" w:color="auto"/>
            </w:tcBorders>
            <w:noWrap/>
            <w:vAlign w:val="center"/>
          </w:tcPr>
          <w:p w:rsidR="00AE19E2" w:rsidRDefault="004464BD" w:rsidP="00AE19E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91,51</w:t>
            </w:r>
          </w:p>
        </w:tc>
      </w:tr>
      <w:tr w:rsidR="00AE19E2" w:rsidRPr="00CE6E3D" w:rsidTr="00AE19E2">
        <w:trPr>
          <w:trHeight w:val="371"/>
        </w:trPr>
        <w:tc>
          <w:tcPr>
            <w:tcW w:w="305" w:type="pct"/>
            <w:tcBorders>
              <w:top w:val="single" w:sz="4" w:space="0" w:color="auto"/>
              <w:left w:val="single" w:sz="4" w:space="0" w:color="000000"/>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p>
        </w:tc>
        <w:tc>
          <w:tcPr>
            <w:tcW w:w="326" w:type="pct"/>
            <w:tcBorders>
              <w:top w:val="single" w:sz="4" w:space="0" w:color="auto"/>
              <w:left w:val="nil"/>
              <w:bottom w:val="single" w:sz="4" w:space="0" w:color="000000"/>
              <w:right w:val="single" w:sz="4" w:space="0" w:color="000000"/>
            </w:tcBorders>
            <w:vAlign w:val="center"/>
          </w:tcPr>
          <w:p w:rsidR="00AE19E2" w:rsidRPr="00CE6E3D" w:rsidRDefault="00AE19E2" w:rsidP="00AE19E2">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single" w:sz="4" w:space="0" w:color="auto"/>
              <w:left w:val="nil"/>
              <w:bottom w:val="single" w:sz="4" w:space="0" w:color="000000"/>
              <w:right w:val="nil"/>
            </w:tcBorders>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4240</w:t>
            </w:r>
          </w:p>
        </w:tc>
        <w:tc>
          <w:tcPr>
            <w:tcW w:w="1011" w:type="pct"/>
            <w:tcBorders>
              <w:top w:val="single" w:sz="4" w:space="0" w:color="auto"/>
              <w:left w:val="single" w:sz="4" w:space="0" w:color="000000"/>
              <w:bottom w:val="single" w:sz="4" w:space="0" w:color="000000"/>
              <w:right w:val="single" w:sz="4" w:space="0" w:color="000000"/>
            </w:tcBorders>
            <w:vAlign w:val="center"/>
          </w:tcPr>
          <w:p w:rsidR="00AE19E2" w:rsidRPr="00706148" w:rsidRDefault="00AE19E2" w:rsidP="00AE19E2">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Zakup pomocy nauko</w:t>
            </w:r>
            <w:r w:rsidR="00011A5E">
              <w:rPr>
                <w:rFonts w:ascii="Arial Narrow" w:eastAsia="Times New Roman" w:hAnsi="Arial Narrow" w:cs="Arial"/>
                <w:iCs/>
                <w:sz w:val="20"/>
                <w:szCs w:val="20"/>
                <w:lang w:eastAsia="pl-PL"/>
              </w:rPr>
              <w:t>-</w:t>
            </w:r>
            <w:proofErr w:type="spellStart"/>
            <w:r>
              <w:rPr>
                <w:rFonts w:ascii="Arial Narrow" w:eastAsia="Times New Roman" w:hAnsi="Arial Narrow" w:cs="Arial"/>
                <w:iCs/>
                <w:sz w:val="20"/>
                <w:szCs w:val="20"/>
                <w:lang w:eastAsia="pl-PL"/>
              </w:rPr>
              <w:t>wych</w:t>
            </w:r>
            <w:proofErr w:type="spellEnd"/>
            <w:r>
              <w:rPr>
                <w:rFonts w:ascii="Arial Narrow" w:eastAsia="Times New Roman" w:hAnsi="Arial Narrow" w:cs="Arial"/>
                <w:iCs/>
                <w:sz w:val="20"/>
                <w:szCs w:val="20"/>
                <w:lang w:eastAsia="pl-PL"/>
              </w:rPr>
              <w:t>, dydaktycznych</w:t>
            </w:r>
          </w:p>
        </w:tc>
        <w:tc>
          <w:tcPr>
            <w:tcW w:w="591" w:type="pct"/>
            <w:tcBorders>
              <w:top w:val="single" w:sz="4" w:space="0" w:color="auto"/>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single" w:sz="4" w:space="0" w:color="auto"/>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single" w:sz="4" w:space="0" w:color="auto"/>
              <w:left w:val="nil"/>
              <w:bottom w:val="single" w:sz="4" w:space="0" w:color="auto"/>
              <w:right w:val="single" w:sz="4" w:space="0" w:color="auto"/>
            </w:tcBorders>
            <w:noWrap/>
            <w:vAlign w:val="center"/>
          </w:tcPr>
          <w:p w:rsidR="00AE19E2" w:rsidRPr="00706148" w:rsidRDefault="004464BD" w:rsidP="00AE19E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12 905,58</w:t>
            </w:r>
          </w:p>
        </w:tc>
        <w:tc>
          <w:tcPr>
            <w:tcW w:w="594" w:type="pct"/>
            <w:tcBorders>
              <w:top w:val="single" w:sz="4" w:space="0" w:color="auto"/>
              <w:left w:val="nil"/>
              <w:bottom w:val="single" w:sz="4" w:space="0" w:color="auto"/>
              <w:right w:val="single" w:sz="4" w:space="0" w:color="auto"/>
            </w:tcBorders>
            <w:noWrap/>
            <w:vAlign w:val="center"/>
          </w:tcPr>
          <w:p w:rsidR="00AE19E2" w:rsidRDefault="004464BD" w:rsidP="00AE19E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11 801,20</w:t>
            </w:r>
          </w:p>
        </w:tc>
        <w:tc>
          <w:tcPr>
            <w:tcW w:w="336" w:type="pct"/>
            <w:tcBorders>
              <w:top w:val="single" w:sz="4" w:space="0" w:color="auto"/>
              <w:left w:val="nil"/>
              <w:bottom w:val="single" w:sz="4" w:space="0" w:color="auto"/>
              <w:right w:val="single" w:sz="4" w:space="0" w:color="auto"/>
            </w:tcBorders>
            <w:noWrap/>
            <w:vAlign w:val="center"/>
          </w:tcPr>
          <w:p w:rsidR="00AE19E2" w:rsidRDefault="004464BD" w:rsidP="00AE19E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91,44</w:t>
            </w:r>
          </w:p>
        </w:tc>
      </w:tr>
      <w:tr w:rsidR="00AE19E2" w:rsidRPr="00CE6E3D" w:rsidTr="00AE19E2">
        <w:trPr>
          <w:trHeight w:val="371"/>
        </w:trPr>
        <w:tc>
          <w:tcPr>
            <w:tcW w:w="305" w:type="pct"/>
            <w:tcBorders>
              <w:top w:val="nil"/>
              <w:left w:val="single" w:sz="4" w:space="0" w:color="000000"/>
              <w:bottom w:val="single" w:sz="4" w:space="0" w:color="auto"/>
              <w:right w:val="single" w:sz="4" w:space="0" w:color="000000"/>
            </w:tcBorders>
            <w:shd w:val="clear" w:color="auto" w:fill="99CC00"/>
            <w:vAlign w:val="center"/>
          </w:tcPr>
          <w:p w:rsidR="00AE19E2" w:rsidRPr="00CE6E3D" w:rsidRDefault="00AE19E2" w:rsidP="00AE19E2">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851</w:t>
            </w:r>
          </w:p>
        </w:tc>
        <w:tc>
          <w:tcPr>
            <w:tcW w:w="326" w:type="pct"/>
            <w:tcBorders>
              <w:top w:val="nil"/>
              <w:left w:val="nil"/>
              <w:bottom w:val="single" w:sz="4" w:space="0" w:color="auto"/>
              <w:right w:val="single" w:sz="4" w:space="0" w:color="000000"/>
            </w:tcBorders>
            <w:shd w:val="clear" w:color="auto" w:fill="99CC00"/>
            <w:vAlign w:val="center"/>
          </w:tcPr>
          <w:p w:rsidR="00AE19E2" w:rsidRPr="00CE6E3D"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nil"/>
              <w:bottom w:val="single" w:sz="4" w:space="0" w:color="auto"/>
              <w:right w:val="nil"/>
            </w:tcBorders>
            <w:shd w:val="clear" w:color="auto" w:fill="99CC00"/>
            <w:vAlign w:val="center"/>
          </w:tcPr>
          <w:p w:rsidR="00AE19E2" w:rsidRPr="00CE6E3D"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1011" w:type="pct"/>
            <w:tcBorders>
              <w:top w:val="single" w:sz="4" w:space="0" w:color="000000"/>
              <w:left w:val="single" w:sz="4" w:space="0" w:color="000000"/>
              <w:bottom w:val="single" w:sz="4" w:space="0" w:color="auto"/>
              <w:right w:val="single" w:sz="4" w:space="0" w:color="000000"/>
            </w:tcBorders>
            <w:shd w:val="clear" w:color="auto" w:fill="99CC00"/>
            <w:vAlign w:val="center"/>
          </w:tcPr>
          <w:p w:rsidR="00AE19E2" w:rsidRPr="00CE6E3D" w:rsidRDefault="00AE19E2" w:rsidP="00AE19E2">
            <w:pPr>
              <w:spacing w:after="0" w:line="240" w:lineRule="auto"/>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Ochrona zdrowia</w:t>
            </w:r>
          </w:p>
        </w:tc>
        <w:tc>
          <w:tcPr>
            <w:tcW w:w="591" w:type="pct"/>
            <w:tcBorders>
              <w:top w:val="nil"/>
              <w:left w:val="nil"/>
              <w:bottom w:val="single" w:sz="4" w:space="0" w:color="auto"/>
              <w:right w:val="single" w:sz="4" w:space="0" w:color="auto"/>
            </w:tcBorders>
            <w:shd w:val="clear" w:color="auto" w:fill="99CC00"/>
            <w:noWrap/>
            <w:vAlign w:val="center"/>
          </w:tcPr>
          <w:p w:rsidR="00AE19E2" w:rsidRPr="00CE6E3D" w:rsidRDefault="00AE19E2" w:rsidP="00AE19E2">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2 075,00</w:t>
            </w:r>
          </w:p>
        </w:tc>
        <w:tc>
          <w:tcPr>
            <w:tcW w:w="591" w:type="pct"/>
            <w:tcBorders>
              <w:top w:val="nil"/>
              <w:left w:val="nil"/>
              <w:bottom w:val="single" w:sz="4" w:space="0" w:color="auto"/>
              <w:right w:val="single" w:sz="4" w:space="0" w:color="auto"/>
            </w:tcBorders>
            <w:shd w:val="clear" w:color="auto" w:fill="99CC00"/>
            <w:noWrap/>
            <w:vAlign w:val="center"/>
          </w:tcPr>
          <w:p w:rsidR="00AE19E2" w:rsidRPr="00CE6E3D" w:rsidRDefault="00A01FF1" w:rsidP="00AE19E2">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1 841,07</w:t>
            </w:r>
          </w:p>
        </w:tc>
        <w:tc>
          <w:tcPr>
            <w:tcW w:w="368" w:type="pct"/>
            <w:tcBorders>
              <w:top w:val="nil"/>
              <w:left w:val="nil"/>
              <w:bottom w:val="single" w:sz="4" w:space="0" w:color="auto"/>
              <w:right w:val="single" w:sz="4" w:space="0" w:color="auto"/>
            </w:tcBorders>
            <w:shd w:val="clear" w:color="auto" w:fill="99CC00"/>
            <w:noWrap/>
            <w:vAlign w:val="center"/>
          </w:tcPr>
          <w:p w:rsidR="00AE19E2" w:rsidRPr="00CE6E3D" w:rsidRDefault="00A01FF1" w:rsidP="00AE19E2">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88,73</w:t>
            </w:r>
          </w:p>
        </w:tc>
        <w:tc>
          <w:tcPr>
            <w:tcW w:w="591" w:type="pct"/>
            <w:tcBorders>
              <w:top w:val="nil"/>
              <w:left w:val="nil"/>
              <w:bottom w:val="single" w:sz="4" w:space="0" w:color="auto"/>
              <w:right w:val="single" w:sz="4" w:space="0" w:color="auto"/>
            </w:tcBorders>
            <w:shd w:val="clear" w:color="auto" w:fill="99CC00"/>
            <w:noWrap/>
            <w:vAlign w:val="center"/>
          </w:tcPr>
          <w:p w:rsidR="00AE19E2" w:rsidRPr="00CE6E3D" w:rsidRDefault="00AE19E2" w:rsidP="00AE19E2">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2 075,00</w:t>
            </w:r>
          </w:p>
        </w:tc>
        <w:tc>
          <w:tcPr>
            <w:tcW w:w="594" w:type="pct"/>
            <w:tcBorders>
              <w:top w:val="nil"/>
              <w:left w:val="nil"/>
              <w:bottom w:val="single" w:sz="4" w:space="0" w:color="auto"/>
              <w:right w:val="single" w:sz="4" w:space="0" w:color="auto"/>
            </w:tcBorders>
            <w:shd w:val="clear" w:color="auto" w:fill="99CC00"/>
            <w:noWrap/>
            <w:vAlign w:val="center"/>
          </w:tcPr>
          <w:p w:rsidR="00AE19E2" w:rsidRPr="00CE6E3D" w:rsidRDefault="00A01FF1" w:rsidP="00AE19E2">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1 841 ,07</w:t>
            </w:r>
          </w:p>
        </w:tc>
        <w:tc>
          <w:tcPr>
            <w:tcW w:w="336" w:type="pct"/>
            <w:tcBorders>
              <w:top w:val="nil"/>
              <w:left w:val="nil"/>
              <w:bottom w:val="single" w:sz="4" w:space="0" w:color="auto"/>
              <w:right w:val="single" w:sz="4" w:space="0" w:color="auto"/>
            </w:tcBorders>
            <w:shd w:val="clear" w:color="auto" w:fill="99CC00"/>
            <w:noWrap/>
            <w:vAlign w:val="center"/>
          </w:tcPr>
          <w:p w:rsidR="00AE19E2" w:rsidRPr="00CE6E3D" w:rsidRDefault="00A01FF1" w:rsidP="00AE19E2">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88,73</w:t>
            </w:r>
          </w:p>
        </w:tc>
      </w:tr>
      <w:tr w:rsidR="00AE19E2" w:rsidRPr="00CE6E3D" w:rsidTr="00AE19E2">
        <w:trPr>
          <w:trHeight w:val="371"/>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AE19E2"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AE19E2" w:rsidRPr="00970E1C" w:rsidRDefault="00AE19E2" w:rsidP="00AE19E2">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85195</w:t>
            </w:r>
          </w:p>
        </w:tc>
        <w:tc>
          <w:tcPr>
            <w:tcW w:w="287" w:type="pct"/>
            <w:tcBorders>
              <w:top w:val="nil"/>
              <w:left w:val="nil"/>
              <w:bottom w:val="single" w:sz="4" w:space="0" w:color="auto"/>
              <w:right w:val="nil"/>
            </w:tcBorders>
            <w:shd w:val="clear" w:color="auto" w:fill="FFFFFF" w:themeFill="background1"/>
            <w:vAlign w:val="center"/>
          </w:tcPr>
          <w:p w:rsidR="00AE19E2" w:rsidRPr="00CE6E3D"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AE19E2" w:rsidRPr="00970E1C" w:rsidRDefault="00AE19E2" w:rsidP="00AE19E2">
            <w:pPr>
              <w:spacing w:after="0" w:line="240" w:lineRule="auto"/>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Pozostała działalność</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AE19E2" w:rsidRPr="00904104" w:rsidRDefault="00AE19E2" w:rsidP="00AE19E2">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2 075,00</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AE19E2" w:rsidRPr="00904104" w:rsidRDefault="00A01FF1" w:rsidP="00AE19E2">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1 841,07</w:t>
            </w:r>
          </w:p>
        </w:tc>
        <w:tc>
          <w:tcPr>
            <w:tcW w:w="368" w:type="pct"/>
            <w:tcBorders>
              <w:top w:val="nil"/>
              <w:left w:val="nil"/>
              <w:bottom w:val="single" w:sz="4" w:space="0" w:color="auto"/>
              <w:right w:val="single" w:sz="4" w:space="0" w:color="auto"/>
            </w:tcBorders>
            <w:shd w:val="clear" w:color="auto" w:fill="FFFFFF" w:themeFill="background1"/>
            <w:noWrap/>
            <w:vAlign w:val="center"/>
          </w:tcPr>
          <w:p w:rsidR="00AE19E2" w:rsidRPr="00904104" w:rsidRDefault="00A01FF1" w:rsidP="00AE19E2">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88,73</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AE19E2"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594" w:type="pct"/>
            <w:tcBorders>
              <w:top w:val="nil"/>
              <w:left w:val="nil"/>
              <w:bottom w:val="single" w:sz="4" w:space="0" w:color="auto"/>
              <w:right w:val="single" w:sz="4" w:space="0" w:color="auto"/>
            </w:tcBorders>
            <w:shd w:val="clear" w:color="auto" w:fill="FFFFFF" w:themeFill="background1"/>
            <w:noWrap/>
            <w:vAlign w:val="center"/>
          </w:tcPr>
          <w:p w:rsidR="00AE19E2"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336" w:type="pct"/>
            <w:tcBorders>
              <w:top w:val="nil"/>
              <w:left w:val="nil"/>
              <w:bottom w:val="single" w:sz="4" w:space="0" w:color="auto"/>
              <w:right w:val="single" w:sz="4" w:space="0" w:color="auto"/>
            </w:tcBorders>
            <w:shd w:val="clear" w:color="auto" w:fill="FFFFFF" w:themeFill="background1"/>
            <w:noWrap/>
            <w:vAlign w:val="center"/>
          </w:tcPr>
          <w:p w:rsidR="00AE19E2"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r>
      <w:tr w:rsidR="00AE19E2" w:rsidRPr="00CE6E3D" w:rsidTr="00AE19E2">
        <w:trPr>
          <w:trHeight w:val="371"/>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AE19E2"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AE19E2" w:rsidRPr="00CE6E3D"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single" w:sz="4" w:space="0" w:color="auto"/>
              <w:left w:val="nil"/>
              <w:bottom w:val="single" w:sz="4" w:space="0" w:color="auto"/>
              <w:right w:val="single" w:sz="4" w:space="0" w:color="000000"/>
            </w:tcBorders>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auto"/>
              <w:left w:val="nil"/>
              <w:bottom w:val="single" w:sz="4" w:space="0" w:color="auto"/>
              <w:right w:val="single" w:sz="4" w:space="0" w:color="000000"/>
            </w:tcBorders>
            <w:vAlign w:val="center"/>
          </w:tcPr>
          <w:p w:rsidR="00AE19E2" w:rsidRPr="00706148" w:rsidRDefault="00AE19E2" w:rsidP="00AE19E2">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xml:space="preserve">Dotacje celowe otrzymane z budżetu państwa </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AE19E2" w:rsidRPr="00904104" w:rsidRDefault="00AE19E2" w:rsidP="00AE19E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2 075,00</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AE19E2" w:rsidRPr="00904104" w:rsidRDefault="00A01FF1" w:rsidP="00AE19E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1 841,07</w:t>
            </w:r>
          </w:p>
        </w:tc>
        <w:tc>
          <w:tcPr>
            <w:tcW w:w="368" w:type="pct"/>
            <w:tcBorders>
              <w:top w:val="nil"/>
              <w:left w:val="nil"/>
              <w:bottom w:val="single" w:sz="4" w:space="0" w:color="auto"/>
              <w:right w:val="single" w:sz="4" w:space="0" w:color="auto"/>
            </w:tcBorders>
            <w:shd w:val="clear" w:color="auto" w:fill="FFFFFF" w:themeFill="background1"/>
            <w:noWrap/>
            <w:vAlign w:val="center"/>
          </w:tcPr>
          <w:p w:rsidR="00AE19E2" w:rsidRPr="00904104" w:rsidRDefault="00A01FF1" w:rsidP="00AE19E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88,73</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AE19E2" w:rsidRPr="00904104" w:rsidRDefault="00AE19E2" w:rsidP="00AE19E2">
            <w:pPr>
              <w:spacing w:after="0" w:line="240" w:lineRule="auto"/>
              <w:jc w:val="center"/>
              <w:rPr>
                <w:rFonts w:ascii="Arial Narrow" w:eastAsia="Times New Roman" w:hAnsi="Arial Narrow" w:cs="Arial"/>
                <w:bCs/>
                <w:iCs/>
                <w:color w:val="000000"/>
                <w:sz w:val="20"/>
                <w:szCs w:val="20"/>
                <w:lang w:eastAsia="pl-PL"/>
              </w:rPr>
            </w:pPr>
          </w:p>
        </w:tc>
        <w:tc>
          <w:tcPr>
            <w:tcW w:w="594" w:type="pct"/>
            <w:tcBorders>
              <w:top w:val="nil"/>
              <w:left w:val="nil"/>
              <w:bottom w:val="single" w:sz="4" w:space="0" w:color="auto"/>
              <w:right w:val="single" w:sz="4" w:space="0" w:color="auto"/>
            </w:tcBorders>
            <w:shd w:val="clear" w:color="auto" w:fill="FFFFFF" w:themeFill="background1"/>
            <w:noWrap/>
            <w:vAlign w:val="center"/>
          </w:tcPr>
          <w:p w:rsidR="00AE19E2" w:rsidRPr="00706148" w:rsidRDefault="00AE19E2" w:rsidP="00AE19E2">
            <w:pPr>
              <w:spacing w:after="0" w:line="240" w:lineRule="auto"/>
              <w:jc w:val="center"/>
              <w:rPr>
                <w:rFonts w:ascii="Arial Narrow" w:eastAsia="Times New Roman" w:hAnsi="Arial Narrow" w:cs="Arial"/>
                <w:b/>
                <w:bCs/>
                <w:iCs/>
                <w:color w:val="000000"/>
                <w:sz w:val="20"/>
                <w:szCs w:val="20"/>
                <w:lang w:eastAsia="pl-PL"/>
              </w:rPr>
            </w:pPr>
          </w:p>
        </w:tc>
        <w:tc>
          <w:tcPr>
            <w:tcW w:w="336" w:type="pct"/>
            <w:tcBorders>
              <w:top w:val="nil"/>
              <w:left w:val="nil"/>
              <w:bottom w:val="single" w:sz="4" w:space="0" w:color="auto"/>
              <w:right w:val="single" w:sz="4" w:space="0" w:color="auto"/>
            </w:tcBorders>
            <w:shd w:val="clear" w:color="auto" w:fill="FFFFFF" w:themeFill="background1"/>
            <w:noWrap/>
            <w:vAlign w:val="center"/>
          </w:tcPr>
          <w:p w:rsidR="00AE19E2" w:rsidRPr="00706148" w:rsidRDefault="00AE19E2" w:rsidP="00AE19E2">
            <w:pPr>
              <w:spacing w:after="0" w:line="240" w:lineRule="auto"/>
              <w:jc w:val="center"/>
              <w:rPr>
                <w:rFonts w:ascii="Arial Narrow" w:eastAsia="Times New Roman" w:hAnsi="Arial Narrow" w:cs="Arial"/>
                <w:b/>
                <w:bCs/>
                <w:iCs/>
                <w:color w:val="000000"/>
                <w:sz w:val="20"/>
                <w:szCs w:val="20"/>
                <w:lang w:eastAsia="pl-PL"/>
              </w:rPr>
            </w:pPr>
          </w:p>
        </w:tc>
      </w:tr>
      <w:tr w:rsidR="00AE19E2" w:rsidRPr="00CE6E3D" w:rsidTr="00AE19E2">
        <w:trPr>
          <w:trHeight w:val="371"/>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AE19E2"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AE19E2" w:rsidRPr="00CE6E3D"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nil"/>
              <w:bottom w:val="single" w:sz="4" w:space="0" w:color="000000"/>
              <w:right w:val="single" w:sz="4" w:space="0" w:color="000000"/>
            </w:tcBorders>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4010</w:t>
            </w:r>
          </w:p>
        </w:tc>
        <w:tc>
          <w:tcPr>
            <w:tcW w:w="1011" w:type="pct"/>
            <w:tcBorders>
              <w:top w:val="single" w:sz="4" w:space="0" w:color="000000"/>
              <w:left w:val="nil"/>
              <w:bottom w:val="single" w:sz="4" w:space="0" w:color="000000"/>
              <w:right w:val="single" w:sz="4" w:space="0" w:color="000000"/>
            </w:tcBorders>
            <w:vAlign w:val="center"/>
          </w:tcPr>
          <w:p w:rsidR="00AE19E2" w:rsidRPr="00706148" w:rsidRDefault="00AE19E2" w:rsidP="00AE19E2">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Wynagrodzenia osobowe pracowników</w:t>
            </w:r>
          </w:p>
        </w:tc>
        <w:tc>
          <w:tcPr>
            <w:tcW w:w="591" w:type="pct"/>
            <w:tcBorders>
              <w:top w:val="nil"/>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p>
        </w:tc>
        <w:tc>
          <w:tcPr>
            <w:tcW w:w="591" w:type="pct"/>
            <w:tcBorders>
              <w:top w:val="nil"/>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p>
        </w:tc>
        <w:tc>
          <w:tcPr>
            <w:tcW w:w="368" w:type="pct"/>
            <w:tcBorders>
              <w:top w:val="nil"/>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p>
        </w:tc>
        <w:tc>
          <w:tcPr>
            <w:tcW w:w="591" w:type="pct"/>
            <w:tcBorders>
              <w:top w:val="nil"/>
              <w:left w:val="nil"/>
              <w:bottom w:val="single" w:sz="4" w:space="0" w:color="auto"/>
              <w:right w:val="single" w:sz="4" w:space="0" w:color="auto"/>
            </w:tcBorders>
            <w:noWrap/>
            <w:vAlign w:val="center"/>
          </w:tcPr>
          <w:p w:rsidR="00AE19E2" w:rsidRPr="00706148" w:rsidRDefault="003D1AEB" w:rsidP="00AE19E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1 340,16</w:t>
            </w:r>
          </w:p>
        </w:tc>
        <w:tc>
          <w:tcPr>
            <w:tcW w:w="594" w:type="pct"/>
            <w:tcBorders>
              <w:top w:val="nil"/>
              <w:left w:val="nil"/>
              <w:bottom w:val="single" w:sz="4" w:space="0" w:color="auto"/>
              <w:right w:val="single" w:sz="4" w:space="0" w:color="auto"/>
            </w:tcBorders>
            <w:noWrap/>
            <w:vAlign w:val="center"/>
          </w:tcPr>
          <w:p w:rsidR="00AE19E2" w:rsidRPr="00706148" w:rsidRDefault="003D1AEB" w:rsidP="00AE19E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1 188,57</w:t>
            </w:r>
          </w:p>
        </w:tc>
        <w:tc>
          <w:tcPr>
            <w:tcW w:w="336" w:type="pct"/>
            <w:tcBorders>
              <w:top w:val="nil"/>
              <w:left w:val="nil"/>
              <w:bottom w:val="single" w:sz="4" w:space="0" w:color="auto"/>
              <w:right w:val="single" w:sz="4" w:space="0" w:color="auto"/>
            </w:tcBorders>
            <w:noWrap/>
            <w:vAlign w:val="center"/>
          </w:tcPr>
          <w:p w:rsidR="00AE19E2" w:rsidRPr="00706148" w:rsidRDefault="003D1AEB" w:rsidP="00AE19E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88,69</w:t>
            </w:r>
          </w:p>
        </w:tc>
      </w:tr>
      <w:tr w:rsidR="00AE19E2" w:rsidRPr="00CE6E3D" w:rsidTr="00AE19E2">
        <w:trPr>
          <w:trHeight w:val="371"/>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AE19E2"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AE19E2" w:rsidRPr="00CE6E3D"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nil"/>
              <w:bottom w:val="single" w:sz="4" w:space="0" w:color="000000"/>
              <w:right w:val="single" w:sz="4" w:space="0" w:color="000000"/>
            </w:tcBorders>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4110</w:t>
            </w:r>
          </w:p>
        </w:tc>
        <w:tc>
          <w:tcPr>
            <w:tcW w:w="1011" w:type="pct"/>
            <w:tcBorders>
              <w:top w:val="single" w:sz="4" w:space="0" w:color="000000"/>
              <w:left w:val="nil"/>
              <w:bottom w:val="single" w:sz="4" w:space="0" w:color="000000"/>
              <w:right w:val="single" w:sz="4" w:space="0" w:color="000000"/>
            </w:tcBorders>
            <w:vAlign w:val="center"/>
          </w:tcPr>
          <w:p w:rsidR="00AE19E2" w:rsidRPr="00706148" w:rsidRDefault="00AE19E2" w:rsidP="00AE19E2">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 xml:space="preserve">Składki na </w:t>
            </w:r>
            <w:proofErr w:type="spellStart"/>
            <w:r w:rsidRPr="00706148">
              <w:rPr>
                <w:rFonts w:ascii="Arial Narrow" w:eastAsia="Times New Roman" w:hAnsi="Arial Narrow" w:cs="Arial"/>
                <w:iCs/>
                <w:sz w:val="20"/>
                <w:szCs w:val="20"/>
                <w:lang w:eastAsia="pl-PL"/>
              </w:rPr>
              <w:t>ubezp</w:t>
            </w:r>
            <w:proofErr w:type="spellEnd"/>
            <w:r w:rsidRPr="00706148">
              <w:rPr>
                <w:rFonts w:ascii="Arial Narrow" w:eastAsia="Times New Roman" w:hAnsi="Arial Narrow" w:cs="Arial"/>
                <w:iCs/>
                <w:sz w:val="20"/>
                <w:szCs w:val="20"/>
                <w:lang w:eastAsia="pl-PL"/>
              </w:rPr>
              <w:t>. społeczne</w:t>
            </w:r>
          </w:p>
        </w:tc>
        <w:tc>
          <w:tcPr>
            <w:tcW w:w="591" w:type="pct"/>
            <w:tcBorders>
              <w:top w:val="nil"/>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p>
        </w:tc>
        <w:tc>
          <w:tcPr>
            <w:tcW w:w="591" w:type="pct"/>
            <w:tcBorders>
              <w:top w:val="nil"/>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p>
        </w:tc>
        <w:tc>
          <w:tcPr>
            <w:tcW w:w="368" w:type="pct"/>
            <w:tcBorders>
              <w:top w:val="nil"/>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p>
        </w:tc>
        <w:tc>
          <w:tcPr>
            <w:tcW w:w="591" w:type="pct"/>
            <w:tcBorders>
              <w:top w:val="nil"/>
              <w:left w:val="nil"/>
              <w:bottom w:val="single" w:sz="4" w:space="0" w:color="auto"/>
              <w:right w:val="single" w:sz="4" w:space="0" w:color="auto"/>
            </w:tcBorders>
            <w:noWrap/>
            <w:vAlign w:val="center"/>
          </w:tcPr>
          <w:p w:rsidR="00AE19E2" w:rsidRPr="00706148" w:rsidRDefault="003D1AEB" w:rsidP="00AE19E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234,96</w:t>
            </w:r>
          </w:p>
        </w:tc>
        <w:tc>
          <w:tcPr>
            <w:tcW w:w="594" w:type="pct"/>
            <w:tcBorders>
              <w:top w:val="nil"/>
              <w:left w:val="nil"/>
              <w:bottom w:val="single" w:sz="4" w:space="0" w:color="auto"/>
              <w:right w:val="single" w:sz="4" w:space="0" w:color="auto"/>
            </w:tcBorders>
            <w:noWrap/>
            <w:vAlign w:val="center"/>
          </w:tcPr>
          <w:p w:rsidR="00AE19E2" w:rsidRPr="00706148" w:rsidRDefault="003D1AEB" w:rsidP="00AE19E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208,32</w:t>
            </w:r>
          </w:p>
        </w:tc>
        <w:tc>
          <w:tcPr>
            <w:tcW w:w="336" w:type="pct"/>
            <w:tcBorders>
              <w:top w:val="nil"/>
              <w:left w:val="nil"/>
              <w:bottom w:val="single" w:sz="4" w:space="0" w:color="auto"/>
              <w:right w:val="single" w:sz="4" w:space="0" w:color="auto"/>
            </w:tcBorders>
            <w:noWrap/>
            <w:vAlign w:val="center"/>
          </w:tcPr>
          <w:p w:rsidR="00AE19E2" w:rsidRPr="00706148" w:rsidRDefault="003D1AEB" w:rsidP="00AE19E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88,66</w:t>
            </w:r>
          </w:p>
        </w:tc>
      </w:tr>
      <w:tr w:rsidR="00AE19E2" w:rsidRPr="00CE6E3D" w:rsidTr="00AE19E2">
        <w:trPr>
          <w:trHeight w:val="371"/>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AE19E2"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AE19E2" w:rsidRPr="00CE6E3D"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nil"/>
              <w:bottom w:val="single" w:sz="4" w:space="0" w:color="000000"/>
              <w:right w:val="single" w:sz="4" w:space="0" w:color="000000"/>
            </w:tcBorders>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4120</w:t>
            </w:r>
          </w:p>
        </w:tc>
        <w:tc>
          <w:tcPr>
            <w:tcW w:w="1011" w:type="pct"/>
            <w:tcBorders>
              <w:top w:val="single" w:sz="4" w:space="0" w:color="000000"/>
              <w:left w:val="nil"/>
              <w:bottom w:val="single" w:sz="4" w:space="0" w:color="000000"/>
              <w:right w:val="single" w:sz="4" w:space="0" w:color="000000"/>
            </w:tcBorders>
            <w:vAlign w:val="center"/>
          </w:tcPr>
          <w:p w:rsidR="00AE19E2" w:rsidRPr="00706148" w:rsidRDefault="00AE19E2" w:rsidP="00011A5E">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Fund</w:t>
            </w:r>
            <w:r w:rsidR="00011A5E">
              <w:rPr>
                <w:rFonts w:ascii="Arial Narrow" w:eastAsia="Times New Roman" w:hAnsi="Arial Narrow" w:cs="Arial"/>
                <w:iCs/>
                <w:sz w:val="20"/>
                <w:szCs w:val="20"/>
                <w:lang w:eastAsia="pl-PL"/>
              </w:rPr>
              <w:t xml:space="preserve">. </w:t>
            </w:r>
            <w:r w:rsidRPr="00706148">
              <w:rPr>
                <w:rFonts w:ascii="Arial Narrow" w:eastAsia="Times New Roman" w:hAnsi="Arial Narrow" w:cs="Arial"/>
                <w:iCs/>
                <w:sz w:val="20"/>
                <w:szCs w:val="20"/>
                <w:lang w:eastAsia="pl-PL"/>
              </w:rPr>
              <w:t>Pracy</w:t>
            </w:r>
          </w:p>
        </w:tc>
        <w:tc>
          <w:tcPr>
            <w:tcW w:w="591" w:type="pct"/>
            <w:tcBorders>
              <w:top w:val="nil"/>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p>
        </w:tc>
        <w:tc>
          <w:tcPr>
            <w:tcW w:w="591" w:type="pct"/>
            <w:tcBorders>
              <w:top w:val="nil"/>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p>
        </w:tc>
        <w:tc>
          <w:tcPr>
            <w:tcW w:w="368" w:type="pct"/>
            <w:tcBorders>
              <w:top w:val="nil"/>
              <w:left w:val="nil"/>
              <w:bottom w:val="single" w:sz="4" w:space="0" w:color="auto"/>
              <w:right w:val="single" w:sz="4" w:space="0" w:color="auto"/>
            </w:tcBorders>
            <w:noWrap/>
            <w:vAlign w:val="center"/>
          </w:tcPr>
          <w:p w:rsidR="00AE19E2" w:rsidRPr="00706148" w:rsidRDefault="00AE19E2" w:rsidP="00AE19E2">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w:t>
            </w:r>
          </w:p>
        </w:tc>
        <w:tc>
          <w:tcPr>
            <w:tcW w:w="591" w:type="pct"/>
            <w:tcBorders>
              <w:top w:val="nil"/>
              <w:left w:val="nil"/>
              <w:bottom w:val="single" w:sz="4" w:space="0" w:color="auto"/>
              <w:right w:val="single" w:sz="4" w:space="0" w:color="auto"/>
            </w:tcBorders>
            <w:noWrap/>
            <w:vAlign w:val="center"/>
          </w:tcPr>
          <w:p w:rsidR="00AE19E2" w:rsidRPr="00706148" w:rsidRDefault="003D1AEB" w:rsidP="00AE19E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32,86</w:t>
            </w:r>
          </w:p>
        </w:tc>
        <w:tc>
          <w:tcPr>
            <w:tcW w:w="594" w:type="pct"/>
            <w:tcBorders>
              <w:top w:val="nil"/>
              <w:left w:val="nil"/>
              <w:bottom w:val="single" w:sz="4" w:space="0" w:color="auto"/>
              <w:right w:val="single" w:sz="4" w:space="0" w:color="auto"/>
            </w:tcBorders>
            <w:noWrap/>
            <w:vAlign w:val="center"/>
          </w:tcPr>
          <w:p w:rsidR="00AE19E2" w:rsidRPr="00706148" w:rsidRDefault="003D1AEB" w:rsidP="00AE19E2">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29,14</w:t>
            </w:r>
          </w:p>
        </w:tc>
        <w:tc>
          <w:tcPr>
            <w:tcW w:w="336" w:type="pct"/>
            <w:tcBorders>
              <w:top w:val="nil"/>
              <w:left w:val="nil"/>
              <w:bottom w:val="single" w:sz="4" w:space="0" w:color="auto"/>
              <w:right w:val="single" w:sz="4" w:space="0" w:color="auto"/>
            </w:tcBorders>
            <w:noWrap/>
            <w:vAlign w:val="center"/>
          </w:tcPr>
          <w:p w:rsidR="00AE19E2" w:rsidRPr="00706148" w:rsidRDefault="003D1AEB" w:rsidP="00AE19E2">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88,68</w:t>
            </w:r>
          </w:p>
        </w:tc>
      </w:tr>
      <w:tr w:rsidR="003D1AEB" w:rsidRPr="00CE6E3D" w:rsidTr="003D1AEB">
        <w:trPr>
          <w:trHeight w:val="371"/>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3D1AEB" w:rsidRDefault="003D1AEB" w:rsidP="003D1AEB">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3D1AEB" w:rsidRPr="00CE6E3D" w:rsidRDefault="003D1AEB" w:rsidP="003D1AEB">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single" w:sz="4" w:space="0" w:color="auto"/>
              <w:left w:val="nil"/>
              <w:bottom w:val="single" w:sz="4" w:space="0" w:color="000000"/>
              <w:right w:val="nil"/>
            </w:tcBorders>
            <w:vAlign w:val="center"/>
          </w:tcPr>
          <w:p w:rsidR="003D1AEB" w:rsidRPr="00706148" w:rsidRDefault="003D1AEB" w:rsidP="003D1AEB">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auto"/>
              <w:left w:val="single" w:sz="4" w:space="0" w:color="000000"/>
              <w:bottom w:val="single" w:sz="4" w:space="0" w:color="000000"/>
              <w:right w:val="single" w:sz="4" w:space="0" w:color="000000"/>
            </w:tcBorders>
            <w:vAlign w:val="center"/>
          </w:tcPr>
          <w:p w:rsidR="003D1AEB" w:rsidRPr="00706148" w:rsidRDefault="003D1AEB" w:rsidP="003D1AEB">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3D1AEB" w:rsidRPr="00706148" w:rsidRDefault="003D1AEB" w:rsidP="003D1AEB">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3D1AEB" w:rsidRPr="00706148" w:rsidRDefault="003D1AEB" w:rsidP="003D1AEB">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3D1AEB" w:rsidRPr="00706148" w:rsidRDefault="003D1AEB" w:rsidP="003D1AEB">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3D1AEB" w:rsidRPr="00706148" w:rsidRDefault="003D1AEB" w:rsidP="003D1AEB">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67,50</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3D1AEB" w:rsidRPr="00706148" w:rsidRDefault="003D1AEB" w:rsidP="003D1AEB">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60,00</w:t>
            </w:r>
          </w:p>
        </w:tc>
        <w:tc>
          <w:tcPr>
            <w:tcW w:w="336" w:type="pct"/>
            <w:tcBorders>
              <w:top w:val="nil"/>
              <w:left w:val="nil"/>
              <w:bottom w:val="single" w:sz="4" w:space="0" w:color="auto"/>
              <w:right w:val="single" w:sz="4" w:space="0" w:color="auto"/>
            </w:tcBorders>
            <w:shd w:val="clear" w:color="auto" w:fill="FFFFFF" w:themeFill="background1"/>
            <w:noWrap/>
            <w:vAlign w:val="center"/>
          </w:tcPr>
          <w:p w:rsidR="003D1AEB" w:rsidRPr="00706148" w:rsidRDefault="003D1AEB" w:rsidP="003D1AEB">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88,89</w:t>
            </w:r>
          </w:p>
        </w:tc>
      </w:tr>
      <w:tr w:rsidR="003D1AEB" w:rsidRPr="00CE6E3D" w:rsidTr="003D1AEB">
        <w:trPr>
          <w:trHeight w:val="371"/>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3D1AEB" w:rsidRDefault="003D1AEB" w:rsidP="003D1AEB">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3D1AEB" w:rsidRPr="00CE6E3D" w:rsidRDefault="003D1AEB" w:rsidP="003D1AEB">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nil"/>
              <w:bottom w:val="single" w:sz="4" w:space="0" w:color="auto"/>
              <w:right w:val="nil"/>
            </w:tcBorders>
            <w:shd w:val="clear" w:color="auto" w:fill="FFFFFF" w:themeFill="background1"/>
            <w:vAlign w:val="center"/>
          </w:tcPr>
          <w:p w:rsidR="003D1AEB" w:rsidRPr="00706148" w:rsidRDefault="003D1AEB" w:rsidP="003D1AEB">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4300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3D1AEB" w:rsidRPr="00706148" w:rsidRDefault="003D1AEB" w:rsidP="003D1AEB">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Zakup usług pozostałych</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3D1AEB" w:rsidRPr="00706148" w:rsidRDefault="003D1AEB" w:rsidP="003D1AEB">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3D1AEB" w:rsidRPr="00706148" w:rsidRDefault="003D1AEB" w:rsidP="003D1AEB">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3D1AEB" w:rsidRPr="00706148" w:rsidRDefault="003D1AEB" w:rsidP="003D1AEB">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3D1AEB" w:rsidRPr="00706148" w:rsidRDefault="003D1AEB" w:rsidP="003D1AEB">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389,50</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3D1AEB" w:rsidRPr="00706148" w:rsidRDefault="003D1AEB" w:rsidP="003D1AEB">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345,02</w:t>
            </w:r>
          </w:p>
        </w:tc>
        <w:tc>
          <w:tcPr>
            <w:tcW w:w="336" w:type="pct"/>
            <w:tcBorders>
              <w:top w:val="nil"/>
              <w:left w:val="nil"/>
              <w:bottom w:val="single" w:sz="4" w:space="0" w:color="auto"/>
              <w:right w:val="single" w:sz="4" w:space="0" w:color="auto"/>
            </w:tcBorders>
            <w:shd w:val="clear" w:color="auto" w:fill="FFFFFF" w:themeFill="background1"/>
            <w:noWrap/>
            <w:vAlign w:val="center"/>
          </w:tcPr>
          <w:p w:rsidR="003D1AEB" w:rsidRPr="00706148" w:rsidRDefault="003D1AEB" w:rsidP="003D1AEB">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88,58</w:t>
            </w:r>
          </w:p>
        </w:tc>
      </w:tr>
      <w:tr w:rsidR="00AE19E2" w:rsidRPr="00CE6E3D" w:rsidTr="00011A5E">
        <w:trPr>
          <w:trHeight w:val="371"/>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AE19E2"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AE19E2" w:rsidRPr="00CE6E3D" w:rsidRDefault="00AE19E2" w:rsidP="00AE19E2">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nil"/>
              <w:bottom w:val="single" w:sz="4" w:space="0" w:color="auto"/>
              <w:right w:val="single" w:sz="4" w:space="0" w:color="auto"/>
            </w:tcBorders>
            <w:shd w:val="clear" w:color="auto" w:fill="FFFFFF" w:themeFill="background1"/>
            <w:vAlign w:val="center"/>
          </w:tcPr>
          <w:p w:rsidR="00AE19E2" w:rsidRPr="00706148" w:rsidRDefault="00AE19E2" w:rsidP="00AE19E2">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4410</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19E2" w:rsidRPr="00706148" w:rsidRDefault="00AE19E2" w:rsidP="00AE19E2">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Podróże służbowe krajowe</w:t>
            </w:r>
          </w:p>
        </w:tc>
        <w:tc>
          <w:tcPr>
            <w:tcW w:w="591" w:type="pct"/>
            <w:tcBorders>
              <w:top w:val="nil"/>
              <w:left w:val="single" w:sz="4" w:space="0" w:color="auto"/>
              <w:bottom w:val="single" w:sz="4" w:space="0" w:color="auto"/>
              <w:right w:val="single" w:sz="4" w:space="0" w:color="auto"/>
            </w:tcBorders>
            <w:shd w:val="clear" w:color="auto" w:fill="FFFFFF" w:themeFill="background1"/>
            <w:noWrap/>
            <w:vAlign w:val="center"/>
          </w:tcPr>
          <w:p w:rsidR="00AE19E2" w:rsidRPr="00706148" w:rsidRDefault="00AE19E2" w:rsidP="00AE19E2">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AE19E2" w:rsidRPr="00706148" w:rsidRDefault="00AE19E2" w:rsidP="00AE19E2">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AE19E2" w:rsidRPr="00706148" w:rsidRDefault="00AE19E2" w:rsidP="00AE19E2">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AE19E2" w:rsidRPr="00706148" w:rsidRDefault="003D1AEB" w:rsidP="00AE19E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10,02</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AE19E2" w:rsidRPr="00706148" w:rsidRDefault="003D1AEB" w:rsidP="00AE19E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10,02</w:t>
            </w:r>
          </w:p>
        </w:tc>
        <w:tc>
          <w:tcPr>
            <w:tcW w:w="336" w:type="pct"/>
            <w:tcBorders>
              <w:top w:val="nil"/>
              <w:left w:val="nil"/>
              <w:bottom w:val="single" w:sz="4" w:space="0" w:color="auto"/>
              <w:right w:val="single" w:sz="4" w:space="0" w:color="auto"/>
            </w:tcBorders>
            <w:shd w:val="clear" w:color="auto" w:fill="FFFFFF" w:themeFill="background1"/>
            <w:noWrap/>
            <w:vAlign w:val="center"/>
          </w:tcPr>
          <w:p w:rsidR="00AE19E2" w:rsidRPr="00706148" w:rsidRDefault="003D1AEB" w:rsidP="00AE19E2">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011A5E" w:rsidRPr="00CE6E3D" w:rsidTr="00011A5E">
        <w:trPr>
          <w:trHeight w:val="371"/>
        </w:trPr>
        <w:tc>
          <w:tcPr>
            <w:tcW w:w="192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1A5E" w:rsidRPr="00CE6E3D" w:rsidRDefault="00011A5E" w:rsidP="00011A5E">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lastRenderedPageBreak/>
              <w:t> </w:t>
            </w:r>
          </w:p>
        </w:tc>
        <w:tc>
          <w:tcPr>
            <w:tcW w:w="155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11A5E" w:rsidRPr="00CE6E3D" w:rsidRDefault="00011A5E" w:rsidP="00011A5E">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DOCHODY</w:t>
            </w:r>
          </w:p>
        </w:tc>
        <w:tc>
          <w:tcPr>
            <w:tcW w:w="1521"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11A5E" w:rsidRPr="00CE6E3D" w:rsidRDefault="00011A5E" w:rsidP="00011A5E">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WYDATKI</w:t>
            </w:r>
          </w:p>
        </w:tc>
      </w:tr>
      <w:tr w:rsidR="00011A5E" w:rsidRPr="00CE6E3D" w:rsidTr="00011A5E">
        <w:trPr>
          <w:trHeight w:val="371"/>
        </w:trPr>
        <w:tc>
          <w:tcPr>
            <w:tcW w:w="3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1A5E" w:rsidRPr="00CE6E3D" w:rsidRDefault="00011A5E" w:rsidP="00011A5E">
            <w:pPr>
              <w:spacing w:after="0" w:line="240" w:lineRule="auto"/>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Dział</w:t>
            </w:r>
          </w:p>
        </w:tc>
        <w:tc>
          <w:tcPr>
            <w:tcW w:w="3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1A5E" w:rsidRPr="00CE6E3D" w:rsidRDefault="00011A5E" w:rsidP="00011A5E">
            <w:pPr>
              <w:spacing w:after="0" w:line="240" w:lineRule="auto"/>
              <w:ind w:right="-71"/>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Rozdz.</w:t>
            </w:r>
          </w:p>
        </w:tc>
        <w:tc>
          <w:tcPr>
            <w:tcW w:w="2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w:t>
            </w:r>
          </w:p>
        </w:tc>
        <w:tc>
          <w:tcPr>
            <w:tcW w:w="10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Treść</w:t>
            </w:r>
          </w:p>
        </w:tc>
        <w:tc>
          <w:tcPr>
            <w:tcW w:w="5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6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c>
          <w:tcPr>
            <w:tcW w:w="5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r>
      <w:tr w:rsidR="00011A5E" w:rsidRPr="00CE6E3D" w:rsidTr="003D1AEB">
        <w:trPr>
          <w:trHeight w:val="371"/>
        </w:trPr>
        <w:tc>
          <w:tcPr>
            <w:tcW w:w="305" w:type="pct"/>
            <w:tcBorders>
              <w:top w:val="single" w:sz="4" w:space="0" w:color="auto"/>
              <w:left w:val="single" w:sz="4" w:space="0" w:color="auto"/>
              <w:bottom w:val="single" w:sz="4" w:space="0" w:color="auto"/>
              <w:right w:val="single" w:sz="4" w:space="0" w:color="auto"/>
            </w:tcBorders>
            <w:shd w:val="clear" w:color="auto" w:fill="99CC00"/>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852</w:t>
            </w:r>
          </w:p>
        </w:tc>
        <w:tc>
          <w:tcPr>
            <w:tcW w:w="326" w:type="pct"/>
            <w:tcBorders>
              <w:top w:val="single" w:sz="4" w:space="0" w:color="auto"/>
              <w:left w:val="single" w:sz="4" w:space="0" w:color="auto"/>
              <w:bottom w:val="single" w:sz="4" w:space="0" w:color="auto"/>
              <w:right w:val="single" w:sz="4" w:space="0" w:color="auto"/>
            </w:tcBorders>
            <w:shd w:val="clear" w:color="auto" w:fill="99CC00"/>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287" w:type="pct"/>
            <w:tcBorders>
              <w:top w:val="single" w:sz="4" w:space="0" w:color="auto"/>
              <w:left w:val="single" w:sz="4" w:space="0" w:color="auto"/>
              <w:bottom w:val="single" w:sz="4" w:space="0" w:color="auto"/>
              <w:right w:val="single" w:sz="4" w:space="0" w:color="auto"/>
            </w:tcBorders>
            <w:shd w:val="clear" w:color="auto" w:fill="99CC00"/>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1011" w:type="pct"/>
            <w:tcBorders>
              <w:top w:val="single" w:sz="4" w:space="0" w:color="auto"/>
              <w:left w:val="single" w:sz="4" w:space="0" w:color="auto"/>
              <w:bottom w:val="single" w:sz="4" w:space="0" w:color="auto"/>
              <w:right w:val="single" w:sz="4" w:space="0" w:color="auto"/>
            </w:tcBorders>
            <w:shd w:val="clear" w:color="auto" w:fill="99CC00"/>
            <w:vAlign w:val="center"/>
          </w:tcPr>
          <w:p w:rsidR="00011A5E" w:rsidRPr="00CE6E3D" w:rsidRDefault="00011A5E" w:rsidP="00011A5E">
            <w:pPr>
              <w:spacing w:after="0" w:line="240" w:lineRule="auto"/>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Pomoc społeczna</w:t>
            </w:r>
          </w:p>
        </w:tc>
        <w:tc>
          <w:tcPr>
            <w:tcW w:w="591" w:type="pct"/>
            <w:tcBorders>
              <w:top w:val="single" w:sz="4" w:space="0" w:color="auto"/>
              <w:left w:val="single" w:sz="4" w:space="0" w:color="auto"/>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ind w:left="-97" w:right="-85"/>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19 920,00</w:t>
            </w:r>
          </w:p>
        </w:tc>
        <w:tc>
          <w:tcPr>
            <w:tcW w:w="591" w:type="pct"/>
            <w:tcBorders>
              <w:top w:val="single" w:sz="4" w:space="0" w:color="auto"/>
              <w:left w:val="single" w:sz="4" w:space="0" w:color="auto"/>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ind w:left="-55" w:right="-127"/>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19 207,16</w:t>
            </w:r>
          </w:p>
        </w:tc>
        <w:tc>
          <w:tcPr>
            <w:tcW w:w="368" w:type="pct"/>
            <w:tcBorders>
              <w:top w:val="single" w:sz="4" w:space="0" w:color="auto"/>
              <w:left w:val="single" w:sz="4" w:space="0" w:color="auto"/>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96,42</w:t>
            </w:r>
          </w:p>
        </w:tc>
        <w:tc>
          <w:tcPr>
            <w:tcW w:w="591" w:type="pct"/>
            <w:tcBorders>
              <w:top w:val="single" w:sz="4" w:space="0" w:color="auto"/>
              <w:left w:val="single" w:sz="4" w:space="0" w:color="auto"/>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ind w:left="-126" w:right="-56"/>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19 920,00</w:t>
            </w:r>
          </w:p>
        </w:tc>
        <w:tc>
          <w:tcPr>
            <w:tcW w:w="594" w:type="pct"/>
            <w:tcBorders>
              <w:top w:val="single" w:sz="4" w:space="0" w:color="auto"/>
              <w:left w:val="single" w:sz="4" w:space="0" w:color="auto"/>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19 207,16</w:t>
            </w:r>
          </w:p>
        </w:tc>
        <w:tc>
          <w:tcPr>
            <w:tcW w:w="336" w:type="pct"/>
            <w:tcBorders>
              <w:top w:val="single" w:sz="4" w:space="0" w:color="auto"/>
              <w:left w:val="single" w:sz="4" w:space="0" w:color="auto"/>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96,42</w:t>
            </w:r>
          </w:p>
        </w:tc>
      </w:tr>
      <w:tr w:rsidR="00011A5E" w:rsidRPr="00CE6E3D" w:rsidTr="003D1AEB">
        <w:trPr>
          <w:trHeight w:val="255"/>
        </w:trPr>
        <w:tc>
          <w:tcPr>
            <w:tcW w:w="305" w:type="pct"/>
            <w:tcBorders>
              <w:top w:val="single" w:sz="4" w:space="0" w:color="auto"/>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single" w:sz="4" w:space="0" w:color="auto"/>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85213</w:t>
            </w:r>
          </w:p>
        </w:tc>
        <w:tc>
          <w:tcPr>
            <w:tcW w:w="287" w:type="pct"/>
            <w:tcBorders>
              <w:top w:val="single" w:sz="4" w:space="0" w:color="auto"/>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1011" w:type="pct"/>
            <w:tcBorders>
              <w:top w:val="single" w:sz="4" w:space="0" w:color="auto"/>
              <w:left w:val="nil"/>
              <w:bottom w:val="single" w:sz="4" w:space="0" w:color="000000"/>
              <w:right w:val="single" w:sz="4" w:space="0" w:color="000000"/>
            </w:tcBorders>
            <w:vAlign w:val="center"/>
            <w:hideMark/>
          </w:tcPr>
          <w:p w:rsidR="00011A5E" w:rsidRPr="00CE6E3D" w:rsidRDefault="00011A5E" w:rsidP="00011A5E">
            <w:pPr>
              <w:spacing w:after="0" w:line="240" w:lineRule="auto"/>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 xml:space="preserve">Składki na ubezpieczenia </w:t>
            </w:r>
            <w:r w:rsidRPr="00CE6E3D">
              <w:rPr>
                <w:rFonts w:ascii="Arial Narrow" w:eastAsia="Times New Roman" w:hAnsi="Arial Narrow" w:cs="Arial"/>
                <w:i/>
                <w:iCs/>
                <w:color w:val="000000"/>
                <w:sz w:val="20"/>
                <w:szCs w:val="20"/>
                <w:lang w:eastAsia="pl-PL"/>
              </w:rPr>
              <w:t>zdrowotne opłacane za osoby pobierające niektóre ś</w:t>
            </w:r>
            <w:r>
              <w:rPr>
                <w:rFonts w:ascii="Arial Narrow" w:eastAsia="Times New Roman" w:hAnsi="Arial Narrow" w:cs="Arial"/>
                <w:i/>
                <w:iCs/>
                <w:color w:val="000000"/>
                <w:sz w:val="20"/>
                <w:szCs w:val="20"/>
                <w:lang w:eastAsia="pl-PL"/>
              </w:rPr>
              <w:t>wiadczenia z pomocy społecznej</w:t>
            </w:r>
          </w:p>
        </w:tc>
        <w:tc>
          <w:tcPr>
            <w:tcW w:w="591" w:type="pct"/>
            <w:tcBorders>
              <w:top w:val="single" w:sz="4" w:space="0" w:color="auto"/>
              <w:left w:val="single" w:sz="4" w:space="0" w:color="auto"/>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11 000,00</w:t>
            </w:r>
          </w:p>
        </w:tc>
        <w:tc>
          <w:tcPr>
            <w:tcW w:w="591" w:type="pct"/>
            <w:tcBorders>
              <w:top w:val="single" w:sz="4" w:space="0" w:color="auto"/>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10 508,96</w:t>
            </w:r>
          </w:p>
        </w:tc>
        <w:tc>
          <w:tcPr>
            <w:tcW w:w="368" w:type="pct"/>
            <w:tcBorders>
              <w:top w:val="single" w:sz="4" w:space="0" w:color="auto"/>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95,54</w:t>
            </w:r>
          </w:p>
        </w:tc>
        <w:tc>
          <w:tcPr>
            <w:tcW w:w="591" w:type="pct"/>
            <w:tcBorders>
              <w:top w:val="single" w:sz="4" w:space="0" w:color="auto"/>
              <w:left w:val="single" w:sz="4" w:space="0" w:color="auto"/>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11 000,00</w:t>
            </w:r>
          </w:p>
        </w:tc>
        <w:tc>
          <w:tcPr>
            <w:tcW w:w="594" w:type="pct"/>
            <w:tcBorders>
              <w:top w:val="single" w:sz="4" w:space="0" w:color="auto"/>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10 508,96</w:t>
            </w:r>
          </w:p>
        </w:tc>
        <w:tc>
          <w:tcPr>
            <w:tcW w:w="336" w:type="pct"/>
            <w:tcBorders>
              <w:top w:val="single" w:sz="4" w:space="0" w:color="auto"/>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95,54</w:t>
            </w:r>
          </w:p>
        </w:tc>
      </w:tr>
      <w:tr w:rsidR="00011A5E" w:rsidRPr="00706148" w:rsidTr="00AE19E2">
        <w:trPr>
          <w:trHeight w:val="531"/>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xml:space="preserve">Dotacje celowe otrzymane z budżetu państwa </w:t>
            </w:r>
          </w:p>
        </w:tc>
        <w:tc>
          <w:tcPr>
            <w:tcW w:w="591" w:type="pct"/>
            <w:tcBorders>
              <w:top w:val="nil"/>
              <w:left w:val="single" w:sz="4" w:space="0" w:color="auto"/>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11 000,00</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10 508,96</w:t>
            </w: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95,54</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r>
      <w:tr w:rsidR="00011A5E" w:rsidRPr="00706148" w:rsidTr="00AE19E2">
        <w:trPr>
          <w:trHeight w:val="210"/>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4130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xml:space="preserve">Składki na </w:t>
            </w:r>
            <w:proofErr w:type="spellStart"/>
            <w:r w:rsidRPr="00706148">
              <w:rPr>
                <w:rFonts w:ascii="Arial Narrow" w:eastAsia="Times New Roman" w:hAnsi="Arial Narrow" w:cs="Arial"/>
                <w:iCs/>
                <w:color w:val="000000"/>
                <w:sz w:val="20"/>
                <w:szCs w:val="20"/>
                <w:lang w:eastAsia="pl-PL"/>
              </w:rPr>
              <w:t>ubezp</w:t>
            </w:r>
            <w:r>
              <w:rPr>
                <w:rFonts w:ascii="Arial Narrow" w:eastAsia="Times New Roman" w:hAnsi="Arial Narrow" w:cs="Arial"/>
                <w:iCs/>
                <w:color w:val="000000"/>
                <w:sz w:val="20"/>
                <w:szCs w:val="20"/>
                <w:lang w:eastAsia="pl-PL"/>
              </w:rPr>
              <w:t>iecze</w:t>
            </w:r>
            <w:proofErr w:type="spellEnd"/>
            <w:r>
              <w:rPr>
                <w:rFonts w:ascii="Arial Narrow" w:eastAsia="Times New Roman" w:hAnsi="Arial Narrow" w:cs="Arial"/>
                <w:iCs/>
                <w:color w:val="000000"/>
                <w:sz w:val="20"/>
                <w:szCs w:val="20"/>
                <w:lang w:eastAsia="pl-PL"/>
              </w:rPr>
              <w:t xml:space="preserve">- nie </w:t>
            </w:r>
            <w:r w:rsidRPr="00706148">
              <w:rPr>
                <w:rFonts w:ascii="Arial Narrow" w:eastAsia="Times New Roman" w:hAnsi="Arial Narrow" w:cs="Arial"/>
                <w:iCs/>
                <w:color w:val="000000"/>
                <w:sz w:val="20"/>
                <w:szCs w:val="20"/>
                <w:lang w:eastAsia="pl-PL"/>
              </w:rPr>
              <w:t>zdrowotne</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11 000,00</w:t>
            </w: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10 508,96</w:t>
            </w: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95,54</w:t>
            </w:r>
          </w:p>
        </w:tc>
      </w:tr>
      <w:tr w:rsidR="00011A5E" w:rsidRPr="00CE6E3D" w:rsidTr="00041025">
        <w:trPr>
          <w:trHeight w:val="375"/>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85215</w:t>
            </w:r>
          </w:p>
        </w:tc>
        <w:tc>
          <w:tcPr>
            <w:tcW w:w="287"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1011" w:type="pct"/>
            <w:tcBorders>
              <w:top w:val="single" w:sz="4" w:space="0" w:color="000000"/>
              <w:left w:val="nil"/>
              <w:bottom w:val="single" w:sz="4" w:space="0" w:color="000000"/>
              <w:right w:val="single" w:sz="4" w:space="0" w:color="000000"/>
            </w:tcBorders>
            <w:vAlign w:val="center"/>
            <w:hideMark/>
          </w:tcPr>
          <w:p w:rsidR="00011A5E" w:rsidRPr="00CE6E3D" w:rsidRDefault="00011A5E" w:rsidP="00011A5E">
            <w:pPr>
              <w:spacing w:after="0" w:line="240" w:lineRule="auto"/>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Dodatki mieszkaniowe</w:t>
            </w:r>
          </w:p>
        </w:tc>
        <w:tc>
          <w:tcPr>
            <w:tcW w:w="591"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2 980,00</w:t>
            </w:r>
          </w:p>
        </w:tc>
        <w:tc>
          <w:tcPr>
            <w:tcW w:w="591"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2 777,20</w:t>
            </w:r>
          </w:p>
        </w:tc>
        <w:tc>
          <w:tcPr>
            <w:tcW w:w="368"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93,19</w:t>
            </w:r>
          </w:p>
        </w:tc>
        <w:tc>
          <w:tcPr>
            <w:tcW w:w="591"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2 980,00</w:t>
            </w:r>
          </w:p>
        </w:tc>
        <w:tc>
          <w:tcPr>
            <w:tcW w:w="594"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2 777,20</w:t>
            </w:r>
          </w:p>
        </w:tc>
        <w:tc>
          <w:tcPr>
            <w:tcW w:w="336"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93,19</w:t>
            </w:r>
          </w:p>
        </w:tc>
      </w:tr>
      <w:tr w:rsidR="00011A5E" w:rsidRPr="00706148" w:rsidTr="00041025">
        <w:trPr>
          <w:trHeight w:val="780"/>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xml:space="preserve">Dotacje celowe otrzymane z budżetu państwa </w:t>
            </w:r>
          </w:p>
        </w:tc>
        <w:tc>
          <w:tcPr>
            <w:tcW w:w="591" w:type="pct"/>
            <w:tcBorders>
              <w:top w:val="nil"/>
              <w:left w:val="nil"/>
              <w:bottom w:val="single" w:sz="4" w:space="0" w:color="auto"/>
              <w:right w:val="single" w:sz="4" w:space="0" w:color="auto"/>
            </w:tcBorders>
            <w:noWrap/>
            <w:vAlign w:val="center"/>
          </w:tcPr>
          <w:p w:rsidR="00011A5E" w:rsidRPr="00E54887"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2 980,00</w:t>
            </w:r>
          </w:p>
        </w:tc>
        <w:tc>
          <w:tcPr>
            <w:tcW w:w="591" w:type="pct"/>
            <w:tcBorders>
              <w:top w:val="nil"/>
              <w:left w:val="nil"/>
              <w:bottom w:val="single" w:sz="4" w:space="0" w:color="auto"/>
              <w:right w:val="single" w:sz="4" w:space="0" w:color="auto"/>
            </w:tcBorders>
            <w:noWrap/>
            <w:vAlign w:val="center"/>
          </w:tcPr>
          <w:p w:rsidR="00011A5E" w:rsidRPr="00E54887"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2 777,20</w:t>
            </w:r>
          </w:p>
        </w:tc>
        <w:tc>
          <w:tcPr>
            <w:tcW w:w="368" w:type="pct"/>
            <w:tcBorders>
              <w:top w:val="nil"/>
              <w:left w:val="nil"/>
              <w:bottom w:val="single" w:sz="4" w:space="0" w:color="auto"/>
              <w:right w:val="single" w:sz="4" w:space="0" w:color="auto"/>
            </w:tcBorders>
            <w:noWrap/>
            <w:vAlign w:val="center"/>
          </w:tcPr>
          <w:p w:rsidR="00011A5E" w:rsidRPr="00E54887"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93,19</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r>
      <w:tr w:rsidR="00011A5E" w:rsidRPr="00706148" w:rsidTr="00041025">
        <w:trPr>
          <w:trHeight w:val="407"/>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3110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Świadczenia społeczne</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2 922,00</w:t>
            </w: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2 723,06</w:t>
            </w: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93,19</w:t>
            </w:r>
          </w:p>
        </w:tc>
      </w:tr>
      <w:tr w:rsidR="00011A5E" w:rsidRPr="00706148" w:rsidTr="00041025">
        <w:trPr>
          <w:trHeight w:val="225"/>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58,00</w:t>
            </w: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54,14</w:t>
            </w: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93,34</w:t>
            </w:r>
          </w:p>
        </w:tc>
      </w:tr>
      <w:tr w:rsidR="00011A5E" w:rsidRPr="00CE6E3D" w:rsidTr="00041025">
        <w:trPr>
          <w:trHeight w:val="255"/>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85219</w:t>
            </w:r>
          </w:p>
        </w:tc>
        <w:tc>
          <w:tcPr>
            <w:tcW w:w="287"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1011" w:type="pct"/>
            <w:tcBorders>
              <w:top w:val="single" w:sz="4" w:space="0" w:color="000000"/>
              <w:left w:val="nil"/>
              <w:bottom w:val="single" w:sz="4" w:space="0" w:color="000000"/>
              <w:right w:val="single" w:sz="4" w:space="0" w:color="000000"/>
            </w:tcBorders>
            <w:vAlign w:val="center"/>
            <w:hideMark/>
          </w:tcPr>
          <w:p w:rsidR="00011A5E" w:rsidRPr="00CE6E3D" w:rsidRDefault="00011A5E" w:rsidP="00011A5E">
            <w:pPr>
              <w:spacing w:after="0" w:line="240" w:lineRule="auto"/>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Ośrodki pomocy społecznej</w:t>
            </w:r>
          </w:p>
        </w:tc>
        <w:tc>
          <w:tcPr>
            <w:tcW w:w="591"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5 940,00</w:t>
            </w:r>
          </w:p>
        </w:tc>
        <w:tc>
          <w:tcPr>
            <w:tcW w:w="591"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5 921,00</w:t>
            </w:r>
          </w:p>
        </w:tc>
        <w:tc>
          <w:tcPr>
            <w:tcW w:w="368"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99,68</w:t>
            </w:r>
          </w:p>
        </w:tc>
        <w:tc>
          <w:tcPr>
            <w:tcW w:w="591"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5 940,00</w:t>
            </w:r>
          </w:p>
        </w:tc>
        <w:tc>
          <w:tcPr>
            <w:tcW w:w="594"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5 921,00</w:t>
            </w:r>
          </w:p>
        </w:tc>
        <w:tc>
          <w:tcPr>
            <w:tcW w:w="336"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99,68</w:t>
            </w:r>
          </w:p>
        </w:tc>
      </w:tr>
      <w:tr w:rsidR="00011A5E" w:rsidRPr="00706148" w:rsidTr="00041025">
        <w:trPr>
          <w:trHeight w:val="539"/>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xml:space="preserve">Dotacje celowe otrzymane z budżetu państwa </w:t>
            </w:r>
          </w:p>
        </w:tc>
        <w:tc>
          <w:tcPr>
            <w:tcW w:w="591" w:type="pct"/>
            <w:tcBorders>
              <w:top w:val="nil"/>
              <w:left w:val="nil"/>
              <w:bottom w:val="single" w:sz="4" w:space="0" w:color="auto"/>
              <w:right w:val="single" w:sz="4" w:space="0" w:color="auto"/>
            </w:tcBorders>
            <w:noWrap/>
            <w:vAlign w:val="center"/>
          </w:tcPr>
          <w:p w:rsidR="00011A5E" w:rsidRPr="00E54887"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5 940,00</w:t>
            </w:r>
          </w:p>
        </w:tc>
        <w:tc>
          <w:tcPr>
            <w:tcW w:w="591" w:type="pct"/>
            <w:tcBorders>
              <w:top w:val="nil"/>
              <w:left w:val="nil"/>
              <w:bottom w:val="single" w:sz="4" w:space="0" w:color="auto"/>
              <w:right w:val="single" w:sz="4" w:space="0" w:color="auto"/>
            </w:tcBorders>
            <w:noWrap/>
            <w:vAlign w:val="center"/>
          </w:tcPr>
          <w:p w:rsidR="00011A5E" w:rsidRPr="00E54887"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5 921,00</w:t>
            </w:r>
          </w:p>
        </w:tc>
        <w:tc>
          <w:tcPr>
            <w:tcW w:w="368" w:type="pct"/>
            <w:tcBorders>
              <w:top w:val="nil"/>
              <w:left w:val="nil"/>
              <w:bottom w:val="single" w:sz="4" w:space="0" w:color="auto"/>
              <w:right w:val="single" w:sz="4" w:space="0" w:color="auto"/>
            </w:tcBorders>
            <w:noWrap/>
            <w:vAlign w:val="center"/>
          </w:tcPr>
          <w:p w:rsidR="00011A5E" w:rsidRPr="00E54887"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99,68</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r>
      <w:tr w:rsidR="00011A5E" w:rsidRPr="00706148" w:rsidTr="00041025">
        <w:trPr>
          <w:trHeight w:val="210"/>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3030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 xml:space="preserve">Różne wydatki na rzecz os. fizycznych </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5 851,61</w:t>
            </w: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5 851,61</w:t>
            </w: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11A5E" w:rsidRPr="00706148" w:rsidTr="00041025">
        <w:trPr>
          <w:trHeight w:val="210"/>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88,39</w:t>
            </w: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69,39</w:t>
            </w: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78,50</w:t>
            </w:r>
          </w:p>
        </w:tc>
      </w:tr>
      <w:tr w:rsidR="00011A5E" w:rsidRPr="00CE6E3D" w:rsidTr="00AF621A">
        <w:trPr>
          <w:trHeight w:val="375"/>
        </w:trPr>
        <w:tc>
          <w:tcPr>
            <w:tcW w:w="305" w:type="pct"/>
            <w:tcBorders>
              <w:top w:val="nil"/>
              <w:left w:val="single" w:sz="4" w:space="0" w:color="000000"/>
              <w:bottom w:val="single" w:sz="4" w:space="0" w:color="auto"/>
              <w:right w:val="single" w:sz="4" w:space="0" w:color="000000"/>
            </w:tcBorders>
            <w:shd w:val="clear" w:color="auto" w:fill="99CC00"/>
            <w:vAlign w:val="center"/>
            <w:hideMark/>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85</w:t>
            </w:r>
            <w:r>
              <w:rPr>
                <w:rFonts w:ascii="Arial Narrow" w:eastAsia="Times New Roman" w:hAnsi="Arial Narrow" w:cs="Arial"/>
                <w:b/>
                <w:bCs/>
                <w:i/>
                <w:iCs/>
                <w:color w:val="000000"/>
                <w:sz w:val="20"/>
                <w:szCs w:val="20"/>
                <w:lang w:eastAsia="pl-PL"/>
              </w:rPr>
              <w:t>5</w:t>
            </w:r>
          </w:p>
        </w:tc>
        <w:tc>
          <w:tcPr>
            <w:tcW w:w="326" w:type="pct"/>
            <w:tcBorders>
              <w:top w:val="nil"/>
              <w:left w:val="nil"/>
              <w:bottom w:val="single" w:sz="4" w:space="0" w:color="auto"/>
              <w:right w:val="single" w:sz="4" w:space="0" w:color="000000"/>
            </w:tcBorders>
            <w:shd w:val="clear" w:color="auto" w:fill="99CC00"/>
            <w:vAlign w:val="center"/>
            <w:hideMark/>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287" w:type="pct"/>
            <w:tcBorders>
              <w:top w:val="nil"/>
              <w:left w:val="nil"/>
              <w:bottom w:val="single" w:sz="4" w:space="0" w:color="auto"/>
              <w:right w:val="nil"/>
            </w:tcBorders>
            <w:shd w:val="clear" w:color="auto" w:fill="99CC00"/>
            <w:vAlign w:val="center"/>
            <w:hideMark/>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w:t>
            </w:r>
          </w:p>
        </w:tc>
        <w:tc>
          <w:tcPr>
            <w:tcW w:w="1011" w:type="pct"/>
            <w:tcBorders>
              <w:top w:val="single" w:sz="4" w:space="0" w:color="000000"/>
              <w:left w:val="single" w:sz="4" w:space="0" w:color="000000"/>
              <w:bottom w:val="single" w:sz="4" w:space="0" w:color="auto"/>
              <w:right w:val="single" w:sz="4" w:space="0" w:color="000000"/>
            </w:tcBorders>
            <w:shd w:val="clear" w:color="auto" w:fill="99CC00"/>
            <w:vAlign w:val="center"/>
            <w:hideMark/>
          </w:tcPr>
          <w:p w:rsidR="00011A5E" w:rsidRPr="00CE6E3D" w:rsidRDefault="00011A5E" w:rsidP="00011A5E">
            <w:pPr>
              <w:spacing w:after="0" w:line="240" w:lineRule="auto"/>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Rodzina</w:t>
            </w:r>
          </w:p>
        </w:tc>
        <w:tc>
          <w:tcPr>
            <w:tcW w:w="591" w:type="pct"/>
            <w:tcBorders>
              <w:top w:val="nil"/>
              <w:left w:val="nil"/>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ind w:left="-97" w:right="-85"/>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6 246 099,00</w:t>
            </w:r>
          </w:p>
        </w:tc>
        <w:tc>
          <w:tcPr>
            <w:tcW w:w="591" w:type="pct"/>
            <w:tcBorders>
              <w:top w:val="nil"/>
              <w:left w:val="nil"/>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ind w:left="-55" w:right="-127"/>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6 201 579,17</w:t>
            </w:r>
          </w:p>
        </w:tc>
        <w:tc>
          <w:tcPr>
            <w:tcW w:w="368" w:type="pct"/>
            <w:tcBorders>
              <w:top w:val="nil"/>
              <w:left w:val="nil"/>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99,29</w:t>
            </w:r>
          </w:p>
        </w:tc>
        <w:tc>
          <w:tcPr>
            <w:tcW w:w="591" w:type="pct"/>
            <w:tcBorders>
              <w:top w:val="nil"/>
              <w:left w:val="nil"/>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ind w:left="-126" w:right="-56"/>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6 246 099,00</w:t>
            </w:r>
          </w:p>
        </w:tc>
        <w:tc>
          <w:tcPr>
            <w:tcW w:w="594" w:type="pct"/>
            <w:tcBorders>
              <w:top w:val="nil"/>
              <w:left w:val="nil"/>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6 201 579,17</w:t>
            </w:r>
          </w:p>
        </w:tc>
        <w:tc>
          <w:tcPr>
            <w:tcW w:w="336" w:type="pct"/>
            <w:tcBorders>
              <w:top w:val="nil"/>
              <w:left w:val="nil"/>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99,29</w:t>
            </w:r>
          </w:p>
        </w:tc>
      </w:tr>
      <w:tr w:rsidR="00011A5E" w:rsidRPr="00CE6E3D" w:rsidTr="00041025">
        <w:trPr>
          <w:trHeight w:val="255"/>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85501</w:t>
            </w:r>
          </w:p>
        </w:tc>
        <w:tc>
          <w:tcPr>
            <w:tcW w:w="287" w:type="pct"/>
            <w:tcBorders>
              <w:top w:val="nil"/>
              <w:left w:val="nil"/>
              <w:bottom w:val="single" w:sz="4" w:space="0" w:color="auto"/>
              <w:right w:val="nil"/>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Cs/>
                <w:i/>
                <w:iCs/>
                <w:color w:val="000000"/>
                <w:sz w:val="20"/>
                <w:szCs w:val="20"/>
                <w:lang w:eastAsia="pl-PL"/>
              </w:rPr>
            </w:pP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Świadczenia wychowawcze</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401332" w:rsidRDefault="00011A5E" w:rsidP="00011A5E">
            <w:pPr>
              <w:spacing w:after="0" w:line="240" w:lineRule="auto"/>
              <w:ind w:left="-97" w:right="-85"/>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4 081 600,00</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401332" w:rsidRDefault="00011A5E" w:rsidP="00011A5E">
            <w:pPr>
              <w:spacing w:after="0" w:line="240" w:lineRule="auto"/>
              <w:ind w:left="-55" w:right="-127"/>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4 037 080,17</w:t>
            </w:r>
          </w:p>
        </w:tc>
        <w:tc>
          <w:tcPr>
            <w:tcW w:w="368" w:type="pct"/>
            <w:tcBorders>
              <w:top w:val="nil"/>
              <w:left w:val="nil"/>
              <w:bottom w:val="single" w:sz="4" w:space="0" w:color="auto"/>
              <w:right w:val="single" w:sz="4" w:space="0" w:color="auto"/>
            </w:tcBorders>
            <w:shd w:val="clear" w:color="auto" w:fill="FFFFFF" w:themeFill="background1"/>
            <w:noWrap/>
            <w:vAlign w:val="center"/>
          </w:tcPr>
          <w:p w:rsidR="00011A5E" w:rsidRPr="00401332" w:rsidRDefault="00011A5E" w:rsidP="00011A5E">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98,91</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401332" w:rsidRDefault="00011A5E" w:rsidP="00011A5E">
            <w:pPr>
              <w:spacing w:after="0" w:line="240" w:lineRule="auto"/>
              <w:ind w:left="-97" w:right="-85"/>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4 081 600,00</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011A5E" w:rsidRPr="00401332" w:rsidRDefault="00011A5E" w:rsidP="00011A5E">
            <w:pPr>
              <w:spacing w:after="0" w:line="240" w:lineRule="auto"/>
              <w:ind w:left="-55" w:right="-127"/>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4 037 080,17</w:t>
            </w:r>
          </w:p>
        </w:tc>
        <w:tc>
          <w:tcPr>
            <w:tcW w:w="336" w:type="pct"/>
            <w:tcBorders>
              <w:top w:val="nil"/>
              <w:left w:val="nil"/>
              <w:bottom w:val="single" w:sz="4" w:space="0" w:color="auto"/>
              <w:right w:val="single" w:sz="4" w:space="0" w:color="auto"/>
            </w:tcBorders>
            <w:shd w:val="clear" w:color="auto" w:fill="FFFFFF" w:themeFill="background1"/>
            <w:noWrap/>
            <w:vAlign w:val="center"/>
          </w:tcPr>
          <w:p w:rsidR="00011A5E" w:rsidRPr="00401332" w:rsidRDefault="00011A5E" w:rsidP="00011A5E">
            <w:pPr>
              <w:spacing w:after="0" w:line="240" w:lineRule="auto"/>
              <w:jc w:val="center"/>
              <w:rPr>
                <w:rFonts w:ascii="Arial Narrow" w:eastAsia="Times New Roman" w:hAnsi="Arial Narrow" w:cs="Arial"/>
                <w:bCs/>
                <w:i/>
                <w:iCs/>
                <w:color w:val="000000"/>
                <w:sz w:val="20"/>
                <w:szCs w:val="20"/>
                <w:lang w:eastAsia="pl-PL"/>
              </w:rPr>
            </w:pPr>
            <w:r>
              <w:rPr>
                <w:rFonts w:ascii="Arial Narrow" w:eastAsia="Times New Roman" w:hAnsi="Arial Narrow" w:cs="Arial"/>
                <w:bCs/>
                <w:i/>
                <w:iCs/>
                <w:color w:val="000000"/>
                <w:sz w:val="20"/>
                <w:szCs w:val="20"/>
                <w:lang w:eastAsia="pl-PL"/>
              </w:rPr>
              <w:t>98,91</w:t>
            </w:r>
          </w:p>
        </w:tc>
      </w:tr>
      <w:tr w:rsidR="00011A5E" w:rsidRPr="00CE6E3D" w:rsidTr="00041025">
        <w:trPr>
          <w:trHeight w:val="255"/>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nil"/>
              <w:bottom w:val="single" w:sz="4" w:space="0" w:color="auto"/>
              <w:right w:val="nil"/>
            </w:tcBorders>
            <w:shd w:val="clear" w:color="auto" w:fill="FFFFFF" w:themeFill="background1"/>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206</w:t>
            </w:r>
            <w:r w:rsidRPr="00706148">
              <w:rPr>
                <w:rFonts w:ascii="Arial Narrow" w:eastAsia="Times New Roman" w:hAnsi="Arial Narrow" w:cs="Arial"/>
                <w:bCs/>
                <w:iCs/>
                <w:color w:val="000000"/>
                <w:sz w:val="20"/>
                <w:szCs w:val="20"/>
                <w:lang w:eastAsia="pl-PL"/>
              </w:rPr>
              <w:t>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11A5E" w:rsidRPr="00706148" w:rsidRDefault="00011A5E" w:rsidP="00011A5E">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Dotacje celowe otrzymane z budżetu państwa</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D44606" w:rsidRDefault="00011A5E" w:rsidP="00011A5E">
            <w:pPr>
              <w:spacing w:after="0" w:line="240" w:lineRule="auto"/>
              <w:ind w:left="-97" w:right="-85"/>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4 081 600,00</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D44606" w:rsidRDefault="00011A5E" w:rsidP="00011A5E">
            <w:pPr>
              <w:spacing w:after="0" w:line="240" w:lineRule="auto"/>
              <w:ind w:left="-55" w:right="-127"/>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4 037 080,17</w:t>
            </w:r>
          </w:p>
        </w:tc>
        <w:tc>
          <w:tcPr>
            <w:tcW w:w="368" w:type="pct"/>
            <w:tcBorders>
              <w:top w:val="nil"/>
              <w:left w:val="nil"/>
              <w:bottom w:val="single" w:sz="4" w:space="0" w:color="auto"/>
              <w:right w:val="single" w:sz="4" w:space="0" w:color="auto"/>
            </w:tcBorders>
            <w:shd w:val="clear" w:color="auto" w:fill="FFFFFF" w:themeFill="background1"/>
            <w:noWrap/>
            <w:vAlign w:val="center"/>
          </w:tcPr>
          <w:p w:rsidR="00011A5E" w:rsidRPr="00D44606"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98,91</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ind w:left="-126" w:right="-56"/>
              <w:jc w:val="center"/>
              <w:rPr>
                <w:rFonts w:ascii="Arial Narrow" w:eastAsia="Times New Roman" w:hAnsi="Arial Narrow" w:cs="Arial"/>
                <w:bCs/>
                <w:iCs/>
                <w:color w:val="000000"/>
                <w:sz w:val="20"/>
                <w:szCs w:val="20"/>
                <w:lang w:eastAsia="pl-PL"/>
              </w:rPr>
            </w:pPr>
          </w:p>
        </w:tc>
        <w:tc>
          <w:tcPr>
            <w:tcW w:w="594"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336"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r>
      <w:tr w:rsidR="00011A5E" w:rsidRPr="00CE6E3D" w:rsidTr="00041025">
        <w:trPr>
          <w:trHeight w:val="421"/>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nil"/>
              <w:bottom w:val="single" w:sz="4" w:space="0" w:color="auto"/>
              <w:right w:val="nil"/>
            </w:tcBorders>
            <w:shd w:val="clear" w:color="auto" w:fill="FFFFFF" w:themeFill="background1"/>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3110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11A5E" w:rsidRPr="00706148" w:rsidRDefault="00011A5E" w:rsidP="00011A5E">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Świadczenia społeczne</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ind w:left="-126" w:right="-56"/>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4 020 376,00</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3 976 395,31</w:t>
            </w:r>
          </w:p>
        </w:tc>
        <w:tc>
          <w:tcPr>
            <w:tcW w:w="336"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98,91</w:t>
            </w:r>
          </w:p>
        </w:tc>
      </w:tr>
      <w:tr w:rsidR="00011A5E" w:rsidRPr="00CE6E3D" w:rsidTr="00041025">
        <w:trPr>
          <w:trHeight w:val="255"/>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4010</w:t>
            </w:r>
          </w:p>
        </w:tc>
        <w:tc>
          <w:tcPr>
            <w:tcW w:w="1011" w:type="pct"/>
            <w:tcBorders>
              <w:top w:val="single" w:sz="4" w:space="0" w:color="000000"/>
              <w:left w:val="single" w:sz="4" w:space="0" w:color="auto"/>
              <w:bottom w:val="single" w:sz="4" w:space="0" w:color="000000"/>
              <w:right w:val="single" w:sz="4" w:space="0" w:color="000000"/>
            </w:tcBorders>
            <w:vAlign w:val="center"/>
          </w:tcPr>
          <w:p w:rsidR="00011A5E" w:rsidRPr="00706148" w:rsidRDefault="00011A5E" w:rsidP="00011A5E">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Wynagrodzenia osobowe pracowników</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42 898,59</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42 769,25</w:t>
            </w:r>
          </w:p>
        </w:tc>
        <w:tc>
          <w:tcPr>
            <w:tcW w:w="336"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99,70</w:t>
            </w:r>
          </w:p>
        </w:tc>
      </w:tr>
      <w:tr w:rsidR="00011A5E" w:rsidRPr="00CE6E3D" w:rsidTr="00041025">
        <w:trPr>
          <w:trHeight w:val="255"/>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nil"/>
              <w:bottom w:val="single" w:sz="4" w:space="0" w:color="000000"/>
              <w:right w:val="single" w:sz="4" w:space="0" w:color="000000"/>
            </w:tcBorders>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4040</w:t>
            </w:r>
          </w:p>
        </w:tc>
        <w:tc>
          <w:tcPr>
            <w:tcW w:w="1011" w:type="pct"/>
            <w:tcBorders>
              <w:top w:val="single" w:sz="4" w:space="0" w:color="000000"/>
              <w:left w:val="nil"/>
              <w:bottom w:val="single" w:sz="4" w:space="0" w:color="000000"/>
              <w:right w:val="single" w:sz="4" w:space="0" w:color="000000"/>
            </w:tcBorders>
            <w:vAlign w:val="center"/>
          </w:tcPr>
          <w:p w:rsidR="00011A5E" w:rsidRPr="00706148" w:rsidRDefault="00011A5E" w:rsidP="00011A5E">
            <w:pPr>
              <w:spacing w:after="0" w:line="240" w:lineRule="auto"/>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 xml:space="preserve">Dodatkowe wynagrodzenia </w:t>
            </w:r>
            <w:r w:rsidRPr="00706148">
              <w:rPr>
                <w:rFonts w:ascii="Arial Narrow" w:eastAsia="Times New Roman" w:hAnsi="Arial Narrow" w:cs="Arial"/>
                <w:iCs/>
                <w:color w:val="000000"/>
                <w:sz w:val="20"/>
                <w:szCs w:val="20"/>
                <w:lang w:eastAsia="pl-PL"/>
              </w:rPr>
              <w:t>roczne</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2 211,02</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2 211,02</w:t>
            </w:r>
          </w:p>
        </w:tc>
        <w:tc>
          <w:tcPr>
            <w:tcW w:w="336"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011A5E" w:rsidRPr="00CE6E3D" w:rsidTr="00041025">
        <w:trPr>
          <w:trHeight w:val="255"/>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4110</w:t>
            </w:r>
          </w:p>
        </w:tc>
        <w:tc>
          <w:tcPr>
            <w:tcW w:w="1011" w:type="pct"/>
            <w:tcBorders>
              <w:top w:val="single" w:sz="4" w:space="0" w:color="000000"/>
              <w:left w:val="single" w:sz="4" w:space="0" w:color="auto"/>
              <w:bottom w:val="single" w:sz="4" w:space="0" w:color="000000"/>
              <w:right w:val="single" w:sz="4" w:space="0" w:color="000000"/>
            </w:tcBorders>
            <w:vAlign w:val="center"/>
          </w:tcPr>
          <w:p w:rsidR="00011A5E" w:rsidRPr="00706148" w:rsidRDefault="00011A5E" w:rsidP="00011A5E">
            <w:pPr>
              <w:spacing w:after="0" w:line="240" w:lineRule="auto"/>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 xml:space="preserve">Składki na ubezpieczenia </w:t>
            </w:r>
            <w:r w:rsidRPr="00706148">
              <w:rPr>
                <w:rFonts w:ascii="Arial Narrow" w:eastAsia="Times New Roman" w:hAnsi="Arial Narrow" w:cs="Arial"/>
                <w:iCs/>
                <w:sz w:val="20"/>
                <w:szCs w:val="20"/>
                <w:lang w:eastAsia="pl-PL"/>
              </w:rPr>
              <w:t>społeczne</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7 707,31</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7 297,51</w:t>
            </w:r>
          </w:p>
        </w:tc>
        <w:tc>
          <w:tcPr>
            <w:tcW w:w="336"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94,68</w:t>
            </w:r>
          </w:p>
        </w:tc>
      </w:tr>
      <w:tr w:rsidR="00011A5E" w:rsidRPr="00CE6E3D" w:rsidTr="00041025">
        <w:trPr>
          <w:trHeight w:val="255"/>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4120</w:t>
            </w:r>
          </w:p>
        </w:tc>
        <w:tc>
          <w:tcPr>
            <w:tcW w:w="1011" w:type="pct"/>
            <w:tcBorders>
              <w:top w:val="single" w:sz="4" w:space="0" w:color="000000"/>
              <w:left w:val="single" w:sz="4" w:space="0" w:color="auto"/>
              <w:bottom w:val="single" w:sz="4" w:space="0" w:color="000000"/>
              <w:right w:val="single" w:sz="4" w:space="0" w:color="000000"/>
            </w:tcBorders>
            <w:vAlign w:val="center"/>
          </w:tcPr>
          <w:p w:rsidR="00011A5E" w:rsidRPr="00706148" w:rsidRDefault="00011A5E" w:rsidP="00011A5E">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Fundusz Pracy</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1 088,39</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1 088,39</w:t>
            </w:r>
          </w:p>
        </w:tc>
        <w:tc>
          <w:tcPr>
            <w:tcW w:w="336"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011A5E" w:rsidRPr="00CE6E3D" w:rsidTr="00041025">
        <w:trPr>
          <w:trHeight w:val="255"/>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nil"/>
              <w:bottom w:val="single" w:sz="4" w:space="0" w:color="auto"/>
              <w:right w:val="nil"/>
            </w:tcBorders>
            <w:shd w:val="clear" w:color="auto" w:fill="FFFFFF" w:themeFill="background1"/>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4210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11A5E" w:rsidRPr="00706148" w:rsidRDefault="00011A5E" w:rsidP="00011A5E">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Zakup materiałów i wyposażenia</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1 704,22</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1 704,22</w:t>
            </w:r>
          </w:p>
        </w:tc>
        <w:tc>
          <w:tcPr>
            <w:tcW w:w="336"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011A5E" w:rsidRPr="00CE6E3D" w:rsidTr="00041025">
        <w:trPr>
          <w:trHeight w:val="255"/>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nil"/>
              <w:bottom w:val="single" w:sz="4" w:space="0" w:color="auto"/>
              <w:right w:val="nil"/>
            </w:tcBorders>
            <w:shd w:val="clear" w:color="auto" w:fill="FFFFFF" w:themeFill="background1"/>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4300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11A5E" w:rsidRPr="00706148" w:rsidRDefault="00011A5E" w:rsidP="00011A5E">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Zakup usług pozostałych</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4 178,81</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4 178,81</w:t>
            </w:r>
          </w:p>
        </w:tc>
        <w:tc>
          <w:tcPr>
            <w:tcW w:w="336"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011A5E" w:rsidRPr="00CE6E3D" w:rsidTr="00041025">
        <w:trPr>
          <w:trHeight w:val="340"/>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nil"/>
              <w:bottom w:val="single" w:sz="4" w:space="0" w:color="000000"/>
              <w:right w:val="single" w:sz="4" w:space="0" w:color="000000"/>
            </w:tcBorders>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4440</w:t>
            </w:r>
          </w:p>
        </w:tc>
        <w:tc>
          <w:tcPr>
            <w:tcW w:w="1011" w:type="pct"/>
            <w:tcBorders>
              <w:top w:val="single" w:sz="4" w:space="0" w:color="000000"/>
              <w:left w:val="nil"/>
              <w:bottom w:val="single" w:sz="4" w:space="0" w:color="000000"/>
              <w:right w:val="single" w:sz="4" w:space="0" w:color="000000"/>
            </w:tcBorders>
            <w:vAlign w:val="center"/>
          </w:tcPr>
          <w:p w:rsidR="00011A5E" w:rsidRPr="00706148" w:rsidRDefault="00011A5E" w:rsidP="00011A5E">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Odpisy na ZFŚS</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1 185,66</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1 185,66</w:t>
            </w:r>
          </w:p>
        </w:tc>
        <w:tc>
          <w:tcPr>
            <w:tcW w:w="336"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011A5E" w:rsidRPr="00CE6E3D" w:rsidTr="00041025">
        <w:trPr>
          <w:trHeight w:val="340"/>
        </w:trPr>
        <w:tc>
          <w:tcPr>
            <w:tcW w:w="305" w:type="pct"/>
            <w:tcBorders>
              <w:top w:val="nil"/>
              <w:left w:val="single" w:sz="4" w:space="0" w:color="000000"/>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326" w:type="pct"/>
            <w:tcBorders>
              <w:top w:val="nil"/>
              <w:left w:val="nil"/>
              <w:bottom w:val="single" w:sz="4" w:space="0" w:color="auto"/>
              <w:right w:val="single" w:sz="4" w:space="0" w:color="000000"/>
            </w:tcBorders>
            <w:shd w:val="clear" w:color="auto" w:fill="FFFFFF" w:themeFill="background1"/>
            <w:vAlign w:val="center"/>
          </w:tcPr>
          <w:p w:rsidR="00011A5E" w:rsidRPr="00401332" w:rsidRDefault="00011A5E" w:rsidP="00011A5E">
            <w:pPr>
              <w:spacing w:after="0" w:line="240" w:lineRule="auto"/>
              <w:jc w:val="center"/>
              <w:rPr>
                <w:rFonts w:ascii="Arial Narrow" w:eastAsia="Times New Roman" w:hAnsi="Arial Narrow" w:cs="Arial"/>
                <w:b/>
                <w:bCs/>
                <w:i/>
                <w:iCs/>
                <w:color w:val="000000"/>
                <w:sz w:val="20"/>
                <w:szCs w:val="20"/>
                <w:lang w:eastAsia="pl-PL"/>
              </w:rPr>
            </w:pPr>
          </w:p>
        </w:tc>
        <w:tc>
          <w:tcPr>
            <w:tcW w:w="287" w:type="pct"/>
            <w:tcBorders>
              <w:top w:val="nil"/>
              <w:left w:val="nil"/>
              <w:bottom w:val="single" w:sz="4" w:space="0" w:color="auto"/>
              <w:right w:val="nil"/>
            </w:tcBorders>
            <w:shd w:val="clear" w:color="auto" w:fill="FFFFFF" w:themeFill="background1"/>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4700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11A5E" w:rsidRPr="00706148" w:rsidRDefault="00011A5E" w:rsidP="00011A5E">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 xml:space="preserve">Szkolenia pracowników </w:t>
            </w: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368"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p>
        </w:tc>
        <w:tc>
          <w:tcPr>
            <w:tcW w:w="591"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250,00</w:t>
            </w:r>
          </w:p>
        </w:tc>
        <w:tc>
          <w:tcPr>
            <w:tcW w:w="594"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250,00</w:t>
            </w:r>
          </w:p>
        </w:tc>
        <w:tc>
          <w:tcPr>
            <w:tcW w:w="336" w:type="pct"/>
            <w:tcBorders>
              <w:top w:val="nil"/>
              <w:left w:val="nil"/>
              <w:bottom w:val="single" w:sz="4" w:space="0" w:color="auto"/>
              <w:right w:val="single" w:sz="4" w:space="0" w:color="auto"/>
            </w:tcBorders>
            <w:shd w:val="clear" w:color="auto" w:fill="FFFFFF" w:themeFill="background1"/>
            <w:noWrap/>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Pr>
                <w:rFonts w:ascii="Arial Narrow" w:eastAsia="Times New Roman" w:hAnsi="Arial Narrow" w:cs="Arial"/>
                <w:bCs/>
                <w:iCs/>
                <w:color w:val="000000"/>
                <w:sz w:val="20"/>
                <w:szCs w:val="20"/>
                <w:lang w:eastAsia="pl-PL"/>
              </w:rPr>
              <w:t>100</w:t>
            </w:r>
          </w:p>
        </w:tc>
      </w:tr>
      <w:tr w:rsidR="00011A5E" w:rsidRPr="00CE6E3D" w:rsidTr="00041025">
        <w:trPr>
          <w:trHeight w:val="255"/>
        </w:trPr>
        <w:tc>
          <w:tcPr>
            <w:tcW w:w="305" w:type="pct"/>
            <w:tcBorders>
              <w:top w:val="single" w:sz="4" w:space="0" w:color="auto"/>
              <w:left w:val="single" w:sz="4" w:space="0" w:color="auto"/>
              <w:bottom w:val="single" w:sz="4" w:space="0" w:color="auto"/>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single" w:sz="4" w:space="0" w:color="auto"/>
              <w:left w:val="nil"/>
              <w:bottom w:val="single" w:sz="4" w:space="0" w:color="auto"/>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85502</w:t>
            </w:r>
          </w:p>
        </w:tc>
        <w:tc>
          <w:tcPr>
            <w:tcW w:w="287" w:type="pct"/>
            <w:tcBorders>
              <w:top w:val="single" w:sz="4" w:space="0" w:color="auto"/>
              <w:left w:val="nil"/>
              <w:bottom w:val="single" w:sz="4" w:space="0" w:color="auto"/>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1011" w:type="pct"/>
            <w:tcBorders>
              <w:top w:val="single" w:sz="4" w:space="0" w:color="auto"/>
              <w:left w:val="nil"/>
              <w:bottom w:val="single" w:sz="4" w:space="0" w:color="auto"/>
              <w:right w:val="single" w:sz="4" w:space="0" w:color="000000"/>
            </w:tcBorders>
            <w:vAlign w:val="center"/>
            <w:hideMark/>
          </w:tcPr>
          <w:p w:rsidR="00011A5E" w:rsidRPr="00CE6E3D" w:rsidRDefault="00011A5E" w:rsidP="00011A5E">
            <w:pPr>
              <w:spacing w:after="0" w:line="240" w:lineRule="auto"/>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Św</w:t>
            </w:r>
            <w:r>
              <w:rPr>
                <w:rFonts w:ascii="Arial Narrow" w:eastAsia="Times New Roman" w:hAnsi="Arial Narrow" w:cs="Arial"/>
                <w:i/>
                <w:iCs/>
                <w:color w:val="000000"/>
                <w:sz w:val="20"/>
                <w:szCs w:val="20"/>
                <w:lang w:eastAsia="pl-PL"/>
              </w:rPr>
              <w:t xml:space="preserve">iadczenia  </w:t>
            </w:r>
            <w:r w:rsidRPr="00CE6E3D">
              <w:rPr>
                <w:rFonts w:ascii="Arial Narrow" w:eastAsia="Times New Roman" w:hAnsi="Arial Narrow" w:cs="Arial"/>
                <w:i/>
                <w:iCs/>
                <w:color w:val="000000"/>
                <w:sz w:val="20"/>
                <w:szCs w:val="20"/>
                <w:lang w:eastAsia="pl-PL"/>
              </w:rPr>
              <w:t>rodzinne, św</w:t>
            </w:r>
            <w:r>
              <w:rPr>
                <w:rFonts w:ascii="Arial Narrow" w:eastAsia="Times New Roman" w:hAnsi="Arial Narrow" w:cs="Arial"/>
                <w:i/>
                <w:iCs/>
                <w:color w:val="000000"/>
                <w:sz w:val="20"/>
                <w:szCs w:val="20"/>
                <w:lang w:eastAsia="pl-PL"/>
              </w:rPr>
              <w:t xml:space="preserve">iadczenia  z funduszu </w:t>
            </w:r>
            <w:proofErr w:type="spellStart"/>
            <w:r>
              <w:rPr>
                <w:rFonts w:ascii="Arial Narrow" w:eastAsia="Times New Roman" w:hAnsi="Arial Narrow" w:cs="Arial"/>
                <w:i/>
                <w:iCs/>
                <w:color w:val="000000"/>
                <w:sz w:val="20"/>
                <w:szCs w:val="20"/>
                <w:lang w:eastAsia="pl-PL"/>
              </w:rPr>
              <w:t>alimentacyj-n</w:t>
            </w:r>
            <w:r w:rsidRPr="00CE6E3D">
              <w:rPr>
                <w:rFonts w:ascii="Arial Narrow" w:eastAsia="Times New Roman" w:hAnsi="Arial Narrow" w:cs="Arial"/>
                <w:i/>
                <w:iCs/>
                <w:color w:val="000000"/>
                <w:sz w:val="20"/>
                <w:szCs w:val="20"/>
                <w:lang w:eastAsia="pl-PL"/>
              </w:rPr>
              <w:t>ego</w:t>
            </w:r>
            <w:proofErr w:type="spellEnd"/>
            <w:r w:rsidRPr="00CE6E3D">
              <w:rPr>
                <w:rFonts w:ascii="Arial Narrow" w:eastAsia="Times New Roman" w:hAnsi="Arial Narrow" w:cs="Arial"/>
                <w:i/>
                <w:iCs/>
                <w:color w:val="000000"/>
                <w:sz w:val="20"/>
                <w:szCs w:val="20"/>
                <w:lang w:eastAsia="pl-PL"/>
              </w:rPr>
              <w:t xml:space="preserve"> oraz składki na ubezp</w:t>
            </w:r>
            <w:r>
              <w:rPr>
                <w:rFonts w:ascii="Arial Narrow" w:eastAsia="Times New Roman" w:hAnsi="Arial Narrow" w:cs="Arial"/>
                <w:i/>
                <w:iCs/>
                <w:color w:val="000000"/>
                <w:sz w:val="20"/>
                <w:szCs w:val="20"/>
                <w:lang w:eastAsia="pl-PL"/>
              </w:rPr>
              <w:t>ieczenie</w:t>
            </w:r>
          </w:p>
        </w:tc>
        <w:tc>
          <w:tcPr>
            <w:tcW w:w="591" w:type="pct"/>
            <w:tcBorders>
              <w:top w:val="single" w:sz="4" w:space="0" w:color="auto"/>
              <w:left w:val="single" w:sz="4" w:space="0" w:color="auto"/>
              <w:bottom w:val="single" w:sz="4" w:space="0" w:color="auto"/>
              <w:right w:val="single" w:sz="4" w:space="0" w:color="auto"/>
            </w:tcBorders>
            <w:noWrap/>
            <w:vAlign w:val="center"/>
          </w:tcPr>
          <w:p w:rsidR="00011A5E" w:rsidRPr="00CE6E3D" w:rsidRDefault="00011A5E" w:rsidP="00011A5E">
            <w:pPr>
              <w:spacing w:after="0" w:line="240" w:lineRule="auto"/>
              <w:ind w:left="-97" w:right="-85"/>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2 164 421,00</w:t>
            </w:r>
          </w:p>
        </w:tc>
        <w:tc>
          <w:tcPr>
            <w:tcW w:w="591" w:type="pct"/>
            <w:tcBorders>
              <w:top w:val="single" w:sz="4" w:space="0" w:color="auto"/>
              <w:left w:val="nil"/>
              <w:bottom w:val="single" w:sz="4" w:space="0" w:color="auto"/>
              <w:right w:val="single" w:sz="4" w:space="0" w:color="auto"/>
            </w:tcBorders>
            <w:noWrap/>
            <w:vAlign w:val="center"/>
          </w:tcPr>
          <w:p w:rsidR="00011A5E" w:rsidRPr="00CE6E3D" w:rsidRDefault="00011A5E" w:rsidP="00011A5E">
            <w:pPr>
              <w:spacing w:after="0" w:line="240" w:lineRule="auto"/>
              <w:ind w:left="-55"/>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2 164 421,00</w:t>
            </w:r>
          </w:p>
        </w:tc>
        <w:tc>
          <w:tcPr>
            <w:tcW w:w="368" w:type="pct"/>
            <w:tcBorders>
              <w:top w:val="single" w:sz="4" w:space="0" w:color="auto"/>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c>
          <w:tcPr>
            <w:tcW w:w="591" w:type="pct"/>
            <w:tcBorders>
              <w:top w:val="single" w:sz="4" w:space="0" w:color="auto"/>
              <w:left w:val="nil"/>
              <w:bottom w:val="single" w:sz="4" w:space="0" w:color="auto"/>
              <w:right w:val="single" w:sz="4" w:space="0" w:color="auto"/>
            </w:tcBorders>
            <w:noWrap/>
            <w:vAlign w:val="center"/>
          </w:tcPr>
          <w:p w:rsidR="00011A5E" w:rsidRPr="00CE6E3D" w:rsidRDefault="00011A5E" w:rsidP="00011A5E">
            <w:pPr>
              <w:spacing w:after="0" w:line="240" w:lineRule="auto"/>
              <w:ind w:left="-126" w:right="-56"/>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2 164 421,00</w:t>
            </w:r>
          </w:p>
        </w:tc>
        <w:tc>
          <w:tcPr>
            <w:tcW w:w="594" w:type="pct"/>
            <w:tcBorders>
              <w:top w:val="single" w:sz="4" w:space="0" w:color="auto"/>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2 164 421,00</w:t>
            </w:r>
          </w:p>
        </w:tc>
        <w:tc>
          <w:tcPr>
            <w:tcW w:w="336" w:type="pct"/>
            <w:tcBorders>
              <w:top w:val="single" w:sz="4" w:space="0" w:color="auto"/>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11A5E" w:rsidRPr="00CE6E3D" w:rsidTr="00011A5E">
        <w:trPr>
          <w:trHeight w:val="370"/>
        </w:trPr>
        <w:tc>
          <w:tcPr>
            <w:tcW w:w="192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A5E" w:rsidRPr="00CE6E3D" w:rsidRDefault="00011A5E" w:rsidP="007F24F0">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lastRenderedPageBreak/>
              <w:t> </w:t>
            </w:r>
          </w:p>
        </w:tc>
        <w:tc>
          <w:tcPr>
            <w:tcW w:w="1550"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011A5E" w:rsidRPr="00CE6E3D" w:rsidRDefault="00011A5E" w:rsidP="007F24F0">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DOCHODY</w:t>
            </w:r>
          </w:p>
        </w:tc>
        <w:tc>
          <w:tcPr>
            <w:tcW w:w="1521"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011A5E" w:rsidRPr="00CE6E3D" w:rsidRDefault="00011A5E" w:rsidP="007F24F0">
            <w:pPr>
              <w:spacing w:after="0" w:line="240" w:lineRule="auto"/>
              <w:jc w:val="center"/>
              <w:rPr>
                <w:rFonts w:ascii="Arial Narrow" w:eastAsia="Times New Roman" w:hAnsi="Arial Narrow" w:cs="Arial"/>
                <w:b/>
                <w:bCs/>
                <w:i/>
                <w:iCs/>
                <w:sz w:val="20"/>
                <w:szCs w:val="20"/>
                <w:lang w:eastAsia="pl-PL"/>
              </w:rPr>
            </w:pPr>
            <w:r w:rsidRPr="00CE6E3D">
              <w:rPr>
                <w:rFonts w:ascii="Arial Narrow" w:eastAsia="Times New Roman" w:hAnsi="Arial Narrow" w:cs="Arial"/>
                <w:b/>
                <w:bCs/>
                <w:i/>
                <w:iCs/>
                <w:sz w:val="20"/>
                <w:szCs w:val="20"/>
                <w:lang w:eastAsia="pl-PL"/>
              </w:rPr>
              <w:t>WYDATKI</w:t>
            </w:r>
          </w:p>
        </w:tc>
      </w:tr>
      <w:tr w:rsidR="00011A5E" w:rsidRPr="00CE6E3D" w:rsidTr="00011A5E">
        <w:trPr>
          <w:trHeight w:val="417"/>
        </w:trPr>
        <w:tc>
          <w:tcPr>
            <w:tcW w:w="305"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011A5E" w:rsidRPr="00CE6E3D" w:rsidRDefault="00011A5E" w:rsidP="007F24F0">
            <w:pPr>
              <w:spacing w:after="0" w:line="240" w:lineRule="auto"/>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Dział</w:t>
            </w:r>
          </w:p>
        </w:tc>
        <w:tc>
          <w:tcPr>
            <w:tcW w:w="326" w:type="pct"/>
            <w:tcBorders>
              <w:top w:val="nil"/>
              <w:left w:val="nil"/>
              <w:bottom w:val="single" w:sz="4" w:space="0" w:color="auto"/>
              <w:right w:val="single" w:sz="4" w:space="0" w:color="auto"/>
            </w:tcBorders>
            <w:shd w:val="clear" w:color="auto" w:fill="D9D9D9" w:themeFill="background1" w:themeFillShade="D9"/>
            <w:vAlign w:val="center"/>
          </w:tcPr>
          <w:p w:rsidR="00011A5E" w:rsidRPr="00CE6E3D" w:rsidRDefault="00011A5E" w:rsidP="007F24F0">
            <w:pPr>
              <w:spacing w:after="0" w:line="240" w:lineRule="auto"/>
              <w:ind w:right="-71"/>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Rozdz.</w:t>
            </w:r>
          </w:p>
        </w:tc>
        <w:tc>
          <w:tcPr>
            <w:tcW w:w="287" w:type="pct"/>
            <w:tcBorders>
              <w:top w:val="nil"/>
              <w:left w:val="nil"/>
              <w:bottom w:val="single" w:sz="4" w:space="0" w:color="auto"/>
              <w:right w:val="single" w:sz="4" w:space="0" w:color="auto"/>
            </w:tcBorders>
            <w:shd w:val="clear" w:color="auto" w:fill="D9D9D9" w:themeFill="background1" w:themeFillShade="D9"/>
            <w:vAlign w:val="center"/>
          </w:tcPr>
          <w:p w:rsidR="00011A5E" w:rsidRPr="00CE6E3D" w:rsidRDefault="00011A5E" w:rsidP="007F24F0">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w:t>
            </w:r>
          </w:p>
        </w:tc>
        <w:tc>
          <w:tcPr>
            <w:tcW w:w="1011"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011A5E" w:rsidRPr="00CE6E3D" w:rsidRDefault="00011A5E" w:rsidP="007F24F0">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Treść</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tcPr>
          <w:p w:rsidR="00011A5E" w:rsidRPr="00CE6E3D" w:rsidRDefault="00011A5E" w:rsidP="007F24F0">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tcPr>
          <w:p w:rsidR="00011A5E" w:rsidRPr="00CE6E3D" w:rsidRDefault="00011A5E" w:rsidP="007F24F0">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68" w:type="pct"/>
            <w:tcBorders>
              <w:top w:val="nil"/>
              <w:left w:val="nil"/>
              <w:bottom w:val="single" w:sz="4" w:space="0" w:color="auto"/>
              <w:right w:val="single" w:sz="4" w:space="0" w:color="auto"/>
            </w:tcBorders>
            <w:shd w:val="clear" w:color="auto" w:fill="D9D9D9" w:themeFill="background1" w:themeFillShade="D9"/>
            <w:noWrap/>
            <w:vAlign w:val="center"/>
          </w:tcPr>
          <w:p w:rsidR="00011A5E" w:rsidRPr="00CE6E3D" w:rsidRDefault="00011A5E" w:rsidP="007F24F0">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c>
          <w:tcPr>
            <w:tcW w:w="591" w:type="pct"/>
            <w:tcBorders>
              <w:top w:val="nil"/>
              <w:left w:val="nil"/>
              <w:bottom w:val="single" w:sz="4" w:space="0" w:color="auto"/>
              <w:right w:val="single" w:sz="4" w:space="0" w:color="auto"/>
            </w:tcBorders>
            <w:shd w:val="clear" w:color="auto" w:fill="D9D9D9" w:themeFill="background1" w:themeFillShade="D9"/>
            <w:noWrap/>
            <w:vAlign w:val="center"/>
          </w:tcPr>
          <w:p w:rsidR="00011A5E" w:rsidRPr="00CE6E3D" w:rsidRDefault="00011A5E" w:rsidP="007F24F0">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plan</w:t>
            </w:r>
          </w:p>
        </w:tc>
        <w:tc>
          <w:tcPr>
            <w:tcW w:w="594" w:type="pct"/>
            <w:tcBorders>
              <w:top w:val="nil"/>
              <w:left w:val="nil"/>
              <w:bottom w:val="single" w:sz="4" w:space="0" w:color="auto"/>
              <w:right w:val="single" w:sz="4" w:space="0" w:color="auto"/>
            </w:tcBorders>
            <w:shd w:val="clear" w:color="auto" w:fill="D9D9D9" w:themeFill="background1" w:themeFillShade="D9"/>
            <w:noWrap/>
            <w:vAlign w:val="center"/>
          </w:tcPr>
          <w:p w:rsidR="00011A5E" w:rsidRPr="00CE6E3D" w:rsidRDefault="00011A5E" w:rsidP="007F24F0">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wykonanie</w:t>
            </w:r>
          </w:p>
        </w:tc>
        <w:tc>
          <w:tcPr>
            <w:tcW w:w="336" w:type="pct"/>
            <w:tcBorders>
              <w:top w:val="nil"/>
              <w:left w:val="nil"/>
              <w:bottom w:val="single" w:sz="4" w:space="0" w:color="auto"/>
              <w:right w:val="single" w:sz="4" w:space="0" w:color="auto"/>
            </w:tcBorders>
            <w:shd w:val="clear" w:color="auto" w:fill="D9D9D9" w:themeFill="background1" w:themeFillShade="D9"/>
            <w:noWrap/>
            <w:vAlign w:val="center"/>
          </w:tcPr>
          <w:p w:rsidR="00011A5E" w:rsidRPr="00CE6E3D" w:rsidRDefault="00011A5E" w:rsidP="007F24F0">
            <w:pPr>
              <w:spacing w:after="0" w:line="240" w:lineRule="auto"/>
              <w:jc w:val="center"/>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 xml:space="preserve">% </w:t>
            </w:r>
          </w:p>
        </w:tc>
      </w:tr>
      <w:tr w:rsidR="00011A5E" w:rsidRPr="00CE6E3D" w:rsidTr="00041025">
        <w:trPr>
          <w:trHeight w:val="765"/>
        </w:trPr>
        <w:tc>
          <w:tcPr>
            <w:tcW w:w="305" w:type="pct"/>
            <w:tcBorders>
              <w:top w:val="single" w:sz="4" w:space="0" w:color="auto"/>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single" w:sz="4" w:space="0" w:color="auto"/>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single" w:sz="4" w:space="0" w:color="auto"/>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auto"/>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xml:space="preserve">Dotacje celowe otrzymane z budżetu państwa </w:t>
            </w:r>
          </w:p>
        </w:tc>
        <w:tc>
          <w:tcPr>
            <w:tcW w:w="591" w:type="pct"/>
            <w:tcBorders>
              <w:top w:val="single" w:sz="4" w:space="0" w:color="auto"/>
              <w:left w:val="single" w:sz="4" w:space="0" w:color="auto"/>
              <w:bottom w:val="single" w:sz="4" w:space="0" w:color="auto"/>
              <w:right w:val="single" w:sz="4" w:space="0" w:color="auto"/>
            </w:tcBorders>
            <w:noWrap/>
            <w:vAlign w:val="center"/>
          </w:tcPr>
          <w:p w:rsidR="00011A5E" w:rsidRPr="00706148" w:rsidRDefault="00011A5E" w:rsidP="00011A5E">
            <w:pPr>
              <w:spacing w:after="0" w:line="240" w:lineRule="auto"/>
              <w:ind w:left="-97" w:right="-85"/>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2 164 421,00</w:t>
            </w:r>
          </w:p>
        </w:tc>
        <w:tc>
          <w:tcPr>
            <w:tcW w:w="591" w:type="pct"/>
            <w:tcBorders>
              <w:top w:val="single" w:sz="4" w:space="0" w:color="auto"/>
              <w:left w:val="nil"/>
              <w:bottom w:val="single" w:sz="4" w:space="0" w:color="auto"/>
              <w:right w:val="single" w:sz="4" w:space="0" w:color="auto"/>
            </w:tcBorders>
            <w:noWrap/>
            <w:vAlign w:val="center"/>
          </w:tcPr>
          <w:p w:rsidR="00011A5E" w:rsidRPr="00706148" w:rsidRDefault="00011A5E" w:rsidP="00011A5E">
            <w:pPr>
              <w:spacing w:after="0" w:line="240" w:lineRule="auto"/>
              <w:ind w:left="-55"/>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2 164 421,00</w:t>
            </w:r>
          </w:p>
        </w:tc>
        <w:tc>
          <w:tcPr>
            <w:tcW w:w="368" w:type="pct"/>
            <w:tcBorders>
              <w:top w:val="single" w:sz="4" w:space="0" w:color="auto"/>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c>
          <w:tcPr>
            <w:tcW w:w="591" w:type="pct"/>
            <w:tcBorders>
              <w:top w:val="single" w:sz="4" w:space="0" w:color="auto"/>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p>
        </w:tc>
        <w:tc>
          <w:tcPr>
            <w:tcW w:w="594" w:type="pct"/>
            <w:tcBorders>
              <w:top w:val="single" w:sz="4" w:space="0" w:color="auto"/>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p>
        </w:tc>
        <w:tc>
          <w:tcPr>
            <w:tcW w:w="336" w:type="pct"/>
            <w:tcBorders>
              <w:top w:val="single" w:sz="4" w:space="0" w:color="auto"/>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r>
      <w:tr w:rsidR="00011A5E" w:rsidRPr="00CE6E3D" w:rsidTr="00041025">
        <w:trPr>
          <w:trHeight w:val="457"/>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3110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Świadczenia społeczne</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 xml:space="preserve"> </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ind w:right="-56"/>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2 104 702,30</w:t>
            </w: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2 104 702,30</w:t>
            </w: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11A5E" w:rsidRPr="00CE6E3D" w:rsidTr="00041025">
        <w:trPr>
          <w:trHeight w:val="225"/>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4010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Wynagrodzenia osobowe pracowników</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41 169,46</w:t>
            </w: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41 169,46</w:t>
            </w: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11A5E" w:rsidRPr="00CE6E3D" w:rsidTr="00041025">
        <w:trPr>
          <w:trHeight w:val="225"/>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4040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xml:space="preserve">Dodatkowe </w:t>
            </w:r>
            <w:proofErr w:type="spellStart"/>
            <w:r w:rsidRPr="00706148">
              <w:rPr>
                <w:rFonts w:ascii="Arial Narrow" w:eastAsia="Times New Roman" w:hAnsi="Arial Narrow" w:cs="Arial"/>
                <w:iCs/>
                <w:color w:val="000000"/>
                <w:sz w:val="20"/>
                <w:szCs w:val="20"/>
                <w:lang w:eastAsia="pl-PL"/>
              </w:rPr>
              <w:t>wynagr</w:t>
            </w:r>
            <w:proofErr w:type="spellEnd"/>
            <w:r w:rsidRPr="00706148">
              <w:rPr>
                <w:rFonts w:ascii="Arial Narrow" w:eastAsia="Times New Roman" w:hAnsi="Arial Narrow" w:cs="Arial"/>
                <w:iCs/>
                <w:color w:val="000000"/>
                <w:sz w:val="20"/>
                <w:szCs w:val="20"/>
                <w:lang w:eastAsia="pl-PL"/>
              </w:rPr>
              <w:t>. roczne</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3 038,49</w:t>
            </w: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3 038,49</w:t>
            </w: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11A5E" w:rsidRPr="00CE6E3D" w:rsidTr="00041025">
        <w:trPr>
          <w:trHeight w:val="225"/>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4110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 xml:space="preserve">Składki na </w:t>
            </w:r>
            <w:proofErr w:type="spellStart"/>
            <w:r w:rsidRPr="00706148">
              <w:rPr>
                <w:rFonts w:ascii="Arial Narrow" w:eastAsia="Times New Roman" w:hAnsi="Arial Narrow" w:cs="Arial"/>
                <w:iCs/>
                <w:sz w:val="20"/>
                <w:szCs w:val="20"/>
                <w:lang w:eastAsia="pl-PL"/>
              </w:rPr>
              <w:t>ubezp</w:t>
            </w:r>
            <w:proofErr w:type="spellEnd"/>
            <w:r w:rsidRPr="00706148">
              <w:rPr>
                <w:rFonts w:ascii="Arial Narrow" w:eastAsia="Times New Roman" w:hAnsi="Arial Narrow" w:cs="Arial"/>
                <w:iCs/>
                <w:sz w:val="20"/>
                <w:szCs w:val="20"/>
                <w:lang w:eastAsia="pl-PL"/>
              </w:rPr>
              <w:t>. społeczne</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7 960,00</w:t>
            </w: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7 960,00</w:t>
            </w: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11A5E" w:rsidRPr="00CE6E3D" w:rsidTr="00041025">
        <w:trPr>
          <w:trHeight w:val="225"/>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4120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Składki na Fundusz Pracy</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1 056,85</w:t>
            </w: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1 056,85</w:t>
            </w: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11A5E" w:rsidRPr="00CE6E3D" w:rsidTr="00041025">
        <w:trPr>
          <w:trHeight w:val="225"/>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1 956,00</w:t>
            </w: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1 956,00</w:t>
            </w: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11A5E" w:rsidRPr="00CE6E3D" w:rsidTr="00041025">
        <w:trPr>
          <w:trHeight w:val="225"/>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4300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Zakup usług pozostałych</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2 948,10</w:t>
            </w: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2 948,10</w:t>
            </w: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11A5E" w:rsidRPr="00CE6E3D" w:rsidTr="00041025">
        <w:trPr>
          <w:trHeight w:val="339"/>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4440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Odpisy na ZFŚS</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1 339,80</w:t>
            </w: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1 339,80</w:t>
            </w: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11A5E" w:rsidRPr="00CE6E3D" w:rsidTr="00041025">
        <w:trPr>
          <w:trHeight w:val="339"/>
        </w:trPr>
        <w:tc>
          <w:tcPr>
            <w:tcW w:w="305" w:type="pct"/>
            <w:tcBorders>
              <w:top w:val="nil"/>
              <w:left w:val="single" w:sz="4" w:space="0" w:color="000000"/>
              <w:bottom w:val="single" w:sz="4" w:space="0" w:color="000000"/>
              <w:right w:val="single" w:sz="4" w:space="0" w:color="000000"/>
            </w:tcBorders>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p>
        </w:tc>
        <w:tc>
          <w:tcPr>
            <w:tcW w:w="326" w:type="pct"/>
            <w:tcBorders>
              <w:top w:val="nil"/>
              <w:left w:val="nil"/>
              <w:bottom w:val="single" w:sz="4" w:space="0" w:color="000000"/>
              <w:right w:val="single" w:sz="4" w:space="0" w:color="000000"/>
            </w:tcBorders>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p>
        </w:tc>
        <w:tc>
          <w:tcPr>
            <w:tcW w:w="287" w:type="pct"/>
            <w:tcBorders>
              <w:top w:val="nil"/>
              <w:left w:val="nil"/>
              <w:bottom w:val="single" w:sz="4" w:space="0" w:color="auto"/>
              <w:right w:val="nil"/>
            </w:tcBorders>
            <w:shd w:val="clear" w:color="auto" w:fill="FFFFFF" w:themeFill="background1"/>
            <w:vAlign w:val="center"/>
          </w:tcPr>
          <w:p w:rsidR="00011A5E" w:rsidRPr="00706148" w:rsidRDefault="00011A5E" w:rsidP="00011A5E">
            <w:pPr>
              <w:spacing w:after="0" w:line="240" w:lineRule="auto"/>
              <w:jc w:val="center"/>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4700</w:t>
            </w:r>
          </w:p>
        </w:tc>
        <w:tc>
          <w:tcPr>
            <w:tcW w:w="101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11A5E" w:rsidRPr="00706148" w:rsidRDefault="00011A5E" w:rsidP="00011A5E">
            <w:pPr>
              <w:spacing w:after="0" w:line="240" w:lineRule="auto"/>
              <w:rPr>
                <w:rFonts w:ascii="Arial Narrow" w:eastAsia="Times New Roman" w:hAnsi="Arial Narrow" w:cs="Arial"/>
                <w:bCs/>
                <w:iCs/>
                <w:color w:val="000000"/>
                <w:sz w:val="20"/>
                <w:szCs w:val="20"/>
                <w:lang w:eastAsia="pl-PL"/>
              </w:rPr>
            </w:pPr>
            <w:r w:rsidRPr="00706148">
              <w:rPr>
                <w:rFonts w:ascii="Arial Narrow" w:eastAsia="Times New Roman" w:hAnsi="Arial Narrow" w:cs="Arial"/>
                <w:bCs/>
                <w:iCs/>
                <w:color w:val="000000"/>
                <w:sz w:val="20"/>
                <w:szCs w:val="20"/>
                <w:lang w:eastAsia="pl-PL"/>
              </w:rPr>
              <w:t xml:space="preserve">Szkolenia pracowników </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250,00</w:t>
            </w: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250,00</w:t>
            </w: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11A5E" w:rsidRPr="00CE6E3D" w:rsidTr="00041025">
        <w:trPr>
          <w:trHeight w:val="375"/>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85503</w:t>
            </w:r>
          </w:p>
        </w:tc>
        <w:tc>
          <w:tcPr>
            <w:tcW w:w="287"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1011" w:type="pct"/>
            <w:tcBorders>
              <w:top w:val="single" w:sz="4" w:space="0" w:color="000000"/>
              <w:left w:val="nil"/>
              <w:bottom w:val="single" w:sz="4" w:space="0" w:color="000000"/>
              <w:right w:val="single" w:sz="4" w:space="0" w:color="000000"/>
            </w:tcBorders>
            <w:vAlign w:val="center"/>
            <w:hideMark/>
          </w:tcPr>
          <w:p w:rsidR="00011A5E" w:rsidRPr="00CE6E3D" w:rsidRDefault="00011A5E" w:rsidP="00011A5E">
            <w:pPr>
              <w:spacing w:after="0" w:line="240" w:lineRule="auto"/>
              <w:rPr>
                <w:rFonts w:ascii="Arial Narrow" w:eastAsia="Times New Roman" w:hAnsi="Arial Narrow" w:cs="Arial"/>
                <w:i/>
                <w:iCs/>
                <w:color w:val="000000"/>
                <w:sz w:val="20"/>
                <w:szCs w:val="20"/>
                <w:lang w:eastAsia="pl-PL"/>
              </w:rPr>
            </w:pPr>
            <w:r w:rsidRPr="00903503">
              <w:rPr>
                <w:rFonts w:ascii="Arial Narrow" w:eastAsia="Times New Roman" w:hAnsi="Arial Narrow" w:cs="Arial"/>
                <w:i/>
                <w:iCs/>
                <w:color w:val="000000"/>
                <w:sz w:val="20"/>
                <w:szCs w:val="20"/>
                <w:lang w:eastAsia="pl-PL"/>
              </w:rPr>
              <w:t>Karta Dużej Rodziny</w:t>
            </w:r>
          </w:p>
        </w:tc>
        <w:tc>
          <w:tcPr>
            <w:tcW w:w="591" w:type="pct"/>
            <w:tcBorders>
              <w:top w:val="nil"/>
              <w:left w:val="single" w:sz="4" w:space="0" w:color="auto"/>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78,00</w:t>
            </w:r>
          </w:p>
        </w:tc>
        <w:tc>
          <w:tcPr>
            <w:tcW w:w="591"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78,00</w:t>
            </w:r>
          </w:p>
        </w:tc>
        <w:tc>
          <w:tcPr>
            <w:tcW w:w="368"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c>
          <w:tcPr>
            <w:tcW w:w="591" w:type="pct"/>
            <w:tcBorders>
              <w:top w:val="nil"/>
              <w:left w:val="single" w:sz="4" w:space="0" w:color="auto"/>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78,00</w:t>
            </w:r>
          </w:p>
        </w:tc>
        <w:tc>
          <w:tcPr>
            <w:tcW w:w="594"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78,00</w:t>
            </w:r>
          </w:p>
        </w:tc>
        <w:tc>
          <w:tcPr>
            <w:tcW w:w="336" w:type="pct"/>
            <w:tcBorders>
              <w:top w:val="nil"/>
              <w:left w:val="nil"/>
              <w:bottom w:val="single" w:sz="4" w:space="0" w:color="auto"/>
              <w:right w:val="single" w:sz="4" w:space="0" w:color="auto"/>
            </w:tcBorders>
            <w:noWrap/>
            <w:vAlign w:val="center"/>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Pr>
                <w:rFonts w:ascii="Arial Narrow" w:eastAsia="Times New Roman" w:hAnsi="Arial Narrow" w:cs="Arial"/>
                <w:i/>
                <w:iCs/>
                <w:color w:val="000000"/>
                <w:sz w:val="20"/>
                <w:szCs w:val="20"/>
                <w:lang w:eastAsia="pl-PL"/>
              </w:rPr>
              <w:t>100</w:t>
            </w:r>
          </w:p>
        </w:tc>
      </w:tr>
      <w:tr w:rsidR="00011A5E" w:rsidRPr="00CE6E3D" w:rsidTr="00041025">
        <w:trPr>
          <w:trHeight w:val="765"/>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hideMark/>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2010</w:t>
            </w:r>
          </w:p>
        </w:tc>
        <w:tc>
          <w:tcPr>
            <w:tcW w:w="1011" w:type="pct"/>
            <w:tcBorders>
              <w:top w:val="single" w:sz="4" w:space="0" w:color="000000"/>
              <w:left w:val="nil"/>
              <w:bottom w:val="single" w:sz="4" w:space="0" w:color="000000"/>
              <w:right w:val="single" w:sz="4" w:space="0" w:color="000000"/>
            </w:tcBorders>
            <w:vAlign w:val="center"/>
            <w:hideMark/>
          </w:tcPr>
          <w:p w:rsidR="00011A5E" w:rsidRPr="00706148" w:rsidRDefault="00011A5E" w:rsidP="00011A5E">
            <w:pPr>
              <w:spacing w:after="0" w:line="240" w:lineRule="auto"/>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 xml:space="preserve">Dotacje celowe otrzymane z budżetu państwa </w:t>
            </w:r>
          </w:p>
        </w:tc>
        <w:tc>
          <w:tcPr>
            <w:tcW w:w="591" w:type="pct"/>
            <w:tcBorders>
              <w:top w:val="nil"/>
              <w:left w:val="single" w:sz="4" w:space="0" w:color="auto"/>
              <w:bottom w:val="single" w:sz="4" w:space="0" w:color="auto"/>
              <w:right w:val="single" w:sz="4" w:space="0" w:color="auto"/>
            </w:tcBorders>
            <w:noWrap/>
            <w:vAlign w:val="center"/>
          </w:tcPr>
          <w:p w:rsidR="00011A5E" w:rsidRPr="00492F60"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78,00</w:t>
            </w:r>
          </w:p>
        </w:tc>
        <w:tc>
          <w:tcPr>
            <w:tcW w:w="591" w:type="pct"/>
            <w:tcBorders>
              <w:top w:val="nil"/>
              <w:left w:val="nil"/>
              <w:bottom w:val="single" w:sz="4" w:space="0" w:color="auto"/>
              <w:right w:val="single" w:sz="4" w:space="0" w:color="auto"/>
            </w:tcBorders>
            <w:noWrap/>
            <w:vAlign w:val="center"/>
          </w:tcPr>
          <w:p w:rsidR="00011A5E" w:rsidRPr="00492F60"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78,00</w:t>
            </w:r>
          </w:p>
        </w:tc>
        <w:tc>
          <w:tcPr>
            <w:tcW w:w="368" w:type="pct"/>
            <w:tcBorders>
              <w:top w:val="nil"/>
              <w:left w:val="nil"/>
              <w:bottom w:val="single" w:sz="4" w:space="0" w:color="auto"/>
              <w:right w:val="single" w:sz="4" w:space="0" w:color="auto"/>
            </w:tcBorders>
            <w:noWrap/>
            <w:vAlign w:val="center"/>
          </w:tcPr>
          <w:p w:rsidR="00011A5E" w:rsidRPr="00492F60"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r>
      <w:tr w:rsidR="00011A5E" w:rsidRPr="00CE6E3D" w:rsidTr="00041025">
        <w:trPr>
          <w:trHeight w:val="255"/>
        </w:trPr>
        <w:tc>
          <w:tcPr>
            <w:tcW w:w="305" w:type="pct"/>
            <w:tcBorders>
              <w:top w:val="nil"/>
              <w:left w:val="single" w:sz="4" w:space="0" w:color="000000"/>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326" w:type="pct"/>
            <w:tcBorders>
              <w:top w:val="nil"/>
              <w:left w:val="nil"/>
              <w:bottom w:val="single" w:sz="4" w:space="0" w:color="000000"/>
              <w:right w:val="single" w:sz="4" w:space="0" w:color="000000"/>
            </w:tcBorders>
            <w:vAlign w:val="center"/>
            <w:hideMark/>
          </w:tcPr>
          <w:p w:rsidR="00011A5E" w:rsidRPr="00CE6E3D" w:rsidRDefault="00011A5E" w:rsidP="00011A5E">
            <w:pPr>
              <w:spacing w:after="0" w:line="240" w:lineRule="auto"/>
              <w:jc w:val="center"/>
              <w:rPr>
                <w:rFonts w:ascii="Arial Narrow" w:eastAsia="Times New Roman" w:hAnsi="Arial Narrow" w:cs="Arial"/>
                <w:i/>
                <w:iCs/>
                <w:color w:val="000000"/>
                <w:sz w:val="20"/>
                <w:szCs w:val="20"/>
                <w:lang w:eastAsia="pl-PL"/>
              </w:rPr>
            </w:pPr>
            <w:r w:rsidRPr="00CE6E3D">
              <w:rPr>
                <w:rFonts w:ascii="Arial Narrow" w:eastAsia="Times New Roman" w:hAnsi="Arial Narrow" w:cs="Arial"/>
                <w:i/>
                <w:iCs/>
                <w:color w:val="000000"/>
                <w:sz w:val="20"/>
                <w:szCs w:val="20"/>
                <w:lang w:eastAsia="pl-PL"/>
              </w:rPr>
              <w:t> </w:t>
            </w:r>
          </w:p>
        </w:tc>
        <w:tc>
          <w:tcPr>
            <w:tcW w:w="287" w:type="pct"/>
            <w:tcBorders>
              <w:top w:val="nil"/>
              <w:left w:val="nil"/>
              <w:bottom w:val="single" w:sz="4" w:space="0" w:color="000000"/>
              <w:right w:val="single" w:sz="4" w:space="0" w:color="000000"/>
            </w:tcBorders>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sidRPr="00706148">
              <w:rPr>
                <w:rFonts w:ascii="Arial Narrow" w:eastAsia="Times New Roman" w:hAnsi="Arial Narrow" w:cs="Arial"/>
                <w:iCs/>
                <w:color w:val="000000"/>
                <w:sz w:val="20"/>
                <w:szCs w:val="20"/>
                <w:lang w:eastAsia="pl-PL"/>
              </w:rPr>
              <w:t>4210</w:t>
            </w:r>
          </w:p>
        </w:tc>
        <w:tc>
          <w:tcPr>
            <w:tcW w:w="1011" w:type="pct"/>
            <w:tcBorders>
              <w:top w:val="single" w:sz="4" w:space="0" w:color="000000"/>
              <w:left w:val="nil"/>
              <w:bottom w:val="single" w:sz="4" w:space="0" w:color="000000"/>
              <w:right w:val="single" w:sz="4" w:space="0" w:color="000000"/>
            </w:tcBorders>
            <w:vAlign w:val="center"/>
          </w:tcPr>
          <w:p w:rsidR="00011A5E" w:rsidRPr="00706148" w:rsidRDefault="00011A5E" w:rsidP="00011A5E">
            <w:pPr>
              <w:spacing w:after="0" w:line="240" w:lineRule="auto"/>
              <w:rPr>
                <w:rFonts w:ascii="Arial Narrow" w:eastAsia="Times New Roman" w:hAnsi="Arial Narrow" w:cs="Arial"/>
                <w:iCs/>
                <w:sz w:val="20"/>
                <w:szCs w:val="20"/>
                <w:lang w:eastAsia="pl-PL"/>
              </w:rPr>
            </w:pPr>
            <w:r w:rsidRPr="00706148">
              <w:rPr>
                <w:rFonts w:ascii="Arial Narrow" w:eastAsia="Times New Roman" w:hAnsi="Arial Narrow" w:cs="Arial"/>
                <w:iCs/>
                <w:sz w:val="20"/>
                <w:szCs w:val="20"/>
                <w:lang w:eastAsia="pl-PL"/>
              </w:rPr>
              <w:t>Zakup materiałów i wyposażenia</w:t>
            </w: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368"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p>
        </w:tc>
        <w:tc>
          <w:tcPr>
            <w:tcW w:w="591"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78,00</w:t>
            </w:r>
          </w:p>
        </w:tc>
        <w:tc>
          <w:tcPr>
            <w:tcW w:w="594"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78,00</w:t>
            </w:r>
          </w:p>
        </w:tc>
        <w:tc>
          <w:tcPr>
            <w:tcW w:w="336" w:type="pct"/>
            <w:tcBorders>
              <w:top w:val="nil"/>
              <w:left w:val="nil"/>
              <w:bottom w:val="single" w:sz="4" w:space="0" w:color="auto"/>
              <w:right w:val="single" w:sz="4" w:space="0" w:color="auto"/>
            </w:tcBorders>
            <w:noWrap/>
            <w:vAlign w:val="center"/>
          </w:tcPr>
          <w:p w:rsidR="00011A5E" w:rsidRPr="00706148" w:rsidRDefault="00011A5E" w:rsidP="00011A5E">
            <w:pPr>
              <w:spacing w:after="0" w:line="240" w:lineRule="auto"/>
              <w:jc w:val="center"/>
              <w:rPr>
                <w:rFonts w:ascii="Arial Narrow" w:eastAsia="Times New Roman" w:hAnsi="Arial Narrow" w:cs="Arial"/>
                <w:iCs/>
                <w:color w:val="000000"/>
                <w:sz w:val="20"/>
                <w:szCs w:val="20"/>
                <w:lang w:eastAsia="pl-PL"/>
              </w:rPr>
            </w:pPr>
            <w:r>
              <w:rPr>
                <w:rFonts w:ascii="Arial Narrow" w:eastAsia="Times New Roman" w:hAnsi="Arial Narrow" w:cs="Arial"/>
                <w:iCs/>
                <w:color w:val="000000"/>
                <w:sz w:val="20"/>
                <w:szCs w:val="20"/>
                <w:lang w:eastAsia="pl-PL"/>
              </w:rPr>
              <w:t>100</w:t>
            </w:r>
          </w:p>
        </w:tc>
      </w:tr>
      <w:tr w:rsidR="00011A5E" w:rsidRPr="00CE6E3D" w:rsidTr="00041025">
        <w:trPr>
          <w:trHeight w:val="374"/>
        </w:trPr>
        <w:tc>
          <w:tcPr>
            <w:tcW w:w="1929" w:type="pct"/>
            <w:gridSpan w:val="4"/>
            <w:tcBorders>
              <w:top w:val="single" w:sz="4" w:space="0" w:color="auto"/>
              <w:left w:val="single" w:sz="4" w:space="0" w:color="auto"/>
              <w:bottom w:val="single" w:sz="4" w:space="0" w:color="auto"/>
              <w:right w:val="single" w:sz="4" w:space="0" w:color="auto"/>
            </w:tcBorders>
            <w:shd w:val="clear" w:color="auto" w:fill="99CC00"/>
            <w:vAlign w:val="center"/>
            <w:hideMark/>
          </w:tcPr>
          <w:p w:rsidR="00011A5E" w:rsidRPr="00CE6E3D" w:rsidRDefault="00011A5E" w:rsidP="00011A5E">
            <w:pPr>
              <w:spacing w:after="0" w:line="240" w:lineRule="auto"/>
              <w:jc w:val="right"/>
              <w:rPr>
                <w:rFonts w:ascii="Arial Narrow" w:eastAsia="Times New Roman" w:hAnsi="Arial Narrow" w:cs="Arial"/>
                <w:b/>
                <w:bCs/>
                <w:i/>
                <w:iCs/>
                <w:color w:val="000000"/>
                <w:sz w:val="20"/>
                <w:szCs w:val="20"/>
                <w:lang w:eastAsia="pl-PL"/>
              </w:rPr>
            </w:pPr>
            <w:r w:rsidRPr="00CE6E3D">
              <w:rPr>
                <w:rFonts w:ascii="Arial Narrow" w:eastAsia="Times New Roman" w:hAnsi="Arial Narrow" w:cs="Arial"/>
                <w:b/>
                <w:bCs/>
                <w:i/>
                <w:iCs/>
                <w:color w:val="000000"/>
                <w:sz w:val="20"/>
                <w:szCs w:val="20"/>
                <w:lang w:eastAsia="pl-PL"/>
              </w:rPr>
              <w:t>ogółem</w:t>
            </w:r>
          </w:p>
        </w:tc>
        <w:tc>
          <w:tcPr>
            <w:tcW w:w="591" w:type="pct"/>
            <w:tcBorders>
              <w:top w:val="single" w:sz="4" w:space="0" w:color="auto"/>
              <w:left w:val="nil"/>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ind w:left="-97" w:right="-85"/>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6 681 262,67</w:t>
            </w:r>
          </w:p>
        </w:tc>
        <w:tc>
          <w:tcPr>
            <w:tcW w:w="591" w:type="pct"/>
            <w:tcBorders>
              <w:top w:val="single" w:sz="4" w:space="0" w:color="auto"/>
              <w:left w:val="nil"/>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ind w:left="-55" w:right="-127"/>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6 634 472,16</w:t>
            </w:r>
          </w:p>
        </w:tc>
        <w:tc>
          <w:tcPr>
            <w:tcW w:w="368" w:type="pct"/>
            <w:tcBorders>
              <w:top w:val="single" w:sz="4" w:space="0" w:color="auto"/>
              <w:left w:val="nil"/>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99,30</w:t>
            </w:r>
          </w:p>
        </w:tc>
        <w:tc>
          <w:tcPr>
            <w:tcW w:w="591" w:type="pct"/>
            <w:tcBorders>
              <w:top w:val="single" w:sz="4" w:space="0" w:color="auto"/>
              <w:left w:val="nil"/>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ind w:right="-56"/>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6 681 262,67</w:t>
            </w:r>
          </w:p>
        </w:tc>
        <w:tc>
          <w:tcPr>
            <w:tcW w:w="594" w:type="pct"/>
            <w:tcBorders>
              <w:top w:val="single" w:sz="4" w:space="0" w:color="auto"/>
              <w:left w:val="nil"/>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6 634 262,19</w:t>
            </w:r>
          </w:p>
        </w:tc>
        <w:tc>
          <w:tcPr>
            <w:tcW w:w="336" w:type="pct"/>
            <w:tcBorders>
              <w:top w:val="single" w:sz="4" w:space="0" w:color="auto"/>
              <w:left w:val="nil"/>
              <w:bottom w:val="single" w:sz="4" w:space="0" w:color="auto"/>
              <w:right w:val="single" w:sz="4" w:space="0" w:color="auto"/>
            </w:tcBorders>
            <w:shd w:val="clear" w:color="auto" w:fill="99CC00"/>
            <w:noWrap/>
            <w:vAlign w:val="center"/>
          </w:tcPr>
          <w:p w:rsidR="00011A5E" w:rsidRPr="00CE6E3D" w:rsidRDefault="00011A5E" w:rsidP="00011A5E">
            <w:pPr>
              <w:spacing w:after="0" w:line="240" w:lineRule="auto"/>
              <w:jc w:val="center"/>
              <w:rPr>
                <w:rFonts w:ascii="Arial Narrow" w:eastAsia="Times New Roman" w:hAnsi="Arial Narrow" w:cs="Arial"/>
                <w:b/>
                <w:bCs/>
                <w:i/>
                <w:iCs/>
                <w:color w:val="000000"/>
                <w:sz w:val="20"/>
                <w:szCs w:val="20"/>
                <w:lang w:eastAsia="pl-PL"/>
              </w:rPr>
            </w:pPr>
            <w:r>
              <w:rPr>
                <w:rFonts w:ascii="Arial Narrow" w:eastAsia="Times New Roman" w:hAnsi="Arial Narrow" w:cs="Arial"/>
                <w:b/>
                <w:bCs/>
                <w:i/>
                <w:iCs/>
                <w:color w:val="000000"/>
                <w:sz w:val="20"/>
                <w:szCs w:val="20"/>
                <w:lang w:eastAsia="pl-PL"/>
              </w:rPr>
              <w:t>99,30</w:t>
            </w:r>
          </w:p>
        </w:tc>
      </w:tr>
    </w:tbl>
    <w:p w:rsidR="00C75552" w:rsidRDefault="00C75552" w:rsidP="00C06945">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p>
    <w:p w:rsidR="00C06945" w:rsidRPr="00C06945" w:rsidRDefault="00C06945" w:rsidP="00C06945">
      <w:pPr>
        <w:widowControl w:val="0"/>
        <w:autoSpaceDE w:val="0"/>
        <w:autoSpaceDN w:val="0"/>
        <w:adjustRightInd w:val="0"/>
        <w:spacing w:after="0" w:line="355" w:lineRule="exact"/>
        <w:rPr>
          <w:rFonts w:ascii="Arial Narrow" w:eastAsia="Times New Roman" w:hAnsi="Arial Narrow" w:cs="Times New Roman"/>
          <w:b/>
          <w:i/>
          <w:sz w:val="24"/>
          <w:szCs w:val="24"/>
          <w:lang w:eastAsia="pl-PL"/>
        </w:rPr>
      </w:pPr>
      <w:r w:rsidRPr="00C06945">
        <w:rPr>
          <w:rFonts w:ascii="Arial Narrow" w:eastAsia="Times New Roman" w:hAnsi="Arial Narrow" w:cs="Times New Roman"/>
          <w:b/>
          <w:i/>
          <w:sz w:val="24"/>
          <w:szCs w:val="24"/>
          <w:lang w:eastAsia="pl-PL"/>
        </w:rPr>
        <w:t xml:space="preserve">7. PLANOWANE I UDZIELONE DOTACJE Z BUDŻETU GMINY </w:t>
      </w:r>
    </w:p>
    <w:tbl>
      <w:tblPr>
        <w:tblW w:w="5130" w:type="pct"/>
        <w:tblLayout w:type="fixed"/>
        <w:tblCellMar>
          <w:left w:w="70" w:type="dxa"/>
          <w:right w:w="70" w:type="dxa"/>
        </w:tblCellMar>
        <w:tblLook w:val="04A0" w:firstRow="1" w:lastRow="0" w:firstColumn="1" w:lastColumn="0" w:noHBand="0" w:noVBand="1"/>
      </w:tblPr>
      <w:tblGrid>
        <w:gridCol w:w="709"/>
        <w:gridCol w:w="1417"/>
        <w:gridCol w:w="1564"/>
        <w:gridCol w:w="2289"/>
        <w:gridCol w:w="1359"/>
        <w:gridCol w:w="1067"/>
        <w:gridCol w:w="893"/>
      </w:tblGrid>
      <w:tr w:rsidR="00041025" w:rsidRPr="007F0AE3" w:rsidTr="00041025">
        <w:trPr>
          <w:trHeight w:val="450"/>
        </w:trPr>
        <w:tc>
          <w:tcPr>
            <w:tcW w:w="381" w:type="pct"/>
            <w:tcBorders>
              <w:top w:val="single" w:sz="4" w:space="0" w:color="000000"/>
              <w:left w:val="single" w:sz="4" w:space="0" w:color="000000"/>
              <w:bottom w:val="single" w:sz="4" w:space="0" w:color="auto"/>
              <w:right w:val="single" w:sz="4" w:space="0" w:color="000000"/>
            </w:tcBorders>
            <w:shd w:val="clear" w:color="auto" w:fill="99CC00"/>
            <w:noWrap/>
            <w:vAlign w:val="center"/>
            <w:hideMark/>
          </w:tcPr>
          <w:p w:rsidR="00041025" w:rsidRDefault="00041025" w:rsidP="00041025">
            <w:pPr>
              <w:spacing w:after="0" w:line="240" w:lineRule="auto"/>
              <w:ind w:left="-75" w:right="-70"/>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Dział</w:t>
            </w:r>
            <w:r>
              <w:rPr>
                <w:rFonts w:ascii="Arial Narrow" w:eastAsia="Times New Roman" w:hAnsi="Arial Narrow" w:cs="Arial"/>
                <w:b/>
                <w:bCs/>
                <w:i/>
                <w:iCs/>
                <w:sz w:val="20"/>
                <w:szCs w:val="20"/>
                <w:lang w:eastAsia="pl-PL"/>
              </w:rPr>
              <w:t>/</w:t>
            </w:r>
          </w:p>
          <w:p w:rsidR="00041025" w:rsidRPr="007F0AE3" w:rsidRDefault="00041025" w:rsidP="00041025">
            <w:pPr>
              <w:spacing w:after="0" w:line="240" w:lineRule="auto"/>
              <w:ind w:left="-75" w:right="-70"/>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Rozdz.</w:t>
            </w:r>
          </w:p>
        </w:tc>
        <w:tc>
          <w:tcPr>
            <w:tcW w:w="762" w:type="pct"/>
            <w:tcBorders>
              <w:top w:val="single" w:sz="4" w:space="0" w:color="000000"/>
              <w:left w:val="nil"/>
              <w:bottom w:val="single" w:sz="4" w:space="0" w:color="auto"/>
              <w:right w:val="single" w:sz="4" w:space="0" w:color="000000"/>
            </w:tcBorders>
            <w:shd w:val="clear" w:color="auto" w:fill="99CC00"/>
            <w:noWrap/>
            <w:vAlign w:val="center"/>
            <w:hideMark/>
          </w:tcPr>
          <w:p w:rsidR="00041025" w:rsidRPr="007F0AE3" w:rsidRDefault="00041025"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Treść</w:t>
            </w:r>
          </w:p>
        </w:tc>
        <w:tc>
          <w:tcPr>
            <w:tcW w:w="841" w:type="pct"/>
            <w:tcBorders>
              <w:top w:val="single" w:sz="4" w:space="0" w:color="000000"/>
              <w:left w:val="nil"/>
              <w:bottom w:val="single" w:sz="4" w:space="0" w:color="auto"/>
              <w:right w:val="single" w:sz="4" w:space="0" w:color="000000"/>
            </w:tcBorders>
            <w:shd w:val="clear" w:color="auto" w:fill="99CC00"/>
            <w:noWrap/>
            <w:vAlign w:val="center"/>
            <w:hideMark/>
          </w:tcPr>
          <w:p w:rsidR="00041025" w:rsidRPr="007F0AE3" w:rsidRDefault="00041025" w:rsidP="00041025">
            <w:pPr>
              <w:spacing w:after="0" w:line="240" w:lineRule="auto"/>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Nazwa dotowanego</w:t>
            </w:r>
          </w:p>
        </w:tc>
        <w:tc>
          <w:tcPr>
            <w:tcW w:w="1231" w:type="pct"/>
            <w:tcBorders>
              <w:top w:val="single" w:sz="4" w:space="0" w:color="000000"/>
              <w:left w:val="nil"/>
              <w:bottom w:val="single" w:sz="4" w:space="0" w:color="auto"/>
              <w:right w:val="single" w:sz="4" w:space="0" w:color="000000"/>
            </w:tcBorders>
            <w:shd w:val="clear" w:color="auto" w:fill="99CC00"/>
            <w:noWrap/>
            <w:vAlign w:val="center"/>
            <w:hideMark/>
          </w:tcPr>
          <w:p w:rsidR="00041025" w:rsidRPr="007F0AE3" w:rsidRDefault="00041025" w:rsidP="00041025">
            <w:pPr>
              <w:spacing w:after="0" w:line="240" w:lineRule="auto"/>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Zakres</w:t>
            </w:r>
          </w:p>
        </w:tc>
        <w:tc>
          <w:tcPr>
            <w:tcW w:w="731" w:type="pct"/>
            <w:tcBorders>
              <w:top w:val="single" w:sz="4" w:space="0" w:color="000000"/>
              <w:left w:val="nil"/>
              <w:bottom w:val="single" w:sz="4" w:space="0" w:color="auto"/>
              <w:right w:val="single" w:sz="4" w:space="0" w:color="000000"/>
            </w:tcBorders>
            <w:shd w:val="clear" w:color="auto" w:fill="99CC00"/>
            <w:vAlign w:val="center"/>
            <w:hideMark/>
          </w:tcPr>
          <w:p w:rsidR="00041025" w:rsidRPr="007F0AE3" w:rsidRDefault="00041025"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P</w:t>
            </w:r>
            <w:r w:rsidRPr="007F0AE3">
              <w:rPr>
                <w:rFonts w:ascii="Arial Narrow" w:eastAsia="Times New Roman" w:hAnsi="Arial Narrow" w:cs="Arial"/>
                <w:b/>
                <w:bCs/>
                <w:i/>
                <w:iCs/>
                <w:sz w:val="20"/>
                <w:szCs w:val="20"/>
                <w:lang w:eastAsia="pl-PL"/>
              </w:rPr>
              <w:t>lan</w:t>
            </w:r>
          </w:p>
        </w:tc>
        <w:tc>
          <w:tcPr>
            <w:tcW w:w="574" w:type="pct"/>
            <w:tcBorders>
              <w:top w:val="single" w:sz="4" w:space="0" w:color="000000"/>
              <w:left w:val="nil"/>
              <w:bottom w:val="single" w:sz="4" w:space="0" w:color="auto"/>
              <w:right w:val="single" w:sz="4" w:space="0" w:color="000000"/>
            </w:tcBorders>
            <w:shd w:val="clear" w:color="auto" w:fill="99CC00"/>
            <w:vAlign w:val="center"/>
            <w:hideMark/>
          </w:tcPr>
          <w:p w:rsidR="00041025" w:rsidRPr="007F0AE3" w:rsidRDefault="00041025"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W</w:t>
            </w:r>
            <w:r w:rsidRPr="007F0AE3">
              <w:rPr>
                <w:rFonts w:ascii="Arial Narrow" w:eastAsia="Times New Roman" w:hAnsi="Arial Narrow" w:cs="Arial"/>
                <w:b/>
                <w:bCs/>
                <w:i/>
                <w:iCs/>
                <w:sz w:val="20"/>
                <w:szCs w:val="20"/>
                <w:lang w:eastAsia="pl-PL"/>
              </w:rPr>
              <w:t>ykonanie</w:t>
            </w:r>
          </w:p>
        </w:tc>
        <w:tc>
          <w:tcPr>
            <w:tcW w:w="480" w:type="pct"/>
            <w:tcBorders>
              <w:top w:val="single" w:sz="4" w:space="0" w:color="000000"/>
              <w:left w:val="nil"/>
              <w:bottom w:val="single" w:sz="4" w:space="0" w:color="auto"/>
              <w:right w:val="single" w:sz="4" w:space="0" w:color="000000"/>
            </w:tcBorders>
            <w:shd w:val="clear" w:color="auto" w:fill="99CC00"/>
            <w:vAlign w:val="center"/>
            <w:hideMark/>
          </w:tcPr>
          <w:p w:rsidR="00041025" w:rsidRPr="007F0AE3" w:rsidRDefault="00041025" w:rsidP="00041025">
            <w:pPr>
              <w:spacing w:after="0" w:line="240" w:lineRule="auto"/>
              <w:ind w:left="-72" w:right="-19"/>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 wykonania planu</w:t>
            </w:r>
          </w:p>
        </w:tc>
      </w:tr>
      <w:tr w:rsidR="00041025" w:rsidRPr="007F0AE3" w:rsidTr="000903DE">
        <w:trPr>
          <w:trHeight w:val="505"/>
        </w:trPr>
        <w:tc>
          <w:tcPr>
            <w:tcW w:w="3215"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41025" w:rsidRPr="007F0AE3" w:rsidRDefault="00041025" w:rsidP="00041025">
            <w:pPr>
              <w:spacing w:after="0" w:line="240" w:lineRule="auto"/>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I. Dotacje przedmiotowe</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41025" w:rsidRPr="007F0AE3" w:rsidRDefault="00AF621A"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1 516 853,00</w:t>
            </w:r>
          </w:p>
        </w:tc>
        <w:tc>
          <w:tcPr>
            <w:tcW w:w="57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41025" w:rsidRPr="007F0AE3" w:rsidRDefault="00AF621A" w:rsidP="00041025">
            <w:pPr>
              <w:spacing w:after="0" w:line="240" w:lineRule="auto"/>
              <w:ind w:left="-139"/>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1 516 853,00</w:t>
            </w:r>
          </w:p>
        </w:tc>
        <w:tc>
          <w:tcPr>
            <w:tcW w:w="4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41025" w:rsidRPr="007F0AE3" w:rsidRDefault="00AF621A"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100</w:t>
            </w:r>
          </w:p>
        </w:tc>
      </w:tr>
      <w:tr w:rsidR="00041025" w:rsidRPr="007F0AE3" w:rsidTr="00011A5E">
        <w:trPr>
          <w:trHeight w:val="581"/>
        </w:trPr>
        <w:tc>
          <w:tcPr>
            <w:tcW w:w="3215" w:type="pct"/>
            <w:gridSpan w:val="4"/>
            <w:tcBorders>
              <w:top w:val="single" w:sz="4" w:space="0" w:color="auto"/>
              <w:left w:val="single" w:sz="4" w:space="0" w:color="auto"/>
              <w:bottom w:val="single" w:sz="4" w:space="0" w:color="auto"/>
              <w:right w:val="nil"/>
            </w:tcBorders>
            <w:noWrap/>
            <w:vAlign w:val="center"/>
            <w:hideMark/>
          </w:tcPr>
          <w:p w:rsidR="00041025" w:rsidRPr="007F0AE3" w:rsidRDefault="00041025" w:rsidP="00011A5E">
            <w:pPr>
              <w:spacing w:after="0" w:line="240" w:lineRule="auto"/>
              <w:ind w:left="918" w:hanging="918"/>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I.1.Jednostki sektora finansów publicznych (samorządowy zakład budżetowy)</w:t>
            </w:r>
          </w:p>
        </w:tc>
        <w:tc>
          <w:tcPr>
            <w:tcW w:w="731" w:type="pct"/>
            <w:tcBorders>
              <w:top w:val="single" w:sz="4" w:space="0" w:color="auto"/>
              <w:left w:val="single" w:sz="4" w:space="0" w:color="auto"/>
              <w:bottom w:val="single" w:sz="4" w:space="0" w:color="auto"/>
              <w:right w:val="single" w:sz="4" w:space="0" w:color="auto"/>
            </w:tcBorders>
            <w:noWrap/>
            <w:vAlign w:val="center"/>
          </w:tcPr>
          <w:p w:rsidR="00041025" w:rsidRPr="007F0AE3" w:rsidRDefault="00AF621A"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1 516 853,00</w:t>
            </w:r>
          </w:p>
        </w:tc>
        <w:tc>
          <w:tcPr>
            <w:tcW w:w="574" w:type="pct"/>
            <w:tcBorders>
              <w:top w:val="single" w:sz="4" w:space="0" w:color="auto"/>
              <w:left w:val="single" w:sz="4" w:space="0" w:color="auto"/>
              <w:bottom w:val="single" w:sz="4" w:space="0" w:color="auto"/>
              <w:right w:val="single" w:sz="4" w:space="0" w:color="auto"/>
            </w:tcBorders>
            <w:noWrap/>
            <w:vAlign w:val="center"/>
          </w:tcPr>
          <w:p w:rsidR="00041025" w:rsidRPr="007F0AE3" w:rsidRDefault="00AF621A" w:rsidP="00041025">
            <w:pPr>
              <w:spacing w:after="0" w:line="240" w:lineRule="auto"/>
              <w:ind w:left="-139"/>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1 516 853,00</w:t>
            </w:r>
          </w:p>
        </w:tc>
        <w:tc>
          <w:tcPr>
            <w:tcW w:w="480" w:type="pct"/>
            <w:tcBorders>
              <w:top w:val="single" w:sz="4" w:space="0" w:color="auto"/>
              <w:left w:val="single" w:sz="4" w:space="0" w:color="auto"/>
              <w:bottom w:val="single" w:sz="4" w:space="0" w:color="auto"/>
              <w:right w:val="single" w:sz="4" w:space="0" w:color="auto"/>
            </w:tcBorders>
            <w:noWrap/>
            <w:vAlign w:val="center"/>
          </w:tcPr>
          <w:p w:rsidR="00041025" w:rsidRPr="007F0AE3" w:rsidRDefault="00AF621A"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100</w:t>
            </w:r>
          </w:p>
        </w:tc>
      </w:tr>
      <w:tr w:rsidR="00041025" w:rsidRPr="007F0AE3" w:rsidTr="00011A5E">
        <w:trPr>
          <w:trHeight w:val="405"/>
        </w:trPr>
        <w:tc>
          <w:tcPr>
            <w:tcW w:w="381" w:type="pct"/>
            <w:tcBorders>
              <w:top w:val="single" w:sz="4" w:space="0" w:color="auto"/>
              <w:left w:val="single" w:sz="4" w:space="0" w:color="000000"/>
              <w:bottom w:val="single" w:sz="4" w:space="0" w:color="000000"/>
              <w:right w:val="single" w:sz="4" w:space="0" w:color="000000"/>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010</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01010</w:t>
            </w:r>
          </w:p>
        </w:tc>
        <w:tc>
          <w:tcPr>
            <w:tcW w:w="762" w:type="pct"/>
            <w:tcBorders>
              <w:top w:val="single" w:sz="4" w:space="0" w:color="auto"/>
              <w:left w:val="nil"/>
              <w:bottom w:val="single" w:sz="4" w:space="0" w:color="000000"/>
              <w:right w:val="single" w:sz="4" w:space="0" w:color="auto"/>
            </w:tcBorders>
            <w:vAlign w:val="center"/>
            <w:hideMark/>
          </w:tcPr>
          <w:p w:rsidR="00041025" w:rsidRPr="001F7AE9" w:rsidRDefault="00041025" w:rsidP="00041025">
            <w:pPr>
              <w:spacing w:after="0" w:line="240" w:lineRule="auto"/>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Infrastruktura sanitacyjna wsi</w:t>
            </w:r>
          </w:p>
        </w:tc>
        <w:tc>
          <w:tcPr>
            <w:tcW w:w="841" w:type="pct"/>
            <w:vMerge w:val="restart"/>
            <w:tcBorders>
              <w:top w:val="single" w:sz="4" w:space="0" w:color="auto"/>
              <w:left w:val="single" w:sz="4" w:space="0" w:color="auto"/>
              <w:bottom w:val="single" w:sz="4" w:space="0" w:color="auto"/>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Gminny Zakład Gospodarki Komunalnej w Miłkowicach</w:t>
            </w:r>
          </w:p>
        </w:tc>
        <w:tc>
          <w:tcPr>
            <w:tcW w:w="1231" w:type="pct"/>
            <w:tcBorders>
              <w:top w:val="single" w:sz="4" w:space="0" w:color="auto"/>
              <w:left w:val="single" w:sz="4" w:space="0" w:color="auto"/>
              <w:bottom w:val="single" w:sz="4" w:space="0" w:color="000000"/>
              <w:right w:val="single" w:sz="4" w:space="0" w:color="000000"/>
            </w:tcBorders>
            <w:noWrap/>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 xml:space="preserve">dotacja do 1 m </w:t>
            </w:r>
            <w:r w:rsidRPr="001F7AE9">
              <w:rPr>
                <w:rFonts w:ascii="Arial Narrow" w:eastAsia="Times New Roman" w:hAnsi="Arial Narrow" w:cs="Arial"/>
                <w:iCs/>
                <w:sz w:val="20"/>
                <w:szCs w:val="20"/>
                <w:vertAlign w:val="superscript"/>
                <w:lang w:eastAsia="pl-PL"/>
              </w:rPr>
              <w:t>3</w:t>
            </w:r>
            <w:r w:rsidRPr="001F7AE9">
              <w:rPr>
                <w:rFonts w:ascii="Arial Narrow" w:eastAsia="Times New Roman" w:hAnsi="Arial Narrow" w:cs="Arial"/>
                <w:iCs/>
                <w:sz w:val="20"/>
                <w:szCs w:val="20"/>
                <w:lang w:eastAsia="pl-PL"/>
              </w:rPr>
              <w:t xml:space="preserve"> ścieków</w:t>
            </w:r>
          </w:p>
        </w:tc>
        <w:tc>
          <w:tcPr>
            <w:tcW w:w="731" w:type="pct"/>
            <w:tcBorders>
              <w:top w:val="single" w:sz="4" w:space="0" w:color="auto"/>
              <w:left w:val="nil"/>
              <w:bottom w:val="single" w:sz="4" w:space="0" w:color="000000"/>
              <w:right w:val="single" w:sz="4" w:space="0" w:color="000000"/>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328 614,00</w:t>
            </w:r>
          </w:p>
        </w:tc>
        <w:tc>
          <w:tcPr>
            <w:tcW w:w="574" w:type="pct"/>
            <w:tcBorders>
              <w:top w:val="single" w:sz="4" w:space="0" w:color="auto"/>
              <w:left w:val="nil"/>
              <w:bottom w:val="single" w:sz="4" w:space="0" w:color="000000"/>
              <w:right w:val="single" w:sz="4" w:space="0" w:color="000000"/>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328 614,00</w:t>
            </w:r>
          </w:p>
        </w:tc>
        <w:tc>
          <w:tcPr>
            <w:tcW w:w="480" w:type="pct"/>
            <w:tcBorders>
              <w:top w:val="single" w:sz="4" w:space="0" w:color="auto"/>
              <w:left w:val="nil"/>
              <w:bottom w:val="single" w:sz="4" w:space="0" w:color="000000"/>
              <w:right w:val="single" w:sz="4" w:space="0" w:color="000000"/>
            </w:tcBorders>
            <w:noWrap/>
            <w:vAlign w:val="center"/>
          </w:tcPr>
          <w:p w:rsidR="00041025" w:rsidRPr="001F7AE9" w:rsidRDefault="00AF621A"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11A5E">
        <w:trPr>
          <w:trHeight w:val="345"/>
        </w:trPr>
        <w:tc>
          <w:tcPr>
            <w:tcW w:w="381" w:type="pct"/>
            <w:tcBorders>
              <w:top w:val="single" w:sz="4" w:space="0" w:color="000000"/>
              <w:left w:val="single" w:sz="4" w:space="0" w:color="000000"/>
              <w:bottom w:val="single" w:sz="4" w:space="0" w:color="000000"/>
              <w:right w:val="single" w:sz="4" w:space="0" w:color="000000"/>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400</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40002</w:t>
            </w:r>
          </w:p>
        </w:tc>
        <w:tc>
          <w:tcPr>
            <w:tcW w:w="762" w:type="pct"/>
            <w:tcBorders>
              <w:top w:val="single" w:sz="4" w:space="0" w:color="000000"/>
              <w:left w:val="nil"/>
              <w:bottom w:val="single" w:sz="4" w:space="0" w:color="000000"/>
              <w:right w:val="single" w:sz="4" w:space="0" w:color="auto"/>
            </w:tcBorders>
            <w:noWrap/>
            <w:vAlign w:val="center"/>
            <w:hideMark/>
          </w:tcPr>
          <w:p w:rsidR="00041025" w:rsidRPr="001F7AE9" w:rsidRDefault="00041025" w:rsidP="00041025">
            <w:pPr>
              <w:spacing w:after="0" w:line="240" w:lineRule="auto"/>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Dostarczanie wody</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041025" w:rsidRPr="001F7AE9" w:rsidRDefault="00041025" w:rsidP="00041025">
            <w:pPr>
              <w:spacing w:after="0" w:line="240" w:lineRule="auto"/>
              <w:rPr>
                <w:rFonts w:ascii="Arial Narrow" w:eastAsia="Times New Roman" w:hAnsi="Arial Narrow" w:cs="Arial"/>
                <w:iCs/>
                <w:sz w:val="20"/>
                <w:szCs w:val="20"/>
                <w:lang w:eastAsia="pl-PL"/>
              </w:rPr>
            </w:pPr>
          </w:p>
        </w:tc>
        <w:tc>
          <w:tcPr>
            <w:tcW w:w="1231" w:type="pct"/>
            <w:tcBorders>
              <w:top w:val="single" w:sz="4" w:space="0" w:color="000000"/>
              <w:left w:val="single" w:sz="4" w:space="0" w:color="auto"/>
              <w:bottom w:val="single" w:sz="4" w:space="0" w:color="000000"/>
              <w:right w:val="single" w:sz="4" w:space="0" w:color="000000"/>
            </w:tcBorders>
            <w:noWrap/>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 xml:space="preserve">dotacja do 1 m </w:t>
            </w:r>
            <w:r w:rsidRPr="001F7AE9">
              <w:rPr>
                <w:rFonts w:ascii="Arial Narrow" w:eastAsia="Times New Roman" w:hAnsi="Arial Narrow" w:cs="Arial"/>
                <w:iCs/>
                <w:sz w:val="20"/>
                <w:szCs w:val="20"/>
                <w:vertAlign w:val="superscript"/>
                <w:lang w:eastAsia="pl-PL"/>
              </w:rPr>
              <w:t>3</w:t>
            </w:r>
            <w:r w:rsidRPr="001F7AE9">
              <w:rPr>
                <w:rFonts w:ascii="Arial Narrow" w:eastAsia="Times New Roman" w:hAnsi="Arial Narrow" w:cs="Arial"/>
                <w:iCs/>
                <w:sz w:val="20"/>
                <w:szCs w:val="20"/>
                <w:lang w:eastAsia="pl-PL"/>
              </w:rPr>
              <w:t xml:space="preserve"> wody</w:t>
            </w:r>
          </w:p>
        </w:tc>
        <w:tc>
          <w:tcPr>
            <w:tcW w:w="731" w:type="pct"/>
            <w:tcBorders>
              <w:top w:val="single" w:sz="4" w:space="0" w:color="000000"/>
              <w:left w:val="nil"/>
              <w:bottom w:val="single" w:sz="4" w:space="0" w:color="000000"/>
              <w:right w:val="single" w:sz="4" w:space="0" w:color="000000"/>
            </w:tcBorders>
            <w:noWrap/>
            <w:vAlign w:val="center"/>
          </w:tcPr>
          <w:p w:rsidR="00041025" w:rsidRPr="001F7AE9"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338 544,00</w:t>
            </w:r>
          </w:p>
        </w:tc>
        <w:tc>
          <w:tcPr>
            <w:tcW w:w="574" w:type="pct"/>
            <w:tcBorders>
              <w:top w:val="single" w:sz="4" w:space="0" w:color="000000"/>
              <w:left w:val="nil"/>
              <w:bottom w:val="single" w:sz="4" w:space="0" w:color="000000"/>
              <w:right w:val="single" w:sz="4" w:space="0" w:color="000000"/>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338 544,00</w:t>
            </w:r>
          </w:p>
        </w:tc>
        <w:tc>
          <w:tcPr>
            <w:tcW w:w="480" w:type="pct"/>
            <w:tcBorders>
              <w:top w:val="single" w:sz="4" w:space="0" w:color="000000"/>
              <w:left w:val="nil"/>
              <w:bottom w:val="single" w:sz="4" w:space="0" w:color="000000"/>
              <w:right w:val="single" w:sz="4" w:space="0" w:color="000000"/>
            </w:tcBorders>
            <w:noWrap/>
            <w:vAlign w:val="center"/>
          </w:tcPr>
          <w:p w:rsidR="00041025" w:rsidRPr="001F7AE9" w:rsidRDefault="00AF621A"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11A5E">
        <w:trPr>
          <w:trHeight w:val="360"/>
        </w:trPr>
        <w:tc>
          <w:tcPr>
            <w:tcW w:w="381" w:type="pct"/>
            <w:tcBorders>
              <w:top w:val="single" w:sz="4" w:space="0" w:color="000000"/>
              <w:left w:val="single" w:sz="4" w:space="0" w:color="000000"/>
              <w:bottom w:val="single" w:sz="4" w:space="0" w:color="000000"/>
              <w:right w:val="single" w:sz="4" w:space="0" w:color="000000"/>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600</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60016</w:t>
            </w:r>
          </w:p>
        </w:tc>
        <w:tc>
          <w:tcPr>
            <w:tcW w:w="762" w:type="pct"/>
            <w:tcBorders>
              <w:top w:val="single" w:sz="4" w:space="0" w:color="000000"/>
              <w:left w:val="nil"/>
              <w:bottom w:val="single" w:sz="4" w:space="0" w:color="000000"/>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Drogi publiczne gminne</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041025" w:rsidRPr="001F7AE9" w:rsidRDefault="00041025" w:rsidP="00041025">
            <w:pPr>
              <w:spacing w:after="0" w:line="240" w:lineRule="auto"/>
              <w:rPr>
                <w:rFonts w:ascii="Arial Narrow" w:eastAsia="Times New Roman" w:hAnsi="Arial Narrow" w:cs="Arial"/>
                <w:iCs/>
                <w:sz w:val="20"/>
                <w:szCs w:val="20"/>
                <w:lang w:eastAsia="pl-PL"/>
              </w:rPr>
            </w:pPr>
          </w:p>
        </w:tc>
        <w:tc>
          <w:tcPr>
            <w:tcW w:w="1231" w:type="pct"/>
            <w:tcBorders>
              <w:top w:val="single" w:sz="4" w:space="0" w:color="000000"/>
              <w:left w:val="single" w:sz="4" w:space="0" w:color="auto"/>
              <w:bottom w:val="single" w:sz="4" w:space="0" w:color="000000"/>
              <w:right w:val="single" w:sz="4" w:space="0" w:color="000000"/>
            </w:tcBorders>
            <w:noWrap/>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dotacja do 1 km dróg gminnych</w:t>
            </w:r>
          </w:p>
        </w:tc>
        <w:tc>
          <w:tcPr>
            <w:tcW w:w="731" w:type="pct"/>
            <w:tcBorders>
              <w:top w:val="single" w:sz="4" w:space="0" w:color="000000"/>
              <w:left w:val="nil"/>
              <w:bottom w:val="single" w:sz="4" w:space="0" w:color="000000"/>
              <w:right w:val="single" w:sz="4" w:space="0" w:color="000000"/>
            </w:tcBorders>
            <w:noWrap/>
            <w:vAlign w:val="center"/>
          </w:tcPr>
          <w:p w:rsidR="00041025" w:rsidRPr="001F7AE9" w:rsidRDefault="00041025" w:rsidP="00AF621A">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w:t>
            </w:r>
            <w:r w:rsidR="00AF621A">
              <w:rPr>
                <w:rFonts w:ascii="Arial Narrow" w:eastAsia="Times New Roman" w:hAnsi="Arial Narrow" w:cs="Arial"/>
                <w:iCs/>
                <w:sz w:val="20"/>
                <w:szCs w:val="20"/>
                <w:lang w:eastAsia="pl-PL"/>
              </w:rPr>
              <w:t>90 2</w:t>
            </w:r>
            <w:r>
              <w:rPr>
                <w:rFonts w:ascii="Arial Narrow" w:eastAsia="Times New Roman" w:hAnsi="Arial Narrow" w:cs="Arial"/>
                <w:iCs/>
                <w:sz w:val="20"/>
                <w:szCs w:val="20"/>
                <w:lang w:eastAsia="pl-PL"/>
              </w:rPr>
              <w:t>00,00</w:t>
            </w:r>
          </w:p>
        </w:tc>
        <w:tc>
          <w:tcPr>
            <w:tcW w:w="574" w:type="pct"/>
            <w:tcBorders>
              <w:top w:val="single" w:sz="4" w:space="0" w:color="000000"/>
              <w:left w:val="nil"/>
              <w:bottom w:val="single" w:sz="4" w:space="0" w:color="000000"/>
              <w:right w:val="single" w:sz="4" w:space="0" w:color="000000"/>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290 200,00</w:t>
            </w:r>
          </w:p>
        </w:tc>
        <w:tc>
          <w:tcPr>
            <w:tcW w:w="480" w:type="pct"/>
            <w:tcBorders>
              <w:top w:val="single" w:sz="4" w:space="0" w:color="000000"/>
              <w:left w:val="nil"/>
              <w:bottom w:val="single" w:sz="4" w:space="0" w:color="000000"/>
              <w:right w:val="single" w:sz="4" w:space="0" w:color="000000"/>
            </w:tcBorders>
            <w:noWrap/>
            <w:vAlign w:val="center"/>
          </w:tcPr>
          <w:p w:rsidR="00041025" w:rsidRPr="001F7AE9" w:rsidRDefault="00AF621A"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11A5E">
        <w:trPr>
          <w:trHeight w:val="705"/>
        </w:trPr>
        <w:tc>
          <w:tcPr>
            <w:tcW w:w="381" w:type="pct"/>
            <w:tcBorders>
              <w:top w:val="single" w:sz="4" w:space="0" w:color="000000"/>
              <w:left w:val="single" w:sz="4" w:space="0" w:color="000000"/>
              <w:bottom w:val="single" w:sz="4" w:space="0" w:color="000000"/>
              <w:right w:val="single" w:sz="4" w:space="0" w:color="000000"/>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700</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70004</w:t>
            </w:r>
          </w:p>
        </w:tc>
        <w:tc>
          <w:tcPr>
            <w:tcW w:w="762" w:type="pct"/>
            <w:tcBorders>
              <w:top w:val="single" w:sz="4" w:space="0" w:color="000000"/>
              <w:left w:val="nil"/>
              <w:bottom w:val="single" w:sz="4" w:space="0" w:color="000000"/>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Różne jednostki obsługi gospodarki mieszkaniowej</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041025" w:rsidRPr="001F7AE9" w:rsidRDefault="00041025" w:rsidP="00041025">
            <w:pPr>
              <w:spacing w:after="0" w:line="240" w:lineRule="auto"/>
              <w:rPr>
                <w:rFonts w:ascii="Arial Narrow" w:eastAsia="Times New Roman" w:hAnsi="Arial Narrow" w:cs="Arial"/>
                <w:iCs/>
                <w:sz w:val="20"/>
                <w:szCs w:val="20"/>
                <w:lang w:eastAsia="pl-PL"/>
              </w:rPr>
            </w:pPr>
          </w:p>
        </w:tc>
        <w:tc>
          <w:tcPr>
            <w:tcW w:w="1231" w:type="pct"/>
            <w:tcBorders>
              <w:top w:val="single" w:sz="4" w:space="0" w:color="000000"/>
              <w:left w:val="single" w:sz="4" w:space="0" w:color="auto"/>
              <w:bottom w:val="single" w:sz="4" w:space="0" w:color="000000"/>
              <w:right w:val="single" w:sz="4" w:space="0" w:color="000000"/>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 xml:space="preserve">dotacja do 1 m </w:t>
            </w:r>
            <w:r w:rsidRPr="001F7AE9">
              <w:rPr>
                <w:rFonts w:ascii="Arial Narrow" w:eastAsia="Times New Roman" w:hAnsi="Arial Narrow" w:cs="Arial"/>
                <w:iCs/>
                <w:sz w:val="20"/>
                <w:szCs w:val="20"/>
                <w:vertAlign w:val="superscript"/>
                <w:lang w:eastAsia="pl-PL"/>
              </w:rPr>
              <w:t>2</w:t>
            </w:r>
            <w:r w:rsidRPr="001F7AE9">
              <w:rPr>
                <w:rFonts w:ascii="Arial Narrow" w:eastAsia="Times New Roman" w:hAnsi="Arial Narrow" w:cs="Arial"/>
                <w:iCs/>
                <w:sz w:val="20"/>
                <w:szCs w:val="20"/>
                <w:lang w:eastAsia="pl-PL"/>
              </w:rPr>
              <w:t xml:space="preserve"> powierzchni administrowanej</w:t>
            </w:r>
          </w:p>
        </w:tc>
        <w:tc>
          <w:tcPr>
            <w:tcW w:w="731" w:type="pct"/>
            <w:tcBorders>
              <w:top w:val="single" w:sz="4" w:space="0" w:color="000000"/>
              <w:left w:val="nil"/>
              <w:bottom w:val="single" w:sz="4" w:space="0" w:color="000000"/>
              <w:right w:val="single" w:sz="4" w:space="0" w:color="000000"/>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114 613,00</w:t>
            </w:r>
          </w:p>
        </w:tc>
        <w:tc>
          <w:tcPr>
            <w:tcW w:w="574" w:type="pct"/>
            <w:tcBorders>
              <w:top w:val="single" w:sz="4" w:space="0" w:color="000000"/>
              <w:left w:val="nil"/>
              <w:bottom w:val="single" w:sz="4" w:space="0" w:color="000000"/>
              <w:right w:val="single" w:sz="4" w:space="0" w:color="000000"/>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114 613,00</w:t>
            </w:r>
          </w:p>
        </w:tc>
        <w:tc>
          <w:tcPr>
            <w:tcW w:w="480" w:type="pct"/>
            <w:tcBorders>
              <w:top w:val="single" w:sz="4" w:space="0" w:color="000000"/>
              <w:left w:val="nil"/>
              <w:bottom w:val="single" w:sz="4" w:space="0" w:color="000000"/>
              <w:right w:val="single" w:sz="4" w:space="0" w:color="000000"/>
            </w:tcBorders>
            <w:noWrap/>
            <w:vAlign w:val="center"/>
          </w:tcPr>
          <w:p w:rsidR="00041025" w:rsidRPr="001F7AE9" w:rsidRDefault="00AF621A"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11A5E">
        <w:trPr>
          <w:trHeight w:val="435"/>
        </w:trPr>
        <w:tc>
          <w:tcPr>
            <w:tcW w:w="381" w:type="pct"/>
            <w:tcBorders>
              <w:top w:val="nil"/>
              <w:left w:val="single" w:sz="4" w:space="0" w:color="000000"/>
              <w:bottom w:val="single" w:sz="4" w:space="0" w:color="auto"/>
              <w:right w:val="single" w:sz="4" w:space="0" w:color="000000"/>
            </w:tcBorders>
            <w:noWrap/>
            <w:vAlign w:val="center"/>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710</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71035</w:t>
            </w:r>
          </w:p>
        </w:tc>
        <w:tc>
          <w:tcPr>
            <w:tcW w:w="762" w:type="pct"/>
            <w:tcBorders>
              <w:top w:val="single" w:sz="4" w:space="0" w:color="000000"/>
              <w:left w:val="nil"/>
              <w:bottom w:val="single" w:sz="4" w:space="0" w:color="auto"/>
              <w:right w:val="single" w:sz="4" w:space="0" w:color="auto"/>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Cmentarze</w:t>
            </w:r>
          </w:p>
        </w:tc>
        <w:tc>
          <w:tcPr>
            <w:tcW w:w="841" w:type="pct"/>
            <w:vMerge/>
            <w:tcBorders>
              <w:top w:val="single" w:sz="4" w:space="0" w:color="auto"/>
              <w:left w:val="single" w:sz="4" w:space="0" w:color="auto"/>
              <w:bottom w:val="single" w:sz="4" w:space="0" w:color="auto"/>
              <w:right w:val="single" w:sz="4" w:space="0" w:color="auto"/>
            </w:tcBorders>
            <w:vAlign w:val="center"/>
          </w:tcPr>
          <w:p w:rsidR="00041025" w:rsidRPr="001F7AE9" w:rsidRDefault="00041025" w:rsidP="00041025">
            <w:pPr>
              <w:spacing w:after="0" w:line="240" w:lineRule="auto"/>
              <w:rPr>
                <w:rFonts w:ascii="Arial Narrow" w:eastAsia="Times New Roman" w:hAnsi="Arial Narrow" w:cs="Arial"/>
                <w:iCs/>
                <w:sz w:val="20"/>
                <w:szCs w:val="20"/>
                <w:lang w:eastAsia="pl-PL"/>
              </w:rPr>
            </w:pPr>
          </w:p>
        </w:tc>
        <w:tc>
          <w:tcPr>
            <w:tcW w:w="1231" w:type="pct"/>
            <w:tcBorders>
              <w:top w:val="single" w:sz="4" w:space="0" w:color="000000"/>
              <w:left w:val="single" w:sz="4" w:space="0" w:color="auto"/>
              <w:bottom w:val="single" w:sz="4" w:space="0" w:color="000000"/>
              <w:right w:val="single" w:sz="4" w:space="0" w:color="000000"/>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320E72">
              <w:rPr>
                <w:rFonts w:ascii="Arial Narrow" w:eastAsia="Times New Roman" w:hAnsi="Arial Narrow" w:cs="Arial"/>
                <w:iCs/>
                <w:sz w:val="20"/>
                <w:szCs w:val="20"/>
                <w:lang w:eastAsia="pl-PL"/>
              </w:rPr>
              <w:t xml:space="preserve">dotacja do 1 m </w:t>
            </w:r>
            <w:r w:rsidRPr="00320E72">
              <w:rPr>
                <w:rFonts w:ascii="Arial Narrow" w:eastAsia="Times New Roman" w:hAnsi="Arial Narrow" w:cs="Arial"/>
                <w:iCs/>
                <w:sz w:val="20"/>
                <w:szCs w:val="20"/>
                <w:vertAlign w:val="superscript"/>
                <w:lang w:eastAsia="pl-PL"/>
              </w:rPr>
              <w:t>2</w:t>
            </w:r>
            <w:r w:rsidRPr="00320E72">
              <w:rPr>
                <w:rFonts w:ascii="Arial Narrow" w:eastAsia="Times New Roman" w:hAnsi="Arial Narrow" w:cs="Arial"/>
                <w:iCs/>
                <w:sz w:val="20"/>
                <w:szCs w:val="20"/>
                <w:lang w:eastAsia="pl-PL"/>
              </w:rPr>
              <w:t xml:space="preserve"> powierzchni cmentarzy gminnych</w:t>
            </w:r>
          </w:p>
        </w:tc>
        <w:tc>
          <w:tcPr>
            <w:tcW w:w="731" w:type="pct"/>
            <w:tcBorders>
              <w:top w:val="single" w:sz="4" w:space="0" w:color="000000"/>
              <w:left w:val="nil"/>
              <w:bottom w:val="single" w:sz="4" w:space="0" w:color="000000"/>
              <w:right w:val="single" w:sz="4" w:space="0" w:color="000000"/>
            </w:tcBorders>
            <w:noWrap/>
            <w:vAlign w:val="center"/>
          </w:tcPr>
          <w:p w:rsidR="00041025"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83 790,00</w:t>
            </w:r>
          </w:p>
        </w:tc>
        <w:tc>
          <w:tcPr>
            <w:tcW w:w="574" w:type="pct"/>
            <w:tcBorders>
              <w:top w:val="single" w:sz="4" w:space="0" w:color="000000"/>
              <w:left w:val="nil"/>
              <w:bottom w:val="single" w:sz="4" w:space="0" w:color="000000"/>
              <w:right w:val="single" w:sz="4" w:space="0" w:color="000000"/>
            </w:tcBorders>
            <w:noWrap/>
            <w:vAlign w:val="center"/>
          </w:tcPr>
          <w:p w:rsidR="00041025"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83 790,00</w:t>
            </w:r>
          </w:p>
        </w:tc>
        <w:tc>
          <w:tcPr>
            <w:tcW w:w="480" w:type="pct"/>
            <w:tcBorders>
              <w:top w:val="single" w:sz="4" w:space="0" w:color="000000"/>
              <w:left w:val="nil"/>
              <w:bottom w:val="single" w:sz="4" w:space="0" w:color="000000"/>
              <w:right w:val="single" w:sz="4" w:space="0" w:color="000000"/>
            </w:tcBorders>
            <w:noWrap/>
            <w:vAlign w:val="center"/>
          </w:tcPr>
          <w:p w:rsidR="00041025" w:rsidRDefault="00AF621A"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11A5E">
        <w:trPr>
          <w:trHeight w:val="435"/>
        </w:trPr>
        <w:tc>
          <w:tcPr>
            <w:tcW w:w="381" w:type="pct"/>
            <w:tcBorders>
              <w:top w:val="single" w:sz="4" w:space="0" w:color="000000"/>
              <w:left w:val="single" w:sz="4" w:space="0" w:color="000000"/>
              <w:bottom w:val="single" w:sz="4" w:space="0" w:color="000000"/>
              <w:right w:val="single" w:sz="4" w:space="0" w:color="000000"/>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801</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80113</w:t>
            </w:r>
          </w:p>
        </w:tc>
        <w:tc>
          <w:tcPr>
            <w:tcW w:w="762" w:type="pct"/>
            <w:tcBorders>
              <w:top w:val="single" w:sz="4" w:space="0" w:color="000000"/>
              <w:left w:val="nil"/>
              <w:bottom w:val="single" w:sz="4" w:space="0" w:color="000000"/>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Dowożenie uczniów do szkół</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041025" w:rsidRPr="001F7AE9" w:rsidRDefault="00041025" w:rsidP="00041025">
            <w:pPr>
              <w:spacing w:after="0" w:line="240" w:lineRule="auto"/>
              <w:rPr>
                <w:rFonts w:ascii="Arial Narrow" w:eastAsia="Times New Roman" w:hAnsi="Arial Narrow" w:cs="Arial"/>
                <w:iCs/>
                <w:sz w:val="20"/>
                <w:szCs w:val="20"/>
                <w:lang w:eastAsia="pl-PL"/>
              </w:rPr>
            </w:pPr>
          </w:p>
        </w:tc>
        <w:tc>
          <w:tcPr>
            <w:tcW w:w="1231" w:type="pct"/>
            <w:tcBorders>
              <w:top w:val="single" w:sz="4" w:space="0" w:color="000000"/>
              <w:left w:val="single" w:sz="4" w:space="0" w:color="auto"/>
              <w:bottom w:val="single" w:sz="4" w:space="0" w:color="000000"/>
              <w:right w:val="single" w:sz="4" w:space="0" w:color="000000"/>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dotacja do 1 km przewozu uczniów</w:t>
            </w:r>
          </w:p>
        </w:tc>
        <w:tc>
          <w:tcPr>
            <w:tcW w:w="731" w:type="pct"/>
            <w:tcBorders>
              <w:top w:val="single" w:sz="4" w:space="0" w:color="000000"/>
              <w:left w:val="nil"/>
              <w:bottom w:val="single" w:sz="4" w:space="0" w:color="000000"/>
              <w:right w:val="single" w:sz="4" w:space="0" w:color="000000"/>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319 197,00</w:t>
            </w:r>
          </w:p>
        </w:tc>
        <w:tc>
          <w:tcPr>
            <w:tcW w:w="574" w:type="pct"/>
            <w:tcBorders>
              <w:top w:val="single" w:sz="4" w:space="0" w:color="000000"/>
              <w:left w:val="nil"/>
              <w:bottom w:val="single" w:sz="4" w:space="0" w:color="000000"/>
              <w:right w:val="single" w:sz="4" w:space="0" w:color="000000"/>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319 197,00</w:t>
            </w:r>
          </w:p>
        </w:tc>
        <w:tc>
          <w:tcPr>
            <w:tcW w:w="480" w:type="pct"/>
            <w:tcBorders>
              <w:top w:val="single" w:sz="4" w:space="0" w:color="000000"/>
              <w:left w:val="nil"/>
              <w:bottom w:val="single" w:sz="4" w:space="0" w:color="000000"/>
              <w:right w:val="single" w:sz="4" w:space="0" w:color="000000"/>
            </w:tcBorders>
            <w:noWrap/>
            <w:vAlign w:val="center"/>
          </w:tcPr>
          <w:p w:rsidR="00041025" w:rsidRPr="001F7AE9" w:rsidRDefault="00AF621A"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11A5E">
        <w:trPr>
          <w:trHeight w:val="420"/>
        </w:trPr>
        <w:tc>
          <w:tcPr>
            <w:tcW w:w="381" w:type="pct"/>
            <w:tcBorders>
              <w:top w:val="nil"/>
              <w:left w:val="single" w:sz="4" w:space="0" w:color="000000"/>
              <w:bottom w:val="single" w:sz="4" w:space="0" w:color="000000"/>
              <w:right w:val="single" w:sz="4" w:space="0" w:color="000000"/>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900</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90002</w:t>
            </w:r>
          </w:p>
        </w:tc>
        <w:tc>
          <w:tcPr>
            <w:tcW w:w="762" w:type="pct"/>
            <w:tcBorders>
              <w:top w:val="single" w:sz="4" w:space="0" w:color="000000"/>
              <w:left w:val="nil"/>
              <w:bottom w:val="single" w:sz="4" w:space="0" w:color="000000"/>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Gospodarka odpadami</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041025" w:rsidRPr="001F7AE9" w:rsidRDefault="00041025" w:rsidP="00041025">
            <w:pPr>
              <w:spacing w:after="0" w:line="240" w:lineRule="auto"/>
              <w:rPr>
                <w:rFonts w:ascii="Arial Narrow" w:eastAsia="Times New Roman" w:hAnsi="Arial Narrow" w:cs="Arial"/>
                <w:iCs/>
                <w:sz w:val="20"/>
                <w:szCs w:val="20"/>
                <w:lang w:eastAsia="pl-PL"/>
              </w:rPr>
            </w:pPr>
          </w:p>
        </w:tc>
        <w:tc>
          <w:tcPr>
            <w:tcW w:w="1231" w:type="pct"/>
            <w:tcBorders>
              <w:top w:val="nil"/>
              <w:left w:val="single" w:sz="4" w:space="0" w:color="auto"/>
              <w:bottom w:val="single" w:sz="4" w:space="0" w:color="000000"/>
              <w:right w:val="single" w:sz="4" w:space="0" w:color="000000"/>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dotacja do 1 mieszkańca gminy w zakresie utrzymania czystości</w:t>
            </w:r>
          </w:p>
        </w:tc>
        <w:tc>
          <w:tcPr>
            <w:tcW w:w="731" w:type="pct"/>
            <w:tcBorders>
              <w:top w:val="single" w:sz="4" w:space="0" w:color="000000"/>
              <w:left w:val="nil"/>
              <w:bottom w:val="single" w:sz="4" w:space="0" w:color="000000"/>
              <w:right w:val="single" w:sz="4" w:space="0" w:color="000000"/>
            </w:tcBorders>
            <w:noWrap/>
            <w:vAlign w:val="center"/>
          </w:tcPr>
          <w:p w:rsidR="00041025" w:rsidRPr="001F7AE9"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31 835,00</w:t>
            </w:r>
          </w:p>
        </w:tc>
        <w:tc>
          <w:tcPr>
            <w:tcW w:w="574" w:type="pct"/>
            <w:tcBorders>
              <w:top w:val="single" w:sz="4" w:space="0" w:color="000000"/>
              <w:left w:val="nil"/>
              <w:bottom w:val="single" w:sz="4" w:space="0" w:color="000000"/>
              <w:right w:val="single" w:sz="4" w:space="0" w:color="000000"/>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31 835,00</w:t>
            </w:r>
          </w:p>
        </w:tc>
        <w:tc>
          <w:tcPr>
            <w:tcW w:w="480" w:type="pct"/>
            <w:tcBorders>
              <w:top w:val="single" w:sz="4" w:space="0" w:color="000000"/>
              <w:left w:val="nil"/>
              <w:bottom w:val="single" w:sz="4" w:space="0" w:color="000000"/>
              <w:right w:val="single" w:sz="4" w:space="0" w:color="000000"/>
            </w:tcBorders>
            <w:noWrap/>
            <w:vAlign w:val="center"/>
          </w:tcPr>
          <w:p w:rsidR="00041025" w:rsidRPr="001F7AE9" w:rsidRDefault="00AF621A"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11A5E">
        <w:trPr>
          <w:trHeight w:val="435"/>
        </w:trPr>
        <w:tc>
          <w:tcPr>
            <w:tcW w:w="381" w:type="pct"/>
            <w:tcBorders>
              <w:top w:val="nil"/>
              <w:left w:val="single" w:sz="4" w:space="0" w:color="000000"/>
              <w:bottom w:val="single" w:sz="4" w:space="0" w:color="auto"/>
              <w:right w:val="single" w:sz="4" w:space="0" w:color="000000"/>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900</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90004</w:t>
            </w:r>
          </w:p>
        </w:tc>
        <w:tc>
          <w:tcPr>
            <w:tcW w:w="762" w:type="pct"/>
            <w:tcBorders>
              <w:top w:val="single" w:sz="4" w:space="0" w:color="000000"/>
              <w:left w:val="nil"/>
              <w:bottom w:val="single" w:sz="4" w:space="0" w:color="auto"/>
              <w:right w:val="single" w:sz="4" w:space="0" w:color="auto"/>
            </w:tcBorders>
            <w:noWrap/>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Utrzymanie zieleni</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041025" w:rsidRPr="001F7AE9" w:rsidRDefault="00041025" w:rsidP="00041025">
            <w:pPr>
              <w:spacing w:after="0" w:line="240" w:lineRule="auto"/>
              <w:rPr>
                <w:rFonts w:ascii="Arial Narrow" w:eastAsia="Times New Roman" w:hAnsi="Arial Narrow" w:cs="Arial"/>
                <w:iCs/>
                <w:sz w:val="20"/>
                <w:szCs w:val="20"/>
                <w:lang w:eastAsia="pl-PL"/>
              </w:rPr>
            </w:pPr>
          </w:p>
        </w:tc>
        <w:tc>
          <w:tcPr>
            <w:tcW w:w="1231" w:type="pct"/>
            <w:tcBorders>
              <w:top w:val="nil"/>
              <w:left w:val="single" w:sz="4" w:space="0" w:color="auto"/>
              <w:bottom w:val="single" w:sz="4" w:space="0" w:color="auto"/>
              <w:right w:val="single" w:sz="4" w:space="0" w:color="000000"/>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dotacja do 1 mieszkańca gminy w zakresie utrzymania zieleni</w:t>
            </w:r>
          </w:p>
        </w:tc>
        <w:tc>
          <w:tcPr>
            <w:tcW w:w="731" w:type="pct"/>
            <w:tcBorders>
              <w:top w:val="nil"/>
              <w:left w:val="nil"/>
              <w:bottom w:val="single" w:sz="4" w:space="0" w:color="auto"/>
              <w:right w:val="single" w:sz="4" w:space="0" w:color="000000"/>
            </w:tcBorders>
            <w:noWrap/>
            <w:vAlign w:val="center"/>
          </w:tcPr>
          <w:p w:rsidR="00041025" w:rsidRPr="001F7AE9"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10 060,00</w:t>
            </w:r>
          </w:p>
        </w:tc>
        <w:tc>
          <w:tcPr>
            <w:tcW w:w="574" w:type="pct"/>
            <w:tcBorders>
              <w:top w:val="nil"/>
              <w:left w:val="nil"/>
              <w:bottom w:val="single" w:sz="4" w:space="0" w:color="auto"/>
              <w:right w:val="single" w:sz="4" w:space="0" w:color="000000"/>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10 060,00</w:t>
            </w:r>
          </w:p>
        </w:tc>
        <w:tc>
          <w:tcPr>
            <w:tcW w:w="480" w:type="pct"/>
            <w:tcBorders>
              <w:top w:val="single" w:sz="4" w:space="0" w:color="000000"/>
              <w:left w:val="nil"/>
              <w:bottom w:val="single" w:sz="4" w:space="0" w:color="auto"/>
              <w:right w:val="single" w:sz="4" w:space="0" w:color="000000"/>
            </w:tcBorders>
            <w:noWrap/>
            <w:vAlign w:val="center"/>
          </w:tcPr>
          <w:p w:rsidR="00041025" w:rsidRPr="001F7AE9" w:rsidRDefault="00AF621A"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903DE" w:rsidRPr="007F0AE3" w:rsidTr="007F24F0">
        <w:trPr>
          <w:trHeight w:val="435"/>
        </w:trPr>
        <w:tc>
          <w:tcPr>
            <w:tcW w:w="381" w:type="pct"/>
            <w:tcBorders>
              <w:top w:val="single" w:sz="4" w:space="0" w:color="000000"/>
              <w:left w:val="single" w:sz="4" w:space="0" w:color="000000"/>
              <w:bottom w:val="single" w:sz="4" w:space="0" w:color="auto"/>
              <w:right w:val="single" w:sz="4" w:space="0" w:color="000000"/>
            </w:tcBorders>
            <w:shd w:val="clear" w:color="auto" w:fill="99CC00"/>
            <w:noWrap/>
            <w:vAlign w:val="center"/>
          </w:tcPr>
          <w:p w:rsidR="000903DE" w:rsidRDefault="000903DE" w:rsidP="000903DE">
            <w:pPr>
              <w:spacing w:after="0" w:line="240" w:lineRule="auto"/>
              <w:ind w:left="-75" w:right="-70"/>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lastRenderedPageBreak/>
              <w:t>Dział</w:t>
            </w:r>
            <w:r>
              <w:rPr>
                <w:rFonts w:ascii="Arial Narrow" w:eastAsia="Times New Roman" w:hAnsi="Arial Narrow" w:cs="Arial"/>
                <w:b/>
                <w:bCs/>
                <w:i/>
                <w:iCs/>
                <w:sz w:val="20"/>
                <w:szCs w:val="20"/>
                <w:lang w:eastAsia="pl-PL"/>
              </w:rPr>
              <w:t>/</w:t>
            </w:r>
          </w:p>
          <w:p w:rsidR="000903DE" w:rsidRPr="007F0AE3" w:rsidRDefault="000903DE" w:rsidP="000903DE">
            <w:pPr>
              <w:spacing w:after="0" w:line="240" w:lineRule="auto"/>
              <w:ind w:left="-75" w:right="-70"/>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Rozdz.</w:t>
            </w:r>
          </w:p>
        </w:tc>
        <w:tc>
          <w:tcPr>
            <w:tcW w:w="762" w:type="pct"/>
            <w:tcBorders>
              <w:top w:val="single" w:sz="4" w:space="0" w:color="000000"/>
              <w:left w:val="nil"/>
              <w:bottom w:val="single" w:sz="4" w:space="0" w:color="auto"/>
              <w:right w:val="single" w:sz="4" w:space="0" w:color="000000"/>
            </w:tcBorders>
            <w:shd w:val="clear" w:color="auto" w:fill="99CC00"/>
            <w:noWrap/>
            <w:vAlign w:val="center"/>
          </w:tcPr>
          <w:p w:rsidR="000903DE" w:rsidRPr="007F0AE3" w:rsidRDefault="000903DE" w:rsidP="000903DE">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Treść</w:t>
            </w:r>
          </w:p>
        </w:tc>
        <w:tc>
          <w:tcPr>
            <w:tcW w:w="841" w:type="pct"/>
            <w:tcBorders>
              <w:top w:val="single" w:sz="4" w:space="0" w:color="000000"/>
              <w:left w:val="nil"/>
              <w:bottom w:val="single" w:sz="4" w:space="0" w:color="auto"/>
              <w:right w:val="single" w:sz="4" w:space="0" w:color="000000"/>
            </w:tcBorders>
            <w:shd w:val="clear" w:color="auto" w:fill="99CC00"/>
            <w:vAlign w:val="center"/>
          </w:tcPr>
          <w:p w:rsidR="000903DE" w:rsidRPr="007F0AE3" w:rsidRDefault="000903DE" w:rsidP="000903DE">
            <w:pPr>
              <w:spacing w:after="0" w:line="240" w:lineRule="auto"/>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Nazwa dotowanego</w:t>
            </w:r>
          </w:p>
        </w:tc>
        <w:tc>
          <w:tcPr>
            <w:tcW w:w="1231" w:type="pct"/>
            <w:tcBorders>
              <w:top w:val="single" w:sz="4" w:space="0" w:color="000000"/>
              <w:left w:val="nil"/>
              <w:bottom w:val="single" w:sz="4" w:space="0" w:color="auto"/>
              <w:right w:val="single" w:sz="4" w:space="0" w:color="000000"/>
            </w:tcBorders>
            <w:shd w:val="clear" w:color="auto" w:fill="99CC00"/>
            <w:vAlign w:val="center"/>
          </w:tcPr>
          <w:p w:rsidR="000903DE" w:rsidRPr="007F0AE3" w:rsidRDefault="000903DE" w:rsidP="000903DE">
            <w:pPr>
              <w:spacing w:after="0" w:line="240" w:lineRule="auto"/>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Zakres</w:t>
            </w:r>
          </w:p>
        </w:tc>
        <w:tc>
          <w:tcPr>
            <w:tcW w:w="731" w:type="pct"/>
            <w:tcBorders>
              <w:top w:val="single" w:sz="4" w:space="0" w:color="000000"/>
              <w:left w:val="nil"/>
              <w:bottom w:val="single" w:sz="4" w:space="0" w:color="auto"/>
              <w:right w:val="single" w:sz="4" w:space="0" w:color="000000"/>
            </w:tcBorders>
            <w:shd w:val="clear" w:color="auto" w:fill="99CC00"/>
            <w:noWrap/>
            <w:vAlign w:val="center"/>
          </w:tcPr>
          <w:p w:rsidR="000903DE" w:rsidRPr="007F0AE3" w:rsidRDefault="000903DE" w:rsidP="000903DE">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P</w:t>
            </w:r>
            <w:r w:rsidRPr="007F0AE3">
              <w:rPr>
                <w:rFonts w:ascii="Arial Narrow" w:eastAsia="Times New Roman" w:hAnsi="Arial Narrow" w:cs="Arial"/>
                <w:b/>
                <w:bCs/>
                <w:i/>
                <w:iCs/>
                <w:sz w:val="20"/>
                <w:szCs w:val="20"/>
                <w:lang w:eastAsia="pl-PL"/>
              </w:rPr>
              <w:t>lan</w:t>
            </w:r>
          </w:p>
        </w:tc>
        <w:tc>
          <w:tcPr>
            <w:tcW w:w="574" w:type="pct"/>
            <w:tcBorders>
              <w:top w:val="single" w:sz="4" w:space="0" w:color="000000"/>
              <w:left w:val="nil"/>
              <w:bottom w:val="single" w:sz="4" w:space="0" w:color="auto"/>
              <w:right w:val="single" w:sz="4" w:space="0" w:color="000000"/>
            </w:tcBorders>
            <w:shd w:val="clear" w:color="auto" w:fill="99CC00"/>
            <w:noWrap/>
            <w:vAlign w:val="center"/>
          </w:tcPr>
          <w:p w:rsidR="000903DE" w:rsidRPr="007F0AE3" w:rsidRDefault="000903DE" w:rsidP="000903DE">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W</w:t>
            </w:r>
            <w:r w:rsidRPr="007F0AE3">
              <w:rPr>
                <w:rFonts w:ascii="Arial Narrow" w:eastAsia="Times New Roman" w:hAnsi="Arial Narrow" w:cs="Arial"/>
                <w:b/>
                <w:bCs/>
                <w:i/>
                <w:iCs/>
                <w:sz w:val="20"/>
                <w:szCs w:val="20"/>
                <w:lang w:eastAsia="pl-PL"/>
              </w:rPr>
              <w:t>ykonanie</w:t>
            </w:r>
          </w:p>
        </w:tc>
        <w:tc>
          <w:tcPr>
            <w:tcW w:w="480" w:type="pct"/>
            <w:tcBorders>
              <w:top w:val="single" w:sz="4" w:space="0" w:color="000000"/>
              <w:left w:val="nil"/>
              <w:bottom w:val="single" w:sz="4" w:space="0" w:color="auto"/>
              <w:right w:val="single" w:sz="4" w:space="0" w:color="000000"/>
            </w:tcBorders>
            <w:shd w:val="clear" w:color="auto" w:fill="99CC00"/>
            <w:noWrap/>
            <w:vAlign w:val="center"/>
          </w:tcPr>
          <w:p w:rsidR="000903DE" w:rsidRPr="007F0AE3" w:rsidRDefault="000903DE" w:rsidP="000903DE">
            <w:pPr>
              <w:spacing w:after="0" w:line="240" w:lineRule="auto"/>
              <w:ind w:left="-72" w:right="-19"/>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 wykonania planu</w:t>
            </w:r>
          </w:p>
        </w:tc>
      </w:tr>
      <w:tr w:rsidR="00041025" w:rsidRPr="007F0AE3" w:rsidTr="000903DE">
        <w:trPr>
          <w:trHeight w:val="430"/>
        </w:trPr>
        <w:tc>
          <w:tcPr>
            <w:tcW w:w="3215" w:type="pct"/>
            <w:gridSpan w:val="4"/>
            <w:tcBorders>
              <w:top w:val="single" w:sz="4" w:space="0" w:color="auto"/>
              <w:left w:val="single" w:sz="4" w:space="0" w:color="auto"/>
              <w:bottom w:val="single" w:sz="8" w:space="0" w:color="000000"/>
              <w:right w:val="single" w:sz="4" w:space="0" w:color="000000"/>
            </w:tcBorders>
            <w:shd w:val="clear" w:color="auto" w:fill="F2F2F2" w:themeFill="background1" w:themeFillShade="F2"/>
            <w:noWrap/>
            <w:vAlign w:val="center"/>
            <w:hideMark/>
          </w:tcPr>
          <w:p w:rsidR="00041025" w:rsidRPr="007F0AE3" w:rsidRDefault="00041025" w:rsidP="00041025">
            <w:pPr>
              <w:spacing w:after="0" w:line="240" w:lineRule="auto"/>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II. Dotacje podmiotowe</w:t>
            </w:r>
          </w:p>
        </w:tc>
        <w:tc>
          <w:tcPr>
            <w:tcW w:w="731" w:type="pct"/>
            <w:tcBorders>
              <w:top w:val="single" w:sz="4" w:space="0" w:color="auto"/>
              <w:left w:val="nil"/>
              <w:bottom w:val="single" w:sz="8" w:space="0" w:color="000000"/>
              <w:right w:val="single" w:sz="4" w:space="0" w:color="000000"/>
            </w:tcBorders>
            <w:shd w:val="clear" w:color="auto" w:fill="F2F2F2" w:themeFill="background1" w:themeFillShade="F2"/>
            <w:noWrap/>
            <w:vAlign w:val="center"/>
          </w:tcPr>
          <w:p w:rsidR="00041025" w:rsidRPr="007F0AE3" w:rsidRDefault="00AF621A"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819 914,81</w:t>
            </w:r>
          </w:p>
        </w:tc>
        <w:tc>
          <w:tcPr>
            <w:tcW w:w="574" w:type="pct"/>
            <w:tcBorders>
              <w:top w:val="single" w:sz="4" w:space="0" w:color="auto"/>
              <w:left w:val="nil"/>
              <w:bottom w:val="single" w:sz="8" w:space="0" w:color="000000"/>
              <w:right w:val="single" w:sz="4" w:space="0" w:color="000000"/>
            </w:tcBorders>
            <w:shd w:val="clear" w:color="auto" w:fill="F2F2F2" w:themeFill="background1" w:themeFillShade="F2"/>
            <w:noWrap/>
            <w:vAlign w:val="center"/>
          </w:tcPr>
          <w:p w:rsidR="00041025" w:rsidRPr="007F0AE3" w:rsidRDefault="00AF621A"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805 382,28</w:t>
            </w:r>
          </w:p>
        </w:tc>
        <w:tc>
          <w:tcPr>
            <w:tcW w:w="480" w:type="pct"/>
            <w:tcBorders>
              <w:top w:val="single" w:sz="4" w:space="0" w:color="auto"/>
              <w:left w:val="nil"/>
              <w:bottom w:val="single" w:sz="8" w:space="0" w:color="000000"/>
              <w:right w:val="single" w:sz="4" w:space="0" w:color="auto"/>
            </w:tcBorders>
            <w:shd w:val="clear" w:color="auto" w:fill="F2F2F2" w:themeFill="background1" w:themeFillShade="F2"/>
            <w:noWrap/>
            <w:vAlign w:val="center"/>
          </w:tcPr>
          <w:p w:rsidR="00041025" w:rsidRPr="007F0AE3" w:rsidRDefault="00AF621A"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98,23</w:t>
            </w:r>
          </w:p>
        </w:tc>
      </w:tr>
      <w:tr w:rsidR="00041025" w:rsidRPr="007F0AE3" w:rsidTr="00041025">
        <w:trPr>
          <w:trHeight w:val="315"/>
        </w:trPr>
        <w:tc>
          <w:tcPr>
            <w:tcW w:w="3215" w:type="pct"/>
            <w:gridSpan w:val="4"/>
            <w:tcBorders>
              <w:top w:val="single" w:sz="8" w:space="0" w:color="000000"/>
              <w:left w:val="single" w:sz="4" w:space="0" w:color="auto"/>
              <w:bottom w:val="single" w:sz="4" w:space="0" w:color="auto"/>
              <w:right w:val="single" w:sz="4" w:space="0" w:color="000000"/>
            </w:tcBorders>
            <w:noWrap/>
            <w:vAlign w:val="center"/>
            <w:hideMark/>
          </w:tcPr>
          <w:p w:rsidR="00041025" w:rsidRPr="007F0AE3" w:rsidRDefault="00041025" w:rsidP="00041025">
            <w:pPr>
              <w:spacing w:after="0" w:line="240" w:lineRule="auto"/>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II.1 Jednostki sektora finansów publicznych</w:t>
            </w:r>
          </w:p>
        </w:tc>
        <w:tc>
          <w:tcPr>
            <w:tcW w:w="731" w:type="pct"/>
            <w:tcBorders>
              <w:top w:val="single" w:sz="8" w:space="0" w:color="000000"/>
              <w:left w:val="nil"/>
              <w:bottom w:val="single" w:sz="4" w:space="0" w:color="auto"/>
              <w:right w:val="single" w:sz="4" w:space="0" w:color="000000"/>
            </w:tcBorders>
            <w:noWrap/>
            <w:vAlign w:val="center"/>
          </w:tcPr>
          <w:p w:rsidR="00041025" w:rsidRPr="007F0AE3" w:rsidRDefault="00AF621A"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582 200,00</w:t>
            </w:r>
          </w:p>
        </w:tc>
        <w:tc>
          <w:tcPr>
            <w:tcW w:w="574" w:type="pct"/>
            <w:tcBorders>
              <w:top w:val="single" w:sz="8" w:space="0" w:color="000000"/>
              <w:left w:val="nil"/>
              <w:bottom w:val="single" w:sz="4" w:space="0" w:color="auto"/>
              <w:right w:val="single" w:sz="4" w:space="0" w:color="000000"/>
            </w:tcBorders>
            <w:noWrap/>
            <w:vAlign w:val="center"/>
          </w:tcPr>
          <w:p w:rsidR="00041025" w:rsidRPr="007F0AE3" w:rsidRDefault="00AF621A"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582 200,00</w:t>
            </w:r>
          </w:p>
        </w:tc>
        <w:tc>
          <w:tcPr>
            <w:tcW w:w="480" w:type="pct"/>
            <w:tcBorders>
              <w:top w:val="single" w:sz="8" w:space="0" w:color="000000"/>
              <w:left w:val="nil"/>
              <w:bottom w:val="single" w:sz="4" w:space="0" w:color="auto"/>
              <w:right w:val="single" w:sz="4" w:space="0" w:color="auto"/>
            </w:tcBorders>
            <w:noWrap/>
            <w:vAlign w:val="center"/>
          </w:tcPr>
          <w:p w:rsidR="00041025" w:rsidRPr="007F0AE3" w:rsidRDefault="00AF621A"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100</w:t>
            </w:r>
          </w:p>
        </w:tc>
      </w:tr>
      <w:tr w:rsidR="00041025" w:rsidRPr="007F0AE3" w:rsidTr="00041025">
        <w:trPr>
          <w:trHeight w:val="525"/>
        </w:trPr>
        <w:tc>
          <w:tcPr>
            <w:tcW w:w="381" w:type="pct"/>
            <w:tcBorders>
              <w:top w:val="single" w:sz="4" w:space="0" w:color="auto"/>
              <w:left w:val="single" w:sz="4" w:space="0" w:color="000000"/>
              <w:bottom w:val="single" w:sz="4" w:space="0" w:color="000000"/>
              <w:right w:val="single" w:sz="4" w:space="0" w:color="000000"/>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921</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92109</w:t>
            </w:r>
          </w:p>
        </w:tc>
        <w:tc>
          <w:tcPr>
            <w:tcW w:w="762" w:type="pct"/>
            <w:tcBorders>
              <w:top w:val="single" w:sz="4" w:space="0" w:color="auto"/>
              <w:left w:val="nil"/>
              <w:bottom w:val="single" w:sz="4" w:space="0" w:color="000000"/>
              <w:right w:val="single" w:sz="4" w:space="0" w:color="000000"/>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Domy i ośrodki kultury, świetlice i kluby</w:t>
            </w:r>
          </w:p>
        </w:tc>
        <w:tc>
          <w:tcPr>
            <w:tcW w:w="841" w:type="pct"/>
            <w:vMerge w:val="restart"/>
            <w:tcBorders>
              <w:top w:val="single" w:sz="4" w:space="0" w:color="auto"/>
              <w:left w:val="nil"/>
              <w:right w:val="single" w:sz="4" w:space="0" w:color="000000"/>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Gminny Ośrodek Kultury i Sportu w Miłkowicach</w:t>
            </w:r>
          </w:p>
          <w:p w:rsidR="00041025" w:rsidRPr="001F7AE9" w:rsidRDefault="00041025" w:rsidP="00041025">
            <w:pPr>
              <w:spacing w:after="0" w:line="240" w:lineRule="auto"/>
              <w:rPr>
                <w:rFonts w:ascii="Arial Narrow" w:eastAsia="Times New Roman" w:hAnsi="Arial Narrow" w:cs="Arial"/>
                <w:iCs/>
                <w:sz w:val="20"/>
                <w:szCs w:val="20"/>
                <w:lang w:eastAsia="pl-PL"/>
              </w:rPr>
            </w:pPr>
          </w:p>
        </w:tc>
        <w:tc>
          <w:tcPr>
            <w:tcW w:w="1231" w:type="pct"/>
            <w:tcBorders>
              <w:top w:val="single" w:sz="4" w:space="0" w:color="auto"/>
              <w:left w:val="nil"/>
              <w:bottom w:val="single" w:sz="4" w:space="0" w:color="000000"/>
              <w:right w:val="single" w:sz="4" w:space="0" w:color="000000"/>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realizację zadań gminy z zakresu krzewienia kultury</w:t>
            </w:r>
          </w:p>
        </w:tc>
        <w:tc>
          <w:tcPr>
            <w:tcW w:w="731" w:type="pct"/>
            <w:tcBorders>
              <w:top w:val="single" w:sz="4" w:space="0" w:color="auto"/>
              <w:left w:val="nil"/>
              <w:bottom w:val="single" w:sz="4" w:space="0" w:color="000000"/>
              <w:right w:val="single" w:sz="4" w:space="0" w:color="000000"/>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371 350,00</w:t>
            </w:r>
          </w:p>
        </w:tc>
        <w:tc>
          <w:tcPr>
            <w:tcW w:w="574" w:type="pct"/>
            <w:tcBorders>
              <w:top w:val="single" w:sz="4" w:space="0" w:color="auto"/>
              <w:left w:val="nil"/>
              <w:bottom w:val="single" w:sz="4" w:space="0" w:color="000000"/>
              <w:right w:val="single" w:sz="4" w:space="0" w:color="000000"/>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371 350,00</w:t>
            </w:r>
          </w:p>
        </w:tc>
        <w:tc>
          <w:tcPr>
            <w:tcW w:w="480" w:type="pct"/>
            <w:tcBorders>
              <w:top w:val="single" w:sz="4" w:space="0" w:color="auto"/>
              <w:left w:val="nil"/>
              <w:bottom w:val="single" w:sz="4" w:space="0" w:color="000000"/>
              <w:right w:val="single" w:sz="4" w:space="0" w:color="000000"/>
            </w:tcBorders>
            <w:noWrap/>
            <w:vAlign w:val="center"/>
          </w:tcPr>
          <w:p w:rsidR="00041025" w:rsidRPr="001F7AE9" w:rsidRDefault="00AF621A"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41025">
        <w:trPr>
          <w:trHeight w:val="510"/>
        </w:trPr>
        <w:tc>
          <w:tcPr>
            <w:tcW w:w="381" w:type="pct"/>
            <w:tcBorders>
              <w:top w:val="nil"/>
              <w:left w:val="single" w:sz="4" w:space="0" w:color="000000"/>
              <w:bottom w:val="single" w:sz="4" w:space="0" w:color="000000"/>
              <w:right w:val="single" w:sz="4" w:space="0" w:color="000000"/>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921</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92116</w:t>
            </w:r>
          </w:p>
        </w:tc>
        <w:tc>
          <w:tcPr>
            <w:tcW w:w="762" w:type="pct"/>
            <w:tcBorders>
              <w:top w:val="nil"/>
              <w:left w:val="nil"/>
              <w:bottom w:val="single" w:sz="4" w:space="0" w:color="000000"/>
              <w:right w:val="single" w:sz="4" w:space="0" w:color="000000"/>
            </w:tcBorders>
            <w:noWrap/>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Biblioteki</w:t>
            </w:r>
          </w:p>
        </w:tc>
        <w:tc>
          <w:tcPr>
            <w:tcW w:w="841" w:type="pct"/>
            <w:vMerge/>
            <w:tcBorders>
              <w:left w:val="nil"/>
              <w:right w:val="single" w:sz="4" w:space="0" w:color="000000"/>
            </w:tcBorders>
            <w:vAlign w:val="center"/>
            <w:hideMark/>
          </w:tcPr>
          <w:p w:rsidR="00041025" w:rsidRPr="001F7AE9" w:rsidRDefault="00041025" w:rsidP="00041025">
            <w:pPr>
              <w:spacing w:after="0" w:line="240" w:lineRule="auto"/>
              <w:rPr>
                <w:rFonts w:ascii="Arial Narrow" w:eastAsia="Times New Roman" w:hAnsi="Arial Narrow" w:cs="Arial"/>
                <w:iCs/>
                <w:sz w:val="20"/>
                <w:szCs w:val="20"/>
                <w:lang w:eastAsia="pl-PL"/>
              </w:rPr>
            </w:pPr>
          </w:p>
        </w:tc>
        <w:tc>
          <w:tcPr>
            <w:tcW w:w="1231" w:type="pct"/>
            <w:tcBorders>
              <w:top w:val="nil"/>
              <w:left w:val="nil"/>
              <w:bottom w:val="single" w:sz="4" w:space="0" w:color="000000"/>
              <w:right w:val="single" w:sz="4" w:space="0" w:color="000000"/>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realizację zadań gminy z zakresu bibliotek gminnych</w:t>
            </w:r>
          </w:p>
        </w:tc>
        <w:tc>
          <w:tcPr>
            <w:tcW w:w="731" w:type="pct"/>
            <w:tcBorders>
              <w:top w:val="nil"/>
              <w:left w:val="nil"/>
              <w:bottom w:val="single" w:sz="4" w:space="0" w:color="000000"/>
              <w:right w:val="single" w:sz="4" w:space="0" w:color="000000"/>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192 850,00</w:t>
            </w:r>
          </w:p>
        </w:tc>
        <w:tc>
          <w:tcPr>
            <w:tcW w:w="574" w:type="pct"/>
            <w:tcBorders>
              <w:top w:val="nil"/>
              <w:left w:val="nil"/>
              <w:bottom w:val="single" w:sz="4" w:space="0" w:color="000000"/>
              <w:right w:val="single" w:sz="4" w:space="0" w:color="000000"/>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192 850,00</w:t>
            </w:r>
          </w:p>
        </w:tc>
        <w:tc>
          <w:tcPr>
            <w:tcW w:w="480" w:type="pct"/>
            <w:tcBorders>
              <w:top w:val="single" w:sz="4" w:space="0" w:color="000000"/>
              <w:left w:val="nil"/>
              <w:bottom w:val="single" w:sz="4" w:space="0" w:color="000000"/>
              <w:right w:val="single" w:sz="4" w:space="0" w:color="000000"/>
            </w:tcBorders>
            <w:noWrap/>
            <w:vAlign w:val="center"/>
          </w:tcPr>
          <w:p w:rsidR="00041025" w:rsidRPr="001F7AE9" w:rsidRDefault="00AF621A"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41025">
        <w:trPr>
          <w:trHeight w:val="525"/>
        </w:trPr>
        <w:tc>
          <w:tcPr>
            <w:tcW w:w="381" w:type="pct"/>
            <w:tcBorders>
              <w:top w:val="nil"/>
              <w:left w:val="single" w:sz="4" w:space="0" w:color="000000"/>
              <w:bottom w:val="single" w:sz="4" w:space="0" w:color="auto"/>
              <w:right w:val="single" w:sz="4" w:space="0" w:color="000000"/>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921</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92195</w:t>
            </w:r>
          </w:p>
        </w:tc>
        <w:tc>
          <w:tcPr>
            <w:tcW w:w="762" w:type="pct"/>
            <w:tcBorders>
              <w:top w:val="nil"/>
              <w:left w:val="nil"/>
              <w:bottom w:val="single" w:sz="4" w:space="0" w:color="auto"/>
              <w:right w:val="single" w:sz="4" w:space="0" w:color="000000"/>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 xml:space="preserve">Pozostała działalność </w:t>
            </w:r>
          </w:p>
        </w:tc>
        <w:tc>
          <w:tcPr>
            <w:tcW w:w="841" w:type="pct"/>
            <w:vMerge/>
            <w:tcBorders>
              <w:left w:val="nil"/>
              <w:right w:val="single" w:sz="4" w:space="0" w:color="000000"/>
            </w:tcBorders>
            <w:vAlign w:val="center"/>
            <w:hideMark/>
          </w:tcPr>
          <w:p w:rsidR="00041025" w:rsidRPr="001F7AE9" w:rsidRDefault="00041025" w:rsidP="00041025">
            <w:pPr>
              <w:spacing w:after="0" w:line="240" w:lineRule="auto"/>
              <w:rPr>
                <w:rFonts w:ascii="Arial Narrow" w:eastAsia="Times New Roman" w:hAnsi="Arial Narrow" w:cs="Arial"/>
                <w:iCs/>
                <w:sz w:val="20"/>
                <w:szCs w:val="20"/>
                <w:lang w:eastAsia="pl-PL"/>
              </w:rPr>
            </w:pPr>
          </w:p>
        </w:tc>
        <w:tc>
          <w:tcPr>
            <w:tcW w:w="1231" w:type="pct"/>
            <w:tcBorders>
              <w:top w:val="nil"/>
              <w:left w:val="nil"/>
              <w:bottom w:val="single" w:sz="4" w:space="0" w:color="auto"/>
              <w:right w:val="single" w:sz="4" w:space="0" w:color="000000"/>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realizację zadań z zakresu rekreacji i wypoczynku</w:t>
            </w:r>
          </w:p>
        </w:tc>
        <w:tc>
          <w:tcPr>
            <w:tcW w:w="731" w:type="pct"/>
            <w:tcBorders>
              <w:top w:val="nil"/>
              <w:left w:val="nil"/>
              <w:bottom w:val="single" w:sz="4" w:space="0" w:color="auto"/>
              <w:right w:val="single" w:sz="4" w:space="0" w:color="000000"/>
            </w:tcBorders>
            <w:noWrap/>
            <w:vAlign w:val="center"/>
          </w:tcPr>
          <w:p w:rsidR="00041025" w:rsidRPr="001F7AE9"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10 000,00</w:t>
            </w:r>
          </w:p>
        </w:tc>
        <w:tc>
          <w:tcPr>
            <w:tcW w:w="574" w:type="pct"/>
            <w:tcBorders>
              <w:top w:val="nil"/>
              <w:left w:val="nil"/>
              <w:bottom w:val="single" w:sz="4" w:space="0" w:color="auto"/>
              <w:right w:val="single" w:sz="4" w:space="0" w:color="000000"/>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10 0</w:t>
            </w:r>
            <w:r w:rsidR="00041025">
              <w:rPr>
                <w:rFonts w:ascii="Arial Narrow" w:eastAsia="Times New Roman" w:hAnsi="Arial Narrow" w:cs="Arial"/>
                <w:iCs/>
                <w:sz w:val="20"/>
                <w:szCs w:val="20"/>
                <w:lang w:eastAsia="pl-PL"/>
              </w:rPr>
              <w:t>00,00</w:t>
            </w:r>
          </w:p>
        </w:tc>
        <w:tc>
          <w:tcPr>
            <w:tcW w:w="480" w:type="pct"/>
            <w:tcBorders>
              <w:top w:val="single" w:sz="4" w:space="0" w:color="000000"/>
              <w:left w:val="nil"/>
              <w:bottom w:val="single" w:sz="4" w:space="0" w:color="000000"/>
              <w:right w:val="single" w:sz="4" w:space="0" w:color="000000"/>
            </w:tcBorders>
            <w:noWrap/>
            <w:vAlign w:val="center"/>
          </w:tcPr>
          <w:p w:rsidR="00041025" w:rsidRPr="001F7AE9" w:rsidRDefault="00AF621A"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41025">
        <w:trPr>
          <w:trHeight w:val="450"/>
        </w:trPr>
        <w:tc>
          <w:tcPr>
            <w:tcW w:w="381" w:type="pct"/>
            <w:tcBorders>
              <w:top w:val="single" w:sz="4" w:space="0" w:color="auto"/>
              <w:left w:val="single" w:sz="4" w:space="0" w:color="auto"/>
              <w:bottom w:val="single" w:sz="4" w:space="0" w:color="auto"/>
              <w:right w:val="single" w:sz="4" w:space="0" w:color="auto"/>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926</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92605</w:t>
            </w:r>
          </w:p>
        </w:tc>
        <w:tc>
          <w:tcPr>
            <w:tcW w:w="762" w:type="pct"/>
            <w:tcBorders>
              <w:top w:val="single" w:sz="4" w:space="0" w:color="auto"/>
              <w:left w:val="single" w:sz="4" w:space="0" w:color="auto"/>
              <w:bottom w:val="single" w:sz="4" w:space="0" w:color="auto"/>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Zadania z zakresu kultury fizycznej i sportu</w:t>
            </w:r>
          </w:p>
        </w:tc>
        <w:tc>
          <w:tcPr>
            <w:tcW w:w="841" w:type="pct"/>
            <w:vMerge/>
            <w:tcBorders>
              <w:left w:val="single" w:sz="4" w:space="0" w:color="auto"/>
              <w:bottom w:val="single" w:sz="4" w:space="0" w:color="auto"/>
              <w:right w:val="single" w:sz="4" w:space="0" w:color="000000"/>
            </w:tcBorders>
            <w:vAlign w:val="center"/>
            <w:hideMark/>
          </w:tcPr>
          <w:p w:rsidR="00041025" w:rsidRPr="001F7AE9" w:rsidRDefault="00041025" w:rsidP="00041025">
            <w:pPr>
              <w:spacing w:after="0" w:line="240" w:lineRule="auto"/>
              <w:rPr>
                <w:rFonts w:ascii="Arial Narrow" w:eastAsia="Times New Roman" w:hAnsi="Arial Narrow" w:cs="Arial"/>
                <w:iCs/>
                <w:sz w:val="20"/>
                <w:szCs w:val="20"/>
                <w:lang w:eastAsia="pl-PL"/>
              </w:rPr>
            </w:pPr>
          </w:p>
        </w:tc>
        <w:tc>
          <w:tcPr>
            <w:tcW w:w="1231" w:type="pct"/>
            <w:tcBorders>
              <w:top w:val="single" w:sz="4" w:space="0" w:color="auto"/>
              <w:left w:val="single" w:sz="4" w:space="0" w:color="000000"/>
              <w:bottom w:val="single" w:sz="4" w:space="0" w:color="auto"/>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realizację zadań gminy z zakresu kultury fizycznej i sportu</w:t>
            </w:r>
          </w:p>
        </w:tc>
        <w:tc>
          <w:tcPr>
            <w:tcW w:w="731" w:type="pct"/>
            <w:tcBorders>
              <w:top w:val="single" w:sz="4" w:space="0" w:color="auto"/>
              <w:left w:val="single" w:sz="4" w:space="0" w:color="auto"/>
              <w:bottom w:val="single" w:sz="4" w:space="0" w:color="auto"/>
              <w:right w:val="single" w:sz="4" w:space="0" w:color="auto"/>
            </w:tcBorders>
            <w:noWrap/>
            <w:vAlign w:val="center"/>
          </w:tcPr>
          <w:p w:rsidR="00041025" w:rsidRPr="001F7AE9"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8 000,00</w:t>
            </w:r>
          </w:p>
        </w:tc>
        <w:tc>
          <w:tcPr>
            <w:tcW w:w="574" w:type="pct"/>
            <w:tcBorders>
              <w:top w:val="single" w:sz="4" w:space="0" w:color="auto"/>
              <w:left w:val="single" w:sz="4" w:space="0" w:color="auto"/>
              <w:bottom w:val="single" w:sz="4" w:space="0" w:color="auto"/>
              <w:right w:val="single" w:sz="4" w:space="0" w:color="auto"/>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w:t>
            </w:r>
            <w:r w:rsidR="00041025">
              <w:rPr>
                <w:rFonts w:ascii="Arial Narrow" w:eastAsia="Times New Roman" w:hAnsi="Arial Narrow" w:cs="Arial"/>
                <w:iCs/>
                <w:sz w:val="20"/>
                <w:szCs w:val="20"/>
                <w:lang w:eastAsia="pl-PL"/>
              </w:rPr>
              <w:t> 000,00</w:t>
            </w:r>
          </w:p>
        </w:tc>
        <w:tc>
          <w:tcPr>
            <w:tcW w:w="480" w:type="pct"/>
            <w:tcBorders>
              <w:top w:val="single" w:sz="4" w:space="0" w:color="000000"/>
              <w:left w:val="single" w:sz="4" w:space="0" w:color="auto"/>
              <w:bottom w:val="single" w:sz="4" w:space="0" w:color="auto"/>
              <w:right w:val="single" w:sz="4" w:space="0" w:color="000000"/>
            </w:tcBorders>
            <w:noWrap/>
            <w:vAlign w:val="center"/>
          </w:tcPr>
          <w:p w:rsidR="00041025" w:rsidRPr="001F7AE9" w:rsidRDefault="00AF621A"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41025">
        <w:trPr>
          <w:trHeight w:val="315"/>
        </w:trPr>
        <w:tc>
          <w:tcPr>
            <w:tcW w:w="1984" w:type="pct"/>
            <w:gridSpan w:val="3"/>
            <w:tcBorders>
              <w:top w:val="single" w:sz="4" w:space="0" w:color="auto"/>
              <w:left w:val="single" w:sz="4" w:space="0" w:color="auto"/>
              <w:bottom w:val="single" w:sz="4" w:space="0" w:color="auto"/>
              <w:right w:val="single" w:sz="4" w:space="0" w:color="auto"/>
            </w:tcBorders>
            <w:noWrap/>
            <w:vAlign w:val="center"/>
            <w:hideMark/>
          </w:tcPr>
          <w:p w:rsidR="00041025" w:rsidRPr="007F0AE3" w:rsidRDefault="00041025" w:rsidP="00041025">
            <w:pPr>
              <w:spacing w:after="0" w:line="240" w:lineRule="auto"/>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II.2 Jednostki spoza sektora finansów publicznych</w:t>
            </w:r>
          </w:p>
        </w:tc>
        <w:tc>
          <w:tcPr>
            <w:tcW w:w="1231" w:type="pct"/>
            <w:tcBorders>
              <w:top w:val="single" w:sz="4" w:space="0" w:color="auto"/>
              <w:left w:val="single" w:sz="4" w:space="0" w:color="auto"/>
              <w:bottom w:val="single" w:sz="4" w:space="0" w:color="auto"/>
              <w:right w:val="single" w:sz="4" w:space="0" w:color="auto"/>
            </w:tcBorders>
            <w:noWrap/>
            <w:vAlign w:val="center"/>
            <w:hideMark/>
          </w:tcPr>
          <w:p w:rsidR="00041025" w:rsidRPr="007F0AE3" w:rsidRDefault="00041025" w:rsidP="00041025">
            <w:pPr>
              <w:spacing w:after="0" w:line="240" w:lineRule="auto"/>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 </w:t>
            </w:r>
          </w:p>
        </w:tc>
        <w:tc>
          <w:tcPr>
            <w:tcW w:w="731" w:type="pct"/>
            <w:tcBorders>
              <w:top w:val="single" w:sz="4" w:space="0" w:color="auto"/>
              <w:left w:val="single" w:sz="4" w:space="0" w:color="auto"/>
              <w:bottom w:val="single" w:sz="4" w:space="0" w:color="auto"/>
              <w:right w:val="single" w:sz="4" w:space="0" w:color="auto"/>
            </w:tcBorders>
            <w:noWrap/>
            <w:vAlign w:val="center"/>
          </w:tcPr>
          <w:p w:rsidR="00041025" w:rsidRPr="007F0AE3" w:rsidRDefault="00AF621A"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237 714,81</w:t>
            </w:r>
          </w:p>
        </w:tc>
        <w:tc>
          <w:tcPr>
            <w:tcW w:w="574" w:type="pct"/>
            <w:tcBorders>
              <w:top w:val="single" w:sz="4" w:space="0" w:color="auto"/>
              <w:left w:val="single" w:sz="4" w:space="0" w:color="auto"/>
              <w:bottom w:val="single" w:sz="4" w:space="0" w:color="auto"/>
              <w:right w:val="single" w:sz="4" w:space="0" w:color="auto"/>
            </w:tcBorders>
            <w:noWrap/>
            <w:vAlign w:val="center"/>
          </w:tcPr>
          <w:p w:rsidR="00041025" w:rsidRPr="007F0AE3" w:rsidRDefault="00AF621A"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223 182,28</w:t>
            </w:r>
          </w:p>
        </w:tc>
        <w:tc>
          <w:tcPr>
            <w:tcW w:w="480" w:type="pct"/>
            <w:tcBorders>
              <w:top w:val="single" w:sz="4" w:space="0" w:color="auto"/>
              <w:left w:val="single" w:sz="4" w:space="0" w:color="auto"/>
              <w:bottom w:val="single" w:sz="4" w:space="0" w:color="auto"/>
              <w:right w:val="single" w:sz="4" w:space="0" w:color="auto"/>
            </w:tcBorders>
            <w:noWrap/>
            <w:vAlign w:val="center"/>
          </w:tcPr>
          <w:p w:rsidR="00041025" w:rsidRPr="007F0AE3" w:rsidRDefault="00AF621A"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93,89</w:t>
            </w:r>
          </w:p>
        </w:tc>
      </w:tr>
      <w:tr w:rsidR="00041025" w:rsidRPr="007F0AE3" w:rsidTr="00041025">
        <w:trPr>
          <w:trHeight w:val="420"/>
        </w:trPr>
        <w:tc>
          <w:tcPr>
            <w:tcW w:w="381" w:type="pct"/>
            <w:tcBorders>
              <w:top w:val="single" w:sz="4" w:space="0" w:color="auto"/>
              <w:left w:val="single" w:sz="4" w:space="0" w:color="auto"/>
              <w:bottom w:val="single" w:sz="4" w:space="0" w:color="auto"/>
              <w:right w:val="single" w:sz="4" w:space="0" w:color="auto"/>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801</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80104</w:t>
            </w:r>
          </w:p>
        </w:tc>
        <w:tc>
          <w:tcPr>
            <w:tcW w:w="762" w:type="pct"/>
            <w:tcBorders>
              <w:top w:val="single" w:sz="4" w:space="0" w:color="auto"/>
              <w:left w:val="nil"/>
              <w:bottom w:val="single" w:sz="4" w:space="0" w:color="auto"/>
              <w:right w:val="single" w:sz="4" w:space="0" w:color="auto"/>
            </w:tcBorders>
            <w:noWrap/>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Przedszkola</w:t>
            </w:r>
          </w:p>
        </w:tc>
        <w:tc>
          <w:tcPr>
            <w:tcW w:w="841" w:type="pct"/>
            <w:tcBorders>
              <w:top w:val="single" w:sz="4" w:space="0" w:color="auto"/>
              <w:left w:val="nil"/>
              <w:bottom w:val="single" w:sz="4" w:space="0" w:color="auto"/>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Przedszkole Niepubliczne "Słoneczko" w Miłkowicach</w:t>
            </w:r>
          </w:p>
        </w:tc>
        <w:tc>
          <w:tcPr>
            <w:tcW w:w="1231" w:type="pct"/>
            <w:tcBorders>
              <w:top w:val="single" w:sz="4" w:space="0" w:color="auto"/>
              <w:left w:val="nil"/>
              <w:bottom w:val="single" w:sz="4" w:space="0" w:color="auto"/>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 xml:space="preserve">na koszty utrzymania dzieci uczęszczających do przedszkola </w:t>
            </w:r>
          </w:p>
        </w:tc>
        <w:tc>
          <w:tcPr>
            <w:tcW w:w="731" w:type="pct"/>
            <w:tcBorders>
              <w:top w:val="single" w:sz="4" w:space="0" w:color="auto"/>
              <w:left w:val="nil"/>
              <w:bottom w:val="single" w:sz="4" w:space="0" w:color="auto"/>
              <w:right w:val="single" w:sz="4" w:space="0" w:color="auto"/>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237 714,81</w:t>
            </w:r>
          </w:p>
        </w:tc>
        <w:tc>
          <w:tcPr>
            <w:tcW w:w="574" w:type="pct"/>
            <w:tcBorders>
              <w:top w:val="single" w:sz="4" w:space="0" w:color="auto"/>
              <w:left w:val="nil"/>
              <w:bottom w:val="single" w:sz="4" w:space="0" w:color="auto"/>
              <w:right w:val="single" w:sz="4" w:space="0" w:color="auto"/>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223 182,28</w:t>
            </w:r>
          </w:p>
        </w:tc>
        <w:tc>
          <w:tcPr>
            <w:tcW w:w="480" w:type="pct"/>
            <w:tcBorders>
              <w:top w:val="single" w:sz="4" w:space="0" w:color="auto"/>
              <w:left w:val="nil"/>
              <w:bottom w:val="single" w:sz="4" w:space="0" w:color="auto"/>
              <w:right w:val="single" w:sz="4" w:space="0" w:color="auto"/>
            </w:tcBorders>
            <w:noWrap/>
            <w:vAlign w:val="center"/>
          </w:tcPr>
          <w:p w:rsidR="00041025" w:rsidRPr="001F7AE9" w:rsidRDefault="00AF621A"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93,89</w:t>
            </w:r>
          </w:p>
        </w:tc>
      </w:tr>
      <w:tr w:rsidR="00041025" w:rsidRPr="007F0AE3" w:rsidTr="000903DE">
        <w:trPr>
          <w:trHeight w:val="455"/>
        </w:trPr>
        <w:tc>
          <w:tcPr>
            <w:tcW w:w="3215"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41025" w:rsidRPr="007F0AE3" w:rsidRDefault="00041025" w:rsidP="00041025">
            <w:pPr>
              <w:spacing w:after="0" w:line="240" w:lineRule="auto"/>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III. Dotacje celowe</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41025" w:rsidRPr="007F0AE3" w:rsidRDefault="000C2C00"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528 089,00</w:t>
            </w:r>
          </w:p>
        </w:tc>
        <w:tc>
          <w:tcPr>
            <w:tcW w:w="57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41025" w:rsidRPr="007F0AE3" w:rsidRDefault="00373ED2"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515 607,84</w:t>
            </w:r>
          </w:p>
        </w:tc>
        <w:tc>
          <w:tcPr>
            <w:tcW w:w="4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41025" w:rsidRPr="007F0AE3" w:rsidRDefault="00373ED2"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97,64</w:t>
            </w:r>
          </w:p>
        </w:tc>
      </w:tr>
      <w:tr w:rsidR="00041025" w:rsidRPr="007F0AE3" w:rsidTr="00041025">
        <w:trPr>
          <w:trHeight w:val="340"/>
        </w:trPr>
        <w:tc>
          <w:tcPr>
            <w:tcW w:w="3215" w:type="pct"/>
            <w:gridSpan w:val="4"/>
            <w:tcBorders>
              <w:top w:val="single" w:sz="4" w:space="0" w:color="auto"/>
              <w:left w:val="single" w:sz="4" w:space="0" w:color="auto"/>
              <w:bottom w:val="single" w:sz="4" w:space="0" w:color="auto"/>
              <w:right w:val="single" w:sz="4" w:space="0" w:color="auto"/>
            </w:tcBorders>
            <w:noWrap/>
            <w:vAlign w:val="center"/>
            <w:hideMark/>
          </w:tcPr>
          <w:p w:rsidR="00041025" w:rsidRPr="007F0AE3" w:rsidRDefault="00041025" w:rsidP="00041025">
            <w:pPr>
              <w:spacing w:after="0" w:line="240" w:lineRule="auto"/>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 xml:space="preserve">III.1 Jednostki sektora finansów publicznych </w:t>
            </w:r>
          </w:p>
        </w:tc>
        <w:tc>
          <w:tcPr>
            <w:tcW w:w="731" w:type="pct"/>
            <w:tcBorders>
              <w:top w:val="single" w:sz="4" w:space="0" w:color="auto"/>
              <w:left w:val="single" w:sz="4" w:space="0" w:color="auto"/>
              <w:bottom w:val="single" w:sz="4" w:space="0" w:color="auto"/>
              <w:right w:val="single" w:sz="4" w:space="0" w:color="auto"/>
            </w:tcBorders>
            <w:noWrap/>
            <w:vAlign w:val="center"/>
          </w:tcPr>
          <w:p w:rsidR="00041025" w:rsidRPr="007F0AE3" w:rsidRDefault="000C2C00"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384 472,00</w:t>
            </w:r>
          </w:p>
        </w:tc>
        <w:tc>
          <w:tcPr>
            <w:tcW w:w="574" w:type="pct"/>
            <w:tcBorders>
              <w:top w:val="single" w:sz="4" w:space="0" w:color="auto"/>
              <w:left w:val="single" w:sz="4" w:space="0" w:color="auto"/>
              <w:bottom w:val="single" w:sz="4" w:space="0" w:color="auto"/>
              <w:right w:val="single" w:sz="4" w:space="0" w:color="auto"/>
            </w:tcBorders>
            <w:noWrap/>
            <w:vAlign w:val="center"/>
          </w:tcPr>
          <w:p w:rsidR="00041025" w:rsidRPr="007F0AE3" w:rsidRDefault="00373ED2"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372 412,94</w:t>
            </w:r>
          </w:p>
        </w:tc>
        <w:tc>
          <w:tcPr>
            <w:tcW w:w="480" w:type="pct"/>
            <w:tcBorders>
              <w:top w:val="single" w:sz="4" w:space="0" w:color="auto"/>
              <w:left w:val="single" w:sz="4" w:space="0" w:color="auto"/>
              <w:bottom w:val="single" w:sz="4" w:space="0" w:color="auto"/>
              <w:right w:val="single" w:sz="4" w:space="0" w:color="auto"/>
            </w:tcBorders>
            <w:noWrap/>
            <w:vAlign w:val="center"/>
          </w:tcPr>
          <w:p w:rsidR="00041025" w:rsidRPr="007F0AE3" w:rsidRDefault="00373ED2"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96,86</w:t>
            </w:r>
          </w:p>
        </w:tc>
      </w:tr>
      <w:tr w:rsidR="00041025" w:rsidRPr="007F0AE3" w:rsidTr="000903DE">
        <w:trPr>
          <w:trHeight w:val="636"/>
        </w:trPr>
        <w:tc>
          <w:tcPr>
            <w:tcW w:w="381" w:type="pct"/>
            <w:tcBorders>
              <w:top w:val="single" w:sz="4" w:space="0" w:color="auto"/>
              <w:left w:val="single" w:sz="4" w:space="0" w:color="000000"/>
              <w:bottom w:val="single" w:sz="4" w:space="0" w:color="000000"/>
              <w:right w:val="single" w:sz="4" w:space="0" w:color="auto"/>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010</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01010</w:t>
            </w:r>
          </w:p>
        </w:tc>
        <w:tc>
          <w:tcPr>
            <w:tcW w:w="762" w:type="pct"/>
            <w:tcBorders>
              <w:top w:val="single" w:sz="4" w:space="0" w:color="auto"/>
              <w:left w:val="single" w:sz="4" w:space="0" w:color="auto"/>
              <w:bottom w:val="single" w:sz="4" w:space="0" w:color="auto"/>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Infrastruktura sanitacyjna wsi</w:t>
            </w:r>
          </w:p>
        </w:tc>
        <w:tc>
          <w:tcPr>
            <w:tcW w:w="841" w:type="pct"/>
            <w:vMerge w:val="restart"/>
            <w:tcBorders>
              <w:top w:val="single" w:sz="4" w:space="0" w:color="auto"/>
              <w:left w:val="single" w:sz="4" w:space="0" w:color="auto"/>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GZGK w Miłkowicach</w:t>
            </w:r>
          </w:p>
          <w:p w:rsidR="00041025" w:rsidRPr="001F7AE9" w:rsidRDefault="00041025" w:rsidP="00041025">
            <w:pPr>
              <w:spacing w:after="0" w:line="240" w:lineRule="auto"/>
              <w:jc w:val="center"/>
              <w:rPr>
                <w:rFonts w:ascii="Arial Narrow" w:eastAsia="Times New Roman" w:hAnsi="Arial Narrow" w:cs="Arial"/>
                <w:iCs/>
                <w:sz w:val="20"/>
                <w:szCs w:val="20"/>
                <w:lang w:eastAsia="pl-PL"/>
              </w:rPr>
            </w:pPr>
          </w:p>
        </w:tc>
        <w:tc>
          <w:tcPr>
            <w:tcW w:w="1231" w:type="pct"/>
            <w:tcBorders>
              <w:top w:val="single" w:sz="4" w:space="0" w:color="auto"/>
              <w:left w:val="single" w:sz="4" w:space="0" w:color="auto"/>
              <w:bottom w:val="single" w:sz="4" w:space="0" w:color="auto"/>
              <w:right w:val="single" w:sz="4" w:space="0" w:color="auto"/>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m</w:t>
            </w:r>
            <w:r w:rsidRPr="006A7141">
              <w:rPr>
                <w:rFonts w:ascii="Arial Narrow" w:eastAsia="Times New Roman" w:hAnsi="Arial Narrow" w:cs="Arial"/>
                <w:iCs/>
                <w:sz w:val="20"/>
                <w:szCs w:val="20"/>
                <w:lang w:eastAsia="pl-PL"/>
              </w:rPr>
              <w:t>odernizacja oczyszczalni ścieków w Miłkowicach</w:t>
            </w:r>
          </w:p>
        </w:tc>
        <w:tc>
          <w:tcPr>
            <w:tcW w:w="731" w:type="pct"/>
            <w:tcBorders>
              <w:top w:val="single" w:sz="4" w:space="0" w:color="auto"/>
              <w:left w:val="single" w:sz="4" w:space="0" w:color="auto"/>
              <w:bottom w:val="single" w:sz="4" w:space="0" w:color="000000"/>
              <w:right w:val="single" w:sz="4" w:space="0" w:color="000000"/>
            </w:tcBorders>
            <w:noWrap/>
            <w:vAlign w:val="center"/>
          </w:tcPr>
          <w:p w:rsidR="00041025" w:rsidRPr="001F7AE9"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50 000,00</w:t>
            </w:r>
          </w:p>
        </w:tc>
        <w:tc>
          <w:tcPr>
            <w:tcW w:w="574" w:type="pct"/>
            <w:tcBorders>
              <w:top w:val="single" w:sz="4" w:space="0" w:color="auto"/>
              <w:left w:val="nil"/>
              <w:bottom w:val="single" w:sz="4" w:space="0" w:color="000000"/>
              <w:right w:val="single" w:sz="4" w:space="0" w:color="000000"/>
            </w:tcBorders>
            <w:vAlign w:val="center"/>
          </w:tcPr>
          <w:p w:rsidR="00041025" w:rsidRPr="001F7AE9" w:rsidRDefault="000C2C0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50 000,00</w:t>
            </w:r>
          </w:p>
        </w:tc>
        <w:tc>
          <w:tcPr>
            <w:tcW w:w="480" w:type="pct"/>
            <w:tcBorders>
              <w:top w:val="single" w:sz="4" w:space="0" w:color="auto"/>
              <w:left w:val="nil"/>
              <w:bottom w:val="single" w:sz="4" w:space="0" w:color="000000"/>
              <w:right w:val="single" w:sz="4" w:space="0" w:color="000000"/>
            </w:tcBorders>
            <w:noWrap/>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903DE">
        <w:trPr>
          <w:trHeight w:val="561"/>
        </w:trPr>
        <w:tc>
          <w:tcPr>
            <w:tcW w:w="381" w:type="pct"/>
            <w:tcBorders>
              <w:top w:val="single" w:sz="4" w:space="0" w:color="000000"/>
              <w:left w:val="single" w:sz="4" w:space="0" w:color="000000"/>
              <w:bottom w:val="single" w:sz="4" w:space="0" w:color="auto"/>
              <w:right w:val="single" w:sz="4" w:space="0" w:color="000000"/>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010</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01010</w:t>
            </w:r>
          </w:p>
        </w:tc>
        <w:tc>
          <w:tcPr>
            <w:tcW w:w="762" w:type="pct"/>
            <w:tcBorders>
              <w:top w:val="single" w:sz="4" w:space="0" w:color="000000"/>
              <w:left w:val="nil"/>
              <w:bottom w:val="single" w:sz="4" w:space="0" w:color="auto"/>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Infrastruktura sanitacyjna wsi</w:t>
            </w:r>
          </w:p>
        </w:tc>
        <w:tc>
          <w:tcPr>
            <w:tcW w:w="841" w:type="pct"/>
            <w:vMerge/>
            <w:tcBorders>
              <w:left w:val="single" w:sz="4" w:space="0" w:color="auto"/>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p>
        </w:tc>
        <w:tc>
          <w:tcPr>
            <w:tcW w:w="1231" w:type="pct"/>
            <w:tcBorders>
              <w:top w:val="single" w:sz="4" w:space="0" w:color="000000"/>
              <w:left w:val="single" w:sz="4" w:space="0" w:color="auto"/>
              <w:bottom w:val="single" w:sz="4" w:space="0" w:color="auto"/>
              <w:right w:val="single" w:sz="4" w:space="0" w:color="000000"/>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m</w:t>
            </w:r>
            <w:r w:rsidRPr="006A7141">
              <w:rPr>
                <w:rFonts w:ascii="Arial Narrow" w:eastAsia="Times New Roman" w:hAnsi="Arial Narrow" w:cs="Arial"/>
                <w:iCs/>
                <w:sz w:val="20"/>
                <w:szCs w:val="20"/>
                <w:lang w:eastAsia="pl-PL"/>
              </w:rPr>
              <w:t>odernizacja systemu natleniania na bioblokach</w:t>
            </w:r>
          </w:p>
        </w:tc>
        <w:tc>
          <w:tcPr>
            <w:tcW w:w="731" w:type="pct"/>
            <w:tcBorders>
              <w:top w:val="single" w:sz="4" w:space="0" w:color="000000"/>
              <w:left w:val="nil"/>
              <w:bottom w:val="single" w:sz="4" w:space="0" w:color="auto"/>
              <w:right w:val="single" w:sz="4" w:space="0" w:color="000000"/>
            </w:tcBorders>
            <w:noWrap/>
            <w:vAlign w:val="center"/>
          </w:tcPr>
          <w:p w:rsidR="00041025" w:rsidRPr="001F7AE9"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35 000,00</w:t>
            </w:r>
          </w:p>
        </w:tc>
        <w:tc>
          <w:tcPr>
            <w:tcW w:w="574" w:type="pct"/>
            <w:tcBorders>
              <w:top w:val="nil"/>
              <w:left w:val="nil"/>
              <w:bottom w:val="single" w:sz="4" w:space="0" w:color="auto"/>
              <w:right w:val="single" w:sz="4" w:space="0" w:color="000000"/>
            </w:tcBorders>
            <w:noWrap/>
            <w:vAlign w:val="center"/>
          </w:tcPr>
          <w:p w:rsidR="00041025" w:rsidRPr="001F7AE9" w:rsidRDefault="000C2C0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34 904,40</w:t>
            </w:r>
          </w:p>
        </w:tc>
        <w:tc>
          <w:tcPr>
            <w:tcW w:w="480" w:type="pct"/>
            <w:tcBorders>
              <w:top w:val="single" w:sz="4" w:space="0" w:color="000000"/>
              <w:left w:val="nil"/>
              <w:bottom w:val="single" w:sz="4" w:space="0" w:color="auto"/>
              <w:right w:val="single" w:sz="4" w:space="0" w:color="000000"/>
            </w:tcBorders>
            <w:noWrap/>
            <w:vAlign w:val="center"/>
          </w:tcPr>
          <w:p w:rsidR="00041025" w:rsidRPr="001F7AE9" w:rsidRDefault="000C2C0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99,73</w:t>
            </w:r>
          </w:p>
        </w:tc>
      </w:tr>
      <w:tr w:rsidR="00041025" w:rsidRPr="007F0AE3" w:rsidTr="000903DE">
        <w:trPr>
          <w:trHeight w:val="554"/>
        </w:trPr>
        <w:tc>
          <w:tcPr>
            <w:tcW w:w="381" w:type="pct"/>
            <w:tcBorders>
              <w:top w:val="single" w:sz="4" w:space="0" w:color="auto"/>
              <w:left w:val="single" w:sz="4" w:space="0" w:color="auto"/>
              <w:bottom w:val="single" w:sz="4" w:space="0" w:color="auto"/>
              <w:right w:val="single" w:sz="4" w:space="0" w:color="auto"/>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010</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01010</w:t>
            </w:r>
          </w:p>
        </w:tc>
        <w:tc>
          <w:tcPr>
            <w:tcW w:w="762" w:type="pct"/>
            <w:tcBorders>
              <w:top w:val="single" w:sz="4" w:space="0" w:color="auto"/>
              <w:left w:val="single" w:sz="4" w:space="0" w:color="auto"/>
              <w:bottom w:val="single" w:sz="4" w:space="0" w:color="auto"/>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Infrastruktura sanitacyjna wsi</w:t>
            </w:r>
          </w:p>
        </w:tc>
        <w:tc>
          <w:tcPr>
            <w:tcW w:w="841" w:type="pct"/>
            <w:vMerge/>
            <w:tcBorders>
              <w:left w:val="single" w:sz="4" w:space="0" w:color="auto"/>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p>
        </w:tc>
        <w:tc>
          <w:tcPr>
            <w:tcW w:w="1231" w:type="pct"/>
            <w:tcBorders>
              <w:top w:val="single" w:sz="4" w:space="0" w:color="auto"/>
              <w:left w:val="single" w:sz="4" w:space="0" w:color="auto"/>
              <w:bottom w:val="single" w:sz="4" w:space="0" w:color="auto"/>
              <w:right w:val="single" w:sz="4" w:space="0" w:color="auto"/>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z</w:t>
            </w:r>
            <w:r w:rsidRPr="006A7141">
              <w:rPr>
                <w:rFonts w:ascii="Arial Narrow" w:eastAsia="Times New Roman" w:hAnsi="Arial Narrow" w:cs="Arial"/>
                <w:iCs/>
                <w:sz w:val="20"/>
                <w:szCs w:val="20"/>
                <w:lang w:eastAsia="pl-PL"/>
              </w:rPr>
              <w:t>akup pomp ściekowych</w:t>
            </w:r>
          </w:p>
        </w:tc>
        <w:tc>
          <w:tcPr>
            <w:tcW w:w="731" w:type="pct"/>
            <w:tcBorders>
              <w:top w:val="single" w:sz="4" w:space="0" w:color="auto"/>
              <w:left w:val="single" w:sz="4" w:space="0" w:color="auto"/>
              <w:bottom w:val="single" w:sz="4" w:space="0" w:color="auto"/>
              <w:right w:val="single" w:sz="4" w:space="0" w:color="auto"/>
            </w:tcBorders>
            <w:noWrap/>
            <w:vAlign w:val="center"/>
          </w:tcPr>
          <w:p w:rsidR="00041025" w:rsidRPr="001F7AE9"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65 000,00</w:t>
            </w:r>
          </w:p>
        </w:tc>
        <w:tc>
          <w:tcPr>
            <w:tcW w:w="574" w:type="pct"/>
            <w:tcBorders>
              <w:top w:val="single" w:sz="4" w:space="0" w:color="auto"/>
              <w:left w:val="single" w:sz="4" w:space="0" w:color="auto"/>
              <w:bottom w:val="single" w:sz="4" w:space="0" w:color="auto"/>
              <w:right w:val="single" w:sz="4" w:space="0" w:color="auto"/>
            </w:tcBorders>
            <w:noWrap/>
            <w:vAlign w:val="center"/>
          </w:tcPr>
          <w:p w:rsidR="00041025" w:rsidRPr="001F7AE9" w:rsidRDefault="000C2C0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64 800,00</w:t>
            </w:r>
          </w:p>
        </w:tc>
        <w:tc>
          <w:tcPr>
            <w:tcW w:w="480" w:type="pct"/>
            <w:tcBorders>
              <w:top w:val="single" w:sz="4" w:space="0" w:color="auto"/>
              <w:left w:val="single" w:sz="4" w:space="0" w:color="auto"/>
              <w:bottom w:val="single" w:sz="4" w:space="0" w:color="auto"/>
              <w:right w:val="single" w:sz="4" w:space="0" w:color="auto"/>
            </w:tcBorders>
            <w:noWrap/>
            <w:vAlign w:val="center"/>
          </w:tcPr>
          <w:p w:rsidR="00041025" w:rsidRPr="001F7AE9" w:rsidRDefault="000C2C0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99,69</w:t>
            </w:r>
          </w:p>
        </w:tc>
      </w:tr>
      <w:tr w:rsidR="000C2C00" w:rsidRPr="007F0AE3" w:rsidTr="000903DE">
        <w:trPr>
          <w:trHeight w:val="590"/>
        </w:trPr>
        <w:tc>
          <w:tcPr>
            <w:tcW w:w="381" w:type="pct"/>
            <w:tcBorders>
              <w:top w:val="single" w:sz="4" w:space="0" w:color="auto"/>
              <w:left w:val="single" w:sz="4" w:space="0" w:color="auto"/>
              <w:bottom w:val="single" w:sz="4" w:space="0" w:color="auto"/>
              <w:right w:val="single" w:sz="4" w:space="0" w:color="auto"/>
            </w:tcBorders>
            <w:noWrap/>
            <w:vAlign w:val="center"/>
          </w:tcPr>
          <w:p w:rsidR="000C2C00" w:rsidRDefault="000C2C00"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010</w:t>
            </w:r>
          </w:p>
          <w:p w:rsidR="000C2C00" w:rsidRPr="001F7AE9" w:rsidRDefault="000C2C00"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01010</w:t>
            </w:r>
          </w:p>
        </w:tc>
        <w:tc>
          <w:tcPr>
            <w:tcW w:w="762" w:type="pct"/>
            <w:tcBorders>
              <w:top w:val="single" w:sz="4" w:space="0" w:color="auto"/>
              <w:left w:val="single" w:sz="4" w:space="0" w:color="auto"/>
              <w:bottom w:val="single" w:sz="4" w:space="0" w:color="auto"/>
              <w:right w:val="single" w:sz="4" w:space="0" w:color="auto"/>
            </w:tcBorders>
            <w:vAlign w:val="center"/>
          </w:tcPr>
          <w:p w:rsidR="000C2C00" w:rsidRPr="001F7AE9" w:rsidRDefault="000C2C00" w:rsidP="00041025">
            <w:pPr>
              <w:spacing w:after="0" w:line="240" w:lineRule="auto"/>
              <w:jc w:val="center"/>
              <w:rPr>
                <w:rFonts w:ascii="Arial Narrow" w:eastAsia="Times New Roman" w:hAnsi="Arial Narrow" w:cs="Arial"/>
                <w:iCs/>
                <w:sz w:val="20"/>
                <w:szCs w:val="20"/>
                <w:lang w:eastAsia="pl-PL"/>
              </w:rPr>
            </w:pPr>
            <w:r w:rsidRPr="000C2C00">
              <w:rPr>
                <w:rFonts w:ascii="Arial Narrow" w:eastAsia="Times New Roman" w:hAnsi="Arial Narrow" w:cs="Arial"/>
                <w:iCs/>
                <w:sz w:val="20"/>
                <w:szCs w:val="20"/>
                <w:lang w:eastAsia="pl-PL"/>
              </w:rPr>
              <w:t>Infrastruktura sanitacyjna wsi</w:t>
            </w:r>
          </w:p>
        </w:tc>
        <w:tc>
          <w:tcPr>
            <w:tcW w:w="841" w:type="pct"/>
            <w:vMerge/>
            <w:tcBorders>
              <w:left w:val="single" w:sz="4" w:space="0" w:color="auto"/>
              <w:right w:val="single" w:sz="4" w:space="0" w:color="auto"/>
            </w:tcBorders>
            <w:vAlign w:val="center"/>
          </w:tcPr>
          <w:p w:rsidR="000C2C00" w:rsidRPr="001F7AE9" w:rsidRDefault="000C2C00" w:rsidP="00041025">
            <w:pPr>
              <w:spacing w:after="0" w:line="240" w:lineRule="auto"/>
              <w:jc w:val="center"/>
              <w:rPr>
                <w:rFonts w:ascii="Arial Narrow" w:eastAsia="Times New Roman" w:hAnsi="Arial Narrow" w:cs="Arial"/>
                <w:iCs/>
                <w:sz w:val="20"/>
                <w:szCs w:val="20"/>
                <w:lang w:eastAsia="pl-PL"/>
              </w:rPr>
            </w:pPr>
          </w:p>
        </w:tc>
        <w:tc>
          <w:tcPr>
            <w:tcW w:w="1231" w:type="pct"/>
            <w:tcBorders>
              <w:top w:val="single" w:sz="4" w:space="0" w:color="auto"/>
              <w:left w:val="single" w:sz="4" w:space="0" w:color="auto"/>
              <w:bottom w:val="single" w:sz="4" w:space="0" w:color="auto"/>
              <w:right w:val="single" w:sz="4" w:space="0" w:color="auto"/>
            </w:tcBorders>
            <w:vAlign w:val="center"/>
          </w:tcPr>
          <w:p w:rsidR="000C2C00" w:rsidRDefault="000C2C0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zakup kosiarki bijakowej</w:t>
            </w:r>
          </w:p>
        </w:tc>
        <w:tc>
          <w:tcPr>
            <w:tcW w:w="731" w:type="pct"/>
            <w:tcBorders>
              <w:top w:val="single" w:sz="4" w:space="0" w:color="auto"/>
              <w:left w:val="single" w:sz="4" w:space="0" w:color="auto"/>
              <w:bottom w:val="single" w:sz="4" w:space="0" w:color="auto"/>
              <w:right w:val="single" w:sz="4" w:space="0" w:color="auto"/>
            </w:tcBorders>
            <w:noWrap/>
            <w:vAlign w:val="center"/>
          </w:tcPr>
          <w:p w:rsidR="000C2C00" w:rsidRDefault="000C2C0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13 500,00</w:t>
            </w:r>
          </w:p>
        </w:tc>
        <w:tc>
          <w:tcPr>
            <w:tcW w:w="574" w:type="pct"/>
            <w:tcBorders>
              <w:top w:val="single" w:sz="4" w:space="0" w:color="auto"/>
              <w:left w:val="single" w:sz="4" w:space="0" w:color="auto"/>
              <w:bottom w:val="single" w:sz="4" w:space="0" w:color="auto"/>
              <w:right w:val="single" w:sz="4" w:space="0" w:color="auto"/>
            </w:tcBorders>
            <w:noWrap/>
            <w:vAlign w:val="center"/>
          </w:tcPr>
          <w:p w:rsidR="000C2C00" w:rsidRDefault="000C2C0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11 737,10</w:t>
            </w:r>
          </w:p>
        </w:tc>
        <w:tc>
          <w:tcPr>
            <w:tcW w:w="480" w:type="pct"/>
            <w:tcBorders>
              <w:top w:val="single" w:sz="4" w:space="0" w:color="auto"/>
              <w:left w:val="single" w:sz="4" w:space="0" w:color="auto"/>
              <w:bottom w:val="single" w:sz="4" w:space="0" w:color="auto"/>
              <w:right w:val="single" w:sz="4" w:space="0" w:color="auto"/>
            </w:tcBorders>
            <w:noWrap/>
            <w:vAlign w:val="center"/>
          </w:tcPr>
          <w:p w:rsidR="000C2C00" w:rsidRDefault="000C2C0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86,94</w:t>
            </w:r>
          </w:p>
        </w:tc>
      </w:tr>
      <w:tr w:rsidR="00041025" w:rsidRPr="007F0AE3" w:rsidTr="000903DE">
        <w:trPr>
          <w:trHeight w:val="671"/>
        </w:trPr>
        <w:tc>
          <w:tcPr>
            <w:tcW w:w="381" w:type="pct"/>
            <w:tcBorders>
              <w:top w:val="single" w:sz="4" w:space="0" w:color="auto"/>
              <w:left w:val="single" w:sz="4" w:space="0" w:color="auto"/>
              <w:bottom w:val="single" w:sz="4" w:space="0" w:color="auto"/>
              <w:right w:val="single" w:sz="4" w:space="0" w:color="auto"/>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900</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90002</w:t>
            </w:r>
          </w:p>
        </w:tc>
        <w:tc>
          <w:tcPr>
            <w:tcW w:w="762" w:type="pct"/>
            <w:tcBorders>
              <w:top w:val="single" w:sz="4" w:space="0" w:color="auto"/>
              <w:left w:val="single" w:sz="4" w:space="0" w:color="auto"/>
              <w:bottom w:val="single" w:sz="4" w:space="0" w:color="000000"/>
              <w:right w:val="single" w:sz="4" w:space="0" w:color="auto"/>
            </w:tcBorders>
            <w:vAlign w:val="center"/>
            <w:hideMark/>
          </w:tcPr>
          <w:p w:rsidR="000C2C00" w:rsidRPr="001F7AE9" w:rsidRDefault="000C2C00" w:rsidP="000C2C0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Gospodarka odpadami</w:t>
            </w:r>
          </w:p>
        </w:tc>
        <w:tc>
          <w:tcPr>
            <w:tcW w:w="841" w:type="pct"/>
            <w:vMerge/>
            <w:tcBorders>
              <w:left w:val="single" w:sz="4" w:space="0" w:color="auto"/>
              <w:bottom w:val="single" w:sz="4" w:space="0" w:color="000000"/>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p>
        </w:tc>
        <w:tc>
          <w:tcPr>
            <w:tcW w:w="1231" w:type="pct"/>
            <w:tcBorders>
              <w:top w:val="single" w:sz="4" w:space="0" w:color="auto"/>
              <w:left w:val="single" w:sz="4" w:space="0" w:color="auto"/>
              <w:bottom w:val="single" w:sz="4" w:space="0" w:color="auto"/>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color w:val="000000"/>
                <w:sz w:val="20"/>
                <w:szCs w:val="20"/>
                <w:lang w:eastAsia="pl-PL"/>
              </w:rPr>
            </w:pPr>
            <w:r w:rsidRPr="006A7141">
              <w:rPr>
                <w:rFonts w:ascii="Arial Narrow" w:eastAsia="Times New Roman" w:hAnsi="Arial Narrow" w:cs="Arial"/>
                <w:iCs/>
                <w:color w:val="000000"/>
                <w:sz w:val="20"/>
                <w:szCs w:val="20"/>
                <w:lang w:eastAsia="pl-PL"/>
              </w:rPr>
              <w:t>zakup pojemników do selektywnej zbiórki odpadów</w:t>
            </w:r>
          </w:p>
        </w:tc>
        <w:tc>
          <w:tcPr>
            <w:tcW w:w="731" w:type="pct"/>
            <w:tcBorders>
              <w:top w:val="single" w:sz="4" w:space="0" w:color="auto"/>
              <w:left w:val="nil"/>
              <w:bottom w:val="single" w:sz="4" w:space="0" w:color="auto"/>
              <w:right w:val="single" w:sz="4" w:space="0" w:color="auto"/>
            </w:tcBorders>
            <w:noWrap/>
            <w:vAlign w:val="center"/>
          </w:tcPr>
          <w:p w:rsidR="00041025" w:rsidRPr="001F7AE9" w:rsidRDefault="00AF621A"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6 031,00</w:t>
            </w:r>
          </w:p>
        </w:tc>
        <w:tc>
          <w:tcPr>
            <w:tcW w:w="574" w:type="pct"/>
            <w:tcBorders>
              <w:top w:val="single" w:sz="4" w:space="0" w:color="auto"/>
              <w:left w:val="single" w:sz="4" w:space="0" w:color="000000"/>
              <w:bottom w:val="single" w:sz="4" w:space="0" w:color="000000"/>
              <w:right w:val="single" w:sz="4" w:space="0" w:color="000000"/>
            </w:tcBorders>
            <w:noWrap/>
            <w:vAlign w:val="center"/>
          </w:tcPr>
          <w:p w:rsidR="00041025" w:rsidRPr="001F7AE9" w:rsidRDefault="000C2C0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6 030,44</w:t>
            </w:r>
          </w:p>
        </w:tc>
        <w:tc>
          <w:tcPr>
            <w:tcW w:w="480" w:type="pct"/>
            <w:tcBorders>
              <w:top w:val="single" w:sz="4" w:space="0" w:color="auto"/>
              <w:left w:val="nil"/>
              <w:bottom w:val="single" w:sz="4" w:space="0" w:color="000000"/>
              <w:right w:val="single" w:sz="4" w:space="0" w:color="000000"/>
            </w:tcBorders>
            <w:noWrap/>
            <w:vAlign w:val="center"/>
          </w:tcPr>
          <w:p w:rsidR="00041025" w:rsidRPr="001F7AE9" w:rsidRDefault="000C2C0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99,99</w:t>
            </w:r>
          </w:p>
        </w:tc>
      </w:tr>
      <w:tr w:rsidR="00041025" w:rsidRPr="007F0AE3" w:rsidTr="000903DE">
        <w:trPr>
          <w:trHeight w:val="695"/>
        </w:trPr>
        <w:tc>
          <w:tcPr>
            <w:tcW w:w="381" w:type="pct"/>
            <w:tcBorders>
              <w:top w:val="single" w:sz="4" w:space="0" w:color="auto"/>
              <w:left w:val="single" w:sz="4" w:space="0" w:color="000000"/>
              <w:bottom w:val="single" w:sz="4" w:space="0" w:color="000000"/>
              <w:right w:val="single" w:sz="4" w:space="0" w:color="000000"/>
            </w:tcBorders>
            <w:noWrap/>
            <w:vAlign w:val="center"/>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600</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60004</w:t>
            </w:r>
          </w:p>
        </w:tc>
        <w:tc>
          <w:tcPr>
            <w:tcW w:w="762" w:type="pct"/>
            <w:tcBorders>
              <w:top w:val="nil"/>
              <w:left w:val="nil"/>
              <w:bottom w:val="single" w:sz="4" w:space="0" w:color="000000"/>
              <w:right w:val="single" w:sz="4" w:space="0" w:color="000000"/>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Zbiorowy transport lokalny</w:t>
            </w:r>
          </w:p>
        </w:tc>
        <w:tc>
          <w:tcPr>
            <w:tcW w:w="841" w:type="pct"/>
            <w:tcBorders>
              <w:top w:val="nil"/>
              <w:left w:val="nil"/>
              <w:bottom w:val="single" w:sz="4" w:space="0" w:color="000000"/>
              <w:right w:val="single" w:sz="4" w:space="0" w:color="000000"/>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Miasto Legnica</w:t>
            </w:r>
          </w:p>
        </w:tc>
        <w:tc>
          <w:tcPr>
            <w:tcW w:w="1231" w:type="pct"/>
            <w:tcBorders>
              <w:top w:val="nil"/>
              <w:left w:val="nil"/>
              <w:bottom w:val="single" w:sz="4" w:space="0" w:color="000000"/>
              <w:right w:val="single" w:sz="4" w:space="0" w:color="000000"/>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komunikację publiczną Ulesie-Legnica</w:t>
            </w:r>
          </w:p>
        </w:tc>
        <w:tc>
          <w:tcPr>
            <w:tcW w:w="731" w:type="pct"/>
            <w:tcBorders>
              <w:top w:val="nil"/>
              <w:left w:val="nil"/>
              <w:bottom w:val="single" w:sz="4" w:space="0" w:color="000000"/>
              <w:right w:val="single" w:sz="4" w:space="0" w:color="000000"/>
            </w:tcBorders>
            <w:noWrap/>
            <w:vAlign w:val="center"/>
          </w:tcPr>
          <w:p w:rsidR="00041025" w:rsidRPr="001F7AE9" w:rsidRDefault="00041025" w:rsidP="00041025">
            <w:pPr>
              <w:spacing w:after="0" w:line="240" w:lineRule="auto"/>
              <w:jc w:val="right"/>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102 000,00</w:t>
            </w:r>
          </w:p>
        </w:tc>
        <w:tc>
          <w:tcPr>
            <w:tcW w:w="574" w:type="pct"/>
            <w:tcBorders>
              <w:top w:val="nil"/>
              <w:left w:val="nil"/>
              <w:bottom w:val="single" w:sz="4" w:space="0" w:color="000000"/>
              <w:right w:val="single" w:sz="4" w:space="0" w:color="000000"/>
            </w:tcBorders>
            <w:vAlign w:val="center"/>
          </w:tcPr>
          <w:p w:rsidR="00041025" w:rsidRPr="001F7AE9" w:rsidRDefault="000C2C0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102</w:t>
            </w:r>
            <w:r w:rsidR="00041025" w:rsidRPr="001F7AE9">
              <w:rPr>
                <w:rFonts w:ascii="Arial Narrow" w:eastAsia="Times New Roman" w:hAnsi="Arial Narrow" w:cs="Arial"/>
                <w:iCs/>
                <w:sz w:val="20"/>
                <w:szCs w:val="20"/>
                <w:lang w:eastAsia="pl-PL"/>
              </w:rPr>
              <w:t> 000,00</w:t>
            </w:r>
          </w:p>
        </w:tc>
        <w:tc>
          <w:tcPr>
            <w:tcW w:w="480" w:type="pct"/>
            <w:tcBorders>
              <w:top w:val="single" w:sz="4" w:space="0" w:color="000000"/>
              <w:left w:val="nil"/>
              <w:bottom w:val="single" w:sz="4" w:space="0" w:color="000000"/>
              <w:right w:val="single" w:sz="4" w:space="0" w:color="000000"/>
            </w:tcBorders>
            <w:noWrap/>
            <w:vAlign w:val="center"/>
          </w:tcPr>
          <w:p w:rsidR="00041025" w:rsidRPr="001F7AE9" w:rsidRDefault="000C2C0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903DE">
        <w:trPr>
          <w:trHeight w:val="690"/>
        </w:trPr>
        <w:tc>
          <w:tcPr>
            <w:tcW w:w="381" w:type="pct"/>
            <w:tcBorders>
              <w:top w:val="single" w:sz="4" w:space="0" w:color="000000"/>
              <w:left w:val="single" w:sz="4" w:space="0" w:color="000000"/>
              <w:bottom w:val="single" w:sz="4" w:space="0" w:color="000000"/>
              <w:right w:val="single" w:sz="4" w:space="0" w:color="000000"/>
            </w:tcBorders>
            <w:noWrap/>
            <w:vAlign w:val="center"/>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851</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85154</w:t>
            </w:r>
          </w:p>
        </w:tc>
        <w:tc>
          <w:tcPr>
            <w:tcW w:w="762" w:type="pct"/>
            <w:tcBorders>
              <w:top w:val="single" w:sz="4" w:space="0" w:color="000000"/>
              <w:left w:val="nil"/>
              <w:bottom w:val="single" w:sz="4" w:space="0" w:color="000000"/>
              <w:right w:val="single" w:sz="4" w:space="0" w:color="000000"/>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Przeciwdziałanie alkoholizmowi</w:t>
            </w:r>
          </w:p>
        </w:tc>
        <w:tc>
          <w:tcPr>
            <w:tcW w:w="841" w:type="pct"/>
            <w:vMerge w:val="restart"/>
            <w:tcBorders>
              <w:top w:val="nil"/>
              <w:left w:val="nil"/>
              <w:right w:val="single" w:sz="4" w:space="0" w:color="000000"/>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Gminny Ośrodek Zdrowia w Miłkowicach</w:t>
            </w:r>
          </w:p>
          <w:p w:rsidR="00041025" w:rsidRPr="001F7AE9" w:rsidRDefault="00041025" w:rsidP="00041025">
            <w:pPr>
              <w:spacing w:after="0" w:line="240" w:lineRule="auto"/>
              <w:jc w:val="center"/>
              <w:rPr>
                <w:rFonts w:ascii="Arial Narrow" w:eastAsia="Times New Roman" w:hAnsi="Arial Narrow" w:cs="Arial"/>
                <w:iCs/>
                <w:sz w:val="20"/>
                <w:szCs w:val="20"/>
                <w:lang w:eastAsia="pl-PL"/>
              </w:rPr>
            </w:pPr>
          </w:p>
        </w:tc>
        <w:tc>
          <w:tcPr>
            <w:tcW w:w="1231" w:type="pct"/>
            <w:tcBorders>
              <w:top w:val="single" w:sz="4" w:space="0" w:color="000000"/>
              <w:left w:val="nil"/>
              <w:bottom w:val="single" w:sz="4" w:space="0" w:color="auto"/>
              <w:right w:val="single" w:sz="4" w:space="0" w:color="000000"/>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realizację programów profilaktyki rozwiązywania problemów alkoholowych</w:t>
            </w:r>
          </w:p>
        </w:tc>
        <w:tc>
          <w:tcPr>
            <w:tcW w:w="731" w:type="pct"/>
            <w:tcBorders>
              <w:top w:val="single" w:sz="4" w:space="0" w:color="000000"/>
              <w:left w:val="nil"/>
              <w:bottom w:val="single" w:sz="4" w:space="0" w:color="auto"/>
              <w:right w:val="single" w:sz="4" w:space="0" w:color="000000"/>
            </w:tcBorders>
            <w:noWrap/>
            <w:vAlign w:val="center"/>
          </w:tcPr>
          <w:p w:rsidR="00041025" w:rsidRPr="001F7AE9" w:rsidRDefault="00041025" w:rsidP="00041025">
            <w:pPr>
              <w:spacing w:after="0" w:line="240" w:lineRule="auto"/>
              <w:jc w:val="right"/>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10 000,00</w:t>
            </w:r>
          </w:p>
        </w:tc>
        <w:tc>
          <w:tcPr>
            <w:tcW w:w="574" w:type="pct"/>
            <w:tcBorders>
              <w:top w:val="nil"/>
              <w:left w:val="nil"/>
              <w:bottom w:val="single" w:sz="4" w:space="0" w:color="auto"/>
              <w:right w:val="single" w:sz="4" w:space="0" w:color="000000"/>
            </w:tcBorders>
            <w:vAlign w:val="center"/>
          </w:tcPr>
          <w:p w:rsidR="00041025" w:rsidRPr="001F7AE9" w:rsidRDefault="000C2C0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w:t>
            </w:r>
            <w:r w:rsidR="00041025">
              <w:rPr>
                <w:rFonts w:ascii="Arial Narrow" w:eastAsia="Times New Roman" w:hAnsi="Arial Narrow" w:cs="Arial"/>
                <w:iCs/>
                <w:sz w:val="20"/>
                <w:szCs w:val="20"/>
                <w:lang w:eastAsia="pl-PL"/>
              </w:rPr>
              <w:t> 000,00</w:t>
            </w:r>
          </w:p>
        </w:tc>
        <w:tc>
          <w:tcPr>
            <w:tcW w:w="480" w:type="pct"/>
            <w:tcBorders>
              <w:top w:val="single" w:sz="4" w:space="0" w:color="000000"/>
              <w:left w:val="nil"/>
              <w:bottom w:val="single" w:sz="4" w:space="0" w:color="000000"/>
              <w:right w:val="single" w:sz="4" w:space="0" w:color="000000"/>
            </w:tcBorders>
            <w:noWrap/>
            <w:vAlign w:val="center"/>
          </w:tcPr>
          <w:p w:rsidR="00041025" w:rsidRPr="001F7AE9" w:rsidRDefault="000C2C0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903DE">
        <w:trPr>
          <w:trHeight w:val="1565"/>
        </w:trPr>
        <w:tc>
          <w:tcPr>
            <w:tcW w:w="381" w:type="pct"/>
            <w:tcBorders>
              <w:top w:val="single" w:sz="4" w:space="0" w:color="000000"/>
              <w:left w:val="single" w:sz="4" w:space="0" w:color="000000"/>
              <w:bottom w:val="single" w:sz="4" w:space="0" w:color="000000"/>
              <w:right w:val="single" w:sz="4" w:space="0" w:color="000000"/>
            </w:tcBorders>
            <w:noWrap/>
            <w:vAlign w:val="center"/>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851</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85121</w:t>
            </w:r>
          </w:p>
        </w:tc>
        <w:tc>
          <w:tcPr>
            <w:tcW w:w="762" w:type="pct"/>
            <w:tcBorders>
              <w:top w:val="single" w:sz="4" w:space="0" w:color="000000"/>
              <w:left w:val="nil"/>
              <w:bottom w:val="single" w:sz="4" w:space="0" w:color="000000"/>
              <w:right w:val="single" w:sz="4" w:space="0" w:color="auto"/>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Lecznictwo ambulatoryjne</w:t>
            </w:r>
          </w:p>
        </w:tc>
        <w:tc>
          <w:tcPr>
            <w:tcW w:w="841" w:type="pct"/>
            <w:vMerge/>
            <w:tcBorders>
              <w:left w:val="single" w:sz="4" w:space="0" w:color="auto"/>
              <w:right w:val="single" w:sz="4" w:space="0" w:color="000000"/>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p>
        </w:tc>
        <w:tc>
          <w:tcPr>
            <w:tcW w:w="1231" w:type="pct"/>
            <w:tcBorders>
              <w:top w:val="single" w:sz="4" w:space="0" w:color="auto"/>
              <w:left w:val="single" w:sz="4" w:space="0" w:color="000000"/>
              <w:bottom w:val="single" w:sz="4" w:space="0" w:color="auto"/>
              <w:right w:val="single" w:sz="4" w:space="0" w:color="auto"/>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6A7141">
              <w:rPr>
                <w:rFonts w:ascii="Arial Narrow" w:eastAsia="Times New Roman" w:hAnsi="Arial Narrow" w:cs="Arial"/>
                <w:iCs/>
                <w:sz w:val="20"/>
                <w:szCs w:val="20"/>
                <w:lang w:eastAsia="pl-PL"/>
              </w:rPr>
              <w:t>remont sanitariatów w ośrodku zdrowia w Miłkowicach oraz przeprowadzenie remontu w punkcie lekarskim w Rzeszotarach</w:t>
            </w:r>
          </w:p>
        </w:tc>
        <w:tc>
          <w:tcPr>
            <w:tcW w:w="731" w:type="pct"/>
            <w:tcBorders>
              <w:top w:val="single" w:sz="4" w:space="0" w:color="auto"/>
              <w:left w:val="single" w:sz="4" w:space="0" w:color="auto"/>
              <w:bottom w:val="single" w:sz="4" w:space="0" w:color="auto"/>
              <w:right w:val="single" w:sz="4" w:space="0" w:color="auto"/>
            </w:tcBorders>
            <w:noWrap/>
            <w:vAlign w:val="center"/>
          </w:tcPr>
          <w:p w:rsidR="00041025" w:rsidRPr="001F7AE9"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15 000,00</w:t>
            </w:r>
          </w:p>
        </w:tc>
        <w:tc>
          <w:tcPr>
            <w:tcW w:w="574" w:type="pct"/>
            <w:tcBorders>
              <w:top w:val="single" w:sz="4" w:space="0" w:color="auto"/>
              <w:left w:val="single" w:sz="4" w:space="0" w:color="auto"/>
              <w:bottom w:val="single" w:sz="4" w:space="0" w:color="auto"/>
              <w:right w:val="single" w:sz="4" w:space="0" w:color="auto"/>
            </w:tcBorders>
            <w:vAlign w:val="center"/>
          </w:tcPr>
          <w:p w:rsidR="00041025" w:rsidRPr="001F7AE9" w:rsidRDefault="000C2C0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15 000,00</w:t>
            </w:r>
          </w:p>
        </w:tc>
        <w:tc>
          <w:tcPr>
            <w:tcW w:w="480" w:type="pct"/>
            <w:tcBorders>
              <w:top w:val="single" w:sz="4" w:space="0" w:color="000000"/>
              <w:left w:val="single" w:sz="4" w:space="0" w:color="auto"/>
              <w:bottom w:val="single" w:sz="4" w:space="0" w:color="000000"/>
              <w:right w:val="single" w:sz="4" w:space="0" w:color="000000"/>
            </w:tcBorders>
            <w:noWrap/>
            <w:vAlign w:val="center"/>
          </w:tcPr>
          <w:p w:rsidR="00041025" w:rsidRPr="001F7AE9" w:rsidRDefault="000C2C0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903DE">
        <w:trPr>
          <w:trHeight w:val="1248"/>
        </w:trPr>
        <w:tc>
          <w:tcPr>
            <w:tcW w:w="381" w:type="pct"/>
            <w:tcBorders>
              <w:top w:val="single" w:sz="4" w:space="0" w:color="000000"/>
              <w:left w:val="single" w:sz="4" w:space="0" w:color="000000"/>
              <w:bottom w:val="single" w:sz="4" w:space="0" w:color="000000"/>
              <w:right w:val="single" w:sz="4" w:space="0" w:color="000000"/>
            </w:tcBorders>
            <w:noWrap/>
            <w:vAlign w:val="center"/>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851</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85121</w:t>
            </w:r>
          </w:p>
        </w:tc>
        <w:tc>
          <w:tcPr>
            <w:tcW w:w="762" w:type="pct"/>
            <w:tcBorders>
              <w:top w:val="single" w:sz="4" w:space="0" w:color="000000"/>
              <w:left w:val="nil"/>
              <w:bottom w:val="single" w:sz="4" w:space="0" w:color="000000"/>
              <w:right w:val="single" w:sz="4" w:space="0" w:color="auto"/>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Lecznictwo ambulatoryjne</w:t>
            </w:r>
          </w:p>
        </w:tc>
        <w:tc>
          <w:tcPr>
            <w:tcW w:w="841" w:type="pct"/>
            <w:vMerge/>
            <w:tcBorders>
              <w:left w:val="single" w:sz="4" w:space="0" w:color="auto"/>
              <w:bottom w:val="single" w:sz="4" w:space="0" w:color="auto"/>
              <w:right w:val="single" w:sz="4" w:space="0" w:color="000000"/>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p>
        </w:tc>
        <w:tc>
          <w:tcPr>
            <w:tcW w:w="1231" w:type="pct"/>
            <w:tcBorders>
              <w:top w:val="single" w:sz="4" w:space="0" w:color="auto"/>
              <w:left w:val="single" w:sz="4" w:space="0" w:color="000000"/>
              <w:bottom w:val="single" w:sz="4" w:space="0" w:color="auto"/>
              <w:right w:val="single" w:sz="4" w:space="0" w:color="auto"/>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606DDB">
              <w:rPr>
                <w:rFonts w:ascii="Arial Narrow" w:eastAsia="Times New Roman" w:hAnsi="Arial Narrow" w:cs="Arial"/>
                <w:iCs/>
                <w:sz w:val="20"/>
                <w:szCs w:val="20"/>
                <w:lang w:eastAsia="pl-PL"/>
              </w:rPr>
              <w:t>na dofinansowanie programu zdrowotnego "Rehabilitacja lecznicza (kinezyterapia i fizjoterapia) mieszkańców Gminy Miłkowice</w:t>
            </w:r>
          </w:p>
        </w:tc>
        <w:tc>
          <w:tcPr>
            <w:tcW w:w="731" w:type="pct"/>
            <w:tcBorders>
              <w:top w:val="single" w:sz="4" w:space="0" w:color="auto"/>
              <w:left w:val="single" w:sz="4" w:space="0" w:color="auto"/>
              <w:bottom w:val="single" w:sz="4" w:space="0" w:color="auto"/>
              <w:right w:val="single" w:sz="4" w:space="0" w:color="auto"/>
            </w:tcBorders>
            <w:noWrap/>
            <w:vAlign w:val="center"/>
          </w:tcPr>
          <w:p w:rsidR="00041025"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42</w:t>
            </w:r>
            <w:r w:rsidR="000C2C00">
              <w:rPr>
                <w:rFonts w:ascii="Arial Narrow" w:eastAsia="Times New Roman" w:hAnsi="Arial Narrow" w:cs="Arial"/>
                <w:iCs/>
                <w:sz w:val="20"/>
                <w:szCs w:val="20"/>
                <w:lang w:eastAsia="pl-PL"/>
              </w:rPr>
              <w:t> </w:t>
            </w:r>
            <w:r>
              <w:rPr>
                <w:rFonts w:ascii="Arial Narrow" w:eastAsia="Times New Roman" w:hAnsi="Arial Narrow" w:cs="Arial"/>
                <w:iCs/>
                <w:sz w:val="20"/>
                <w:szCs w:val="20"/>
                <w:lang w:eastAsia="pl-PL"/>
              </w:rPr>
              <w:t>941,00</w:t>
            </w:r>
          </w:p>
        </w:tc>
        <w:tc>
          <w:tcPr>
            <w:tcW w:w="574" w:type="pct"/>
            <w:tcBorders>
              <w:top w:val="single" w:sz="4" w:space="0" w:color="auto"/>
              <w:left w:val="single" w:sz="4" w:space="0" w:color="auto"/>
              <w:bottom w:val="single" w:sz="4" w:space="0" w:color="auto"/>
              <w:right w:val="single" w:sz="4" w:space="0" w:color="auto"/>
            </w:tcBorders>
            <w:vAlign w:val="center"/>
          </w:tcPr>
          <w:p w:rsidR="00041025" w:rsidRPr="001F7AE9" w:rsidRDefault="000C2C0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42 941,00</w:t>
            </w:r>
          </w:p>
        </w:tc>
        <w:tc>
          <w:tcPr>
            <w:tcW w:w="480" w:type="pct"/>
            <w:tcBorders>
              <w:top w:val="single" w:sz="4" w:space="0" w:color="000000"/>
              <w:left w:val="single" w:sz="4" w:space="0" w:color="auto"/>
              <w:bottom w:val="single" w:sz="4" w:space="0" w:color="000000"/>
              <w:right w:val="single" w:sz="4" w:space="0" w:color="000000"/>
            </w:tcBorders>
            <w:noWrap/>
            <w:vAlign w:val="center"/>
          </w:tcPr>
          <w:p w:rsidR="00041025" w:rsidRPr="001F7AE9" w:rsidRDefault="000C2C0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903DE">
        <w:trPr>
          <w:trHeight w:val="854"/>
        </w:trPr>
        <w:tc>
          <w:tcPr>
            <w:tcW w:w="381" w:type="pct"/>
            <w:tcBorders>
              <w:top w:val="single" w:sz="4" w:space="0" w:color="000000"/>
              <w:left w:val="single" w:sz="4" w:space="0" w:color="000000"/>
              <w:bottom w:val="single" w:sz="4" w:space="0" w:color="000000"/>
              <w:right w:val="single" w:sz="4" w:space="0" w:color="000000"/>
            </w:tcBorders>
            <w:noWrap/>
            <w:vAlign w:val="center"/>
            <w:hideMark/>
          </w:tcPr>
          <w:p w:rsidR="00041025" w:rsidRDefault="00041025" w:rsidP="00041025">
            <w:pPr>
              <w:spacing w:after="0" w:line="240" w:lineRule="auto"/>
              <w:ind w:left="-75" w:right="-70"/>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851</w:t>
            </w:r>
          </w:p>
          <w:p w:rsidR="00041025" w:rsidRPr="001F7AE9" w:rsidRDefault="00041025" w:rsidP="00041025">
            <w:pPr>
              <w:spacing w:after="0" w:line="240" w:lineRule="auto"/>
              <w:ind w:left="-75" w:right="-70"/>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85154</w:t>
            </w:r>
          </w:p>
        </w:tc>
        <w:tc>
          <w:tcPr>
            <w:tcW w:w="762" w:type="pct"/>
            <w:tcBorders>
              <w:top w:val="single" w:sz="4" w:space="0" w:color="000000"/>
              <w:left w:val="nil"/>
              <w:bottom w:val="single" w:sz="4" w:space="0" w:color="000000"/>
              <w:right w:val="single" w:sz="4" w:space="0" w:color="000000"/>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Przeciwdziałanie alkoholizmowi</w:t>
            </w:r>
          </w:p>
        </w:tc>
        <w:tc>
          <w:tcPr>
            <w:tcW w:w="841" w:type="pct"/>
            <w:tcBorders>
              <w:top w:val="single" w:sz="4" w:space="0" w:color="auto"/>
              <w:left w:val="nil"/>
              <w:bottom w:val="single" w:sz="4" w:space="0" w:color="000000"/>
              <w:right w:val="single" w:sz="4" w:space="0" w:color="000000"/>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606DDB">
              <w:rPr>
                <w:rFonts w:ascii="Arial Narrow" w:eastAsia="Times New Roman" w:hAnsi="Arial Narrow" w:cs="Arial"/>
                <w:iCs/>
                <w:sz w:val="20"/>
                <w:szCs w:val="20"/>
                <w:lang w:eastAsia="pl-PL"/>
              </w:rPr>
              <w:t>Gminny Ośrodek Kultury i Sportu w Miłkowicach</w:t>
            </w:r>
          </w:p>
        </w:tc>
        <w:tc>
          <w:tcPr>
            <w:tcW w:w="1231" w:type="pct"/>
            <w:tcBorders>
              <w:top w:val="single" w:sz="4" w:space="0" w:color="auto"/>
              <w:left w:val="nil"/>
              <w:bottom w:val="single" w:sz="4" w:space="0" w:color="000000"/>
              <w:right w:val="single" w:sz="4" w:space="0" w:color="000000"/>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realizację programów profilaktyki rozwiązywania problemów alkoholowych</w:t>
            </w:r>
          </w:p>
        </w:tc>
        <w:tc>
          <w:tcPr>
            <w:tcW w:w="731" w:type="pct"/>
            <w:tcBorders>
              <w:top w:val="single" w:sz="4" w:space="0" w:color="auto"/>
              <w:left w:val="nil"/>
              <w:bottom w:val="single" w:sz="4" w:space="0" w:color="000000"/>
              <w:right w:val="single" w:sz="4" w:space="0" w:color="000000"/>
            </w:tcBorders>
            <w:noWrap/>
            <w:vAlign w:val="center"/>
          </w:tcPr>
          <w:p w:rsidR="00041025" w:rsidRPr="001F7AE9" w:rsidRDefault="000C2C0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45</w:t>
            </w:r>
            <w:r w:rsidR="00041025">
              <w:rPr>
                <w:rFonts w:ascii="Arial Narrow" w:eastAsia="Times New Roman" w:hAnsi="Arial Narrow" w:cs="Arial"/>
                <w:iCs/>
                <w:sz w:val="20"/>
                <w:szCs w:val="20"/>
                <w:lang w:eastAsia="pl-PL"/>
              </w:rPr>
              <w:t> 000,00</w:t>
            </w:r>
          </w:p>
        </w:tc>
        <w:tc>
          <w:tcPr>
            <w:tcW w:w="574" w:type="pct"/>
            <w:tcBorders>
              <w:top w:val="single" w:sz="4" w:space="0" w:color="auto"/>
              <w:left w:val="nil"/>
              <w:bottom w:val="single" w:sz="4" w:space="0" w:color="000000"/>
              <w:right w:val="single" w:sz="4" w:space="0" w:color="000000"/>
            </w:tcBorders>
            <w:vAlign w:val="center"/>
          </w:tcPr>
          <w:p w:rsidR="00041025" w:rsidRPr="001F7AE9" w:rsidRDefault="000C2C00" w:rsidP="000C2C00">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35</w:t>
            </w:r>
            <w:r w:rsidR="00041025">
              <w:rPr>
                <w:rFonts w:ascii="Arial Narrow" w:eastAsia="Times New Roman" w:hAnsi="Arial Narrow" w:cs="Arial"/>
                <w:iCs/>
                <w:sz w:val="20"/>
                <w:szCs w:val="20"/>
                <w:lang w:eastAsia="pl-PL"/>
              </w:rPr>
              <w:t> 000,00</w:t>
            </w:r>
          </w:p>
        </w:tc>
        <w:tc>
          <w:tcPr>
            <w:tcW w:w="480" w:type="pct"/>
            <w:tcBorders>
              <w:top w:val="single" w:sz="4" w:space="0" w:color="000000"/>
              <w:left w:val="nil"/>
              <w:bottom w:val="single" w:sz="4" w:space="0" w:color="000000"/>
              <w:right w:val="single" w:sz="4" w:space="0" w:color="000000"/>
            </w:tcBorders>
            <w:noWrap/>
            <w:vAlign w:val="center"/>
          </w:tcPr>
          <w:p w:rsidR="00041025" w:rsidRPr="001F7AE9" w:rsidRDefault="000C2C0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71,43</w:t>
            </w:r>
          </w:p>
        </w:tc>
      </w:tr>
      <w:tr w:rsidR="000903DE" w:rsidRPr="007F0AE3" w:rsidTr="007F24F0">
        <w:trPr>
          <w:trHeight w:val="738"/>
        </w:trPr>
        <w:tc>
          <w:tcPr>
            <w:tcW w:w="381" w:type="pct"/>
            <w:tcBorders>
              <w:top w:val="single" w:sz="4" w:space="0" w:color="000000"/>
              <w:left w:val="single" w:sz="4" w:space="0" w:color="000000"/>
              <w:bottom w:val="single" w:sz="4" w:space="0" w:color="auto"/>
              <w:right w:val="single" w:sz="4" w:space="0" w:color="000000"/>
            </w:tcBorders>
            <w:shd w:val="clear" w:color="auto" w:fill="99CC00"/>
            <w:noWrap/>
            <w:vAlign w:val="center"/>
          </w:tcPr>
          <w:p w:rsidR="000903DE" w:rsidRPr="002B167D" w:rsidRDefault="000903DE" w:rsidP="000903DE">
            <w:pPr>
              <w:spacing w:after="0" w:line="240" w:lineRule="auto"/>
              <w:jc w:val="center"/>
              <w:rPr>
                <w:rFonts w:ascii="Arial Narrow" w:eastAsia="Times New Roman" w:hAnsi="Arial Narrow" w:cs="Arial"/>
                <w:b/>
                <w:bCs/>
                <w:i/>
                <w:iCs/>
                <w:sz w:val="20"/>
                <w:szCs w:val="20"/>
                <w:lang w:eastAsia="pl-PL"/>
              </w:rPr>
            </w:pPr>
            <w:r w:rsidRPr="002B167D">
              <w:rPr>
                <w:rFonts w:ascii="Arial Narrow" w:eastAsia="Times New Roman" w:hAnsi="Arial Narrow" w:cs="Arial"/>
                <w:b/>
                <w:bCs/>
                <w:i/>
                <w:iCs/>
                <w:sz w:val="20"/>
                <w:szCs w:val="20"/>
                <w:lang w:eastAsia="pl-PL"/>
              </w:rPr>
              <w:lastRenderedPageBreak/>
              <w:t>Dział/</w:t>
            </w:r>
          </w:p>
          <w:p w:rsidR="000903DE" w:rsidRPr="007F0AE3" w:rsidRDefault="000903DE" w:rsidP="000903DE">
            <w:pPr>
              <w:spacing w:after="0" w:line="240" w:lineRule="auto"/>
              <w:ind w:left="-75" w:right="-70"/>
              <w:jc w:val="center"/>
              <w:rPr>
                <w:rFonts w:ascii="Arial Narrow" w:eastAsia="Times New Roman" w:hAnsi="Arial Narrow" w:cs="Arial"/>
                <w:b/>
                <w:bCs/>
                <w:i/>
                <w:iCs/>
                <w:sz w:val="20"/>
                <w:szCs w:val="20"/>
                <w:lang w:eastAsia="pl-PL"/>
              </w:rPr>
            </w:pPr>
            <w:r w:rsidRPr="002B167D">
              <w:rPr>
                <w:rFonts w:ascii="Arial Narrow" w:eastAsia="Times New Roman" w:hAnsi="Arial Narrow" w:cs="Arial"/>
                <w:b/>
                <w:bCs/>
                <w:i/>
                <w:iCs/>
                <w:sz w:val="20"/>
                <w:szCs w:val="20"/>
                <w:lang w:eastAsia="pl-PL"/>
              </w:rPr>
              <w:t>Rozdz.</w:t>
            </w:r>
          </w:p>
        </w:tc>
        <w:tc>
          <w:tcPr>
            <w:tcW w:w="762" w:type="pct"/>
            <w:tcBorders>
              <w:top w:val="single" w:sz="4" w:space="0" w:color="000000"/>
              <w:left w:val="nil"/>
              <w:bottom w:val="single" w:sz="4" w:space="0" w:color="auto"/>
              <w:right w:val="single" w:sz="4" w:space="0" w:color="000000"/>
            </w:tcBorders>
            <w:shd w:val="clear" w:color="auto" w:fill="99CC00"/>
            <w:vAlign w:val="center"/>
          </w:tcPr>
          <w:p w:rsidR="000903DE" w:rsidRPr="007F0AE3" w:rsidRDefault="000903DE" w:rsidP="000903DE">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Rozdział</w:t>
            </w:r>
          </w:p>
        </w:tc>
        <w:tc>
          <w:tcPr>
            <w:tcW w:w="841" w:type="pct"/>
            <w:tcBorders>
              <w:top w:val="single" w:sz="4" w:space="0" w:color="000000"/>
              <w:left w:val="nil"/>
              <w:bottom w:val="single" w:sz="4" w:space="0" w:color="auto"/>
              <w:right w:val="single" w:sz="4" w:space="0" w:color="000000"/>
            </w:tcBorders>
            <w:shd w:val="clear" w:color="auto" w:fill="99CC00"/>
            <w:vAlign w:val="center"/>
          </w:tcPr>
          <w:p w:rsidR="000903DE" w:rsidRPr="007F0AE3" w:rsidRDefault="000903DE" w:rsidP="000903DE">
            <w:pPr>
              <w:spacing w:after="0" w:line="240" w:lineRule="auto"/>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Nazwa dotowanego</w:t>
            </w:r>
          </w:p>
        </w:tc>
        <w:tc>
          <w:tcPr>
            <w:tcW w:w="1231" w:type="pct"/>
            <w:tcBorders>
              <w:top w:val="single" w:sz="4" w:space="0" w:color="000000"/>
              <w:left w:val="nil"/>
              <w:bottom w:val="single" w:sz="4" w:space="0" w:color="auto"/>
              <w:right w:val="single" w:sz="4" w:space="0" w:color="000000"/>
            </w:tcBorders>
            <w:shd w:val="clear" w:color="auto" w:fill="99CC00"/>
            <w:vAlign w:val="center"/>
          </w:tcPr>
          <w:p w:rsidR="000903DE" w:rsidRPr="007F0AE3" w:rsidRDefault="000903DE" w:rsidP="000903DE">
            <w:pPr>
              <w:spacing w:after="0" w:line="240" w:lineRule="auto"/>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Zakres</w:t>
            </w:r>
          </w:p>
        </w:tc>
        <w:tc>
          <w:tcPr>
            <w:tcW w:w="731" w:type="pct"/>
            <w:tcBorders>
              <w:top w:val="single" w:sz="4" w:space="0" w:color="000000"/>
              <w:left w:val="nil"/>
              <w:bottom w:val="single" w:sz="4" w:space="0" w:color="auto"/>
              <w:right w:val="single" w:sz="4" w:space="0" w:color="000000"/>
            </w:tcBorders>
            <w:shd w:val="clear" w:color="auto" w:fill="99CC00"/>
            <w:noWrap/>
            <w:vAlign w:val="center"/>
          </w:tcPr>
          <w:p w:rsidR="000903DE" w:rsidRPr="007F0AE3" w:rsidRDefault="000903DE" w:rsidP="000903DE">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P</w:t>
            </w:r>
            <w:r w:rsidRPr="007F0AE3">
              <w:rPr>
                <w:rFonts w:ascii="Arial Narrow" w:eastAsia="Times New Roman" w:hAnsi="Arial Narrow" w:cs="Arial"/>
                <w:b/>
                <w:bCs/>
                <w:i/>
                <w:iCs/>
                <w:sz w:val="20"/>
                <w:szCs w:val="20"/>
                <w:lang w:eastAsia="pl-PL"/>
              </w:rPr>
              <w:t>lan</w:t>
            </w:r>
          </w:p>
        </w:tc>
        <w:tc>
          <w:tcPr>
            <w:tcW w:w="574" w:type="pct"/>
            <w:tcBorders>
              <w:top w:val="single" w:sz="4" w:space="0" w:color="000000"/>
              <w:left w:val="nil"/>
              <w:bottom w:val="single" w:sz="4" w:space="0" w:color="auto"/>
              <w:right w:val="single" w:sz="4" w:space="0" w:color="000000"/>
            </w:tcBorders>
            <w:shd w:val="clear" w:color="auto" w:fill="99CC00"/>
            <w:vAlign w:val="center"/>
          </w:tcPr>
          <w:p w:rsidR="000903DE" w:rsidRPr="007F0AE3" w:rsidRDefault="000903DE" w:rsidP="000903DE">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W</w:t>
            </w:r>
            <w:r w:rsidRPr="007F0AE3">
              <w:rPr>
                <w:rFonts w:ascii="Arial Narrow" w:eastAsia="Times New Roman" w:hAnsi="Arial Narrow" w:cs="Arial"/>
                <w:b/>
                <w:bCs/>
                <w:i/>
                <w:iCs/>
                <w:sz w:val="20"/>
                <w:szCs w:val="20"/>
                <w:lang w:eastAsia="pl-PL"/>
              </w:rPr>
              <w:t>ykonanie</w:t>
            </w:r>
          </w:p>
        </w:tc>
        <w:tc>
          <w:tcPr>
            <w:tcW w:w="480" w:type="pct"/>
            <w:tcBorders>
              <w:top w:val="single" w:sz="4" w:space="0" w:color="000000"/>
              <w:left w:val="nil"/>
              <w:bottom w:val="single" w:sz="4" w:space="0" w:color="auto"/>
              <w:right w:val="single" w:sz="4" w:space="0" w:color="000000"/>
            </w:tcBorders>
            <w:shd w:val="clear" w:color="auto" w:fill="99CC00"/>
            <w:noWrap/>
            <w:vAlign w:val="center"/>
          </w:tcPr>
          <w:p w:rsidR="000903DE" w:rsidRPr="007F0AE3" w:rsidRDefault="000903DE" w:rsidP="000903DE">
            <w:pPr>
              <w:spacing w:after="0" w:line="240" w:lineRule="auto"/>
              <w:ind w:left="-72" w:right="-19"/>
              <w:jc w:val="center"/>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 wykonania planu</w:t>
            </w:r>
          </w:p>
        </w:tc>
      </w:tr>
      <w:tr w:rsidR="00041025" w:rsidRPr="007F0AE3" w:rsidTr="000903DE">
        <w:trPr>
          <w:trHeight w:val="509"/>
        </w:trPr>
        <w:tc>
          <w:tcPr>
            <w:tcW w:w="3215" w:type="pct"/>
            <w:gridSpan w:val="4"/>
            <w:tcBorders>
              <w:top w:val="nil"/>
              <w:left w:val="single" w:sz="8" w:space="0" w:color="auto"/>
              <w:bottom w:val="single" w:sz="8" w:space="0" w:color="auto"/>
              <w:right w:val="nil"/>
            </w:tcBorders>
            <w:noWrap/>
            <w:vAlign w:val="center"/>
            <w:hideMark/>
          </w:tcPr>
          <w:p w:rsidR="00041025" w:rsidRPr="00856949" w:rsidRDefault="00041025" w:rsidP="00041025">
            <w:pPr>
              <w:spacing w:after="0" w:line="240" w:lineRule="auto"/>
              <w:rPr>
                <w:rFonts w:ascii="Arial Narrow" w:eastAsia="Times New Roman" w:hAnsi="Arial Narrow" w:cs="Arial"/>
                <w:b/>
                <w:bCs/>
                <w:i/>
                <w:iCs/>
                <w:sz w:val="20"/>
                <w:szCs w:val="20"/>
                <w:lang w:eastAsia="pl-PL"/>
              </w:rPr>
            </w:pPr>
            <w:r w:rsidRPr="00856949">
              <w:rPr>
                <w:rFonts w:ascii="Arial Narrow" w:eastAsia="Times New Roman" w:hAnsi="Arial Narrow" w:cs="Arial"/>
                <w:b/>
                <w:bCs/>
                <w:i/>
                <w:iCs/>
                <w:sz w:val="20"/>
                <w:szCs w:val="20"/>
                <w:lang w:eastAsia="pl-PL"/>
              </w:rPr>
              <w:t xml:space="preserve">  III.2. Jednostki spoza sektora finansów publicznych</w:t>
            </w:r>
          </w:p>
        </w:tc>
        <w:tc>
          <w:tcPr>
            <w:tcW w:w="731" w:type="pct"/>
            <w:tcBorders>
              <w:top w:val="nil"/>
              <w:left w:val="single" w:sz="4" w:space="0" w:color="000000"/>
              <w:bottom w:val="single" w:sz="8" w:space="0" w:color="auto"/>
              <w:right w:val="single" w:sz="4" w:space="0" w:color="000000"/>
            </w:tcBorders>
            <w:noWrap/>
            <w:vAlign w:val="center"/>
          </w:tcPr>
          <w:p w:rsidR="00041025" w:rsidRPr="007F0AE3" w:rsidRDefault="00486C2B"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143 616,82</w:t>
            </w:r>
          </w:p>
        </w:tc>
        <w:tc>
          <w:tcPr>
            <w:tcW w:w="574" w:type="pct"/>
            <w:tcBorders>
              <w:top w:val="nil"/>
              <w:left w:val="nil"/>
              <w:bottom w:val="single" w:sz="8" w:space="0" w:color="auto"/>
              <w:right w:val="single" w:sz="4" w:space="0" w:color="000000"/>
            </w:tcBorders>
            <w:noWrap/>
            <w:vAlign w:val="center"/>
          </w:tcPr>
          <w:p w:rsidR="00041025" w:rsidRPr="007F0AE3" w:rsidRDefault="00373ED2"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143 194,90</w:t>
            </w:r>
          </w:p>
        </w:tc>
        <w:tc>
          <w:tcPr>
            <w:tcW w:w="480" w:type="pct"/>
            <w:tcBorders>
              <w:top w:val="nil"/>
              <w:left w:val="nil"/>
              <w:bottom w:val="single" w:sz="4" w:space="0" w:color="auto"/>
              <w:right w:val="single" w:sz="8" w:space="0" w:color="auto"/>
            </w:tcBorders>
            <w:noWrap/>
            <w:vAlign w:val="center"/>
          </w:tcPr>
          <w:p w:rsidR="00041025" w:rsidRPr="007F0AE3" w:rsidRDefault="00373ED2"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99,71</w:t>
            </w:r>
          </w:p>
        </w:tc>
      </w:tr>
      <w:tr w:rsidR="00041025" w:rsidRPr="007F0AE3" w:rsidTr="00041025">
        <w:trPr>
          <w:trHeight w:val="570"/>
        </w:trPr>
        <w:tc>
          <w:tcPr>
            <w:tcW w:w="381" w:type="pct"/>
            <w:tcBorders>
              <w:top w:val="single" w:sz="4" w:space="0" w:color="auto"/>
              <w:left w:val="single" w:sz="4" w:space="0" w:color="auto"/>
              <w:bottom w:val="single" w:sz="4" w:space="0" w:color="auto"/>
              <w:right w:val="single" w:sz="4" w:space="0" w:color="auto"/>
            </w:tcBorders>
            <w:noWrap/>
            <w:vAlign w:val="center"/>
            <w:hideMark/>
          </w:tcPr>
          <w:p w:rsidR="00041025"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754</w:t>
            </w:r>
          </w:p>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75412</w:t>
            </w:r>
          </w:p>
        </w:tc>
        <w:tc>
          <w:tcPr>
            <w:tcW w:w="762" w:type="pct"/>
            <w:tcBorders>
              <w:top w:val="single" w:sz="4" w:space="0" w:color="000000"/>
              <w:left w:val="single" w:sz="4" w:space="0" w:color="000000"/>
              <w:bottom w:val="single" w:sz="4" w:space="0" w:color="000000"/>
              <w:right w:val="single" w:sz="4" w:space="0" w:color="000000"/>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Ochotnicze straże pożarne</w:t>
            </w:r>
          </w:p>
        </w:tc>
        <w:tc>
          <w:tcPr>
            <w:tcW w:w="841" w:type="pct"/>
            <w:tcBorders>
              <w:top w:val="single" w:sz="4" w:space="0" w:color="auto"/>
              <w:left w:val="single" w:sz="4" w:space="0" w:color="auto"/>
              <w:bottom w:val="single" w:sz="4" w:space="0" w:color="auto"/>
              <w:right w:val="single" w:sz="4" w:space="0" w:color="auto"/>
            </w:tcBorders>
            <w:vAlign w:val="center"/>
            <w:hideMark/>
          </w:tcPr>
          <w:p w:rsidR="00041025" w:rsidRPr="001F7AE9" w:rsidRDefault="000C2C0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s</w:t>
            </w:r>
            <w:r w:rsidR="00041025" w:rsidRPr="001F7AE9">
              <w:rPr>
                <w:rFonts w:ascii="Arial Narrow" w:eastAsia="Times New Roman" w:hAnsi="Arial Narrow" w:cs="Arial"/>
                <w:iCs/>
                <w:sz w:val="20"/>
                <w:szCs w:val="20"/>
                <w:lang w:eastAsia="pl-PL"/>
              </w:rPr>
              <w:t>towarzyszenia</w:t>
            </w:r>
          </w:p>
        </w:tc>
        <w:tc>
          <w:tcPr>
            <w:tcW w:w="1231" w:type="pct"/>
            <w:tcBorders>
              <w:top w:val="single" w:sz="4" w:space="0" w:color="000000"/>
              <w:left w:val="single" w:sz="4" w:space="0" w:color="000000"/>
              <w:bottom w:val="single" w:sz="4" w:space="0" w:color="000000"/>
              <w:right w:val="single" w:sz="4" w:space="0" w:color="000000"/>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dofinansowanie zadań z zakresu ochrony przeciwpożarowej</w:t>
            </w:r>
          </w:p>
        </w:tc>
        <w:tc>
          <w:tcPr>
            <w:tcW w:w="731" w:type="pct"/>
            <w:tcBorders>
              <w:top w:val="single" w:sz="4" w:space="0" w:color="auto"/>
              <w:left w:val="single" w:sz="4" w:space="0" w:color="auto"/>
              <w:bottom w:val="single" w:sz="4" w:space="0" w:color="auto"/>
              <w:right w:val="single" w:sz="4" w:space="0" w:color="auto"/>
            </w:tcBorders>
            <w:vAlign w:val="center"/>
          </w:tcPr>
          <w:p w:rsidR="00041025" w:rsidRPr="001F7AE9" w:rsidRDefault="000C2C0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13 616,82</w:t>
            </w:r>
          </w:p>
        </w:tc>
        <w:tc>
          <w:tcPr>
            <w:tcW w:w="574" w:type="pct"/>
            <w:tcBorders>
              <w:top w:val="single" w:sz="4" w:space="0" w:color="auto"/>
              <w:left w:val="nil"/>
              <w:bottom w:val="single" w:sz="4" w:space="0" w:color="auto"/>
              <w:right w:val="single" w:sz="4" w:space="0" w:color="auto"/>
            </w:tcBorders>
            <w:noWrap/>
            <w:vAlign w:val="center"/>
          </w:tcPr>
          <w:p w:rsidR="00041025" w:rsidRPr="001F7AE9" w:rsidRDefault="000C2C0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13 194,90</w:t>
            </w:r>
          </w:p>
        </w:tc>
        <w:tc>
          <w:tcPr>
            <w:tcW w:w="480" w:type="pct"/>
            <w:tcBorders>
              <w:top w:val="single" w:sz="4" w:space="0" w:color="auto"/>
              <w:left w:val="single" w:sz="4" w:space="0" w:color="auto"/>
              <w:bottom w:val="single" w:sz="4" w:space="0" w:color="auto"/>
              <w:right w:val="single" w:sz="4" w:space="0" w:color="auto"/>
            </w:tcBorders>
            <w:noWrap/>
            <w:vAlign w:val="center"/>
          </w:tcPr>
          <w:p w:rsidR="00041025" w:rsidRPr="001F7AE9" w:rsidRDefault="000C2C0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96,90</w:t>
            </w:r>
          </w:p>
        </w:tc>
      </w:tr>
      <w:tr w:rsidR="00041025" w:rsidRPr="007F0AE3" w:rsidTr="00041025">
        <w:trPr>
          <w:trHeight w:val="420"/>
        </w:trPr>
        <w:tc>
          <w:tcPr>
            <w:tcW w:w="381" w:type="pct"/>
            <w:tcBorders>
              <w:top w:val="single" w:sz="4" w:space="0" w:color="auto"/>
              <w:left w:val="single" w:sz="4" w:space="0" w:color="auto"/>
              <w:bottom w:val="single" w:sz="4" w:space="0" w:color="auto"/>
              <w:right w:val="single" w:sz="4" w:space="0" w:color="auto"/>
            </w:tcBorders>
            <w:noWrap/>
            <w:vAlign w:val="center"/>
            <w:hideMark/>
          </w:tcPr>
          <w:p w:rsidR="00041025"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921</w:t>
            </w:r>
          </w:p>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92120</w:t>
            </w:r>
          </w:p>
        </w:tc>
        <w:tc>
          <w:tcPr>
            <w:tcW w:w="762" w:type="pct"/>
            <w:tcBorders>
              <w:top w:val="single" w:sz="4" w:space="0" w:color="auto"/>
              <w:left w:val="single" w:sz="4" w:space="0" w:color="auto"/>
              <w:bottom w:val="single" w:sz="4" w:space="0" w:color="auto"/>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Ochrona zabytków</w:t>
            </w:r>
          </w:p>
        </w:tc>
        <w:tc>
          <w:tcPr>
            <w:tcW w:w="841" w:type="pct"/>
            <w:tcBorders>
              <w:top w:val="single" w:sz="4" w:space="0" w:color="auto"/>
              <w:left w:val="single" w:sz="4" w:space="0" w:color="auto"/>
              <w:bottom w:val="single" w:sz="4" w:space="0" w:color="auto"/>
              <w:right w:val="single" w:sz="4" w:space="0" w:color="auto"/>
            </w:tcBorders>
            <w:vAlign w:val="center"/>
            <w:hideMark/>
          </w:tcPr>
          <w:p w:rsidR="00041025" w:rsidRPr="001F7AE9" w:rsidRDefault="000C2C0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kościół</w:t>
            </w:r>
          </w:p>
        </w:tc>
        <w:tc>
          <w:tcPr>
            <w:tcW w:w="1231" w:type="pct"/>
            <w:tcBorders>
              <w:top w:val="single" w:sz="4" w:space="0" w:color="auto"/>
              <w:left w:val="single" w:sz="4" w:space="0" w:color="auto"/>
              <w:bottom w:val="single" w:sz="4" w:space="0" w:color="auto"/>
              <w:right w:val="single" w:sz="4" w:space="0" w:color="auto"/>
            </w:tcBorders>
            <w:vAlign w:val="center"/>
            <w:hideMark/>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prace konserwatorskie, restauratorskie i roboty budowlane przy zabytkach</w:t>
            </w:r>
          </w:p>
        </w:tc>
        <w:tc>
          <w:tcPr>
            <w:tcW w:w="731" w:type="pct"/>
            <w:tcBorders>
              <w:top w:val="single" w:sz="4" w:space="0" w:color="auto"/>
              <w:left w:val="nil"/>
              <w:bottom w:val="single" w:sz="4" w:space="0" w:color="auto"/>
              <w:right w:val="single" w:sz="4" w:space="0" w:color="auto"/>
            </w:tcBorders>
            <w:noWrap/>
            <w:vAlign w:val="center"/>
          </w:tcPr>
          <w:p w:rsidR="00041025" w:rsidRPr="001F7AE9" w:rsidRDefault="000C2C0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32</w:t>
            </w:r>
            <w:r w:rsidR="00041025">
              <w:rPr>
                <w:rFonts w:ascii="Arial Narrow" w:eastAsia="Times New Roman" w:hAnsi="Arial Narrow" w:cs="Arial"/>
                <w:iCs/>
                <w:sz w:val="20"/>
                <w:szCs w:val="20"/>
                <w:lang w:eastAsia="pl-PL"/>
              </w:rPr>
              <w:t> 000,00</w:t>
            </w:r>
          </w:p>
        </w:tc>
        <w:tc>
          <w:tcPr>
            <w:tcW w:w="574" w:type="pct"/>
            <w:tcBorders>
              <w:top w:val="single" w:sz="4" w:space="0" w:color="auto"/>
              <w:left w:val="nil"/>
              <w:bottom w:val="single" w:sz="4" w:space="0" w:color="auto"/>
              <w:right w:val="single" w:sz="4" w:space="0" w:color="auto"/>
            </w:tcBorders>
            <w:noWrap/>
            <w:vAlign w:val="center"/>
          </w:tcPr>
          <w:p w:rsidR="00041025" w:rsidRPr="001F7AE9" w:rsidRDefault="000C2C00"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32 000,00</w:t>
            </w:r>
          </w:p>
        </w:tc>
        <w:tc>
          <w:tcPr>
            <w:tcW w:w="480" w:type="pct"/>
            <w:tcBorders>
              <w:top w:val="single" w:sz="4" w:space="0" w:color="auto"/>
              <w:left w:val="single" w:sz="4" w:space="0" w:color="000000"/>
              <w:bottom w:val="nil"/>
              <w:right w:val="single" w:sz="4" w:space="0" w:color="000000"/>
            </w:tcBorders>
            <w:noWrap/>
            <w:vAlign w:val="center"/>
          </w:tcPr>
          <w:p w:rsidR="00041025" w:rsidRPr="001F7AE9" w:rsidRDefault="000C2C00"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C2C00" w:rsidRPr="007F0AE3" w:rsidTr="00041025">
        <w:trPr>
          <w:trHeight w:val="420"/>
        </w:trPr>
        <w:tc>
          <w:tcPr>
            <w:tcW w:w="381" w:type="pct"/>
            <w:tcBorders>
              <w:top w:val="single" w:sz="4" w:space="0" w:color="auto"/>
              <w:left w:val="single" w:sz="4" w:space="0" w:color="auto"/>
              <w:bottom w:val="single" w:sz="4" w:space="0" w:color="auto"/>
              <w:right w:val="single" w:sz="4" w:space="0" w:color="auto"/>
            </w:tcBorders>
            <w:noWrap/>
            <w:vAlign w:val="center"/>
          </w:tcPr>
          <w:p w:rsidR="000C2C00" w:rsidRDefault="000C2C00" w:rsidP="000C2C00">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921</w:t>
            </w:r>
          </w:p>
          <w:p w:rsidR="000C2C00" w:rsidRPr="001F7AE9" w:rsidRDefault="000C2C00" w:rsidP="000C2C0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92120</w:t>
            </w:r>
          </w:p>
        </w:tc>
        <w:tc>
          <w:tcPr>
            <w:tcW w:w="762" w:type="pct"/>
            <w:tcBorders>
              <w:top w:val="single" w:sz="4" w:space="0" w:color="auto"/>
              <w:left w:val="single" w:sz="4" w:space="0" w:color="auto"/>
              <w:bottom w:val="single" w:sz="4" w:space="0" w:color="auto"/>
              <w:right w:val="single" w:sz="4" w:space="0" w:color="auto"/>
            </w:tcBorders>
            <w:vAlign w:val="center"/>
          </w:tcPr>
          <w:p w:rsidR="000C2C00" w:rsidRPr="001F7AE9" w:rsidRDefault="000C2C00" w:rsidP="000C2C00">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Ochrona zabytków</w:t>
            </w:r>
          </w:p>
        </w:tc>
        <w:tc>
          <w:tcPr>
            <w:tcW w:w="841" w:type="pct"/>
            <w:tcBorders>
              <w:top w:val="single" w:sz="4" w:space="0" w:color="auto"/>
              <w:left w:val="single" w:sz="4" w:space="0" w:color="auto"/>
              <w:bottom w:val="single" w:sz="4" w:space="0" w:color="auto"/>
              <w:right w:val="single" w:sz="4" w:space="0" w:color="auto"/>
            </w:tcBorders>
            <w:vAlign w:val="center"/>
          </w:tcPr>
          <w:p w:rsidR="000C2C00" w:rsidRPr="001F7AE9" w:rsidRDefault="000C2C00" w:rsidP="000C2C0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Starostwo Powiatowe</w:t>
            </w:r>
          </w:p>
        </w:tc>
        <w:tc>
          <w:tcPr>
            <w:tcW w:w="1231" w:type="pct"/>
            <w:tcBorders>
              <w:top w:val="single" w:sz="4" w:space="0" w:color="auto"/>
              <w:left w:val="single" w:sz="4" w:space="0" w:color="auto"/>
              <w:bottom w:val="single" w:sz="4" w:space="0" w:color="auto"/>
              <w:right w:val="single" w:sz="4" w:space="0" w:color="auto"/>
            </w:tcBorders>
            <w:vAlign w:val="center"/>
          </w:tcPr>
          <w:p w:rsidR="000C2C00" w:rsidRPr="001F7AE9" w:rsidRDefault="000C2C00" w:rsidP="000C2C00">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na prace konserwatorskie, restauratorskie i roboty budowlane przy zabytkach</w:t>
            </w:r>
          </w:p>
        </w:tc>
        <w:tc>
          <w:tcPr>
            <w:tcW w:w="731" w:type="pct"/>
            <w:tcBorders>
              <w:top w:val="single" w:sz="4" w:space="0" w:color="auto"/>
              <w:left w:val="nil"/>
              <w:bottom w:val="single" w:sz="4" w:space="0" w:color="auto"/>
              <w:right w:val="single" w:sz="4" w:space="0" w:color="auto"/>
            </w:tcBorders>
            <w:noWrap/>
            <w:vAlign w:val="center"/>
          </w:tcPr>
          <w:p w:rsidR="000C2C00" w:rsidRPr="001F7AE9" w:rsidRDefault="000C2C00" w:rsidP="000C2C00">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8 000,00</w:t>
            </w:r>
          </w:p>
        </w:tc>
        <w:tc>
          <w:tcPr>
            <w:tcW w:w="574" w:type="pct"/>
            <w:tcBorders>
              <w:top w:val="single" w:sz="4" w:space="0" w:color="auto"/>
              <w:left w:val="nil"/>
              <w:bottom w:val="single" w:sz="4" w:space="0" w:color="auto"/>
              <w:right w:val="single" w:sz="4" w:space="0" w:color="auto"/>
            </w:tcBorders>
            <w:noWrap/>
            <w:vAlign w:val="center"/>
          </w:tcPr>
          <w:p w:rsidR="000C2C00" w:rsidRPr="001F7AE9" w:rsidRDefault="000C2C00" w:rsidP="000C2C00">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8 000,00</w:t>
            </w:r>
          </w:p>
        </w:tc>
        <w:tc>
          <w:tcPr>
            <w:tcW w:w="480" w:type="pct"/>
            <w:tcBorders>
              <w:top w:val="single" w:sz="4" w:space="0" w:color="auto"/>
              <w:left w:val="single" w:sz="4" w:space="0" w:color="000000"/>
              <w:bottom w:val="nil"/>
              <w:right w:val="single" w:sz="4" w:space="0" w:color="000000"/>
            </w:tcBorders>
            <w:noWrap/>
            <w:vAlign w:val="center"/>
          </w:tcPr>
          <w:p w:rsidR="000C2C00" w:rsidRPr="001F7AE9" w:rsidRDefault="000C2C00" w:rsidP="000C2C00">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41025">
        <w:trPr>
          <w:trHeight w:val="420"/>
        </w:trPr>
        <w:tc>
          <w:tcPr>
            <w:tcW w:w="381" w:type="pct"/>
            <w:tcBorders>
              <w:top w:val="single" w:sz="4" w:space="0" w:color="auto"/>
              <w:left w:val="single" w:sz="4" w:space="0" w:color="auto"/>
              <w:bottom w:val="single" w:sz="4" w:space="0" w:color="auto"/>
              <w:right w:val="single" w:sz="4" w:space="0" w:color="auto"/>
            </w:tcBorders>
            <w:noWrap/>
            <w:vAlign w:val="center"/>
          </w:tcPr>
          <w:p w:rsidR="00041025"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926</w:t>
            </w:r>
          </w:p>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92605</w:t>
            </w:r>
          </w:p>
        </w:tc>
        <w:tc>
          <w:tcPr>
            <w:tcW w:w="762" w:type="pct"/>
            <w:tcBorders>
              <w:top w:val="single" w:sz="4" w:space="0" w:color="auto"/>
              <w:left w:val="nil"/>
              <w:bottom w:val="single" w:sz="4" w:space="0" w:color="auto"/>
              <w:right w:val="single" w:sz="4" w:space="0" w:color="auto"/>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856949">
              <w:rPr>
                <w:rFonts w:ascii="Arial Narrow" w:eastAsia="Times New Roman" w:hAnsi="Arial Narrow" w:cs="Arial"/>
                <w:iCs/>
                <w:sz w:val="20"/>
                <w:szCs w:val="20"/>
                <w:lang w:eastAsia="pl-PL"/>
              </w:rPr>
              <w:t>Zadania z zakresu kultury fizycznej i sportu</w:t>
            </w:r>
          </w:p>
        </w:tc>
        <w:tc>
          <w:tcPr>
            <w:tcW w:w="841" w:type="pct"/>
            <w:tcBorders>
              <w:top w:val="single" w:sz="4" w:space="0" w:color="auto"/>
              <w:left w:val="nil"/>
              <w:bottom w:val="single" w:sz="4" w:space="0" w:color="auto"/>
              <w:right w:val="single" w:sz="4" w:space="0" w:color="auto"/>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1F7AE9">
              <w:rPr>
                <w:rFonts w:ascii="Arial Narrow" w:eastAsia="Times New Roman" w:hAnsi="Arial Narrow" w:cs="Arial"/>
                <w:iCs/>
                <w:sz w:val="20"/>
                <w:szCs w:val="20"/>
                <w:lang w:eastAsia="pl-PL"/>
              </w:rPr>
              <w:t>stowarzyszenia</w:t>
            </w:r>
          </w:p>
        </w:tc>
        <w:tc>
          <w:tcPr>
            <w:tcW w:w="1231" w:type="pct"/>
            <w:tcBorders>
              <w:top w:val="single" w:sz="4" w:space="0" w:color="auto"/>
              <w:left w:val="nil"/>
              <w:bottom w:val="single" w:sz="4" w:space="0" w:color="auto"/>
              <w:right w:val="single" w:sz="4" w:space="0" w:color="auto"/>
            </w:tcBorders>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sidRPr="00856949">
              <w:rPr>
                <w:rFonts w:ascii="Arial Narrow" w:eastAsia="Times New Roman" w:hAnsi="Arial Narrow" w:cs="Arial"/>
                <w:iCs/>
                <w:sz w:val="20"/>
                <w:szCs w:val="20"/>
                <w:lang w:eastAsia="pl-PL"/>
              </w:rPr>
              <w:t>upowszechnianie kultury fizycznej sportu na terenie gminy</w:t>
            </w:r>
          </w:p>
        </w:tc>
        <w:tc>
          <w:tcPr>
            <w:tcW w:w="731" w:type="pct"/>
            <w:tcBorders>
              <w:top w:val="nil"/>
              <w:left w:val="nil"/>
              <w:bottom w:val="single" w:sz="4" w:space="0" w:color="auto"/>
              <w:right w:val="single" w:sz="4" w:space="0" w:color="auto"/>
            </w:tcBorders>
            <w:noWrap/>
            <w:vAlign w:val="center"/>
          </w:tcPr>
          <w:p w:rsidR="00041025" w:rsidRPr="001F7AE9"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90 000,00</w:t>
            </w:r>
          </w:p>
        </w:tc>
        <w:tc>
          <w:tcPr>
            <w:tcW w:w="574" w:type="pct"/>
            <w:tcBorders>
              <w:top w:val="nil"/>
              <w:left w:val="nil"/>
              <w:bottom w:val="single" w:sz="4" w:space="0" w:color="auto"/>
              <w:right w:val="single" w:sz="4" w:space="0" w:color="auto"/>
            </w:tcBorders>
            <w:noWrap/>
            <w:vAlign w:val="center"/>
          </w:tcPr>
          <w:p w:rsidR="00041025" w:rsidRPr="001F7AE9" w:rsidRDefault="00041025" w:rsidP="00041025">
            <w:pPr>
              <w:spacing w:after="0" w:line="240" w:lineRule="auto"/>
              <w:jc w:val="right"/>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90 000,00</w:t>
            </w:r>
          </w:p>
        </w:tc>
        <w:tc>
          <w:tcPr>
            <w:tcW w:w="480" w:type="pct"/>
            <w:tcBorders>
              <w:top w:val="single" w:sz="4" w:space="0" w:color="000000"/>
              <w:left w:val="single" w:sz="4" w:space="0" w:color="000000"/>
              <w:bottom w:val="nil"/>
              <w:right w:val="single" w:sz="4" w:space="0" w:color="000000"/>
            </w:tcBorders>
            <w:noWrap/>
            <w:vAlign w:val="center"/>
          </w:tcPr>
          <w:p w:rsidR="00041025" w:rsidRPr="001F7AE9" w:rsidRDefault="00041025" w:rsidP="00041025">
            <w:pPr>
              <w:spacing w:after="0" w:line="240" w:lineRule="auto"/>
              <w:jc w:val="center"/>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100</w:t>
            </w:r>
          </w:p>
        </w:tc>
      </w:tr>
      <w:tr w:rsidR="00041025" w:rsidRPr="007F0AE3" w:rsidTr="00041025">
        <w:trPr>
          <w:trHeight w:val="439"/>
        </w:trPr>
        <w:tc>
          <w:tcPr>
            <w:tcW w:w="3215" w:type="pct"/>
            <w:gridSpan w:val="4"/>
            <w:tcBorders>
              <w:top w:val="single" w:sz="8" w:space="0" w:color="auto"/>
              <w:left w:val="single" w:sz="8" w:space="0" w:color="auto"/>
              <w:bottom w:val="single" w:sz="8" w:space="0" w:color="auto"/>
              <w:right w:val="single" w:sz="8" w:space="0" w:color="000000"/>
            </w:tcBorders>
            <w:noWrap/>
            <w:vAlign w:val="center"/>
            <w:hideMark/>
          </w:tcPr>
          <w:p w:rsidR="00041025" w:rsidRPr="007F0AE3" w:rsidRDefault="00041025" w:rsidP="00041025">
            <w:pPr>
              <w:spacing w:after="0" w:line="240" w:lineRule="auto"/>
              <w:jc w:val="right"/>
              <w:rPr>
                <w:rFonts w:ascii="Arial Narrow" w:eastAsia="Times New Roman" w:hAnsi="Arial Narrow" w:cs="Arial"/>
                <w:b/>
                <w:bCs/>
                <w:i/>
                <w:iCs/>
                <w:sz w:val="20"/>
                <w:szCs w:val="20"/>
                <w:lang w:eastAsia="pl-PL"/>
              </w:rPr>
            </w:pPr>
            <w:r w:rsidRPr="007F0AE3">
              <w:rPr>
                <w:rFonts w:ascii="Arial Narrow" w:eastAsia="Times New Roman" w:hAnsi="Arial Narrow" w:cs="Arial"/>
                <w:b/>
                <w:bCs/>
                <w:i/>
                <w:iCs/>
                <w:sz w:val="20"/>
                <w:szCs w:val="20"/>
                <w:lang w:eastAsia="pl-PL"/>
              </w:rPr>
              <w:t>Dotacje ogółem</w:t>
            </w:r>
          </w:p>
        </w:tc>
        <w:tc>
          <w:tcPr>
            <w:tcW w:w="731" w:type="pct"/>
            <w:tcBorders>
              <w:top w:val="single" w:sz="8" w:space="0" w:color="auto"/>
              <w:left w:val="nil"/>
              <w:bottom w:val="single" w:sz="8" w:space="0" w:color="auto"/>
              <w:right w:val="single" w:sz="4" w:space="0" w:color="auto"/>
            </w:tcBorders>
            <w:noWrap/>
            <w:vAlign w:val="center"/>
          </w:tcPr>
          <w:p w:rsidR="00041025" w:rsidRPr="007F0AE3" w:rsidRDefault="00486C2B" w:rsidP="00041025">
            <w:pPr>
              <w:spacing w:after="0" w:line="240" w:lineRule="auto"/>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2 864 856,63</w:t>
            </w:r>
          </w:p>
        </w:tc>
        <w:tc>
          <w:tcPr>
            <w:tcW w:w="574" w:type="pct"/>
            <w:tcBorders>
              <w:top w:val="single" w:sz="8" w:space="0" w:color="auto"/>
              <w:left w:val="single" w:sz="8" w:space="0" w:color="auto"/>
              <w:bottom w:val="single" w:sz="8" w:space="0" w:color="auto"/>
              <w:right w:val="single" w:sz="4" w:space="0" w:color="auto"/>
            </w:tcBorders>
            <w:noWrap/>
            <w:vAlign w:val="center"/>
          </w:tcPr>
          <w:p w:rsidR="00041025" w:rsidRPr="007F0AE3" w:rsidRDefault="00373ED2" w:rsidP="00041025">
            <w:pPr>
              <w:spacing w:after="0" w:line="240" w:lineRule="auto"/>
              <w:ind w:left="-139"/>
              <w:jc w:val="right"/>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2 837 843,12</w:t>
            </w:r>
          </w:p>
        </w:tc>
        <w:tc>
          <w:tcPr>
            <w:tcW w:w="480" w:type="pct"/>
            <w:tcBorders>
              <w:top w:val="single" w:sz="8" w:space="0" w:color="auto"/>
              <w:left w:val="single" w:sz="4" w:space="0" w:color="000000"/>
              <w:bottom w:val="single" w:sz="8" w:space="0" w:color="auto"/>
              <w:right w:val="single" w:sz="8" w:space="0" w:color="auto"/>
            </w:tcBorders>
            <w:noWrap/>
            <w:vAlign w:val="center"/>
          </w:tcPr>
          <w:p w:rsidR="00041025" w:rsidRPr="007F0AE3" w:rsidRDefault="00373ED2" w:rsidP="00041025">
            <w:pPr>
              <w:spacing w:after="0" w:line="240" w:lineRule="auto"/>
              <w:jc w:val="center"/>
              <w:rPr>
                <w:rFonts w:ascii="Arial Narrow" w:eastAsia="Times New Roman" w:hAnsi="Arial Narrow" w:cs="Arial"/>
                <w:b/>
                <w:bCs/>
                <w:i/>
                <w:iCs/>
                <w:sz w:val="20"/>
                <w:szCs w:val="20"/>
                <w:lang w:eastAsia="pl-PL"/>
              </w:rPr>
            </w:pPr>
            <w:r>
              <w:rPr>
                <w:rFonts w:ascii="Arial Narrow" w:eastAsia="Times New Roman" w:hAnsi="Arial Narrow" w:cs="Arial"/>
                <w:b/>
                <w:bCs/>
                <w:i/>
                <w:iCs/>
                <w:sz w:val="20"/>
                <w:szCs w:val="20"/>
                <w:lang w:eastAsia="pl-PL"/>
              </w:rPr>
              <w:t>99,07</w:t>
            </w:r>
          </w:p>
        </w:tc>
      </w:tr>
      <w:tr w:rsidR="00041025" w:rsidRPr="007F0AE3" w:rsidTr="00041025">
        <w:trPr>
          <w:trHeight w:val="451"/>
        </w:trPr>
        <w:tc>
          <w:tcPr>
            <w:tcW w:w="381" w:type="pct"/>
            <w:noWrap/>
            <w:vAlign w:val="center"/>
          </w:tcPr>
          <w:p w:rsidR="00041025" w:rsidRPr="007F0AE3" w:rsidRDefault="00041025" w:rsidP="00041025">
            <w:pPr>
              <w:spacing w:after="0" w:line="240" w:lineRule="auto"/>
              <w:rPr>
                <w:rFonts w:ascii="Arial Narrow" w:eastAsia="Times New Roman" w:hAnsi="Arial Narrow" w:cs="Arial"/>
                <w:b/>
                <w:bCs/>
                <w:i/>
                <w:iCs/>
                <w:sz w:val="20"/>
                <w:szCs w:val="20"/>
                <w:lang w:eastAsia="pl-PL"/>
              </w:rPr>
            </w:pPr>
          </w:p>
        </w:tc>
        <w:tc>
          <w:tcPr>
            <w:tcW w:w="762" w:type="pct"/>
            <w:noWrap/>
            <w:vAlign w:val="center"/>
          </w:tcPr>
          <w:p w:rsidR="00041025" w:rsidRPr="007F0AE3" w:rsidRDefault="00041025" w:rsidP="00041025">
            <w:pPr>
              <w:spacing w:after="0" w:line="240" w:lineRule="auto"/>
              <w:rPr>
                <w:rFonts w:ascii="Arial Narrow" w:eastAsia="Times New Roman" w:hAnsi="Arial Narrow" w:cs="Arial"/>
                <w:i/>
                <w:iCs/>
                <w:sz w:val="20"/>
                <w:szCs w:val="20"/>
                <w:lang w:eastAsia="pl-PL"/>
              </w:rPr>
            </w:pPr>
          </w:p>
        </w:tc>
        <w:tc>
          <w:tcPr>
            <w:tcW w:w="841" w:type="pct"/>
            <w:tcBorders>
              <w:right w:val="single" w:sz="4" w:space="0" w:color="auto"/>
            </w:tcBorders>
            <w:noWrap/>
            <w:vAlign w:val="center"/>
          </w:tcPr>
          <w:p w:rsidR="00041025" w:rsidRPr="007F0AE3" w:rsidRDefault="00041025" w:rsidP="00041025">
            <w:pPr>
              <w:spacing w:after="0" w:line="240" w:lineRule="auto"/>
              <w:rPr>
                <w:rFonts w:ascii="Arial Narrow" w:eastAsia="Times New Roman" w:hAnsi="Arial Narrow" w:cs="Arial"/>
                <w:i/>
                <w:iCs/>
                <w:sz w:val="20"/>
                <w:szCs w:val="20"/>
                <w:lang w:eastAsia="pl-PL"/>
              </w:rPr>
            </w:pPr>
          </w:p>
        </w:tc>
        <w:tc>
          <w:tcPr>
            <w:tcW w:w="1231" w:type="pct"/>
            <w:tcBorders>
              <w:top w:val="single" w:sz="4" w:space="0" w:color="auto"/>
              <w:left w:val="single" w:sz="4" w:space="0" w:color="auto"/>
              <w:bottom w:val="single" w:sz="4" w:space="0" w:color="auto"/>
              <w:right w:val="single" w:sz="4" w:space="0" w:color="auto"/>
            </w:tcBorders>
            <w:noWrap/>
            <w:vAlign w:val="center"/>
            <w:hideMark/>
          </w:tcPr>
          <w:p w:rsidR="00041025" w:rsidRPr="007F0AE3" w:rsidRDefault="00041025" w:rsidP="00041025">
            <w:pPr>
              <w:spacing w:after="0" w:line="240" w:lineRule="auto"/>
              <w:jc w:val="right"/>
              <w:rPr>
                <w:rFonts w:ascii="Arial Narrow" w:eastAsia="Times New Roman" w:hAnsi="Arial Narrow" w:cs="Arial"/>
                <w:i/>
                <w:iCs/>
                <w:sz w:val="20"/>
                <w:szCs w:val="20"/>
                <w:lang w:eastAsia="pl-PL"/>
              </w:rPr>
            </w:pPr>
            <w:r w:rsidRPr="007F0AE3">
              <w:rPr>
                <w:rFonts w:ascii="Arial Narrow" w:eastAsia="Times New Roman" w:hAnsi="Arial Narrow" w:cs="Arial"/>
                <w:i/>
                <w:iCs/>
                <w:sz w:val="20"/>
                <w:szCs w:val="20"/>
                <w:lang w:eastAsia="pl-PL"/>
              </w:rPr>
              <w:t>w tym dotacje inwestycyjne</w:t>
            </w:r>
          </w:p>
        </w:tc>
        <w:tc>
          <w:tcPr>
            <w:tcW w:w="731" w:type="pct"/>
            <w:tcBorders>
              <w:top w:val="single" w:sz="4" w:space="0" w:color="auto"/>
              <w:left w:val="single" w:sz="4" w:space="0" w:color="auto"/>
              <w:bottom w:val="single" w:sz="4" w:space="0" w:color="auto"/>
              <w:right w:val="single" w:sz="4" w:space="0" w:color="auto"/>
            </w:tcBorders>
            <w:noWrap/>
            <w:vAlign w:val="center"/>
          </w:tcPr>
          <w:p w:rsidR="00041025" w:rsidRPr="007F0AE3" w:rsidRDefault="00486C2B" w:rsidP="00041025">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169 531,00</w:t>
            </w:r>
          </w:p>
        </w:tc>
        <w:tc>
          <w:tcPr>
            <w:tcW w:w="574" w:type="pct"/>
            <w:tcBorders>
              <w:top w:val="single" w:sz="4" w:space="0" w:color="auto"/>
              <w:left w:val="single" w:sz="4" w:space="0" w:color="auto"/>
              <w:bottom w:val="single" w:sz="4" w:space="0" w:color="auto"/>
              <w:right w:val="single" w:sz="4" w:space="0" w:color="auto"/>
            </w:tcBorders>
            <w:noWrap/>
            <w:vAlign w:val="center"/>
          </w:tcPr>
          <w:p w:rsidR="00041025" w:rsidRPr="00BE20E1" w:rsidRDefault="00486C2B" w:rsidP="00041025">
            <w:pPr>
              <w:spacing w:after="0" w:line="240" w:lineRule="auto"/>
              <w:jc w:val="right"/>
              <w:rPr>
                <w:rFonts w:ascii="Arial Narrow" w:eastAsia="Times New Roman" w:hAnsi="Arial Narrow" w:cs="Arial"/>
                <w:i/>
                <w:iCs/>
                <w:sz w:val="20"/>
                <w:szCs w:val="18"/>
                <w:lang w:eastAsia="pl-PL"/>
              </w:rPr>
            </w:pPr>
            <w:r>
              <w:rPr>
                <w:rFonts w:ascii="Arial Narrow" w:eastAsia="Times New Roman" w:hAnsi="Arial Narrow" w:cs="Arial"/>
                <w:i/>
                <w:iCs/>
                <w:sz w:val="20"/>
                <w:szCs w:val="18"/>
                <w:lang w:eastAsia="pl-PL"/>
              </w:rPr>
              <w:t>167 471,94</w:t>
            </w:r>
          </w:p>
        </w:tc>
        <w:tc>
          <w:tcPr>
            <w:tcW w:w="480" w:type="pct"/>
            <w:tcBorders>
              <w:top w:val="single" w:sz="4" w:space="0" w:color="auto"/>
              <w:left w:val="single" w:sz="4" w:space="0" w:color="auto"/>
              <w:bottom w:val="single" w:sz="4" w:space="0" w:color="auto"/>
              <w:right w:val="single" w:sz="4" w:space="0" w:color="auto"/>
            </w:tcBorders>
            <w:noWrap/>
            <w:vAlign w:val="center"/>
          </w:tcPr>
          <w:p w:rsidR="00041025" w:rsidRPr="003D1CDD" w:rsidRDefault="00486C2B" w:rsidP="00041025">
            <w:pPr>
              <w:spacing w:after="0" w:line="240" w:lineRule="auto"/>
              <w:jc w:val="center"/>
              <w:rPr>
                <w:rFonts w:ascii="Arial Narrow" w:eastAsia="Times New Roman" w:hAnsi="Arial Narrow" w:cs="Arial"/>
                <w:i/>
                <w:iCs/>
                <w:sz w:val="20"/>
                <w:szCs w:val="18"/>
                <w:lang w:eastAsia="pl-PL"/>
              </w:rPr>
            </w:pPr>
            <w:r>
              <w:rPr>
                <w:rFonts w:ascii="Arial Narrow" w:eastAsia="Times New Roman" w:hAnsi="Arial Narrow" w:cs="Arial"/>
                <w:i/>
                <w:iCs/>
                <w:sz w:val="20"/>
                <w:szCs w:val="18"/>
                <w:lang w:eastAsia="pl-PL"/>
              </w:rPr>
              <w:t>98,79</w:t>
            </w:r>
          </w:p>
        </w:tc>
      </w:tr>
      <w:tr w:rsidR="00041025" w:rsidRPr="007F0AE3" w:rsidTr="00041025">
        <w:trPr>
          <w:trHeight w:val="363"/>
        </w:trPr>
        <w:tc>
          <w:tcPr>
            <w:tcW w:w="381" w:type="pct"/>
            <w:noWrap/>
            <w:vAlign w:val="center"/>
          </w:tcPr>
          <w:p w:rsidR="00041025" w:rsidRPr="007F0AE3" w:rsidRDefault="00041025" w:rsidP="00041025">
            <w:pPr>
              <w:spacing w:after="0" w:line="240" w:lineRule="auto"/>
              <w:rPr>
                <w:rFonts w:ascii="Arial Narrow" w:eastAsia="Times New Roman" w:hAnsi="Arial Narrow" w:cs="Arial"/>
                <w:i/>
                <w:iCs/>
                <w:sz w:val="20"/>
                <w:szCs w:val="20"/>
                <w:lang w:eastAsia="pl-PL"/>
              </w:rPr>
            </w:pPr>
          </w:p>
        </w:tc>
        <w:tc>
          <w:tcPr>
            <w:tcW w:w="762" w:type="pct"/>
            <w:noWrap/>
            <w:vAlign w:val="center"/>
          </w:tcPr>
          <w:p w:rsidR="00041025" w:rsidRPr="007F0AE3" w:rsidRDefault="00041025" w:rsidP="00041025">
            <w:pPr>
              <w:spacing w:after="0" w:line="240" w:lineRule="auto"/>
              <w:rPr>
                <w:rFonts w:ascii="Arial Narrow" w:eastAsia="Times New Roman" w:hAnsi="Arial Narrow" w:cs="Arial"/>
                <w:i/>
                <w:iCs/>
                <w:sz w:val="20"/>
                <w:szCs w:val="20"/>
                <w:lang w:eastAsia="pl-PL"/>
              </w:rPr>
            </w:pPr>
          </w:p>
        </w:tc>
        <w:tc>
          <w:tcPr>
            <w:tcW w:w="841" w:type="pct"/>
            <w:tcBorders>
              <w:right w:val="single" w:sz="4" w:space="0" w:color="auto"/>
            </w:tcBorders>
            <w:noWrap/>
            <w:vAlign w:val="center"/>
          </w:tcPr>
          <w:p w:rsidR="00041025" w:rsidRPr="007F0AE3" w:rsidRDefault="00041025" w:rsidP="00041025">
            <w:pPr>
              <w:spacing w:after="0" w:line="240" w:lineRule="auto"/>
              <w:rPr>
                <w:rFonts w:ascii="Arial Narrow" w:eastAsia="Times New Roman" w:hAnsi="Arial Narrow" w:cs="Arial"/>
                <w:i/>
                <w:iCs/>
                <w:sz w:val="20"/>
                <w:szCs w:val="20"/>
                <w:lang w:eastAsia="pl-PL"/>
              </w:rPr>
            </w:pPr>
          </w:p>
        </w:tc>
        <w:tc>
          <w:tcPr>
            <w:tcW w:w="1231" w:type="pct"/>
            <w:tcBorders>
              <w:top w:val="single" w:sz="4" w:space="0" w:color="auto"/>
              <w:left w:val="single" w:sz="4" w:space="0" w:color="auto"/>
              <w:bottom w:val="single" w:sz="4" w:space="0" w:color="auto"/>
              <w:right w:val="single" w:sz="4" w:space="0" w:color="auto"/>
            </w:tcBorders>
            <w:noWrap/>
            <w:vAlign w:val="center"/>
            <w:hideMark/>
          </w:tcPr>
          <w:p w:rsidR="00041025" w:rsidRPr="007F0AE3" w:rsidRDefault="00041025" w:rsidP="00041025">
            <w:pPr>
              <w:spacing w:after="0" w:line="240" w:lineRule="auto"/>
              <w:jc w:val="right"/>
              <w:rPr>
                <w:rFonts w:ascii="Arial Narrow" w:eastAsia="Times New Roman" w:hAnsi="Arial Narrow" w:cs="Arial"/>
                <w:i/>
                <w:iCs/>
                <w:sz w:val="20"/>
                <w:szCs w:val="20"/>
                <w:lang w:eastAsia="pl-PL"/>
              </w:rPr>
            </w:pPr>
            <w:r w:rsidRPr="007F0AE3">
              <w:rPr>
                <w:rFonts w:ascii="Arial Narrow" w:eastAsia="Times New Roman" w:hAnsi="Arial Narrow" w:cs="Arial"/>
                <w:i/>
                <w:iCs/>
                <w:sz w:val="20"/>
                <w:szCs w:val="20"/>
                <w:lang w:eastAsia="pl-PL"/>
              </w:rPr>
              <w:t>dotacje na zadania bieżące</w:t>
            </w:r>
          </w:p>
        </w:tc>
        <w:tc>
          <w:tcPr>
            <w:tcW w:w="731" w:type="pct"/>
            <w:tcBorders>
              <w:top w:val="single" w:sz="4" w:space="0" w:color="auto"/>
              <w:left w:val="single" w:sz="4" w:space="0" w:color="auto"/>
              <w:bottom w:val="single" w:sz="4" w:space="0" w:color="auto"/>
              <w:right w:val="single" w:sz="4" w:space="0" w:color="auto"/>
            </w:tcBorders>
            <w:noWrap/>
            <w:vAlign w:val="center"/>
          </w:tcPr>
          <w:p w:rsidR="00041025" w:rsidRPr="007F0AE3" w:rsidRDefault="00486C2B" w:rsidP="00041025">
            <w:pPr>
              <w:spacing w:after="0" w:line="240" w:lineRule="auto"/>
              <w:jc w:val="right"/>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2 695 325,63</w:t>
            </w:r>
          </w:p>
        </w:tc>
        <w:tc>
          <w:tcPr>
            <w:tcW w:w="574" w:type="pct"/>
            <w:tcBorders>
              <w:top w:val="single" w:sz="4" w:space="0" w:color="auto"/>
              <w:left w:val="single" w:sz="4" w:space="0" w:color="auto"/>
              <w:bottom w:val="single" w:sz="4" w:space="0" w:color="auto"/>
              <w:right w:val="single" w:sz="4" w:space="0" w:color="auto"/>
            </w:tcBorders>
            <w:noWrap/>
            <w:vAlign w:val="center"/>
          </w:tcPr>
          <w:p w:rsidR="00041025" w:rsidRPr="00BE20E1" w:rsidRDefault="00373ED2" w:rsidP="00041025">
            <w:pPr>
              <w:spacing w:after="0" w:line="240" w:lineRule="auto"/>
              <w:ind w:left="-42"/>
              <w:jc w:val="right"/>
              <w:rPr>
                <w:rFonts w:ascii="Arial Narrow" w:eastAsia="Times New Roman" w:hAnsi="Arial Narrow" w:cs="Arial"/>
                <w:i/>
                <w:iCs/>
                <w:sz w:val="20"/>
                <w:szCs w:val="18"/>
                <w:lang w:eastAsia="pl-PL"/>
              </w:rPr>
            </w:pPr>
            <w:r>
              <w:rPr>
                <w:rFonts w:ascii="Arial Narrow" w:eastAsia="Times New Roman" w:hAnsi="Arial Narrow" w:cs="Arial"/>
                <w:i/>
                <w:iCs/>
                <w:sz w:val="20"/>
                <w:szCs w:val="18"/>
                <w:lang w:eastAsia="pl-PL"/>
              </w:rPr>
              <w:t>2 670 371,18</w:t>
            </w:r>
          </w:p>
        </w:tc>
        <w:tc>
          <w:tcPr>
            <w:tcW w:w="480" w:type="pct"/>
            <w:tcBorders>
              <w:top w:val="single" w:sz="4" w:space="0" w:color="auto"/>
              <w:left w:val="single" w:sz="4" w:space="0" w:color="auto"/>
              <w:bottom w:val="single" w:sz="4" w:space="0" w:color="auto"/>
              <w:right w:val="single" w:sz="4" w:space="0" w:color="auto"/>
            </w:tcBorders>
            <w:noWrap/>
            <w:vAlign w:val="center"/>
          </w:tcPr>
          <w:p w:rsidR="00041025" w:rsidRPr="003D1CDD" w:rsidRDefault="00373ED2" w:rsidP="00041025">
            <w:pPr>
              <w:spacing w:after="0" w:line="240" w:lineRule="auto"/>
              <w:jc w:val="center"/>
              <w:rPr>
                <w:rFonts w:ascii="Arial Narrow" w:eastAsia="Times New Roman" w:hAnsi="Arial Narrow" w:cs="Arial"/>
                <w:i/>
                <w:iCs/>
                <w:sz w:val="20"/>
                <w:szCs w:val="18"/>
                <w:lang w:eastAsia="pl-PL"/>
              </w:rPr>
            </w:pPr>
            <w:r>
              <w:rPr>
                <w:rFonts w:ascii="Arial Narrow" w:eastAsia="Times New Roman" w:hAnsi="Arial Narrow" w:cs="Arial"/>
                <w:i/>
                <w:iCs/>
                <w:sz w:val="20"/>
                <w:szCs w:val="18"/>
                <w:lang w:eastAsia="pl-PL"/>
              </w:rPr>
              <w:t>99,07</w:t>
            </w:r>
          </w:p>
        </w:tc>
      </w:tr>
    </w:tbl>
    <w:p w:rsidR="00C06945" w:rsidRDefault="00C06945" w:rsidP="00C06945">
      <w:pPr>
        <w:widowControl w:val="0"/>
        <w:autoSpaceDE w:val="0"/>
        <w:autoSpaceDN w:val="0"/>
        <w:adjustRightInd w:val="0"/>
        <w:spacing w:after="0" w:line="355" w:lineRule="exact"/>
        <w:rPr>
          <w:rFonts w:ascii="Arial Narrow" w:eastAsia="Times New Roman" w:hAnsi="Arial Narrow" w:cs="Times New Roman"/>
          <w:b/>
          <w:i/>
          <w:sz w:val="28"/>
          <w:szCs w:val="28"/>
          <w:highlight w:val="yellow"/>
          <w:lang w:eastAsia="pl-PL"/>
        </w:rPr>
      </w:pPr>
    </w:p>
    <w:p w:rsidR="00F325A9" w:rsidRPr="00C06945" w:rsidRDefault="00F325A9" w:rsidP="00C06945">
      <w:pPr>
        <w:widowControl w:val="0"/>
        <w:autoSpaceDE w:val="0"/>
        <w:autoSpaceDN w:val="0"/>
        <w:adjustRightInd w:val="0"/>
        <w:spacing w:after="0" w:line="355" w:lineRule="exact"/>
        <w:rPr>
          <w:rFonts w:ascii="Arial Narrow" w:eastAsia="Times New Roman" w:hAnsi="Arial Narrow" w:cs="Times New Roman"/>
          <w:b/>
          <w:i/>
          <w:sz w:val="28"/>
          <w:szCs w:val="28"/>
          <w:highlight w:val="yellow"/>
          <w:lang w:eastAsia="pl-PL"/>
        </w:rPr>
      </w:pPr>
    </w:p>
    <w:p w:rsidR="00C06945" w:rsidRDefault="00C06945" w:rsidP="00C06945">
      <w:pPr>
        <w:widowControl w:val="0"/>
        <w:autoSpaceDE w:val="0"/>
        <w:autoSpaceDN w:val="0"/>
        <w:adjustRightInd w:val="0"/>
        <w:spacing w:after="0" w:line="355" w:lineRule="exact"/>
        <w:rPr>
          <w:rFonts w:ascii="Arial Narrow" w:eastAsia="Times New Roman" w:hAnsi="Arial Narrow" w:cs="Times New Roman"/>
          <w:b/>
          <w:i/>
          <w:sz w:val="28"/>
          <w:szCs w:val="28"/>
          <w:lang w:eastAsia="pl-PL"/>
        </w:rPr>
      </w:pPr>
      <w:r w:rsidRPr="00C06945">
        <w:rPr>
          <w:rFonts w:ascii="Arial Narrow" w:eastAsia="Times New Roman" w:hAnsi="Arial Narrow" w:cs="Times New Roman"/>
          <w:b/>
          <w:i/>
          <w:sz w:val="28"/>
          <w:szCs w:val="28"/>
          <w:lang w:eastAsia="pl-PL"/>
        </w:rPr>
        <w:t>III. CZĘŚĆ OPISOWA</w:t>
      </w:r>
    </w:p>
    <w:p w:rsidR="00C06945" w:rsidRPr="003C078A" w:rsidRDefault="00C06945" w:rsidP="000876A5">
      <w:pPr>
        <w:pStyle w:val="Akapitzlist"/>
        <w:widowControl w:val="0"/>
        <w:numPr>
          <w:ilvl w:val="0"/>
          <w:numId w:val="10"/>
        </w:numPr>
        <w:autoSpaceDE w:val="0"/>
        <w:autoSpaceDN w:val="0"/>
        <w:adjustRightInd w:val="0"/>
        <w:spacing w:after="0" w:line="355" w:lineRule="exact"/>
        <w:rPr>
          <w:rFonts w:ascii="Arial Narrow" w:hAnsi="Arial Narrow"/>
          <w:b/>
          <w:i/>
          <w:sz w:val="24"/>
          <w:szCs w:val="24"/>
        </w:rPr>
      </w:pPr>
      <w:r w:rsidRPr="003C078A">
        <w:rPr>
          <w:rFonts w:ascii="Arial Narrow" w:hAnsi="Arial Narrow"/>
          <w:b/>
          <w:i/>
          <w:sz w:val="24"/>
          <w:szCs w:val="24"/>
        </w:rPr>
        <w:t>REALIZACJA PLANOWANYCH DOCHODÓW I WYDATKÓW BUDŻETOWYCH</w:t>
      </w:r>
    </w:p>
    <w:p w:rsidR="003C078A" w:rsidRPr="003C078A" w:rsidRDefault="003C078A" w:rsidP="003C078A">
      <w:pPr>
        <w:pStyle w:val="Akapitzlist"/>
        <w:widowControl w:val="0"/>
        <w:autoSpaceDE w:val="0"/>
        <w:autoSpaceDN w:val="0"/>
        <w:adjustRightInd w:val="0"/>
        <w:spacing w:after="0" w:line="355" w:lineRule="exact"/>
        <w:rPr>
          <w:rFonts w:ascii="Arial Narrow" w:hAnsi="Arial Narrow"/>
          <w:b/>
          <w:i/>
          <w:sz w:val="24"/>
          <w:szCs w:val="24"/>
        </w:rPr>
      </w:pPr>
    </w:p>
    <w:p w:rsidR="00C06945" w:rsidRPr="00C06945" w:rsidRDefault="00C06945" w:rsidP="00C06945">
      <w:pPr>
        <w:widowControl w:val="0"/>
        <w:autoSpaceDE w:val="0"/>
        <w:autoSpaceDN w:val="0"/>
        <w:adjustRightInd w:val="0"/>
        <w:spacing w:after="0" w:line="355" w:lineRule="exact"/>
        <w:rPr>
          <w:rFonts w:ascii="Arial Narrow" w:eastAsia="Times New Roman" w:hAnsi="Arial Narrow" w:cs="Times New Roman"/>
          <w:b/>
          <w:i/>
          <w:lang w:eastAsia="pl-PL"/>
        </w:rPr>
      </w:pPr>
      <w:r w:rsidRPr="00C06945">
        <w:rPr>
          <w:rFonts w:ascii="Arial Narrow" w:eastAsia="Times New Roman" w:hAnsi="Arial Narrow" w:cs="Times New Roman"/>
          <w:b/>
          <w:i/>
          <w:lang w:eastAsia="pl-PL"/>
        </w:rPr>
        <w:t>1.1.   DOCHODY</w:t>
      </w:r>
    </w:p>
    <w:p w:rsidR="00041025" w:rsidRPr="00C06945" w:rsidRDefault="00041025" w:rsidP="00F325A9">
      <w:pPr>
        <w:spacing w:after="0" w:line="360" w:lineRule="auto"/>
        <w:jc w:val="both"/>
        <w:rPr>
          <w:rFonts w:ascii="Arial Narrow" w:eastAsia="Times New Roman" w:hAnsi="Arial Narrow" w:cs="Times New Roman"/>
          <w:b/>
          <w:sz w:val="24"/>
          <w:szCs w:val="24"/>
          <w:lang w:eastAsia="pl-PL"/>
        </w:rPr>
      </w:pPr>
      <w:r w:rsidRPr="00C06945">
        <w:rPr>
          <w:rFonts w:ascii="Arial Narrow" w:eastAsia="Times New Roman" w:hAnsi="Arial Narrow" w:cs="Times New Roman"/>
          <w:sz w:val="24"/>
          <w:szCs w:val="24"/>
          <w:lang w:eastAsia="pl-PL"/>
        </w:rPr>
        <w:t>Plan dochodów</w:t>
      </w:r>
      <w:r>
        <w:rPr>
          <w:rFonts w:ascii="Arial Narrow" w:eastAsia="Times New Roman" w:hAnsi="Arial Narrow" w:cs="Times New Roman"/>
          <w:sz w:val="24"/>
          <w:szCs w:val="24"/>
          <w:lang w:eastAsia="pl-PL"/>
        </w:rPr>
        <w:t xml:space="preserve"> budżetowych na dzień </w:t>
      </w:r>
      <w:r w:rsidR="00744372">
        <w:rPr>
          <w:rFonts w:ascii="Arial Narrow" w:eastAsia="Times New Roman" w:hAnsi="Arial Narrow" w:cs="Times New Roman"/>
          <w:sz w:val="24"/>
          <w:szCs w:val="24"/>
          <w:lang w:eastAsia="pl-PL"/>
        </w:rPr>
        <w:t>31 grudnia</w:t>
      </w:r>
      <w:r>
        <w:rPr>
          <w:rFonts w:ascii="Arial Narrow" w:eastAsia="Times New Roman" w:hAnsi="Arial Narrow" w:cs="Times New Roman"/>
          <w:sz w:val="24"/>
          <w:szCs w:val="24"/>
          <w:lang w:eastAsia="pl-PL"/>
        </w:rPr>
        <w:t xml:space="preserve"> 2017</w:t>
      </w:r>
      <w:r w:rsidRPr="00C06945">
        <w:rPr>
          <w:rFonts w:ascii="Arial Narrow" w:eastAsia="Times New Roman" w:hAnsi="Arial Narrow" w:cs="Times New Roman"/>
          <w:sz w:val="24"/>
          <w:szCs w:val="24"/>
          <w:lang w:eastAsia="pl-PL"/>
        </w:rPr>
        <w:t xml:space="preserve">r. po zmianach, wyniósł  </w:t>
      </w:r>
      <w:r w:rsidR="00744372">
        <w:rPr>
          <w:rFonts w:ascii="Arial Narrow" w:eastAsia="Times New Roman" w:hAnsi="Arial Narrow" w:cs="Times New Roman"/>
          <w:b/>
          <w:sz w:val="24"/>
          <w:szCs w:val="24"/>
          <w:lang w:eastAsia="pl-PL"/>
        </w:rPr>
        <w:t>26.948.305,24</w:t>
      </w:r>
      <w:r>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a </w:t>
      </w:r>
      <w:r w:rsidRPr="00C06945">
        <w:rPr>
          <w:rFonts w:ascii="Arial Narrow" w:eastAsia="Times New Roman" w:hAnsi="Arial Narrow" w:cs="Times New Roman"/>
          <w:sz w:val="24"/>
          <w:szCs w:val="24"/>
          <w:lang w:eastAsia="pl-PL"/>
        </w:rPr>
        <w:t xml:space="preserve">wykonano </w:t>
      </w:r>
      <w:r w:rsidR="00744372">
        <w:rPr>
          <w:rFonts w:ascii="Arial Narrow" w:eastAsia="Times New Roman" w:hAnsi="Arial Narrow" w:cs="Times New Roman"/>
          <w:b/>
          <w:sz w:val="24"/>
          <w:szCs w:val="24"/>
          <w:lang w:eastAsia="pl-PL"/>
        </w:rPr>
        <w:t>100,86</w:t>
      </w:r>
      <w:r w:rsidRPr="00C06945">
        <w:rPr>
          <w:rFonts w:ascii="Arial Narrow" w:eastAsia="Times New Roman" w:hAnsi="Arial Narrow" w:cs="Times New Roman"/>
          <w:b/>
          <w:sz w:val="24"/>
          <w:szCs w:val="24"/>
          <w:lang w:eastAsia="pl-PL"/>
        </w:rPr>
        <w:t>%</w:t>
      </w:r>
      <w:r w:rsidRPr="00C06945">
        <w:rPr>
          <w:rFonts w:ascii="Arial Narrow" w:eastAsia="Times New Roman" w:hAnsi="Arial Narrow" w:cs="Times New Roman"/>
          <w:sz w:val="24"/>
          <w:szCs w:val="24"/>
          <w:lang w:eastAsia="pl-PL"/>
        </w:rPr>
        <w:t xml:space="preserve"> planu tj.  </w:t>
      </w:r>
      <w:r w:rsidR="00744372">
        <w:rPr>
          <w:rFonts w:ascii="Arial Narrow" w:eastAsia="Times New Roman" w:hAnsi="Arial Narrow" w:cs="Times New Roman"/>
          <w:b/>
          <w:sz w:val="24"/>
          <w:szCs w:val="24"/>
          <w:lang w:eastAsia="pl-PL"/>
        </w:rPr>
        <w:t>27.180.981,91</w:t>
      </w:r>
      <w:r w:rsidRPr="00C06945">
        <w:rPr>
          <w:rFonts w:ascii="Arial Narrow" w:eastAsia="Times New Roman" w:hAnsi="Arial Narrow" w:cs="Times New Roman"/>
          <w:b/>
          <w:sz w:val="24"/>
          <w:szCs w:val="24"/>
          <w:lang w:eastAsia="pl-PL"/>
        </w:rPr>
        <w:t xml:space="preserve">zł </w:t>
      </w:r>
      <w:r w:rsidRPr="00C06945">
        <w:rPr>
          <w:rFonts w:ascii="Arial Narrow" w:eastAsia="Times New Roman" w:hAnsi="Arial Narrow" w:cs="Times New Roman"/>
          <w:sz w:val="24"/>
          <w:szCs w:val="24"/>
          <w:lang w:eastAsia="pl-PL"/>
        </w:rPr>
        <w:t>w tym</w:t>
      </w:r>
      <w:r w:rsidRPr="00C06945">
        <w:rPr>
          <w:rFonts w:ascii="Arial Narrow" w:eastAsia="Times New Roman" w:hAnsi="Arial Narrow" w:cs="Times New Roman"/>
          <w:b/>
          <w:sz w:val="24"/>
          <w:szCs w:val="24"/>
          <w:lang w:eastAsia="pl-PL"/>
        </w:rPr>
        <w:t>:</w:t>
      </w:r>
    </w:p>
    <w:p w:rsidR="00041025" w:rsidRPr="00C06945" w:rsidRDefault="00041025" w:rsidP="00F325A9">
      <w:pPr>
        <w:spacing w:after="0" w:line="360" w:lineRule="auto"/>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dochody bieżące: plan </w:t>
      </w:r>
      <w:r w:rsidR="00744372">
        <w:rPr>
          <w:rFonts w:ascii="Arial Narrow" w:eastAsia="Times New Roman" w:hAnsi="Arial Narrow" w:cs="Times New Roman"/>
          <w:b/>
          <w:sz w:val="24"/>
          <w:szCs w:val="24"/>
          <w:lang w:eastAsia="pl-PL"/>
        </w:rPr>
        <w:t>24.516.890,12</w:t>
      </w:r>
      <w:r w:rsidRPr="00C06945">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wykonanie </w:t>
      </w:r>
      <w:r w:rsidR="00744372">
        <w:rPr>
          <w:rFonts w:ascii="Arial Narrow" w:eastAsia="Times New Roman" w:hAnsi="Arial Narrow" w:cs="Times New Roman"/>
          <w:b/>
          <w:sz w:val="24"/>
          <w:szCs w:val="24"/>
          <w:lang w:eastAsia="pl-PL"/>
        </w:rPr>
        <w:t>24.784.918,48</w:t>
      </w:r>
      <w:r w:rsidRPr="00C06945">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 </w:t>
      </w:r>
      <w:r w:rsidR="00744372">
        <w:rPr>
          <w:rFonts w:ascii="Arial Narrow" w:eastAsia="Times New Roman" w:hAnsi="Arial Narrow" w:cs="Times New Roman"/>
          <w:b/>
          <w:sz w:val="24"/>
          <w:szCs w:val="24"/>
          <w:lang w:eastAsia="pl-PL"/>
        </w:rPr>
        <w:t>101,09</w:t>
      </w:r>
      <w:r w:rsidRPr="00C06945">
        <w:rPr>
          <w:rFonts w:ascii="Arial Narrow" w:eastAsia="Times New Roman" w:hAnsi="Arial Narrow" w:cs="Times New Roman"/>
          <w:b/>
          <w:sz w:val="24"/>
          <w:szCs w:val="24"/>
          <w:lang w:eastAsia="pl-PL"/>
        </w:rPr>
        <w:t>%</w:t>
      </w:r>
      <w:r w:rsidRPr="00C06945">
        <w:rPr>
          <w:rFonts w:ascii="Arial Narrow" w:eastAsia="Times New Roman" w:hAnsi="Arial Narrow" w:cs="Times New Roman"/>
          <w:sz w:val="24"/>
          <w:szCs w:val="24"/>
          <w:lang w:eastAsia="pl-PL"/>
        </w:rPr>
        <w:t xml:space="preserve"> planu,</w:t>
      </w:r>
    </w:p>
    <w:p w:rsidR="00041025" w:rsidRPr="00C06945" w:rsidRDefault="00041025" w:rsidP="00F325A9">
      <w:pPr>
        <w:spacing w:after="0" w:line="360" w:lineRule="auto"/>
        <w:jc w:val="both"/>
        <w:rPr>
          <w:rFonts w:ascii="Arial Narrow" w:eastAsia="Times New Roman" w:hAnsi="Arial Narrow" w:cs="Times New Roman"/>
          <w:color w:val="FF0000"/>
          <w:sz w:val="24"/>
          <w:szCs w:val="24"/>
          <w:lang w:eastAsia="pl-PL"/>
        </w:rPr>
      </w:pPr>
      <w:r w:rsidRPr="00C06945">
        <w:rPr>
          <w:rFonts w:ascii="Arial Narrow" w:eastAsia="Times New Roman" w:hAnsi="Arial Narrow" w:cs="Times New Roman"/>
          <w:sz w:val="24"/>
          <w:szCs w:val="24"/>
          <w:lang w:eastAsia="pl-PL"/>
        </w:rPr>
        <w:t xml:space="preserve">- dochody majątkowe: plan </w:t>
      </w:r>
      <w:r w:rsidR="00744372">
        <w:rPr>
          <w:rFonts w:ascii="Arial Narrow" w:eastAsia="Times New Roman" w:hAnsi="Arial Narrow" w:cs="Times New Roman"/>
          <w:b/>
          <w:sz w:val="24"/>
          <w:szCs w:val="24"/>
          <w:lang w:eastAsia="pl-PL"/>
        </w:rPr>
        <w:t>2.431.415,12</w:t>
      </w:r>
      <w:r w:rsidRPr="00C06945">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wykonanie  </w:t>
      </w:r>
      <w:r w:rsidR="00744372">
        <w:rPr>
          <w:rFonts w:ascii="Arial Narrow" w:eastAsia="Times New Roman" w:hAnsi="Arial Narrow" w:cs="Times New Roman"/>
          <w:b/>
          <w:sz w:val="24"/>
          <w:szCs w:val="24"/>
          <w:lang w:eastAsia="pl-PL"/>
        </w:rPr>
        <w:t>2.396.063,43</w:t>
      </w:r>
      <w:r>
        <w:rPr>
          <w:rFonts w:ascii="Arial Narrow" w:eastAsia="Times New Roman" w:hAnsi="Arial Narrow" w:cs="Times New Roman"/>
          <w:b/>
          <w:sz w:val="24"/>
          <w:szCs w:val="24"/>
          <w:lang w:eastAsia="pl-PL"/>
        </w:rPr>
        <w:t xml:space="preserve">zł – </w:t>
      </w:r>
      <w:r w:rsidR="00744372">
        <w:rPr>
          <w:rFonts w:ascii="Arial Narrow" w:eastAsia="Times New Roman" w:hAnsi="Arial Narrow" w:cs="Times New Roman"/>
          <w:b/>
          <w:sz w:val="24"/>
          <w:szCs w:val="24"/>
          <w:lang w:eastAsia="pl-PL"/>
        </w:rPr>
        <w:t>98,55</w:t>
      </w:r>
      <w:r>
        <w:rPr>
          <w:rFonts w:ascii="Arial Narrow" w:eastAsia="Times New Roman" w:hAnsi="Arial Narrow" w:cs="Times New Roman"/>
          <w:b/>
          <w:sz w:val="24"/>
          <w:szCs w:val="24"/>
          <w:lang w:eastAsia="pl-PL"/>
        </w:rPr>
        <w:t>%</w:t>
      </w:r>
      <w:r w:rsidRPr="00C06945">
        <w:rPr>
          <w:rFonts w:ascii="Arial Narrow" w:eastAsia="Times New Roman" w:hAnsi="Arial Narrow" w:cs="Times New Roman"/>
          <w:b/>
          <w:sz w:val="24"/>
          <w:szCs w:val="24"/>
          <w:lang w:eastAsia="pl-PL"/>
        </w:rPr>
        <w:t xml:space="preserve"> </w:t>
      </w:r>
      <w:r w:rsidRPr="00C06945">
        <w:rPr>
          <w:rFonts w:ascii="Arial Narrow" w:eastAsia="Times New Roman" w:hAnsi="Arial Narrow" w:cs="Times New Roman"/>
          <w:sz w:val="24"/>
          <w:szCs w:val="24"/>
          <w:lang w:eastAsia="pl-PL"/>
        </w:rPr>
        <w:t>planu</w:t>
      </w:r>
      <w:r w:rsidR="00F325A9">
        <w:rPr>
          <w:rFonts w:ascii="Arial Narrow" w:eastAsia="Times New Roman" w:hAnsi="Arial Narrow" w:cs="Times New Roman"/>
          <w:sz w:val="24"/>
          <w:szCs w:val="24"/>
          <w:lang w:eastAsia="pl-PL"/>
        </w:rPr>
        <w:t>.</w:t>
      </w:r>
    </w:p>
    <w:p w:rsidR="00041025" w:rsidRPr="00C06945" w:rsidRDefault="00041025" w:rsidP="00041025">
      <w:pPr>
        <w:spacing w:after="0" w:line="240" w:lineRule="auto"/>
        <w:jc w:val="center"/>
        <w:rPr>
          <w:rFonts w:ascii="Arial" w:eastAsia="Times New Roman" w:hAnsi="Arial" w:cs="Arial"/>
          <w:b/>
          <w:bCs/>
          <w:color w:val="000000"/>
          <w:sz w:val="20"/>
          <w:szCs w:val="20"/>
          <w:lang w:eastAsia="pl-PL"/>
        </w:rPr>
      </w:pPr>
    </w:p>
    <w:p w:rsidR="00041025" w:rsidRPr="00DB33EB" w:rsidRDefault="00041025" w:rsidP="00041025">
      <w:pPr>
        <w:widowControl w:val="0"/>
        <w:tabs>
          <w:tab w:val="left" w:pos="7655"/>
        </w:tabs>
        <w:autoSpaceDE w:val="0"/>
        <w:autoSpaceDN w:val="0"/>
        <w:adjustRightInd w:val="0"/>
        <w:spacing w:after="0" w:line="240" w:lineRule="auto"/>
        <w:ind w:firstLine="284"/>
        <w:jc w:val="both"/>
        <w:rPr>
          <w:rFonts w:ascii="Arial Narrow" w:eastAsia="Times New Roman" w:hAnsi="Arial Narrow" w:cs="Helvetica"/>
          <w:bCs/>
          <w:sz w:val="24"/>
          <w:szCs w:val="24"/>
          <w:lang w:eastAsia="pl-PL"/>
        </w:rPr>
      </w:pPr>
      <w:bookmarkStart w:id="0" w:name="page17"/>
      <w:bookmarkEnd w:id="0"/>
      <w:r w:rsidRPr="00DB33EB">
        <w:rPr>
          <w:rFonts w:ascii="Arial Narrow" w:eastAsia="Times New Roman" w:hAnsi="Arial Narrow" w:cs="Helvetica"/>
          <w:bCs/>
          <w:sz w:val="24"/>
          <w:szCs w:val="24"/>
          <w:lang w:eastAsia="pl-PL"/>
        </w:rPr>
        <w:t xml:space="preserve">Jeśli chodzi o dochody bieżące – to wykonanie jest proporcjonalne i wynika przede wszystkim z terminowego wpływu z tytułu podatków lokalnych oraz udziałów w podatku dochodowym od osób fizycznych wpływających z Ministerstwa Finansów, a w nich według głównych źródeł występują: dochody własne – </w:t>
      </w:r>
      <w:r w:rsidR="00827077">
        <w:rPr>
          <w:rFonts w:ascii="Arial Narrow" w:eastAsia="Times New Roman" w:hAnsi="Arial Narrow" w:cs="Helvetica"/>
          <w:bCs/>
          <w:sz w:val="24"/>
          <w:szCs w:val="24"/>
          <w:lang w:eastAsia="pl-PL"/>
        </w:rPr>
        <w:t>10 763 685,52</w:t>
      </w:r>
      <w:r w:rsidRPr="00DB33EB">
        <w:rPr>
          <w:rFonts w:ascii="Arial Narrow" w:eastAsia="Times New Roman" w:hAnsi="Arial Narrow" w:cs="Helvetica"/>
          <w:bCs/>
          <w:sz w:val="24"/>
          <w:szCs w:val="24"/>
          <w:lang w:eastAsia="pl-PL"/>
        </w:rPr>
        <w:t xml:space="preserve">zł, subwencje – </w:t>
      </w:r>
      <w:r w:rsidR="00827077">
        <w:rPr>
          <w:rFonts w:ascii="Arial Narrow" w:eastAsia="Times New Roman" w:hAnsi="Arial Narrow" w:cs="Helvetica"/>
          <w:bCs/>
          <w:sz w:val="24"/>
          <w:szCs w:val="24"/>
          <w:lang w:eastAsia="pl-PL"/>
        </w:rPr>
        <w:t>6 021 515</w:t>
      </w:r>
      <w:r w:rsidRPr="00DB33EB">
        <w:rPr>
          <w:rFonts w:ascii="Arial Narrow" w:eastAsia="Times New Roman" w:hAnsi="Arial Narrow" w:cs="Helvetica"/>
          <w:bCs/>
          <w:sz w:val="24"/>
          <w:szCs w:val="24"/>
          <w:lang w:eastAsia="pl-PL"/>
        </w:rPr>
        <w:t xml:space="preserve">zł, dotacje na zadania zlecone i zadania bieżące – </w:t>
      </w:r>
      <w:r w:rsidR="00827077">
        <w:rPr>
          <w:rFonts w:ascii="Arial Narrow" w:eastAsia="Times New Roman" w:hAnsi="Arial Narrow" w:cs="Helvetica"/>
          <w:bCs/>
          <w:sz w:val="24"/>
          <w:szCs w:val="24"/>
          <w:lang w:eastAsia="pl-PL"/>
        </w:rPr>
        <w:t>7 999 717,96</w:t>
      </w:r>
      <w:r>
        <w:rPr>
          <w:rFonts w:ascii="Arial Narrow" w:eastAsia="Times New Roman" w:hAnsi="Arial Narrow" w:cs="Helvetica"/>
          <w:bCs/>
          <w:sz w:val="24"/>
          <w:szCs w:val="24"/>
          <w:lang w:eastAsia="pl-PL"/>
        </w:rPr>
        <w:t>zł.</w:t>
      </w:r>
    </w:p>
    <w:p w:rsidR="00041025" w:rsidRPr="00361B81" w:rsidRDefault="00041025" w:rsidP="00041025">
      <w:pPr>
        <w:widowControl w:val="0"/>
        <w:tabs>
          <w:tab w:val="left" w:pos="7655"/>
        </w:tabs>
        <w:autoSpaceDE w:val="0"/>
        <w:autoSpaceDN w:val="0"/>
        <w:adjustRightInd w:val="0"/>
        <w:spacing w:after="0" w:line="240" w:lineRule="auto"/>
        <w:ind w:firstLine="284"/>
        <w:jc w:val="both"/>
        <w:rPr>
          <w:rFonts w:ascii="Arial Narrow" w:eastAsia="Times New Roman" w:hAnsi="Arial Narrow" w:cs="Helvetica"/>
          <w:bCs/>
          <w:sz w:val="24"/>
          <w:szCs w:val="24"/>
          <w:lang w:eastAsia="pl-PL"/>
        </w:rPr>
      </w:pPr>
      <w:r w:rsidRPr="00361B81">
        <w:rPr>
          <w:rFonts w:ascii="Arial Narrow" w:eastAsia="Times New Roman" w:hAnsi="Arial Narrow" w:cs="Helvetica"/>
          <w:bCs/>
          <w:sz w:val="24"/>
          <w:szCs w:val="24"/>
          <w:lang w:eastAsia="pl-PL"/>
        </w:rPr>
        <w:t xml:space="preserve">Największy udział w dochodach bieżących mają dochody własne, zaraz po nich </w:t>
      </w:r>
      <w:r>
        <w:rPr>
          <w:rFonts w:ascii="Arial Narrow" w:eastAsia="Times New Roman" w:hAnsi="Arial Narrow" w:cs="Helvetica"/>
          <w:bCs/>
          <w:sz w:val="24"/>
          <w:szCs w:val="24"/>
          <w:lang w:eastAsia="pl-PL"/>
        </w:rPr>
        <w:t>dotacje, a następnie subwencje</w:t>
      </w:r>
      <w:r w:rsidRPr="00361B81">
        <w:rPr>
          <w:rFonts w:ascii="Arial Narrow" w:eastAsia="Times New Roman" w:hAnsi="Arial Narrow" w:cs="Helvetica"/>
          <w:bCs/>
          <w:sz w:val="24"/>
          <w:szCs w:val="24"/>
          <w:lang w:eastAsia="pl-PL"/>
        </w:rPr>
        <w:t>. Podstawowe znaczenie w strukturze dochodów własnych mają podatki i opłaty lokalne (szczególnie podatek od nieruchomości, rolny i leśny</w:t>
      </w:r>
      <w:r>
        <w:rPr>
          <w:rFonts w:ascii="Arial Narrow" w:eastAsia="Times New Roman" w:hAnsi="Arial Narrow" w:cs="Helvetica"/>
          <w:bCs/>
          <w:sz w:val="24"/>
          <w:szCs w:val="24"/>
          <w:lang w:eastAsia="pl-PL"/>
        </w:rPr>
        <w:t>)</w:t>
      </w:r>
      <w:r w:rsidRPr="00361B81">
        <w:rPr>
          <w:rFonts w:ascii="Arial Narrow" w:eastAsia="Times New Roman" w:hAnsi="Arial Narrow" w:cs="Helvetica"/>
          <w:bCs/>
          <w:sz w:val="24"/>
          <w:szCs w:val="24"/>
          <w:lang w:eastAsia="pl-PL"/>
        </w:rPr>
        <w:t xml:space="preserve"> – razem: </w:t>
      </w:r>
      <w:r w:rsidR="00827077">
        <w:rPr>
          <w:rFonts w:ascii="Arial Narrow" w:eastAsia="Times New Roman" w:hAnsi="Arial Narrow" w:cs="Helvetica"/>
          <w:bCs/>
          <w:sz w:val="24"/>
          <w:szCs w:val="24"/>
          <w:lang w:eastAsia="pl-PL"/>
        </w:rPr>
        <w:t>3 323 290,57</w:t>
      </w:r>
      <w:r>
        <w:rPr>
          <w:rFonts w:ascii="Arial Narrow" w:eastAsia="Times New Roman" w:hAnsi="Arial Narrow" w:cs="Helvetica"/>
          <w:bCs/>
          <w:sz w:val="24"/>
          <w:szCs w:val="24"/>
          <w:lang w:eastAsia="pl-PL"/>
        </w:rPr>
        <w:t>zł</w:t>
      </w:r>
      <w:r w:rsidRPr="00361B81">
        <w:rPr>
          <w:rFonts w:ascii="Arial Narrow" w:eastAsia="Times New Roman" w:hAnsi="Arial Narrow" w:cs="Helvetica"/>
          <w:bCs/>
          <w:sz w:val="24"/>
          <w:szCs w:val="24"/>
          <w:lang w:eastAsia="pl-PL"/>
        </w:rPr>
        <w:t xml:space="preserve"> oraz udziały Gminy Miłkowice w podatku dochodowym od osób fizycznych stanowiącym dochód budżetu państwa – </w:t>
      </w:r>
      <w:r w:rsidR="000903DE">
        <w:rPr>
          <w:rFonts w:ascii="Arial Narrow" w:eastAsia="Times New Roman" w:hAnsi="Arial Narrow" w:cs="Helvetica"/>
          <w:bCs/>
          <w:sz w:val="24"/>
          <w:szCs w:val="24"/>
          <w:lang w:eastAsia="pl-PL"/>
        </w:rPr>
        <w:t>4 666 622,00</w:t>
      </w:r>
      <w:r>
        <w:rPr>
          <w:rFonts w:ascii="Arial Narrow" w:eastAsia="Times New Roman" w:hAnsi="Arial Narrow" w:cs="Helvetica"/>
          <w:bCs/>
          <w:sz w:val="24"/>
          <w:szCs w:val="24"/>
          <w:lang w:eastAsia="pl-PL"/>
        </w:rPr>
        <w:t>zł</w:t>
      </w:r>
      <w:r w:rsidRPr="00361B81">
        <w:rPr>
          <w:rFonts w:ascii="Arial Narrow" w:eastAsia="Times New Roman" w:hAnsi="Arial Narrow" w:cs="Helvetica"/>
          <w:bCs/>
          <w:sz w:val="24"/>
          <w:szCs w:val="24"/>
          <w:lang w:eastAsia="pl-PL"/>
        </w:rPr>
        <w:t>.</w:t>
      </w:r>
    </w:p>
    <w:p w:rsidR="00041025" w:rsidRPr="00361B81" w:rsidRDefault="00041025" w:rsidP="00041025">
      <w:pPr>
        <w:widowControl w:val="0"/>
        <w:tabs>
          <w:tab w:val="left" w:pos="7655"/>
        </w:tabs>
        <w:autoSpaceDE w:val="0"/>
        <w:autoSpaceDN w:val="0"/>
        <w:adjustRightInd w:val="0"/>
        <w:spacing w:after="0" w:line="240" w:lineRule="auto"/>
        <w:ind w:firstLine="284"/>
        <w:jc w:val="both"/>
        <w:rPr>
          <w:rFonts w:ascii="Arial Narrow" w:eastAsia="Times New Roman" w:hAnsi="Arial Narrow" w:cs="Helvetica"/>
          <w:bCs/>
          <w:sz w:val="24"/>
          <w:szCs w:val="24"/>
          <w:lang w:eastAsia="pl-PL"/>
        </w:rPr>
      </w:pPr>
      <w:r w:rsidRPr="00361B81">
        <w:rPr>
          <w:rFonts w:ascii="Arial Narrow" w:eastAsia="Times New Roman" w:hAnsi="Arial Narrow" w:cs="Helvetica"/>
          <w:bCs/>
          <w:sz w:val="24"/>
          <w:szCs w:val="24"/>
          <w:lang w:eastAsia="pl-PL"/>
        </w:rPr>
        <w:t xml:space="preserve">Natomiast wykonanie dochodów majątkowych </w:t>
      </w:r>
      <w:r>
        <w:rPr>
          <w:rFonts w:ascii="Arial Narrow" w:eastAsia="Times New Roman" w:hAnsi="Arial Narrow" w:cs="Helvetica"/>
          <w:bCs/>
          <w:sz w:val="24"/>
          <w:szCs w:val="24"/>
          <w:lang w:eastAsia="pl-PL"/>
        </w:rPr>
        <w:t xml:space="preserve">kształtuje się </w:t>
      </w:r>
      <w:r w:rsidRPr="00361B81">
        <w:rPr>
          <w:rFonts w:ascii="Arial Narrow" w:eastAsia="Times New Roman" w:hAnsi="Arial Narrow" w:cs="Helvetica"/>
          <w:bCs/>
          <w:sz w:val="24"/>
          <w:szCs w:val="24"/>
          <w:lang w:eastAsia="pl-PL"/>
        </w:rPr>
        <w:t xml:space="preserve">na poziomie </w:t>
      </w:r>
      <w:r w:rsidR="00744372">
        <w:rPr>
          <w:rFonts w:ascii="Arial Narrow" w:eastAsia="Times New Roman" w:hAnsi="Arial Narrow" w:cs="Helvetica"/>
          <w:bCs/>
          <w:sz w:val="24"/>
          <w:szCs w:val="24"/>
          <w:lang w:eastAsia="pl-PL"/>
        </w:rPr>
        <w:t>98,55</w:t>
      </w:r>
      <w:r w:rsidRPr="00361B81">
        <w:rPr>
          <w:rFonts w:ascii="Arial Narrow" w:eastAsia="Times New Roman" w:hAnsi="Arial Narrow" w:cs="Helvetica"/>
          <w:bCs/>
          <w:sz w:val="24"/>
          <w:szCs w:val="24"/>
          <w:lang w:eastAsia="pl-PL"/>
        </w:rPr>
        <w:t xml:space="preserve">% </w:t>
      </w:r>
      <w:r>
        <w:rPr>
          <w:rFonts w:ascii="Arial Narrow" w:eastAsia="Times New Roman" w:hAnsi="Arial Narrow" w:cs="Helvetica"/>
          <w:bCs/>
          <w:sz w:val="24"/>
          <w:szCs w:val="24"/>
          <w:lang w:eastAsia="pl-PL"/>
        </w:rPr>
        <w:t>i wynika z</w:t>
      </w:r>
      <w:r w:rsidR="00744372">
        <w:rPr>
          <w:rFonts w:ascii="Arial Narrow" w:eastAsia="Times New Roman" w:hAnsi="Arial Narrow" w:cs="Helvetica"/>
          <w:bCs/>
          <w:sz w:val="24"/>
          <w:szCs w:val="24"/>
          <w:lang w:eastAsia="pl-PL"/>
        </w:rPr>
        <w:t>e</w:t>
      </w:r>
      <w:r>
        <w:rPr>
          <w:rFonts w:ascii="Arial Narrow" w:eastAsia="Times New Roman" w:hAnsi="Arial Narrow" w:cs="Helvetica"/>
          <w:bCs/>
          <w:sz w:val="24"/>
          <w:szCs w:val="24"/>
          <w:lang w:eastAsia="pl-PL"/>
        </w:rPr>
        <w:t xml:space="preserve"> </w:t>
      </w:r>
      <w:r w:rsidR="00744372">
        <w:rPr>
          <w:rFonts w:ascii="Arial Narrow" w:eastAsia="Times New Roman" w:hAnsi="Arial Narrow" w:cs="Helvetica"/>
          <w:bCs/>
          <w:sz w:val="24"/>
          <w:szCs w:val="24"/>
          <w:lang w:eastAsia="pl-PL"/>
        </w:rPr>
        <w:t xml:space="preserve">zrealizowanego planu sprzedaży </w:t>
      </w:r>
      <w:r w:rsidRPr="00361B81">
        <w:rPr>
          <w:rFonts w:ascii="Arial Narrow" w:eastAsia="Times New Roman" w:hAnsi="Arial Narrow" w:cs="Helvetica"/>
          <w:bCs/>
          <w:sz w:val="24"/>
          <w:szCs w:val="24"/>
          <w:lang w:eastAsia="pl-PL"/>
        </w:rPr>
        <w:t>mienia</w:t>
      </w:r>
      <w:r>
        <w:rPr>
          <w:rFonts w:ascii="Arial Narrow" w:eastAsia="Times New Roman" w:hAnsi="Arial Narrow" w:cs="Helvetica"/>
          <w:bCs/>
          <w:sz w:val="24"/>
          <w:szCs w:val="24"/>
          <w:lang w:eastAsia="pl-PL"/>
        </w:rPr>
        <w:t xml:space="preserve"> gminy.</w:t>
      </w:r>
    </w:p>
    <w:p w:rsidR="00041025" w:rsidRPr="00DB33EB" w:rsidRDefault="00041025" w:rsidP="00041025">
      <w:pPr>
        <w:widowControl w:val="0"/>
        <w:tabs>
          <w:tab w:val="left" w:pos="7655"/>
        </w:tabs>
        <w:autoSpaceDE w:val="0"/>
        <w:autoSpaceDN w:val="0"/>
        <w:adjustRightInd w:val="0"/>
        <w:spacing w:after="0" w:line="240" w:lineRule="auto"/>
        <w:jc w:val="both"/>
        <w:rPr>
          <w:rFonts w:ascii="Arial Narrow" w:eastAsia="Times New Roman" w:hAnsi="Arial Narrow" w:cs="Helvetica"/>
          <w:b/>
          <w:bCs/>
          <w:sz w:val="24"/>
          <w:szCs w:val="24"/>
          <w:lang w:eastAsia="pl-PL"/>
        </w:rPr>
      </w:pPr>
    </w:p>
    <w:p w:rsidR="00041025" w:rsidRPr="00227A76" w:rsidRDefault="00041025" w:rsidP="00041025">
      <w:pPr>
        <w:widowControl w:val="0"/>
        <w:tabs>
          <w:tab w:val="left" w:pos="7655"/>
        </w:tabs>
        <w:autoSpaceDE w:val="0"/>
        <w:autoSpaceDN w:val="0"/>
        <w:adjustRightInd w:val="0"/>
        <w:spacing w:after="0" w:line="240" w:lineRule="auto"/>
        <w:jc w:val="both"/>
        <w:rPr>
          <w:rFonts w:ascii="Arial Narrow" w:eastAsia="Times New Roman" w:hAnsi="Arial Narrow" w:cs="Helvetica"/>
          <w:b/>
          <w:bCs/>
          <w:sz w:val="24"/>
          <w:szCs w:val="24"/>
          <w:lang w:eastAsia="pl-PL"/>
        </w:rPr>
      </w:pPr>
      <w:r w:rsidRPr="00227A76">
        <w:rPr>
          <w:rFonts w:ascii="Arial Narrow" w:eastAsia="Times New Roman" w:hAnsi="Arial Narrow" w:cs="Helvetica"/>
          <w:b/>
          <w:bCs/>
          <w:sz w:val="24"/>
          <w:szCs w:val="24"/>
          <w:lang w:eastAsia="pl-PL"/>
        </w:rPr>
        <w:t xml:space="preserve">Skutki obniżenia górnych stawek podatków i udzielonych ulg i zwolnień </w:t>
      </w:r>
      <w:r w:rsidRPr="00227A76">
        <w:rPr>
          <w:rFonts w:ascii="Arial Narrow" w:eastAsia="Times New Roman" w:hAnsi="Arial Narrow" w:cs="Helvetica"/>
          <w:b/>
          <w:bCs/>
          <w:i/>
          <w:sz w:val="24"/>
          <w:szCs w:val="24"/>
          <w:lang w:eastAsia="pl-PL"/>
        </w:rPr>
        <w:t>(bez ulg i zwolnień ustawowych)</w:t>
      </w:r>
      <w:r>
        <w:rPr>
          <w:rFonts w:ascii="Arial Narrow" w:eastAsia="Times New Roman" w:hAnsi="Arial Narrow" w:cs="Helvetica"/>
          <w:b/>
          <w:bCs/>
          <w:i/>
          <w:sz w:val="24"/>
          <w:szCs w:val="24"/>
          <w:lang w:eastAsia="pl-PL"/>
        </w:rPr>
        <w:t xml:space="preserve">- </w:t>
      </w:r>
      <w:r w:rsidR="00262B6D">
        <w:rPr>
          <w:rFonts w:ascii="Arial Narrow" w:eastAsia="Times New Roman" w:hAnsi="Arial Narrow" w:cs="Helvetica"/>
          <w:b/>
          <w:bCs/>
          <w:i/>
          <w:sz w:val="24"/>
          <w:szCs w:val="24"/>
          <w:lang w:eastAsia="pl-PL"/>
        </w:rPr>
        <w:t>190 474,68</w:t>
      </w:r>
      <w:r>
        <w:rPr>
          <w:rFonts w:ascii="Arial Narrow" w:eastAsia="Times New Roman" w:hAnsi="Arial Narrow" w:cs="Helvetica"/>
          <w:b/>
          <w:bCs/>
          <w:i/>
          <w:sz w:val="24"/>
          <w:szCs w:val="24"/>
          <w:lang w:eastAsia="pl-PL"/>
        </w:rPr>
        <w:t>zł</w:t>
      </w:r>
      <w:r>
        <w:rPr>
          <w:rFonts w:ascii="Arial Narrow" w:eastAsia="Times New Roman" w:hAnsi="Arial Narrow" w:cs="Helvetica"/>
          <w:b/>
          <w:bCs/>
          <w:sz w:val="24"/>
          <w:szCs w:val="24"/>
          <w:lang w:eastAsia="pl-PL"/>
        </w:rPr>
        <w:t xml:space="preserve">, </w:t>
      </w:r>
      <w:r w:rsidRPr="00227A76">
        <w:rPr>
          <w:rFonts w:ascii="Arial Narrow" w:eastAsia="Times New Roman" w:hAnsi="Arial Narrow" w:cs="Helvetica"/>
          <w:bCs/>
          <w:sz w:val="24"/>
          <w:szCs w:val="24"/>
          <w:lang w:eastAsia="pl-PL"/>
        </w:rPr>
        <w:t>w tym:</w:t>
      </w:r>
    </w:p>
    <w:p w:rsidR="00041025" w:rsidRPr="00227A76" w:rsidRDefault="00041025" w:rsidP="00041025">
      <w:pPr>
        <w:widowControl w:val="0"/>
        <w:numPr>
          <w:ilvl w:val="0"/>
          <w:numId w:val="2"/>
        </w:numPr>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r w:rsidRPr="00227A76">
        <w:rPr>
          <w:rFonts w:ascii="Arial Narrow" w:eastAsia="Times New Roman" w:hAnsi="Arial Narrow" w:cs="Helvetica"/>
          <w:bCs/>
          <w:sz w:val="24"/>
          <w:szCs w:val="24"/>
          <w:lang w:eastAsia="pl-PL"/>
        </w:rPr>
        <w:t xml:space="preserve">w podatku od nieruchomości od osób fizycznych – </w:t>
      </w:r>
      <w:r w:rsidR="00262B6D">
        <w:rPr>
          <w:rFonts w:ascii="Arial Narrow" w:eastAsia="Times New Roman" w:hAnsi="Arial Narrow" w:cs="Helvetica"/>
          <w:bCs/>
          <w:sz w:val="24"/>
          <w:szCs w:val="24"/>
          <w:lang w:eastAsia="pl-PL"/>
        </w:rPr>
        <w:t>23 621,52</w:t>
      </w:r>
      <w:r w:rsidRPr="00227A76">
        <w:rPr>
          <w:rFonts w:ascii="Arial Narrow" w:eastAsia="Times New Roman" w:hAnsi="Arial Narrow" w:cs="Helvetica"/>
          <w:bCs/>
          <w:sz w:val="24"/>
          <w:szCs w:val="24"/>
          <w:lang w:eastAsia="pl-PL"/>
        </w:rPr>
        <w:t>zł,</w:t>
      </w:r>
    </w:p>
    <w:p w:rsidR="00041025" w:rsidRPr="00227A76" w:rsidRDefault="00041025" w:rsidP="00041025">
      <w:pPr>
        <w:widowControl w:val="0"/>
        <w:numPr>
          <w:ilvl w:val="0"/>
          <w:numId w:val="2"/>
        </w:numPr>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r w:rsidRPr="00227A76">
        <w:rPr>
          <w:rFonts w:ascii="Arial Narrow" w:eastAsia="Times New Roman" w:hAnsi="Arial Narrow" w:cs="Helvetica"/>
          <w:bCs/>
          <w:sz w:val="24"/>
          <w:szCs w:val="24"/>
          <w:lang w:eastAsia="pl-PL"/>
        </w:rPr>
        <w:t>w podatku od nieruch</w:t>
      </w:r>
      <w:r>
        <w:rPr>
          <w:rFonts w:ascii="Arial Narrow" w:eastAsia="Times New Roman" w:hAnsi="Arial Narrow" w:cs="Helvetica"/>
          <w:bCs/>
          <w:sz w:val="24"/>
          <w:szCs w:val="24"/>
          <w:lang w:eastAsia="pl-PL"/>
        </w:rPr>
        <w:t xml:space="preserve">omości od osób prawnych – </w:t>
      </w:r>
      <w:r w:rsidR="00262B6D">
        <w:rPr>
          <w:rFonts w:ascii="Arial Narrow" w:eastAsia="Times New Roman" w:hAnsi="Arial Narrow" w:cs="Helvetica"/>
          <w:bCs/>
          <w:sz w:val="24"/>
          <w:szCs w:val="24"/>
          <w:lang w:eastAsia="pl-PL"/>
        </w:rPr>
        <w:t>384,84</w:t>
      </w:r>
      <w:r w:rsidRPr="00227A76">
        <w:rPr>
          <w:rFonts w:ascii="Arial Narrow" w:eastAsia="Times New Roman" w:hAnsi="Arial Narrow" w:cs="Helvetica"/>
          <w:bCs/>
          <w:sz w:val="24"/>
          <w:szCs w:val="24"/>
          <w:lang w:eastAsia="pl-PL"/>
        </w:rPr>
        <w:t>zł,</w:t>
      </w:r>
    </w:p>
    <w:p w:rsidR="00041025" w:rsidRPr="00227A76" w:rsidRDefault="00041025" w:rsidP="00041025">
      <w:pPr>
        <w:widowControl w:val="0"/>
        <w:numPr>
          <w:ilvl w:val="0"/>
          <w:numId w:val="2"/>
        </w:numPr>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r w:rsidRPr="00227A76">
        <w:rPr>
          <w:rFonts w:ascii="Arial Narrow" w:eastAsia="Times New Roman" w:hAnsi="Arial Narrow" w:cs="Helvetica"/>
          <w:bCs/>
          <w:sz w:val="24"/>
          <w:szCs w:val="24"/>
          <w:lang w:eastAsia="pl-PL"/>
        </w:rPr>
        <w:t>w podatku od środków transportowych</w:t>
      </w:r>
      <w:r>
        <w:rPr>
          <w:rFonts w:ascii="Arial Narrow" w:eastAsia="Times New Roman" w:hAnsi="Arial Narrow" w:cs="Helvetica"/>
          <w:bCs/>
          <w:sz w:val="24"/>
          <w:szCs w:val="24"/>
          <w:lang w:eastAsia="pl-PL"/>
        </w:rPr>
        <w:t xml:space="preserve"> od osób fizycznych  - </w:t>
      </w:r>
      <w:r w:rsidR="00262B6D">
        <w:rPr>
          <w:rFonts w:ascii="Arial Narrow" w:eastAsia="Times New Roman" w:hAnsi="Arial Narrow" w:cs="Helvetica"/>
          <w:bCs/>
          <w:sz w:val="24"/>
          <w:szCs w:val="24"/>
          <w:lang w:eastAsia="pl-PL"/>
        </w:rPr>
        <w:t>147 791,40</w:t>
      </w:r>
      <w:r w:rsidRPr="00227A76">
        <w:rPr>
          <w:rFonts w:ascii="Arial Narrow" w:eastAsia="Times New Roman" w:hAnsi="Arial Narrow" w:cs="Helvetica"/>
          <w:bCs/>
          <w:sz w:val="24"/>
          <w:szCs w:val="24"/>
          <w:lang w:eastAsia="pl-PL"/>
        </w:rPr>
        <w:t>zł,</w:t>
      </w:r>
    </w:p>
    <w:p w:rsidR="00041025" w:rsidRPr="00227A76" w:rsidRDefault="00041025" w:rsidP="00041025">
      <w:pPr>
        <w:widowControl w:val="0"/>
        <w:numPr>
          <w:ilvl w:val="0"/>
          <w:numId w:val="2"/>
        </w:numPr>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r w:rsidRPr="00227A76">
        <w:rPr>
          <w:rFonts w:ascii="Arial Narrow" w:eastAsia="Times New Roman" w:hAnsi="Arial Narrow" w:cs="Helvetica"/>
          <w:bCs/>
          <w:sz w:val="24"/>
          <w:szCs w:val="24"/>
          <w:lang w:eastAsia="pl-PL"/>
        </w:rPr>
        <w:t xml:space="preserve">w podatku od środków transportowych od osób prawnych – </w:t>
      </w:r>
      <w:r w:rsidR="00262B6D">
        <w:rPr>
          <w:rFonts w:ascii="Arial Narrow" w:eastAsia="Times New Roman" w:hAnsi="Arial Narrow" w:cs="Helvetica"/>
          <w:bCs/>
          <w:sz w:val="24"/>
          <w:szCs w:val="24"/>
          <w:lang w:eastAsia="pl-PL"/>
        </w:rPr>
        <w:t>18 676,92</w:t>
      </w:r>
      <w:r w:rsidRPr="00227A76">
        <w:rPr>
          <w:rFonts w:ascii="Arial Narrow" w:eastAsia="Times New Roman" w:hAnsi="Arial Narrow" w:cs="Helvetica"/>
          <w:bCs/>
          <w:sz w:val="24"/>
          <w:szCs w:val="24"/>
          <w:lang w:eastAsia="pl-PL"/>
        </w:rPr>
        <w:t>zł.</w:t>
      </w:r>
    </w:p>
    <w:p w:rsidR="00041025" w:rsidRPr="00227A76" w:rsidRDefault="00041025" w:rsidP="00041025">
      <w:pPr>
        <w:widowControl w:val="0"/>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p>
    <w:p w:rsidR="00041025" w:rsidRPr="00227A76" w:rsidRDefault="00041025" w:rsidP="00041025">
      <w:pPr>
        <w:widowControl w:val="0"/>
        <w:tabs>
          <w:tab w:val="left" w:pos="7655"/>
        </w:tabs>
        <w:autoSpaceDE w:val="0"/>
        <w:autoSpaceDN w:val="0"/>
        <w:adjustRightInd w:val="0"/>
        <w:spacing w:after="0" w:line="240" w:lineRule="auto"/>
        <w:jc w:val="both"/>
        <w:rPr>
          <w:rFonts w:ascii="Arial Narrow" w:eastAsia="Times New Roman" w:hAnsi="Arial Narrow" w:cs="Helvetica"/>
          <w:bCs/>
          <w:i/>
          <w:sz w:val="24"/>
          <w:szCs w:val="24"/>
          <w:lang w:eastAsia="pl-PL"/>
        </w:rPr>
      </w:pPr>
      <w:r w:rsidRPr="00227A76">
        <w:rPr>
          <w:rFonts w:ascii="Arial Narrow" w:eastAsia="Times New Roman" w:hAnsi="Arial Narrow" w:cs="Helvetica"/>
          <w:bCs/>
          <w:sz w:val="24"/>
          <w:szCs w:val="24"/>
          <w:lang w:eastAsia="pl-PL"/>
        </w:rPr>
        <w:lastRenderedPageBreak/>
        <w:t xml:space="preserve">Natomiast </w:t>
      </w:r>
      <w:r w:rsidRPr="00227A76">
        <w:rPr>
          <w:rFonts w:ascii="Arial Narrow" w:eastAsia="Times New Roman" w:hAnsi="Arial Narrow" w:cs="Helvetica"/>
          <w:b/>
          <w:bCs/>
          <w:sz w:val="24"/>
          <w:szCs w:val="24"/>
          <w:lang w:eastAsia="pl-PL"/>
        </w:rPr>
        <w:t>Skutki udzielonych ulg i zwolnień</w:t>
      </w:r>
      <w:r w:rsidRPr="00227A76">
        <w:rPr>
          <w:rFonts w:ascii="Arial Narrow" w:eastAsia="Times New Roman" w:hAnsi="Arial Narrow" w:cs="Helvetica"/>
          <w:bCs/>
          <w:sz w:val="24"/>
          <w:szCs w:val="24"/>
          <w:lang w:eastAsia="pl-PL"/>
        </w:rPr>
        <w:t xml:space="preserve"> spowodowało obniżenie dochodu w kwocie </w:t>
      </w:r>
      <w:r w:rsidR="00262B6D">
        <w:rPr>
          <w:rFonts w:ascii="Arial Narrow" w:eastAsia="Times New Roman" w:hAnsi="Arial Narrow" w:cs="Helvetica"/>
          <w:b/>
          <w:bCs/>
          <w:sz w:val="24"/>
          <w:szCs w:val="24"/>
          <w:lang w:eastAsia="pl-PL"/>
        </w:rPr>
        <w:t>677 015,48</w:t>
      </w:r>
      <w:r w:rsidRPr="00227A76">
        <w:rPr>
          <w:rFonts w:ascii="Arial Narrow" w:eastAsia="Times New Roman" w:hAnsi="Arial Narrow" w:cs="Helvetica"/>
          <w:b/>
          <w:bCs/>
          <w:sz w:val="24"/>
          <w:szCs w:val="24"/>
          <w:lang w:eastAsia="pl-PL"/>
        </w:rPr>
        <w:t>zł</w:t>
      </w:r>
      <w:r w:rsidRPr="00227A76">
        <w:rPr>
          <w:rFonts w:ascii="Arial Narrow" w:eastAsia="Times New Roman" w:hAnsi="Arial Narrow" w:cs="Helvetica"/>
          <w:bCs/>
          <w:sz w:val="24"/>
          <w:szCs w:val="24"/>
          <w:lang w:eastAsia="pl-PL"/>
        </w:rPr>
        <w:t xml:space="preserve"> </w:t>
      </w:r>
      <w:r>
        <w:rPr>
          <w:rFonts w:ascii="Arial Narrow" w:eastAsia="Times New Roman" w:hAnsi="Arial Narrow" w:cs="Helvetica"/>
          <w:bCs/>
          <w:i/>
          <w:sz w:val="24"/>
          <w:szCs w:val="24"/>
          <w:lang w:eastAsia="pl-PL"/>
        </w:rPr>
        <w:t>(</w:t>
      </w:r>
      <w:r w:rsidRPr="00227A76">
        <w:rPr>
          <w:rFonts w:ascii="Arial Narrow" w:eastAsia="Times New Roman" w:hAnsi="Arial Narrow" w:cs="Helvetica"/>
          <w:bCs/>
          <w:i/>
          <w:sz w:val="24"/>
          <w:szCs w:val="24"/>
          <w:lang w:eastAsia="pl-PL"/>
        </w:rPr>
        <w:t>z tytułu podatku od nieruchomości od osób prawnych).</w:t>
      </w:r>
    </w:p>
    <w:p w:rsidR="00041025" w:rsidRDefault="00041025" w:rsidP="00041025">
      <w:pPr>
        <w:widowControl w:val="0"/>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p>
    <w:p w:rsidR="00041025" w:rsidRDefault="00041025" w:rsidP="00041025">
      <w:pPr>
        <w:widowControl w:val="0"/>
        <w:tabs>
          <w:tab w:val="left" w:pos="7655"/>
        </w:tabs>
        <w:autoSpaceDE w:val="0"/>
        <w:autoSpaceDN w:val="0"/>
        <w:adjustRightInd w:val="0"/>
        <w:spacing w:after="0" w:line="240" w:lineRule="auto"/>
        <w:jc w:val="both"/>
        <w:rPr>
          <w:rFonts w:ascii="Arial Narrow" w:eastAsia="Times New Roman" w:hAnsi="Arial Narrow" w:cs="Helvetica"/>
          <w:b/>
          <w:bCs/>
          <w:sz w:val="24"/>
          <w:szCs w:val="24"/>
          <w:lang w:eastAsia="pl-PL"/>
        </w:rPr>
      </w:pPr>
      <w:r w:rsidRPr="00227A76">
        <w:rPr>
          <w:rFonts w:ascii="Arial Narrow" w:eastAsia="Times New Roman" w:hAnsi="Arial Narrow" w:cs="Helvetica"/>
          <w:b/>
          <w:bCs/>
          <w:sz w:val="24"/>
          <w:szCs w:val="24"/>
          <w:lang w:eastAsia="pl-PL"/>
        </w:rPr>
        <w:t>Skutki decyzji wydanych przez organ na podstawie przepisów ustawy Ordynacja podatkowa – umorzenia zaległości podatkowych</w:t>
      </w:r>
      <w:r>
        <w:rPr>
          <w:rFonts w:ascii="Arial Narrow" w:eastAsia="Times New Roman" w:hAnsi="Arial Narrow" w:cs="Helvetica"/>
          <w:b/>
          <w:bCs/>
          <w:sz w:val="24"/>
          <w:szCs w:val="24"/>
          <w:lang w:eastAsia="pl-PL"/>
        </w:rPr>
        <w:t xml:space="preserve"> – </w:t>
      </w:r>
      <w:r w:rsidR="00D60FE8">
        <w:rPr>
          <w:rFonts w:ascii="Arial Narrow" w:eastAsia="Times New Roman" w:hAnsi="Arial Narrow" w:cs="Helvetica"/>
          <w:b/>
          <w:bCs/>
          <w:sz w:val="24"/>
          <w:szCs w:val="24"/>
          <w:lang w:eastAsia="pl-PL"/>
        </w:rPr>
        <w:t>54 692,31</w:t>
      </w:r>
      <w:r>
        <w:rPr>
          <w:rFonts w:ascii="Arial Narrow" w:eastAsia="Times New Roman" w:hAnsi="Arial Narrow" w:cs="Helvetica"/>
          <w:b/>
          <w:bCs/>
          <w:sz w:val="24"/>
          <w:szCs w:val="24"/>
          <w:lang w:eastAsia="pl-PL"/>
        </w:rPr>
        <w:t>zł</w:t>
      </w:r>
    </w:p>
    <w:p w:rsidR="00F325A9" w:rsidRPr="00227A76" w:rsidRDefault="00F325A9" w:rsidP="00041025">
      <w:pPr>
        <w:widowControl w:val="0"/>
        <w:tabs>
          <w:tab w:val="left" w:pos="7655"/>
        </w:tabs>
        <w:autoSpaceDE w:val="0"/>
        <w:autoSpaceDN w:val="0"/>
        <w:adjustRightInd w:val="0"/>
        <w:spacing w:after="0" w:line="240" w:lineRule="auto"/>
        <w:jc w:val="both"/>
        <w:rPr>
          <w:rFonts w:ascii="Arial Narrow" w:eastAsia="Times New Roman" w:hAnsi="Arial Narrow" w:cs="Helvetica"/>
          <w:b/>
          <w:bCs/>
          <w:sz w:val="24"/>
          <w:szCs w:val="24"/>
          <w:lang w:eastAsia="pl-PL"/>
        </w:rPr>
      </w:pPr>
    </w:p>
    <w:p w:rsidR="00041025" w:rsidRPr="00227A76" w:rsidRDefault="00041025" w:rsidP="00041025">
      <w:pPr>
        <w:widowControl w:val="0"/>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r w:rsidRPr="00227A76">
        <w:rPr>
          <w:rFonts w:ascii="Arial Narrow" w:eastAsia="Times New Roman" w:hAnsi="Arial Narrow" w:cs="Helvetica"/>
          <w:bCs/>
          <w:sz w:val="24"/>
          <w:szCs w:val="24"/>
          <w:lang w:eastAsia="pl-PL"/>
        </w:rPr>
        <w:t xml:space="preserve">Do tutejszego organu podatkowego wpłynęło </w:t>
      </w:r>
      <w:r w:rsidR="00D60FE8">
        <w:rPr>
          <w:rFonts w:ascii="Arial Narrow" w:eastAsia="Times New Roman" w:hAnsi="Arial Narrow" w:cs="Helvetica"/>
          <w:bCs/>
          <w:sz w:val="24"/>
          <w:szCs w:val="24"/>
          <w:lang w:eastAsia="pl-PL"/>
        </w:rPr>
        <w:t>28</w:t>
      </w:r>
      <w:r w:rsidRPr="00227A76">
        <w:rPr>
          <w:rFonts w:ascii="Arial Narrow" w:eastAsia="Times New Roman" w:hAnsi="Arial Narrow" w:cs="Helvetica"/>
          <w:bCs/>
          <w:sz w:val="24"/>
          <w:szCs w:val="24"/>
          <w:lang w:eastAsia="pl-PL"/>
        </w:rPr>
        <w:t xml:space="preserve"> wniosków o  umorzenie zaległości w podatku od osób fizycznych i prawnych</w:t>
      </w:r>
      <w:r>
        <w:rPr>
          <w:rFonts w:ascii="Arial Narrow" w:eastAsia="Times New Roman" w:hAnsi="Arial Narrow" w:cs="Helvetica"/>
          <w:bCs/>
          <w:sz w:val="24"/>
          <w:szCs w:val="24"/>
          <w:lang w:eastAsia="pl-PL"/>
        </w:rPr>
        <w:t>,</w:t>
      </w:r>
      <w:r w:rsidRPr="00227A76">
        <w:rPr>
          <w:rFonts w:ascii="Arial Narrow" w:eastAsia="Times New Roman" w:hAnsi="Arial Narrow" w:cs="Helvetica"/>
          <w:bCs/>
          <w:sz w:val="24"/>
          <w:szCs w:val="24"/>
          <w:lang w:eastAsia="pl-PL"/>
        </w:rPr>
        <w:t xml:space="preserve"> wydano </w:t>
      </w:r>
      <w:r w:rsidR="00D60FE8">
        <w:rPr>
          <w:rFonts w:ascii="Arial Narrow" w:eastAsia="Times New Roman" w:hAnsi="Arial Narrow" w:cs="Helvetica"/>
          <w:bCs/>
          <w:sz w:val="24"/>
          <w:szCs w:val="24"/>
          <w:lang w:eastAsia="pl-PL"/>
        </w:rPr>
        <w:t>25 decyzji</w:t>
      </w:r>
      <w:r>
        <w:rPr>
          <w:rFonts w:ascii="Arial Narrow" w:eastAsia="Times New Roman" w:hAnsi="Arial Narrow" w:cs="Helvetica"/>
          <w:bCs/>
          <w:sz w:val="24"/>
          <w:szCs w:val="24"/>
          <w:lang w:eastAsia="pl-PL"/>
        </w:rPr>
        <w:t xml:space="preserve"> pozyt</w:t>
      </w:r>
      <w:r w:rsidR="00D60FE8">
        <w:rPr>
          <w:rFonts w:ascii="Arial Narrow" w:eastAsia="Times New Roman" w:hAnsi="Arial Narrow" w:cs="Helvetica"/>
          <w:bCs/>
          <w:sz w:val="24"/>
          <w:szCs w:val="24"/>
          <w:lang w:eastAsia="pl-PL"/>
        </w:rPr>
        <w:t>ywnych</w:t>
      </w:r>
      <w:r>
        <w:rPr>
          <w:rFonts w:ascii="Arial Narrow" w:eastAsia="Times New Roman" w:hAnsi="Arial Narrow" w:cs="Helvetica"/>
          <w:bCs/>
          <w:sz w:val="24"/>
          <w:szCs w:val="24"/>
          <w:lang w:eastAsia="pl-PL"/>
        </w:rPr>
        <w:t xml:space="preserve">, </w:t>
      </w:r>
      <w:r w:rsidR="00D60FE8" w:rsidRPr="00D60FE8">
        <w:rPr>
          <w:rFonts w:ascii="Arial Narrow" w:eastAsia="Times New Roman" w:hAnsi="Arial Narrow" w:cs="Helvetica"/>
          <w:bCs/>
          <w:sz w:val="24"/>
          <w:szCs w:val="24"/>
          <w:lang w:eastAsia="pl-PL"/>
        </w:rPr>
        <w:t>3 decyzje częściowo uwzględniały wnioski strony (umorzono jedynie odsetki).</w:t>
      </w:r>
      <w:r w:rsidR="00D60FE8">
        <w:rPr>
          <w:rFonts w:ascii="Arial Narrow" w:eastAsia="Times New Roman" w:hAnsi="Arial Narrow" w:cs="Helvetica"/>
          <w:bCs/>
          <w:sz w:val="24"/>
          <w:szCs w:val="24"/>
          <w:lang w:eastAsia="pl-PL"/>
        </w:rPr>
        <w:t xml:space="preserve"> </w:t>
      </w:r>
      <w:r w:rsidRPr="00227A76">
        <w:rPr>
          <w:rFonts w:ascii="Arial Narrow" w:eastAsia="Times New Roman" w:hAnsi="Arial Narrow" w:cs="Helvetica"/>
          <w:bCs/>
          <w:sz w:val="24"/>
          <w:szCs w:val="24"/>
          <w:lang w:eastAsia="pl-PL"/>
        </w:rPr>
        <w:t xml:space="preserve">Umorzono zaległe zobowiązania podatkowe osób fizycznych na kwotę: </w:t>
      </w:r>
      <w:r>
        <w:rPr>
          <w:rFonts w:ascii="Arial Narrow" w:eastAsia="Times New Roman" w:hAnsi="Arial Narrow" w:cs="Helvetica"/>
          <w:bCs/>
          <w:sz w:val="24"/>
          <w:szCs w:val="24"/>
          <w:lang w:eastAsia="pl-PL"/>
        </w:rPr>
        <w:t>9</w:t>
      </w:r>
      <w:r w:rsidR="00D60FE8">
        <w:rPr>
          <w:rFonts w:ascii="Arial Narrow" w:eastAsia="Times New Roman" w:hAnsi="Arial Narrow" w:cs="Helvetica"/>
          <w:bCs/>
          <w:sz w:val="24"/>
          <w:szCs w:val="24"/>
          <w:lang w:eastAsia="pl-PL"/>
        </w:rPr>
        <w:t>70</w:t>
      </w:r>
      <w:r w:rsidRPr="00227A76">
        <w:rPr>
          <w:rFonts w:ascii="Arial Narrow" w:eastAsia="Times New Roman" w:hAnsi="Arial Narrow" w:cs="Helvetica"/>
          <w:bCs/>
          <w:sz w:val="24"/>
          <w:szCs w:val="24"/>
          <w:lang w:eastAsia="pl-PL"/>
        </w:rPr>
        <w:t xml:space="preserve">zł w podatku </w:t>
      </w:r>
      <w:r>
        <w:rPr>
          <w:rFonts w:ascii="Arial Narrow" w:eastAsia="Times New Roman" w:hAnsi="Arial Narrow" w:cs="Helvetica"/>
          <w:bCs/>
          <w:sz w:val="24"/>
          <w:szCs w:val="24"/>
          <w:lang w:eastAsia="pl-PL"/>
        </w:rPr>
        <w:t>rolnym</w:t>
      </w:r>
      <w:r w:rsidR="00D60FE8">
        <w:rPr>
          <w:rFonts w:ascii="Arial Narrow" w:eastAsia="Times New Roman" w:hAnsi="Arial Narrow" w:cs="Helvetica"/>
          <w:bCs/>
          <w:sz w:val="24"/>
          <w:szCs w:val="24"/>
          <w:lang w:eastAsia="pl-PL"/>
        </w:rPr>
        <w:t xml:space="preserve"> oraz </w:t>
      </w:r>
      <w:r>
        <w:rPr>
          <w:rFonts w:ascii="Arial Narrow" w:eastAsia="Times New Roman" w:hAnsi="Arial Narrow" w:cs="Helvetica"/>
          <w:bCs/>
          <w:sz w:val="24"/>
          <w:szCs w:val="24"/>
          <w:lang w:eastAsia="pl-PL"/>
        </w:rPr>
        <w:t xml:space="preserve">na kwotę </w:t>
      </w:r>
      <w:r w:rsidR="00D60FE8">
        <w:rPr>
          <w:rFonts w:ascii="Arial Narrow" w:eastAsia="Times New Roman" w:hAnsi="Arial Narrow" w:cs="Helvetica"/>
          <w:bCs/>
          <w:sz w:val="24"/>
          <w:szCs w:val="24"/>
          <w:lang w:eastAsia="pl-PL"/>
        </w:rPr>
        <w:t>2 035</w:t>
      </w:r>
      <w:r w:rsidRPr="00227A76">
        <w:rPr>
          <w:rFonts w:ascii="Arial Narrow" w:eastAsia="Times New Roman" w:hAnsi="Arial Narrow" w:cs="Helvetica"/>
          <w:bCs/>
          <w:sz w:val="24"/>
          <w:szCs w:val="24"/>
          <w:lang w:eastAsia="pl-PL"/>
        </w:rPr>
        <w:t xml:space="preserve">zł w podatku od nieruchomości, </w:t>
      </w:r>
      <w:r>
        <w:rPr>
          <w:rFonts w:ascii="Arial Narrow" w:eastAsia="Times New Roman" w:hAnsi="Arial Narrow" w:cs="Helvetica"/>
          <w:bCs/>
          <w:sz w:val="24"/>
          <w:szCs w:val="24"/>
          <w:lang w:eastAsia="pl-PL"/>
        </w:rPr>
        <w:t xml:space="preserve">odsetki od podatków na kwotę 1 018zł, </w:t>
      </w:r>
      <w:r w:rsidRPr="00227A76">
        <w:rPr>
          <w:rFonts w:ascii="Arial Narrow" w:eastAsia="Times New Roman" w:hAnsi="Arial Narrow" w:cs="Helvetica"/>
          <w:bCs/>
          <w:sz w:val="24"/>
          <w:szCs w:val="24"/>
          <w:lang w:eastAsia="pl-PL"/>
        </w:rPr>
        <w:t xml:space="preserve">a osób prawnych na kwotę  </w:t>
      </w:r>
      <w:r>
        <w:rPr>
          <w:rFonts w:ascii="Arial Narrow" w:eastAsia="Times New Roman" w:hAnsi="Arial Narrow" w:cs="Helvetica"/>
          <w:bCs/>
          <w:sz w:val="24"/>
          <w:szCs w:val="24"/>
          <w:lang w:eastAsia="pl-PL"/>
        </w:rPr>
        <w:t>272</w:t>
      </w:r>
      <w:r w:rsidRPr="00227A76">
        <w:rPr>
          <w:rFonts w:ascii="Arial Narrow" w:eastAsia="Times New Roman" w:hAnsi="Arial Narrow" w:cs="Helvetica"/>
          <w:bCs/>
          <w:sz w:val="24"/>
          <w:szCs w:val="24"/>
          <w:lang w:eastAsia="pl-PL"/>
        </w:rPr>
        <w:t xml:space="preserve">zł  </w:t>
      </w:r>
      <w:r>
        <w:rPr>
          <w:rFonts w:ascii="Arial Narrow" w:eastAsia="Times New Roman" w:hAnsi="Arial Narrow" w:cs="Helvetica"/>
          <w:bCs/>
          <w:sz w:val="24"/>
          <w:szCs w:val="24"/>
          <w:lang w:eastAsia="pl-PL"/>
        </w:rPr>
        <w:t xml:space="preserve">w podatku rolnym, na kwotę </w:t>
      </w:r>
      <w:r w:rsidR="00D60FE8">
        <w:rPr>
          <w:rFonts w:ascii="Arial Narrow" w:eastAsia="Times New Roman" w:hAnsi="Arial Narrow" w:cs="Helvetica"/>
          <w:bCs/>
          <w:sz w:val="24"/>
          <w:szCs w:val="24"/>
          <w:lang w:eastAsia="pl-PL"/>
        </w:rPr>
        <w:t>4 571</w:t>
      </w:r>
      <w:r w:rsidRPr="00227A76">
        <w:rPr>
          <w:rFonts w:ascii="Arial Narrow" w:eastAsia="Times New Roman" w:hAnsi="Arial Narrow" w:cs="Helvetica"/>
          <w:bCs/>
          <w:sz w:val="24"/>
          <w:szCs w:val="24"/>
          <w:lang w:eastAsia="pl-PL"/>
        </w:rPr>
        <w:t xml:space="preserve">zł w </w:t>
      </w:r>
      <w:r>
        <w:rPr>
          <w:rFonts w:ascii="Arial Narrow" w:eastAsia="Times New Roman" w:hAnsi="Arial Narrow" w:cs="Helvetica"/>
          <w:bCs/>
          <w:sz w:val="24"/>
          <w:szCs w:val="24"/>
          <w:lang w:eastAsia="pl-PL"/>
        </w:rPr>
        <w:t xml:space="preserve">podatku od nieruchomości, na kwotę </w:t>
      </w:r>
      <w:r w:rsidR="00D60FE8">
        <w:rPr>
          <w:rFonts w:ascii="Arial Narrow" w:eastAsia="Times New Roman" w:hAnsi="Arial Narrow" w:cs="Helvetica"/>
          <w:bCs/>
          <w:sz w:val="24"/>
          <w:szCs w:val="24"/>
          <w:lang w:eastAsia="pl-PL"/>
        </w:rPr>
        <w:t>70</w:t>
      </w:r>
      <w:r w:rsidRPr="00227A76">
        <w:rPr>
          <w:rFonts w:ascii="Arial Narrow" w:eastAsia="Times New Roman" w:hAnsi="Arial Narrow" w:cs="Helvetica"/>
          <w:bCs/>
          <w:sz w:val="24"/>
          <w:szCs w:val="24"/>
          <w:lang w:eastAsia="pl-PL"/>
        </w:rPr>
        <w:t>0zł w po</w:t>
      </w:r>
      <w:r>
        <w:rPr>
          <w:rFonts w:ascii="Arial Narrow" w:eastAsia="Times New Roman" w:hAnsi="Arial Narrow" w:cs="Helvetica"/>
          <w:bCs/>
          <w:sz w:val="24"/>
          <w:szCs w:val="24"/>
          <w:lang w:eastAsia="pl-PL"/>
        </w:rPr>
        <w:t>datku od środków transportowych oraz 42 490zł odsetek od podatków. Ponadto dokonano umorzeń z tytułu opłaty za gospodarowanie odpadami komunalnymi w wysokości 1</w:t>
      </w:r>
      <w:r w:rsidR="00D60FE8">
        <w:rPr>
          <w:rFonts w:ascii="Arial Narrow" w:eastAsia="Times New Roman" w:hAnsi="Arial Narrow" w:cs="Helvetica"/>
          <w:bCs/>
          <w:sz w:val="24"/>
          <w:szCs w:val="24"/>
          <w:lang w:eastAsia="pl-PL"/>
        </w:rPr>
        <w:t> 500,31</w:t>
      </w:r>
      <w:r>
        <w:rPr>
          <w:rFonts w:ascii="Arial Narrow" w:eastAsia="Times New Roman" w:hAnsi="Arial Narrow" w:cs="Helvetica"/>
          <w:bCs/>
          <w:sz w:val="24"/>
          <w:szCs w:val="24"/>
          <w:lang w:eastAsia="pl-PL"/>
        </w:rPr>
        <w:t xml:space="preserve">zł oraz </w:t>
      </w:r>
      <w:r w:rsidR="00D60FE8">
        <w:rPr>
          <w:rFonts w:ascii="Arial Narrow" w:eastAsia="Times New Roman" w:hAnsi="Arial Narrow" w:cs="Helvetica"/>
          <w:bCs/>
          <w:sz w:val="24"/>
          <w:szCs w:val="24"/>
          <w:lang w:eastAsia="pl-PL"/>
        </w:rPr>
        <w:t>1 136</w:t>
      </w:r>
      <w:r>
        <w:rPr>
          <w:rFonts w:ascii="Arial Narrow" w:eastAsia="Times New Roman" w:hAnsi="Arial Narrow" w:cs="Helvetica"/>
          <w:bCs/>
          <w:sz w:val="24"/>
          <w:szCs w:val="24"/>
          <w:lang w:eastAsia="pl-PL"/>
        </w:rPr>
        <w:t>zł odsetek.</w:t>
      </w:r>
    </w:p>
    <w:p w:rsidR="00041025" w:rsidRPr="00227A76" w:rsidRDefault="00041025" w:rsidP="00041025">
      <w:pPr>
        <w:widowControl w:val="0"/>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p>
    <w:p w:rsidR="00041025" w:rsidRDefault="00041025" w:rsidP="00041025">
      <w:pPr>
        <w:widowControl w:val="0"/>
        <w:tabs>
          <w:tab w:val="left" w:pos="7655"/>
        </w:tabs>
        <w:autoSpaceDE w:val="0"/>
        <w:autoSpaceDN w:val="0"/>
        <w:adjustRightInd w:val="0"/>
        <w:spacing w:after="0" w:line="240" w:lineRule="auto"/>
        <w:jc w:val="both"/>
        <w:rPr>
          <w:rFonts w:ascii="Arial Narrow" w:eastAsia="Times New Roman" w:hAnsi="Arial Narrow" w:cs="Helvetica"/>
          <w:b/>
          <w:bCs/>
          <w:sz w:val="24"/>
          <w:szCs w:val="24"/>
          <w:lang w:eastAsia="pl-PL"/>
        </w:rPr>
      </w:pPr>
      <w:r w:rsidRPr="00227A76">
        <w:rPr>
          <w:rFonts w:ascii="Arial Narrow" w:eastAsia="Times New Roman" w:hAnsi="Arial Narrow" w:cs="Helvetica"/>
          <w:b/>
          <w:bCs/>
          <w:sz w:val="24"/>
          <w:szCs w:val="24"/>
          <w:lang w:eastAsia="pl-PL"/>
        </w:rPr>
        <w:t>Skutki decyzji wydanych przez organ na podstawie przepisów ustawy Ordynacja podatkowa –</w:t>
      </w:r>
      <w:r>
        <w:rPr>
          <w:rFonts w:ascii="Arial Narrow" w:eastAsia="Times New Roman" w:hAnsi="Arial Narrow" w:cs="Helvetica"/>
          <w:b/>
          <w:bCs/>
          <w:sz w:val="24"/>
          <w:szCs w:val="24"/>
          <w:lang w:eastAsia="pl-PL"/>
        </w:rPr>
        <w:t xml:space="preserve">rozłożenie na raty, </w:t>
      </w:r>
      <w:r w:rsidRPr="00227A76">
        <w:rPr>
          <w:rFonts w:ascii="Arial Narrow" w:eastAsia="Times New Roman" w:hAnsi="Arial Narrow" w:cs="Helvetica"/>
          <w:b/>
          <w:bCs/>
          <w:sz w:val="24"/>
          <w:szCs w:val="24"/>
          <w:lang w:eastAsia="pl-PL"/>
        </w:rPr>
        <w:t xml:space="preserve">odroczenie terminu płatności – </w:t>
      </w:r>
      <w:r w:rsidR="00D60FE8">
        <w:rPr>
          <w:rFonts w:ascii="Arial Narrow" w:eastAsia="Times New Roman" w:hAnsi="Arial Narrow" w:cs="Helvetica"/>
          <w:b/>
          <w:bCs/>
          <w:sz w:val="24"/>
          <w:szCs w:val="24"/>
          <w:lang w:eastAsia="pl-PL"/>
        </w:rPr>
        <w:t>166 316,03</w:t>
      </w:r>
      <w:r w:rsidRPr="00227A76">
        <w:rPr>
          <w:rFonts w:ascii="Arial Narrow" w:eastAsia="Times New Roman" w:hAnsi="Arial Narrow" w:cs="Helvetica"/>
          <w:b/>
          <w:bCs/>
          <w:sz w:val="24"/>
          <w:szCs w:val="24"/>
          <w:lang w:eastAsia="pl-PL"/>
        </w:rPr>
        <w:t>zł</w:t>
      </w:r>
    </w:p>
    <w:p w:rsidR="00F325A9" w:rsidRPr="00227A76" w:rsidRDefault="00F325A9" w:rsidP="00041025">
      <w:pPr>
        <w:widowControl w:val="0"/>
        <w:tabs>
          <w:tab w:val="left" w:pos="7655"/>
        </w:tabs>
        <w:autoSpaceDE w:val="0"/>
        <w:autoSpaceDN w:val="0"/>
        <w:adjustRightInd w:val="0"/>
        <w:spacing w:after="0" w:line="240" w:lineRule="auto"/>
        <w:jc w:val="both"/>
        <w:rPr>
          <w:rFonts w:ascii="Arial Narrow" w:eastAsia="Times New Roman" w:hAnsi="Arial Narrow" w:cs="Helvetica"/>
          <w:b/>
          <w:bCs/>
          <w:sz w:val="24"/>
          <w:szCs w:val="24"/>
          <w:lang w:eastAsia="pl-PL"/>
        </w:rPr>
      </w:pPr>
    </w:p>
    <w:p w:rsidR="00041025" w:rsidRPr="00227A76" w:rsidRDefault="00041025" w:rsidP="00041025">
      <w:pPr>
        <w:widowControl w:val="0"/>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r w:rsidRPr="00227A76">
        <w:rPr>
          <w:rFonts w:ascii="Arial Narrow" w:eastAsia="Times New Roman" w:hAnsi="Arial Narrow" w:cs="Helvetica"/>
          <w:bCs/>
          <w:sz w:val="24"/>
          <w:szCs w:val="24"/>
          <w:lang w:eastAsia="pl-PL"/>
        </w:rPr>
        <w:t>Do tutejs</w:t>
      </w:r>
      <w:r>
        <w:rPr>
          <w:rFonts w:ascii="Arial Narrow" w:eastAsia="Times New Roman" w:hAnsi="Arial Narrow" w:cs="Helvetica"/>
          <w:bCs/>
          <w:sz w:val="24"/>
          <w:szCs w:val="24"/>
          <w:lang w:eastAsia="pl-PL"/>
        </w:rPr>
        <w:t xml:space="preserve">zego organu podatkowego wpłynęło </w:t>
      </w:r>
      <w:r w:rsidR="00D60FE8">
        <w:rPr>
          <w:rFonts w:ascii="Arial Narrow" w:eastAsia="Times New Roman" w:hAnsi="Arial Narrow" w:cs="Helvetica"/>
          <w:bCs/>
          <w:sz w:val="24"/>
          <w:szCs w:val="24"/>
          <w:lang w:eastAsia="pl-PL"/>
        </w:rPr>
        <w:t>6</w:t>
      </w:r>
      <w:r>
        <w:rPr>
          <w:rFonts w:ascii="Arial Narrow" w:eastAsia="Times New Roman" w:hAnsi="Arial Narrow" w:cs="Helvetica"/>
          <w:bCs/>
          <w:sz w:val="24"/>
          <w:szCs w:val="24"/>
          <w:lang w:eastAsia="pl-PL"/>
        </w:rPr>
        <w:t xml:space="preserve"> wniosków </w:t>
      </w:r>
      <w:r w:rsidRPr="00227A76">
        <w:rPr>
          <w:rFonts w:ascii="Arial Narrow" w:eastAsia="Times New Roman" w:hAnsi="Arial Narrow" w:cs="Helvetica"/>
          <w:bCs/>
          <w:i/>
          <w:sz w:val="24"/>
          <w:szCs w:val="24"/>
          <w:lang w:eastAsia="pl-PL"/>
        </w:rPr>
        <w:t>(</w:t>
      </w:r>
      <w:r w:rsidR="00D60FE8">
        <w:rPr>
          <w:rFonts w:ascii="Arial Narrow" w:eastAsia="Times New Roman" w:hAnsi="Arial Narrow" w:cs="Helvetica"/>
          <w:bCs/>
          <w:i/>
          <w:sz w:val="24"/>
          <w:szCs w:val="24"/>
          <w:lang w:eastAsia="pl-PL"/>
        </w:rPr>
        <w:t>6</w:t>
      </w:r>
      <w:r>
        <w:rPr>
          <w:rFonts w:ascii="Arial Narrow" w:eastAsia="Times New Roman" w:hAnsi="Arial Narrow" w:cs="Helvetica"/>
          <w:bCs/>
          <w:i/>
          <w:sz w:val="24"/>
          <w:szCs w:val="24"/>
          <w:lang w:eastAsia="pl-PL"/>
        </w:rPr>
        <w:t xml:space="preserve"> </w:t>
      </w:r>
      <w:r w:rsidRPr="00227A76">
        <w:rPr>
          <w:rFonts w:ascii="Arial Narrow" w:eastAsia="Times New Roman" w:hAnsi="Arial Narrow" w:cs="Helvetica"/>
          <w:bCs/>
          <w:i/>
          <w:sz w:val="24"/>
          <w:szCs w:val="24"/>
          <w:lang w:eastAsia="pl-PL"/>
        </w:rPr>
        <w:t>zakończon</w:t>
      </w:r>
      <w:r>
        <w:rPr>
          <w:rFonts w:ascii="Arial Narrow" w:eastAsia="Times New Roman" w:hAnsi="Arial Narrow" w:cs="Helvetica"/>
          <w:bCs/>
          <w:i/>
          <w:sz w:val="24"/>
          <w:szCs w:val="24"/>
          <w:lang w:eastAsia="pl-PL"/>
        </w:rPr>
        <w:t>ych</w:t>
      </w:r>
      <w:r w:rsidRPr="00227A76">
        <w:rPr>
          <w:rFonts w:ascii="Arial Narrow" w:eastAsia="Times New Roman" w:hAnsi="Arial Narrow" w:cs="Helvetica"/>
          <w:bCs/>
          <w:i/>
          <w:sz w:val="24"/>
          <w:szCs w:val="24"/>
          <w:lang w:eastAsia="pl-PL"/>
        </w:rPr>
        <w:t xml:space="preserve"> wydaniem decyzji pozytywnych) </w:t>
      </w:r>
      <w:r w:rsidRPr="00227A76">
        <w:rPr>
          <w:rFonts w:ascii="Arial Narrow" w:eastAsia="Times New Roman" w:hAnsi="Arial Narrow" w:cs="Helvetica"/>
          <w:bCs/>
          <w:sz w:val="24"/>
          <w:szCs w:val="24"/>
          <w:lang w:eastAsia="pl-PL"/>
        </w:rPr>
        <w:t xml:space="preserve">od osób fizycznych i prawnych o odroczenie lub rozłożenie na raty terminu zapłaty należnego zobowiązania podatkowego. Rozłożono na raty terminy płatności zobowiązań podatkowych dla osób fizycznych:  na kwotę </w:t>
      </w:r>
      <w:r w:rsidR="00D60FE8">
        <w:rPr>
          <w:rFonts w:ascii="Arial Narrow" w:eastAsia="Times New Roman" w:hAnsi="Arial Narrow" w:cs="Helvetica"/>
          <w:bCs/>
          <w:sz w:val="24"/>
          <w:szCs w:val="24"/>
          <w:lang w:eastAsia="pl-PL"/>
        </w:rPr>
        <w:t>6 209</w:t>
      </w:r>
      <w:r>
        <w:rPr>
          <w:rFonts w:ascii="Arial Narrow" w:eastAsia="Times New Roman" w:hAnsi="Arial Narrow" w:cs="Helvetica"/>
          <w:bCs/>
          <w:sz w:val="24"/>
          <w:szCs w:val="24"/>
          <w:lang w:eastAsia="pl-PL"/>
        </w:rPr>
        <w:t xml:space="preserve">zł w podatku od nieruchomości, </w:t>
      </w:r>
      <w:r w:rsidR="00D60FE8">
        <w:rPr>
          <w:rFonts w:ascii="Arial Narrow" w:eastAsia="Times New Roman" w:hAnsi="Arial Narrow" w:cs="Helvetica"/>
          <w:bCs/>
          <w:sz w:val="24"/>
          <w:szCs w:val="24"/>
          <w:lang w:eastAsia="pl-PL"/>
        </w:rPr>
        <w:t xml:space="preserve">na kwotę 2 628,72zł w podatku rolnym, na kwotę </w:t>
      </w:r>
      <w:r>
        <w:rPr>
          <w:rFonts w:ascii="Arial Narrow" w:eastAsia="Times New Roman" w:hAnsi="Arial Narrow" w:cs="Helvetica"/>
          <w:bCs/>
          <w:sz w:val="24"/>
          <w:szCs w:val="24"/>
          <w:lang w:eastAsia="pl-PL"/>
        </w:rPr>
        <w:t xml:space="preserve">na kwotę 7 125zł w podatku od środków transportowych oraz odsetek na kwotę </w:t>
      </w:r>
      <w:r w:rsidR="00D60FE8">
        <w:rPr>
          <w:rFonts w:ascii="Arial Narrow" w:eastAsia="Times New Roman" w:hAnsi="Arial Narrow" w:cs="Helvetica"/>
          <w:bCs/>
          <w:sz w:val="24"/>
          <w:szCs w:val="24"/>
          <w:lang w:eastAsia="pl-PL"/>
        </w:rPr>
        <w:t>654</w:t>
      </w:r>
      <w:r>
        <w:rPr>
          <w:rFonts w:ascii="Arial Narrow" w:eastAsia="Times New Roman" w:hAnsi="Arial Narrow" w:cs="Helvetica"/>
          <w:bCs/>
          <w:sz w:val="24"/>
          <w:szCs w:val="24"/>
          <w:lang w:eastAsia="pl-PL"/>
        </w:rPr>
        <w:t xml:space="preserve">zł. </w:t>
      </w:r>
      <w:r w:rsidRPr="00227A76">
        <w:rPr>
          <w:rFonts w:ascii="Arial Narrow" w:eastAsia="Times New Roman" w:hAnsi="Arial Narrow" w:cs="Helvetica"/>
          <w:bCs/>
          <w:sz w:val="24"/>
          <w:szCs w:val="24"/>
          <w:lang w:eastAsia="pl-PL"/>
        </w:rPr>
        <w:t>Natomiast osobom prawnym odroczono terminy płatności z</w:t>
      </w:r>
      <w:r>
        <w:rPr>
          <w:rFonts w:ascii="Arial Narrow" w:eastAsia="Times New Roman" w:hAnsi="Arial Narrow" w:cs="Helvetica"/>
          <w:bCs/>
          <w:sz w:val="24"/>
          <w:szCs w:val="24"/>
          <w:lang w:eastAsia="pl-PL"/>
        </w:rPr>
        <w:t xml:space="preserve">obowiązań podatkowych na kwotę 115 870,30zł w podatku od nieruchomości oraz 28 371zł odsetek. Ponadto </w:t>
      </w:r>
      <w:r w:rsidRPr="000223ED">
        <w:rPr>
          <w:rFonts w:ascii="Arial Narrow" w:eastAsia="Times New Roman" w:hAnsi="Arial Narrow" w:cs="Helvetica"/>
          <w:bCs/>
          <w:sz w:val="24"/>
          <w:szCs w:val="24"/>
          <w:lang w:eastAsia="pl-PL"/>
        </w:rPr>
        <w:t xml:space="preserve">dokonano </w:t>
      </w:r>
      <w:r>
        <w:rPr>
          <w:rFonts w:ascii="Arial Narrow" w:eastAsia="Times New Roman" w:hAnsi="Arial Narrow" w:cs="Helvetica"/>
          <w:bCs/>
          <w:sz w:val="24"/>
          <w:szCs w:val="24"/>
          <w:lang w:eastAsia="pl-PL"/>
        </w:rPr>
        <w:t>odroczenia terminu płatności</w:t>
      </w:r>
      <w:r w:rsidRPr="000223ED">
        <w:rPr>
          <w:rFonts w:ascii="Arial Narrow" w:eastAsia="Times New Roman" w:hAnsi="Arial Narrow" w:cs="Helvetica"/>
          <w:bCs/>
          <w:sz w:val="24"/>
          <w:szCs w:val="24"/>
          <w:lang w:eastAsia="pl-PL"/>
        </w:rPr>
        <w:t xml:space="preserve"> z tytułu opłaty za gospodarowanie odpadami komunalnymi</w:t>
      </w:r>
      <w:r>
        <w:rPr>
          <w:rFonts w:ascii="Arial Narrow" w:eastAsia="Times New Roman" w:hAnsi="Arial Narrow" w:cs="Helvetica"/>
          <w:bCs/>
          <w:sz w:val="24"/>
          <w:szCs w:val="24"/>
          <w:lang w:eastAsia="pl-PL"/>
        </w:rPr>
        <w:t xml:space="preserve"> w kwocie 4 918,01zł oraz odsetek w wysokości </w:t>
      </w:r>
      <w:r w:rsidR="00D60FE8">
        <w:rPr>
          <w:rFonts w:ascii="Arial Narrow" w:eastAsia="Times New Roman" w:hAnsi="Arial Narrow" w:cs="Helvetica"/>
          <w:bCs/>
          <w:sz w:val="24"/>
          <w:szCs w:val="24"/>
          <w:lang w:eastAsia="pl-PL"/>
        </w:rPr>
        <w:t>540</w:t>
      </w:r>
      <w:r>
        <w:rPr>
          <w:rFonts w:ascii="Arial Narrow" w:eastAsia="Times New Roman" w:hAnsi="Arial Narrow" w:cs="Helvetica"/>
          <w:bCs/>
          <w:sz w:val="24"/>
          <w:szCs w:val="24"/>
          <w:lang w:eastAsia="pl-PL"/>
        </w:rPr>
        <w:t>zł.</w:t>
      </w:r>
    </w:p>
    <w:p w:rsidR="00041025" w:rsidRPr="00227A76" w:rsidRDefault="00041025" w:rsidP="00041025">
      <w:pPr>
        <w:widowControl w:val="0"/>
        <w:tabs>
          <w:tab w:val="left" w:pos="7655"/>
        </w:tabs>
        <w:autoSpaceDE w:val="0"/>
        <w:autoSpaceDN w:val="0"/>
        <w:adjustRightInd w:val="0"/>
        <w:spacing w:after="0" w:line="240" w:lineRule="auto"/>
        <w:jc w:val="both"/>
        <w:rPr>
          <w:rFonts w:ascii="Arial Narrow" w:eastAsia="Times New Roman" w:hAnsi="Arial Narrow" w:cs="Helvetica"/>
          <w:bCs/>
          <w:sz w:val="24"/>
          <w:szCs w:val="24"/>
          <w:lang w:eastAsia="pl-PL"/>
        </w:rPr>
      </w:pPr>
    </w:p>
    <w:p w:rsidR="00041025" w:rsidRPr="002024FE" w:rsidRDefault="00041025" w:rsidP="00041025">
      <w:pPr>
        <w:spacing w:after="0" w:line="360" w:lineRule="auto"/>
        <w:jc w:val="both"/>
        <w:rPr>
          <w:rFonts w:ascii="Arial Narrow" w:eastAsia="Times New Roman" w:hAnsi="Arial Narrow" w:cs="Times New Roman"/>
          <w:sz w:val="24"/>
          <w:szCs w:val="24"/>
          <w:lang w:eastAsia="pl-PL"/>
        </w:rPr>
      </w:pPr>
      <w:r w:rsidRPr="002024FE">
        <w:rPr>
          <w:rFonts w:ascii="Arial Narrow" w:eastAsia="Times New Roman" w:hAnsi="Arial Narrow" w:cs="Times New Roman"/>
          <w:sz w:val="24"/>
          <w:szCs w:val="24"/>
          <w:lang w:eastAsia="pl-PL"/>
        </w:rPr>
        <w:t>Szczegółową ocenę uzyskanych dochodów przedstawiono w podziale na główne grupy</w:t>
      </w:r>
      <w:r w:rsidR="00D567D9">
        <w:rPr>
          <w:rFonts w:ascii="Arial Narrow" w:eastAsia="Times New Roman" w:hAnsi="Arial Narrow" w:cs="Times New Roman"/>
          <w:sz w:val="24"/>
          <w:szCs w:val="24"/>
          <w:lang w:eastAsia="pl-PL"/>
        </w:rPr>
        <w:t xml:space="preserve"> </w:t>
      </w:r>
      <w:r w:rsidRPr="002024FE">
        <w:rPr>
          <w:rFonts w:ascii="Arial Narrow" w:eastAsia="Times New Roman" w:hAnsi="Arial Narrow" w:cs="Times New Roman"/>
          <w:sz w:val="24"/>
          <w:szCs w:val="24"/>
          <w:lang w:eastAsia="pl-PL"/>
        </w:rPr>
        <w:t>dochodów, tj.:</w:t>
      </w:r>
    </w:p>
    <w:p w:rsidR="00041025" w:rsidRPr="002024FE" w:rsidRDefault="00041025" w:rsidP="00041025">
      <w:pPr>
        <w:spacing w:after="0" w:line="360" w:lineRule="auto"/>
        <w:ind w:left="284"/>
        <w:jc w:val="both"/>
        <w:rPr>
          <w:rFonts w:ascii="Arial Narrow" w:eastAsia="Times New Roman" w:hAnsi="Arial Narrow" w:cs="Times New Roman"/>
          <w:sz w:val="24"/>
          <w:szCs w:val="24"/>
          <w:lang w:eastAsia="pl-PL"/>
        </w:rPr>
      </w:pPr>
      <w:r w:rsidRPr="002024FE">
        <w:rPr>
          <w:rFonts w:ascii="Arial Narrow" w:eastAsia="Times New Roman" w:hAnsi="Arial Narrow" w:cs="Times New Roman"/>
          <w:sz w:val="24"/>
          <w:szCs w:val="24"/>
          <w:lang w:eastAsia="pl-PL"/>
        </w:rPr>
        <w:t>1) podatki i opłaty,</w:t>
      </w:r>
    </w:p>
    <w:p w:rsidR="00041025" w:rsidRPr="002024FE" w:rsidRDefault="00041025" w:rsidP="00041025">
      <w:pPr>
        <w:spacing w:after="0" w:line="360" w:lineRule="auto"/>
        <w:ind w:left="284"/>
        <w:jc w:val="both"/>
        <w:rPr>
          <w:rFonts w:ascii="Arial Narrow" w:eastAsia="Times New Roman" w:hAnsi="Arial Narrow" w:cs="Times New Roman"/>
          <w:sz w:val="24"/>
          <w:szCs w:val="24"/>
          <w:lang w:eastAsia="pl-PL"/>
        </w:rPr>
      </w:pPr>
      <w:r w:rsidRPr="002024FE">
        <w:rPr>
          <w:rFonts w:ascii="Arial Narrow" w:eastAsia="Times New Roman" w:hAnsi="Arial Narrow" w:cs="Times New Roman"/>
          <w:sz w:val="24"/>
          <w:szCs w:val="24"/>
          <w:lang w:eastAsia="pl-PL"/>
        </w:rPr>
        <w:t>2) udziały w podatkach stanowiących dochód budżetu państwa,</w:t>
      </w:r>
    </w:p>
    <w:p w:rsidR="00041025" w:rsidRPr="002024FE" w:rsidRDefault="00041025" w:rsidP="00041025">
      <w:pPr>
        <w:spacing w:after="0" w:line="360" w:lineRule="auto"/>
        <w:ind w:left="284"/>
        <w:jc w:val="both"/>
        <w:rPr>
          <w:rFonts w:ascii="Arial Narrow" w:eastAsia="Times New Roman" w:hAnsi="Arial Narrow" w:cs="Times New Roman"/>
          <w:sz w:val="24"/>
          <w:szCs w:val="24"/>
          <w:lang w:eastAsia="pl-PL"/>
        </w:rPr>
      </w:pPr>
      <w:r w:rsidRPr="002024FE">
        <w:rPr>
          <w:rFonts w:ascii="Arial Narrow" w:eastAsia="Times New Roman" w:hAnsi="Arial Narrow" w:cs="Times New Roman"/>
          <w:sz w:val="24"/>
          <w:szCs w:val="24"/>
          <w:lang w:eastAsia="pl-PL"/>
        </w:rPr>
        <w:t>3) dotacje i subwencje,</w:t>
      </w:r>
    </w:p>
    <w:p w:rsidR="00041025" w:rsidRPr="002024FE" w:rsidRDefault="00041025" w:rsidP="00041025">
      <w:pPr>
        <w:spacing w:after="0" w:line="360" w:lineRule="auto"/>
        <w:ind w:left="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4</w:t>
      </w:r>
      <w:r w:rsidRPr="002024FE">
        <w:rPr>
          <w:rFonts w:ascii="Arial Narrow" w:eastAsia="Times New Roman" w:hAnsi="Arial Narrow" w:cs="Times New Roman"/>
          <w:sz w:val="24"/>
          <w:szCs w:val="24"/>
          <w:lang w:eastAsia="pl-PL"/>
        </w:rPr>
        <w:t>) dochody z majątku gminy,</w:t>
      </w:r>
    </w:p>
    <w:p w:rsidR="00041025" w:rsidRPr="002024FE" w:rsidRDefault="00041025" w:rsidP="00041025">
      <w:pPr>
        <w:spacing w:after="0" w:line="360" w:lineRule="auto"/>
        <w:ind w:left="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5</w:t>
      </w:r>
      <w:r w:rsidRPr="002024FE">
        <w:rPr>
          <w:rFonts w:ascii="Arial Narrow" w:eastAsia="Times New Roman" w:hAnsi="Arial Narrow" w:cs="Times New Roman"/>
          <w:sz w:val="24"/>
          <w:szCs w:val="24"/>
          <w:lang w:eastAsia="pl-PL"/>
        </w:rPr>
        <w:t>) pozostałe dochody.</w:t>
      </w:r>
    </w:p>
    <w:p w:rsidR="00041025" w:rsidRDefault="00041025" w:rsidP="00041025">
      <w:pPr>
        <w:spacing w:after="0" w:line="360" w:lineRule="auto"/>
        <w:jc w:val="both"/>
        <w:rPr>
          <w:rFonts w:ascii="Arial Narrow" w:eastAsia="Times New Roman" w:hAnsi="Arial Narrow" w:cs="Times New Roman"/>
          <w:sz w:val="24"/>
          <w:szCs w:val="24"/>
          <w:lang w:eastAsia="pl-PL"/>
        </w:rPr>
      </w:pPr>
    </w:p>
    <w:p w:rsidR="00041025" w:rsidRPr="002024FE" w:rsidRDefault="00041025" w:rsidP="00041025">
      <w:pPr>
        <w:spacing w:after="0" w:line="360" w:lineRule="auto"/>
        <w:jc w:val="both"/>
        <w:rPr>
          <w:rFonts w:ascii="Arial Narrow" w:eastAsia="Times New Roman" w:hAnsi="Arial Narrow" w:cs="Times New Roman"/>
          <w:sz w:val="24"/>
          <w:szCs w:val="24"/>
          <w:lang w:eastAsia="pl-PL"/>
        </w:rPr>
      </w:pPr>
      <w:r w:rsidRPr="002024FE">
        <w:rPr>
          <w:rFonts w:ascii="Arial Narrow" w:eastAsia="Times New Roman" w:hAnsi="Arial Narrow" w:cs="Times New Roman"/>
          <w:sz w:val="24"/>
          <w:szCs w:val="24"/>
          <w:lang w:eastAsia="pl-PL"/>
        </w:rPr>
        <w:t>Realizacja dochodów z wyżej wymienionych grup przedstawia się następująco:</w:t>
      </w:r>
    </w:p>
    <w:tbl>
      <w:tblPr>
        <w:tblW w:w="8986" w:type="dxa"/>
        <w:tblCellMar>
          <w:left w:w="70" w:type="dxa"/>
          <w:right w:w="70" w:type="dxa"/>
        </w:tblCellMar>
        <w:tblLook w:val="04A0" w:firstRow="1" w:lastRow="0" w:firstColumn="1" w:lastColumn="0" w:noHBand="0" w:noVBand="1"/>
      </w:tblPr>
      <w:tblGrid>
        <w:gridCol w:w="461"/>
        <w:gridCol w:w="4921"/>
        <w:gridCol w:w="1223"/>
        <w:gridCol w:w="1223"/>
        <w:gridCol w:w="1158"/>
      </w:tblGrid>
      <w:tr w:rsidR="007F24F0" w:rsidRPr="007F24F0" w:rsidTr="007F24F0">
        <w:trPr>
          <w:trHeight w:val="660"/>
        </w:trPr>
        <w:tc>
          <w:tcPr>
            <w:tcW w:w="89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rPr>
                <w:rFonts w:ascii="Arial Narrow" w:eastAsia="Times New Roman" w:hAnsi="Arial Narrow" w:cs="Times New Roman"/>
                <w:b/>
                <w:bCs/>
                <w:color w:val="000000"/>
                <w:lang w:eastAsia="pl-PL"/>
              </w:rPr>
            </w:pPr>
            <w:r w:rsidRPr="007F24F0">
              <w:rPr>
                <w:rFonts w:ascii="Arial Narrow" w:eastAsia="Times New Roman" w:hAnsi="Arial Narrow" w:cs="Times New Roman"/>
                <w:b/>
                <w:bCs/>
                <w:color w:val="000000"/>
                <w:lang w:eastAsia="pl-PL"/>
              </w:rPr>
              <w:t>1) PODATKI I OPŁATY</w:t>
            </w:r>
          </w:p>
        </w:tc>
      </w:tr>
      <w:tr w:rsidR="007F24F0" w:rsidRPr="007F24F0" w:rsidTr="00F325A9">
        <w:trPr>
          <w:trHeight w:val="487"/>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7F24F0" w:rsidRPr="00F325A9" w:rsidRDefault="007F24F0" w:rsidP="007F24F0">
            <w:pPr>
              <w:spacing w:after="0" w:line="240" w:lineRule="auto"/>
              <w:jc w:val="center"/>
              <w:rPr>
                <w:rFonts w:ascii="Arial Narrow" w:eastAsia="Times New Roman" w:hAnsi="Arial Narrow" w:cs="Times New Roman"/>
                <w:b/>
                <w:bCs/>
                <w:color w:val="000000"/>
                <w:sz w:val="18"/>
                <w:szCs w:val="18"/>
                <w:lang w:eastAsia="pl-PL"/>
              </w:rPr>
            </w:pPr>
            <w:r w:rsidRPr="00F325A9">
              <w:rPr>
                <w:rFonts w:ascii="Arial Narrow" w:eastAsia="Times New Roman" w:hAnsi="Arial Narrow" w:cs="Times New Roman"/>
                <w:b/>
                <w:bCs/>
                <w:color w:val="000000"/>
                <w:sz w:val="18"/>
                <w:szCs w:val="18"/>
                <w:lang w:eastAsia="pl-PL"/>
              </w:rPr>
              <w:t>L.p.</w:t>
            </w:r>
          </w:p>
        </w:tc>
        <w:tc>
          <w:tcPr>
            <w:tcW w:w="4921" w:type="dxa"/>
            <w:tcBorders>
              <w:top w:val="nil"/>
              <w:left w:val="nil"/>
              <w:bottom w:val="single" w:sz="4" w:space="0" w:color="auto"/>
              <w:right w:val="single" w:sz="4" w:space="0" w:color="auto"/>
            </w:tcBorders>
            <w:shd w:val="clear" w:color="000000" w:fill="D9D9D9"/>
            <w:noWrap/>
            <w:vAlign w:val="center"/>
            <w:hideMark/>
          </w:tcPr>
          <w:p w:rsidR="007F24F0" w:rsidRPr="00F325A9" w:rsidRDefault="007F24F0" w:rsidP="007F24F0">
            <w:pPr>
              <w:spacing w:after="0" w:line="240" w:lineRule="auto"/>
              <w:jc w:val="center"/>
              <w:rPr>
                <w:rFonts w:ascii="Arial Narrow" w:eastAsia="Times New Roman" w:hAnsi="Arial Narrow" w:cs="Times New Roman"/>
                <w:b/>
                <w:bCs/>
                <w:color w:val="000000"/>
                <w:sz w:val="18"/>
                <w:szCs w:val="18"/>
                <w:lang w:eastAsia="pl-PL"/>
              </w:rPr>
            </w:pPr>
            <w:r w:rsidRPr="00F325A9">
              <w:rPr>
                <w:rFonts w:ascii="Arial Narrow" w:eastAsia="Times New Roman" w:hAnsi="Arial Narrow" w:cs="Times New Roman"/>
                <w:b/>
                <w:bCs/>
                <w:color w:val="000000"/>
                <w:sz w:val="18"/>
                <w:szCs w:val="18"/>
                <w:lang w:eastAsia="pl-PL"/>
              </w:rPr>
              <w:t>Wyszczególnienie</w:t>
            </w:r>
          </w:p>
        </w:tc>
        <w:tc>
          <w:tcPr>
            <w:tcW w:w="1223" w:type="dxa"/>
            <w:tcBorders>
              <w:top w:val="nil"/>
              <w:left w:val="nil"/>
              <w:bottom w:val="single" w:sz="4" w:space="0" w:color="auto"/>
              <w:right w:val="single" w:sz="4" w:space="0" w:color="auto"/>
            </w:tcBorders>
            <w:shd w:val="clear" w:color="000000" w:fill="D9D9D9"/>
            <w:noWrap/>
            <w:vAlign w:val="center"/>
            <w:hideMark/>
          </w:tcPr>
          <w:p w:rsidR="007F24F0" w:rsidRPr="00F325A9" w:rsidRDefault="007F24F0" w:rsidP="007F24F0">
            <w:pPr>
              <w:spacing w:after="0" w:line="240" w:lineRule="auto"/>
              <w:jc w:val="center"/>
              <w:rPr>
                <w:rFonts w:ascii="Arial Narrow" w:eastAsia="Times New Roman" w:hAnsi="Arial Narrow" w:cs="Times New Roman"/>
                <w:b/>
                <w:bCs/>
                <w:color w:val="000000"/>
                <w:sz w:val="18"/>
                <w:szCs w:val="18"/>
                <w:lang w:eastAsia="pl-PL"/>
              </w:rPr>
            </w:pPr>
            <w:r w:rsidRPr="00F325A9">
              <w:rPr>
                <w:rFonts w:ascii="Arial Narrow" w:eastAsia="Times New Roman" w:hAnsi="Arial Narrow" w:cs="Times New Roman"/>
                <w:b/>
                <w:bCs/>
                <w:color w:val="000000"/>
                <w:sz w:val="18"/>
                <w:szCs w:val="18"/>
                <w:lang w:eastAsia="pl-PL"/>
              </w:rPr>
              <w:t xml:space="preserve">Plan </w:t>
            </w:r>
          </w:p>
        </w:tc>
        <w:tc>
          <w:tcPr>
            <w:tcW w:w="1223" w:type="dxa"/>
            <w:tcBorders>
              <w:top w:val="nil"/>
              <w:left w:val="nil"/>
              <w:bottom w:val="single" w:sz="4" w:space="0" w:color="auto"/>
              <w:right w:val="single" w:sz="4" w:space="0" w:color="auto"/>
            </w:tcBorders>
            <w:shd w:val="clear" w:color="000000" w:fill="D9D9D9"/>
            <w:noWrap/>
            <w:vAlign w:val="center"/>
            <w:hideMark/>
          </w:tcPr>
          <w:p w:rsidR="007F24F0" w:rsidRPr="00F325A9" w:rsidRDefault="007F24F0" w:rsidP="007F24F0">
            <w:pPr>
              <w:spacing w:after="0" w:line="240" w:lineRule="auto"/>
              <w:jc w:val="center"/>
              <w:rPr>
                <w:rFonts w:ascii="Arial Narrow" w:eastAsia="Times New Roman" w:hAnsi="Arial Narrow" w:cs="Times New Roman"/>
                <w:b/>
                <w:bCs/>
                <w:color w:val="000000"/>
                <w:sz w:val="18"/>
                <w:szCs w:val="18"/>
                <w:lang w:eastAsia="pl-PL"/>
              </w:rPr>
            </w:pPr>
            <w:r w:rsidRPr="00F325A9">
              <w:rPr>
                <w:rFonts w:ascii="Arial Narrow" w:eastAsia="Times New Roman" w:hAnsi="Arial Narrow" w:cs="Times New Roman"/>
                <w:b/>
                <w:bCs/>
                <w:color w:val="000000"/>
                <w:sz w:val="18"/>
                <w:szCs w:val="18"/>
                <w:lang w:eastAsia="pl-PL"/>
              </w:rPr>
              <w:t>Wykonanie</w:t>
            </w:r>
          </w:p>
        </w:tc>
        <w:tc>
          <w:tcPr>
            <w:tcW w:w="1158" w:type="dxa"/>
            <w:tcBorders>
              <w:top w:val="nil"/>
              <w:left w:val="nil"/>
              <w:bottom w:val="single" w:sz="4" w:space="0" w:color="auto"/>
              <w:right w:val="single" w:sz="4" w:space="0" w:color="auto"/>
            </w:tcBorders>
            <w:shd w:val="clear" w:color="000000" w:fill="D9D9D9"/>
            <w:vAlign w:val="center"/>
            <w:hideMark/>
          </w:tcPr>
          <w:p w:rsidR="007F24F0" w:rsidRPr="00F325A9" w:rsidRDefault="007F24F0" w:rsidP="007F24F0">
            <w:pPr>
              <w:spacing w:after="0" w:line="240" w:lineRule="auto"/>
              <w:jc w:val="center"/>
              <w:rPr>
                <w:rFonts w:ascii="Arial Narrow" w:eastAsia="Times New Roman" w:hAnsi="Arial Narrow" w:cs="Times New Roman"/>
                <w:b/>
                <w:bCs/>
                <w:color w:val="000000"/>
                <w:sz w:val="18"/>
                <w:szCs w:val="18"/>
                <w:lang w:eastAsia="pl-PL"/>
              </w:rPr>
            </w:pPr>
            <w:r w:rsidRPr="00F325A9">
              <w:rPr>
                <w:rFonts w:ascii="Arial Narrow" w:eastAsia="Times New Roman" w:hAnsi="Arial Narrow" w:cs="Times New Roman"/>
                <w:b/>
                <w:bCs/>
                <w:color w:val="000000"/>
                <w:sz w:val="18"/>
                <w:szCs w:val="18"/>
                <w:lang w:eastAsia="pl-PL"/>
              </w:rPr>
              <w:t>% wykonania</w:t>
            </w:r>
          </w:p>
        </w:tc>
      </w:tr>
      <w:tr w:rsidR="007F24F0" w:rsidRPr="007F24F0" w:rsidTr="007F24F0">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w:t>
            </w:r>
          </w:p>
        </w:tc>
        <w:tc>
          <w:tcPr>
            <w:tcW w:w="4921"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Podatek od nieruchomości</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2 556 929,00</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2 559 538,86</w:t>
            </w:r>
          </w:p>
        </w:tc>
        <w:tc>
          <w:tcPr>
            <w:tcW w:w="1158"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100,10%</w:t>
            </w:r>
          </w:p>
        </w:tc>
      </w:tr>
      <w:tr w:rsidR="007F24F0" w:rsidRPr="007F24F0" w:rsidTr="007F24F0">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2</w:t>
            </w:r>
          </w:p>
        </w:tc>
        <w:tc>
          <w:tcPr>
            <w:tcW w:w="4921"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Podatek rolny</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733 800,00</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733 395,81</w:t>
            </w:r>
          </w:p>
        </w:tc>
        <w:tc>
          <w:tcPr>
            <w:tcW w:w="1158"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99,94%</w:t>
            </w:r>
          </w:p>
        </w:tc>
      </w:tr>
      <w:tr w:rsidR="007F24F0" w:rsidRPr="007F24F0" w:rsidTr="007F24F0">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3</w:t>
            </w:r>
          </w:p>
        </w:tc>
        <w:tc>
          <w:tcPr>
            <w:tcW w:w="4921"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Podatek leśny</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30 100,00</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30 355,90</w:t>
            </w:r>
          </w:p>
        </w:tc>
        <w:tc>
          <w:tcPr>
            <w:tcW w:w="1158"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100,85%</w:t>
            </w:r>
          </w:p>
        </w:tc>
      </w:tr>
      <w:tr w:rsidR="007F24F0" w:rsidRPr="007F24F0" w:rsidTr="007F24F0">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4</w:t>
            </w:r>
          </w:p>
        </w:tc>
        <w:tc>
          <w:tcPr>
            <w:tcW w:w="4921"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Podatek od środków transportowych</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146 500,00</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147 043,24</w:t>
            </w:r>
          </w:p>
        </w:tc>
        <w:tc>
          <w:tcPr>
            <w:tcW w:w="1158"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100,37%</w:t>
            </w:r>
          </w:p>
        </w:tc>
      </w:tr>
      <w:tr w:rsidR="007F24F0" w:rsidRPr="007F24F0" w:rsidTr="007F24F0">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5</w:t>
            </w:r>
          </w:p>
        </w:tc>
        <w:tc>
          <w:tcPr>
            <w:tcW w:w="4921"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Opłata od posiadania psów</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1 665,00</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1 665,00</w:t>
            </w:r>
          </w:p>
        </w:tc>
        <w:tc>
          <w:tcPr>
            <w:tcW w:w="1158"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100,00%</w:t>
            </w:r>
          </w:p>
        </w:tc>
      </w:tr>
      <w:tr w:rsidR="007F24F0" w:rsidRPr="007F24F0" w:rsidTr="007F24F0">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6</w:t>
            </w:r>
          </w:p>
        </w:tc>
        <w:tc>
          <w:tcPr>
            <w:tcW w:w="4921"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Wpływy z opłaty skarbowej</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20 000,00</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21 054,30</w:t>
            </w:r>
          </w:p>
        </w:tc>
        <w:tc>
          <w:tcPr>
            <w:tcW w:w="1158"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105,27%</w:t>
            </w:r>
          </w:p>
        </w:tc>
      </w:tr>
      <w:tr w:rsidR="00F325A9" w:rsidRPr="007F24F0" w:rsidTr="00F325A9">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tcPr>
          <w:p w:rsidR="00F325A9" w:rsidRPr="007F24F0" w:rsidRDefault="00F325A9" w:rsidP="00F325A9">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7</w:t>
            </w:r>
          </w:p>
        </w:tc>
        <w:tc>
          <w:tcPr>
            <w:tcW w:w="4921" w:type="dxa"/>
            <w:tcBorders>
              <w:top w:val="nil"/>
              <w:left w:val="nil"/>
              <w:bottom w:val="single" w:sz="4" w:space="0" w:color="auto"/>
              <w:right w:val="single" w:sz="4" w:space="0" w:color="auto"/>
            </w:tcBorders>
            <w:shd w:val="clear" w:color="auto" w:fill="auto"/>
            <w:noWrap/>
            <w:vAlign w:val="center"/>
          </w:tcPr>
          <w:p w:rsidR="00F325A9" w:rsidRPr="007F24F0" w:rsidRDefault="00F325A9" w:rsidP="00F325A9">
            <w:pPr>
              <w:spacing w:after="0" w:line="240" w:lineRule="auto"/>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Wpływy z opłaty targowej</w:t>
            </w:r>
          </w:p>
        </w:tc>
        <w:tc>
          <w:tcPr>
            <w:tcW w:w="1223" w:type="dxa"/>
            <w:tcBorders>
              <w:top w:val="nil"/>
              <w:left w:val="nil"/>
              <w:bottom w:val="single" w:sz="4" w:space="0" w:color="auto"/>
              <w:right w:val="single" w:sz="4" w:space="0" w:color="auto"/>
            </w:tcBorders>
            <w:shd w:val="clear" w:color="auto" w:fill="auto"/>
            <w:noWrap/>
            <w:vAlign w:val="center"/>
          </w:tcPr>
          <w:p w:rsidR="00F325A9" w:rsidRPr="007F24F0" w:rsidRDefault="00F325A9" w:rsidP="00F325A9">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1 544,00</w:t>
            </w:r>
          </w:p>
        </w:tc>
        <w:tc>
          <w:tcPr>
            <w:tcW w:w="1223" w:type="dxa"/>
            <w:tcBorders>
              <w:top w:val="nil"/>
              <w:left w:val="nil"/>
              <w:bottom w:val="single" w:sz="4" w:space="0" w:color="auto"/>
              <w:right w:val="single" w:sz="4" w:space="0" w:color="auto"/>
            </w:tcBorders>
            <w:shd w:val="clear" w:color="auto" w:fill="auto"/>
            <w:noWrap/>
            <w:vAlign w:val="center"/>
          </w:tcPr>
          <w:p w:rsidR="00F325A9" w:rsidRPr="007F24F0" w:rsidRDefault="00F325A9" w:rsidP="00F325A9">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1 923,00</w:t>
            </w:r>
          </w:p>
        </w:tc>
        <w:tc>
          <w:tcPr>
            <w:tcW w:w="1158" w:type="dxa"/>
            <w:tcBorders>
              <w:top w:val="nil"/>
              <w:left w:val="nil"/>
              <w:bottom w:val="single" w:sz="4" w:space="0" w:color="auto"/>
              <w:right w:val="single" w:sz="4" w:space="0" w:color="auto"/>
            </w:tcBorders>
            <w:shd w:val="clear" w:color="auto" w:fill="auto"/>
            <w:noWrap/>
            <w:vAlign w:val="center"/>
          </w:tcPr>
          <w:p w:rsidR="00F325A9" w:rsidRPr="007F24F0" w:rsidRDefault="00F325A9" w:rsidP="00F325A9">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124,55%</w:t>
            </w:r>
          </w:p>
        </w:tc>
      </w:tr>
      <w:tr w:rsidR="00F325A9" w:rsidRPr="007F24F0" w:rsidTr="00F325A9">
        <w:trPr>
          <w:trHeight w:val="384"/>
        </w:trPr>
        <w:tc>
          <w:tcPr>
            <w:tcW w:w="4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325A9" w:rsidRPr="00F325A9" w:rsidRDefault="00F325A9" w:rsidP="00F325A9">
            <w:pPr>
              <w:spacing w:after="0" w:line="240" w:lineRule="auto"/>
              <w:jc w:val="center"/>
              <w:rPr>
                <w:rFonts w:ascii="Arial Narrow" w:eastAsia="Times New Roman" w:hAnsi="Arial Narrow" w:cs="Times New Roman"/>
                <w:b/>
                <w:bCs/>
                <w:color w:val="000000"/>
                <w:sz w:val="18"/>
                <w:szCs w:val="18"/>
                <w:lang w:eastAsia="pl-PL"/>
              </w:rPr>
            </w:pPr>
            <w:r w:rsidRPr="00F325A9">
              <w:rPr>
                <w:rFonts w:ascii="Arial Narrow" w:eastAsia="Times New Roman" w:hAnsi="Arial Narrow" w:cs="Times New Roman"/>
                <w:b/>
                <w:bCs/>
                <w:color w:val="000000"/>
                <w:sz w:val="18"/>
                <w:szCs w:val="18"/>
                <w:lang w:eastAsia="pl-PL"/>
              </w:rPr>
              <w:lastRenderedPageBreak/>
              <w:t>L.p.</w:t>
            </w:r>
          </w:p>
        </w:tc>
        <w:tc>
          <w:tcPr>
            <w:tcW w:w="49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325A9" w:rsidRPr="00F325A9" w:rsidRDefault="00F325A9" w:rsidP="00F325A9">
            <w:pPr>
              <w:spacing w:after="0" w:line="240" w:lineRule="auto"/>
              <w:jc w:val="center"/>
              <w:rPr>
                <w:rFonts w:ascii="Arial Narrow" w:eastAsia="Times New Roman" w:hAnsi="Arial Narrow" w:cs="Times New Roman"/>
                <w:b/>
                <w:bCs/>
                <w:color w:val="000000"/>
                <w:sz w:val="18"/>
                <w:szCs w:val="18"/>
                <w:lang w:eastAsia="pl-PL"/>
              </w:rPr>
            </w:pPr>
            <w:r w:rsidRPr="00F325A9">
              <w:rPr>
                <w:rFonts w:ascii="Arial Narrow" w:eastAsia="Times New Roman" w:hAnsi="Arial Narrow" w:cs="Times New Roman"/>
                <w:b/>
                <w:bCs/>
                <w:color w:val="000000"/>
                <w:sz w:val="18"/>
                <w:szCs w:val="18"/>
                <w:lang w:eastAsia="pl-PL"/>
              </w:rPr>
              <w:t>Wyszczególnienie</w:t>
            </w:r>
          </w:p>
        </w:tc>
        <w:tc>
          <w:tcPr>
            <w:tcW w:w="122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325A9" w:rsidRPr="00F325A9" w:rsidRDefault="00F325A9" w:rsidP="00F325A9">
            <w:pPr>
              <w:spacing w:after="0" w:line="240" w:lineRule="auto"/>
              <w:jc w:val="center"/>
              <w:rPr>
                <w:rFonts w:ascii="Arial Narrow" w:eastAsia="Times New Roman" w:hAnsi="Arial Narrow" w:cs="Times New Roman"/>
                <w:b/>
                <w:bCs/>
                <w:color w:val="000000"/>
                <w:sz w:val="18"/>
                <w:szCs w:val="18"/>
                <w:lang w:eastAsia="pl-PL"/>
              </w:rPr>
            </w:pPr>
            <w:r w:rsidRPr="00F325A9">
              <w:rPr>
                <w:rFonts w:ascii="Arial Narrow" w:eastAsia="Times New Roman" w:hAnsi="Arial Narrow" w:cs="Times New Roman"/>
                <w:b/>
                <w:bCs/>
                <w:color w:val="000000"/>
                <w:sz w:val="18"/>
                <w:szCs w:val="18"/>
                <w:lang w:eastAsia="pl-PL"/>
              </w:rPr>
              <w:t xml:space="preserve">Plan </w:t>
            </w:r>
          </w:p>
        </w:tc>
        <w:tc>
          <w:tcPr>
            <w:tcW w:w="122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325A9" w:rsidRPr="00F325A9" w:rsidRDefault="00F325A9" w:rsidP="00F325A9">
            <w:pPr>
              <w:spacing w:after="0" w:line="240" w:lineRule="auto"/>
              <w:jc w:val="center"/>
              <w:rPr>
                <w:rFonts w:ascii="Arial Narrow" w:eastAsia="Times New Roman" w:hAnsi="Arial Narrow" w:cs="Times New Roman"/>
                <w:b/>
                <w:bCs/>
                <w:color w:val="000000"/>
                <w:sz w:val="18"/>
                <w:szCs w:val="18"/>
                <w:lang w:eastAsia="pl-PL"/>
              </w:rPr>
            </w:pPr>
            <w:r w:rsidRPr="00F325A9">
              <w:rPr>
                <w:rFonts w:ascii="Arial Narrow" w:eastAsia="Times New Roman" w:hAnsi="Arial Narrow" w:cs="Times New Roman"/>
                <w:b/>
                <w:bCs/>
                <w:color w:val="000000"/>
                <w:sz w:val="18"/>
                <w:szCs w:val="18"/>
                <w:lang w:eastAsia="pl-PL"/>
              </w:rPr>
              <w:t>Wykonanie</w:t>
            </w:r>
          </w:p>
        </w:tc>
        <w:tc>
          <w:tcPr>
            <w:tcW w:w="115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325A9" w:rsidRPr="00F325A9" w:rsidRDefault="00F325A9" w:rsidP="00F325A9">
            <w:pPr>
              <w:spacing w:after="0" w:line="240" w:lineRule="auto"/>
              <w:jc w:val="center"/>
              <w:rPr>
                <w:rFonts w:ascii="Arial Narrow" w:eastAsia="Times New Roman" w:hAnsi="Arial Narrow" w:cs="Times New Roman"/>
                <w:b/>
                <w:bCs/>
                <w:color w:val="000000"/>
                <w:sz w:val="18"/>
                <w:szCs w:val="18"/>
                <w:lang w:eastAsia="pl-PL"/>
              </w:rPr>
            </w:pPr>
            <w:r w:rsidRPr="00F325A9">
              <w:rPr>
                <w:rFonts w:ascii="Arial Narrow" w:eastAsia="Times New Roman" w:hAnsi="Arial Narrow" w:cs="Times New Roman"/>
                <w:b/>
                <w:bCs/>
                <w:color w:val="000000"/>
                <w:sz w:val="18"/>
                <w:szCs w:val="18"/>
                <w:lang w:eastAsia="pl-PL"/>
              </w:rPr>
              <w:t>% wykonania</w:t>
            </w:r>
          </w:p>
        </w:tc>
      </w:tr>
      <w:tr w:rsidR="007F24F0" w:rsidRPr="007F24F0" w:rsidTr="00F325A9">
        <w:trPr>
          <w:trHeight w:val="384"/>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8</w:t>
            </w:r>
          </w:p>
        </w:tc>
        <w:tc>
          <w:tcPr>
            <w:tcW w:w="4921" w:type="dxa"/>
            <w:tcBorders>
              <w:top w:val="single" w:sz="4" w:space="0" w:color="auto"/>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Wpływy z opłaty eksploatacyjnej</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218 000,00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218 482,20</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100,22%</w:t>
            </w:r>
          </w:p>
        </w:tc>
      </w:tr>
      <w:tr w:rsidR="007F24F0" w:rsidRPr="007F24F0" w:rsidTr="007F24F0">
        <w:trPr>
          <w:trHeight w:val="41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9</w:t>
            </w:r>
          </w:p>
        </w:tc>
        <w:tc>
          <w:tcPr>
            <w:tcW w:w="4921" w:type="dxa"/>
            <w:tcBorders>
              <w:top w:val="nil"/>
              <w:left w:val="nil"/>
              <w:bottom w:val="single" w:sz="4" w:space="0" w:color="auto"/>
              <w:right w:val="single" w:sz="4" w:space="0" w:color="auto"/>
            </w:tcBorders>
            <w:shd w:val="clear" w:color="auto" w:fill="auto"/>
            <w:vAlign w:val="center"/>
            <w:hideMark/>
          </w:tcPr>
          <w:p w:rsidR="007F24F0" w:rsidRPr="007F24F0" w:rsidRDefault="007F24F0" w:rsidP="007F24F0">
            <w:pPr>
              <w:spacing w:after="0" w:line="240" w:lineRule="auto"/>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Wpływy z opłat za zezwolenia na sprzedaż alkoholu</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66 300,00</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76 343,65</w:t>
            </w:r>
          </w:p>
        </w:tc>
        <w:tc>
          <w:tcPr>
            <w:tcW w:w="1158"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115,15%</w:t>
            </w:r>
          </w:p>
        </w:tc>
      </w:tr>
      <w:tr w:rsidR="007F24F0" w:rsidRPr="007F24F0" w:rsidTr="007F24F0">
        <w:trPr>
          <w:trHeight w:val="56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10</w:t>
            </w:r>
          </w:p>
        </w:tc>
        <w:tc>
          <w:tcPr>
            <w:tcW w:w="4921" w:type="dxa"/>
            <w:tcBorders>
              <w:top w:val="nil"/>
              <w:left w:val="nil"/>
              <w:bottom w:val="single" w:sz="4" w:space="0" w:color="auto"/>
              <w:right w:val="single" w:sz="4" w:space="0" w:color="auto"/>
            </w:tcBorders>
            <w:shd w:val="clear" w:color="auto" w:fill="auto"/>
            <w:vAlign w:val="center"/>
            <w:hideMark/>
          </w:tcPr>
          <w:p w:rsidR="007F24F0" w:rsidRPr="007F24F0" w:rsidRDefault="007F24F0" w:rsidP="007F24F0">
            <w:pPr>
              <w:spacing w:after="0" w:line="240" w:lineRule="auto"/>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Wpływy z innych lokalnych opłat (opłata adiacencka, opłata za zajęcie pasa drogowego)</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27 000,00</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21 450,37</w:t>
            </w:r>
          </w:p>
        </w:tc>
        <w:tc>
          <w:tcPr>
            <w:tcW w:w="1158"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79,45%</w:t>
            </w:r>
          </w:p>
        </w:tc>
      </w:tr>
      <w:tr w:rsidR="007F24F0" w:rsidRPr="007F24F0" w:rsidTr="007F24F0">
        <w:trPr>
          <w:trHeight w:val="41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11</w:t>
            </w:r>
          </w:p>
        </w:tc>
        <w:tc>
          <w:tcPr>
            <w:tcW w:w="4921" w:type="dxa"/>
            <w:tcBorders>
              <w:top w:val="nil"/>
              <w:left w:val="nil"/>
              <w:bottom w:val="single" w:sz="4" w:space="0" w:color="auto"/>
              <w:right w:val="single" w:sz="4" w:space="0" w:color="auto"/>
            </w:tcBorders>
            <w:shd w:val="clear" w:color="auto" w:fill="auto"/>
            <w:vAlign w:val="center"/>
            <w:hideMark/>
          </w:tcPr>
          <w:p w:rsidR="007F24F0" w:rsidRPr="007F24F0" w:rsidRDefault="007F24F0" w:rsidP="007F24F0">
            <w:pPr>
              <w:spacing w:after="0" w:line="240" w:lineRule="auto"/>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Opłata za gospodarowanie odpadami komunalnymi</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900 000,00</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893 353,74</w:t>
            </w:r>
          </w:p>
        </w:tc>
        <w:tc>
          <w:tcPr>
            <w:tcW w:w="1158"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99,26%</w:t>
            </w:r>
          </w:p>
        </w:tc>
      </w:tr>
      <w:tr w:rsidR="007F24F0" w:rsidRPr="007F24F0" w:rsidTr="007F24F0">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12</w:t>
            </w:r>
          </w:p>
        </w:tc>
        <w:tc>
          <w:tcPr>
            <w:tcW w:w="4921"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Wpływy z tytułu kosztów upomnień</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14 300,00</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16 866,33</w:t>
            </w:r>
          </w:p>
        </w:tc>
        <w:tc>
          <w:tcPr>
            <w:tcW w:w="1158"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117,95%</w:t>
            </w:r>
          </w:p>
        </w:tc>
      </w:tr>
      <w:tr w:rsidR="007F24F0" w:rsidRPr="007F24F0" w:rsidTr="007F24F0">
        <w:trPr>
          <w:trHeight w:val="43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13</w:t>
            </w:r>
          </w:p>
        </w:tc>
        <w:tc>
          <w:tcPr>
            <w:tcW w:w="4921" w:type="dxa"/>
            <w:tcBorders>
              <w:top w:val="nil"/>
              <w:left w:val="nil"/>
              <w:bottom w:val="single" w:sz="4" w:space="0" w:color="auto"/>
              <w:right w:val="single" w:sz="4" w:space="0" w:color="auto"/>
            </w:tcBorders>
            <w:shd w:val="clear" w:color="auto" w:fill="auto"/>
            <w:vAlign w:val="center"/>
            <w:hideMark/>
          </w:tcPr>
          <w:p w:rsidR="007F24F0" w:rsidRPr="007F24F0" w:rsidRDefault="007F24F0" w:rsidP="007F24F0">
            <w:pPr>
              <w:spacing w:after="0" w:line="240" w:lineRule="auto"/>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Wpływy z opłat za korzystanie ze środowiska</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9 500,00</w:t>
            </w:r>
          </w:p>
        </w:tc>
        <w:tc>
          <w:tcPr>
            <w:tcW w:w="1223"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right"/>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9 444,94</w:t>
            </w:r>
          </w:p>
        </w:tc>
        <w:tc>
          <w:tcPr>
            <w:tcW w:w="1158" w:type="dxa"/>
            <w:tcBorders>
              <w:top w:val="nil"/>
              <w:left w:val="nil"/>
              <w:bottom w:val="single" w:sz="4" w:space="0" w:color="auto"/>
              <w:right w:val="single" w:sz="4" w:space="0" w:color="auto"/>
            </w:tcBorders>
            <w:shd w:val="clear" w:color="auto" w:fill="auto"/>
            <w:noWrap/>
            <w:vAlign w:val="center"/>
            <w:hideMark/>
          </w:tcPr>
          <w:p w:rsidR="007F24F0" w:rsidRPr="007F24F0" w:rsidRDefault="007F24F0" w:rsidP="007F24F0">
            <w:pPr>
              <w:spacing w:after="0" w:line="240" w:lineRule="auto"/>
              <w:jc w:val="center"/>
              <w:rPr>
                <w:rFonts w:ascii="Arial Narrow" w:eastAsia="Times New Roman" w:hAnsi="Arial Narrow" w:cs="Times New Roman"/>
                <w:color w:val="000000"/>
                <w:lang w:eastAsia="pl-PL"/>
              </w:rPr>
            </w:pPr>
            <w:r w:rsidRPr="007F24F0">
              <w:rPr>
                <w:rFonts w:ascii="Arial Narrow" w:eastAsia="Times New Roman" w:hAnsi="Arial Narrow" w:cs="Times New Roman"/>
                <w:color w:val="000000"/>
                <w:lang w:eastAsia="pl-PL"/>
              </w:rPr>
              <w:t>99,42%</w:t>
            </w:r>
          </w:p>
        </w:tc>
      </w:tr>
      <w:tr w:rsidR="00BD0E0D" w:rsidRPr="007F24F0" w:rsidTr="00BD0E0D">
        <w:trPr>
          <w:trHeight w:val="384"/>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E0D" w:rsidRDefault="00BD0E0D" w:rsidP="00BD0E0D">
            <w:pPr>
              <w:jc w:val="center"/>
              <w:rPr>
                <w:rFonts w:ascii="Arial Narrow" w:hAnsi="Arial Narrow"/>
                <w:color w:val="000000"/>
              </w:rPr>
            </w:pPr>
            <w:r>
              <w:rPr>
                <w:rFonts w:ascii="Arial Narrow" w:hAnsi="Arial Narrow"/>
                <w:color w:val="000000"/>
              </w:rPr>
              <w:t>14</w:t>
            </w:r>
          </w:p>
        </w:tc>
        <w:tc>
          <w:tcPr>
            <w:tcW w:w="4921" w:type="dxa"/>
            <w:tcBorders>
              <w:top w:val="single" w:sz="4" w:space="0" w:color="auto"/>
              <w:left w:val="nil"/>
              <w:bottom w:val="single" w:sz="4" w:space="0" w:color="auto"/>
              <w:right w:val="single" w:sz="4" w:space="0" w:color="auto"/>
            </w:tcBorders>
            <w:shd w:val="clear" w:color="auto" w:fill="auto"/>
            <w:noWrap/>
            <w:vAlign w:val="center"/>
            <w:hideMark/>
          </w:tcPr>
          <w:p w:rsidR="00BD0E0D" w:rsidRDefault="00BD0E0D" w:rsidP="00BD0E0D">
            <w:pPr>
              <w:rPr>
                <w:rFonts w:ascii="Arial Narrow" w:hAnsi="Arial Narrow"/>
                <w:color w:val="000000"/>
              </w:rPr>
            </w:pPr>
            <w:r>
              <w:rPr>
                <w:rFonts w:ascii="Arial Narrow" w:hAnsi="Arial Narrow"/>
                <w:color w:val="000000"/>
              </w:rPr>
              <w:t xml:space="preserve">Odsetki </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BD0E0D" w:rsidRDefault="00BD0E0D" w:rsidP="00BD0E0D">
            <w:pPr>
              <w:jc w:val="right"/>
              <w:rPr>
                <w:rFonts w:ascii="Arial Narrow" w:hAnsi="Arial Narrow"/>
                <w:color w:val="000000"/>
              </w:rPr>
            </w:pPr>
            <w:r>
              <w:rPr>
                <w:rFonts w:ascii="Arial Narrow" w:hAnsi="Arial Narrow"/>
                <w:color w:val="000000"/>
              </w:rPr>
              <w:t>27 000,00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BD0E0D" w:rsidRDefault="00BD0E0D" w:rsidP="00BD0E0D">
            <w:pPr>
              <w:jc w:val="right"/>
              <w:rPr>
                <w:rFonts w:ascii="Arial Narrow" w:hAnsi="Arial Narrow"/>
                <w:color w:val="000000"/>
              </w:rPr>
            </w:pPr>
            <w:r>
              <w:rPr>
                <w:rFonts w:ascii="Arial Narrow" w:hAnsi="Arial Narrow"/>
                <w:color w:val="000000"/>
              </w:rPr>
              <w:t>29 277,64</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BD0E0D" w:rsidRDefault="00BD0E0D" w:rsidP="00BD0E0D">
            <w:pPr>
              <w:jc w:val="center"/>
              <w:rPr>
                <w:rFonts w:ascii="Arial Narrow" w:hAnsi="Arial Narrow"/>
                <w:color w:val="000000"/>
              </w:rPr>
            </w:pPr>
            <w:r>
              <w:rPr>
                <w:rFonts w:ascii="Arial Narrow" w:hAnsi="Arial Narrow"/>
                <w:color w:val="000000"/>
              </w:rPr>
              <w:t>108,44%</w:t>
            </w:r>
          </w:p>
        </w:tc>
      </w:tr>
      <w:tr w:rsidR="00BD0E0D" w:rsidRPr="007F24F0" w:rsidTr="007F24F0">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D0E0D" w:rsidRDefault="00BD0E0D" w:rsidP="00BD0E0D">
            <w:pPr>
              <w:jc w:val="center"/>
              <w:rPr>
                <w:rFonts w:ascii="Arial Narrow" w:hAnsi="Arial Narrow"/>
                <w:color w:val="000000"/>
              </w:rPr>
            </w:pPr>
            <w:r>
              <w:rPr>
                <w:rFonts w:ascii="Arial Narrow" w:hAnsi="Arial Narrow"/>
                <w:color w:val="000000"/>
              </w:rPr>
              <w:t>15</w:t>
            </w:r>
          </w:p>
        </w:tc>
        <w:tc>
          <w:tcPr>
            <w:tcW w:w="4921"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rPr>
                <w:rFonts w:ascii="Arial Narrow" w:hAnsi="Arial Narrow"/>
                <w:color w:val="000000"/>
              </w:rPr>
            </w:pPr>
            <w:r>
              <w:rPr>
                <w:rFonts w:ascii="Arial Narrow" w:hAnsi="Arial Narrow"/>
                <w:color w:val="000000"/>
              </w:rPr>
              <w:t>Podatek z tytułu karty podatkowej</w:t>
            </w:r>
          </w:p>
        </w:tc>
        <w:tc>
          <w:tcPr>
            <w:tcW w:w="1223"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jc w:val="right"/>
              <w:rPr>
                <w:rFonts w:ascii="Arial Narrow" w:hAnsi="Arial Narrow"/>
                <w:color w:val="000000"/>
              </w:rPr>
            </w:pPr>
            <w:r>
              <w:rPr>
                <w:rFonts w:ascii="Arial Narrow" w:hAnsi="Arial Narrow"/>
                <w:color w:val="000000"/>
              </w:rPr>
              <w:t>3 000,00</w:t>
            </w:r>
          </w:p>
        </w:tc>
        <w:tc>
          <w:tcPr>
            <w:tcW w:w="1223"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jc w:val="right"/>
              <w:rPr>
                <w:rFonts w:ascii="Arial Narrow" w:hAnsi="Arial Narrow"/>
                <w:color w:val="000000"/>
              </w:rPr>
            </w:pPr>
            <w:r>
              <w:rPr>
                <w:rFonts w:ascii="Arial Narrow" w:hAnsi="Arial Narrow"/>
                <w:color w:val="000000"/>
              </w:rPr>
              <w:t>1 992,00</w:t>
            </w:r>
          </w:p>
        </w:tc>
        <w:tc>
          <w:tcPr>
            <w:tcW w:w="1158"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jc w:val="center"/>
              <w:rPr>
                <w:rFonts w:ascii="Arial Narrow" w:hAnsi="Arial Narrow"/>
                <w:color w:val="000000"/>
              </w:rPr>
            </w:pPr>
            <w:r>
              <w:rPr>
                <w:rFonts w:ascii="Arial Narrow" w:hAnsi="Arial Narrow"/>
                <w:color w:val="000000"/>
              </w:rPr>
              <w:t>66,40%</w:t>
            </w:r>
          </w:p>
        </w:tc>
      </w:tr>
      <w:tr w:rsidR="00BD0E0D" w:rsidRPr="007F24F0" w:rsidTr="007F24F0">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D0E0D" w:rsidRDefault="00BD0E0D" w:rsidP="00BD0E0D">
            <w:pPr>
              <w:jc w:val="center"/>
              <w:rPr>
                <w:rFonts w:ascii="Arial Narrow" w:hAnsi="Arial Narrow"/>
                <w:color w:val="000000"/>
              </w:rPr>
            </w:pPr>
            <w:r>
              <w:rPr>
                <w:rFonts w:ascii="Arial Narrow" w:hAnsi="Arial Narrow"/>
                <w:color w:val="000000"/>
              </w:rPr>
              <w:t>16</w:t>
            </w:r>
          </w:p>
        </w:tc>
        <w:tc>
          <w:tcPr>
            <w:tcW w:w="4921"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rPr>
                <w:rFonts w:ascii="Arial Narrow" w:hAnsi="Arial Narrow"/>
                <w:color w:val="000000"/>
              </w:rPr>
            </w:pPr>
            <w:r>
              <w:rPr>
                <w:rFonts w:ascii="Arial Narrow" w:hAnsi="Arial Narrow"/>
                <w:color w:val="000000"/>
              </w:rPr>
              <w:t>Podatek od spadków i darowizn</w:t>
            </w:r>
          </w:p>
        </w:tc>
        <w:tc>
          <w:tcPr>
            <w:tcW w:w="1223"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jc w:val="right"/>
              <w:rPr>
                <w:rFonts w:ascii="Arial Narrow" w:hAnsi="Arial Narrow"/>
                <w:color w:val="000000"/>
              </w:rPr>
            </w:pPr>
            <w:r>
              <w:rPr>
                <w:rFonts w:ascii="Arial Narrow" w:hAnsi="Arial Narrow"/>
                <w:color w:val="000000"/>
              </w:rPr>
              <w:t>5 000,00</w:t>
            </w:r>
          </w:p>
        </w:tc>
        <w:tc>
          <w:tcPr>
            <w:tcW w:w="1223"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jc w:val="right"/>
              <w:rPr>
                <w:rFonts w:ascii="Arial Narrow" w:hAnsi="Arial Narrow"/>
                <w:color w:val="000000"/>
              </w:rPr>
            </w:pPr>
            <w:r>
              <w:rPr>
                <w:rFonts w:ascii="Arial Narrow" w:hAnsi="Arial Narrow"/>
                <w:color w:val="000000"/>
              </w:rPr>
              <w:t>3 787,00</w:t>
            </w:r>
          </w:p>
        </w:tc>
        <w:tc>
          <w:tcPr>
            <w:tcW w:w="1158"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jc w:val="center"/>
              <w:rPr>
                <w:rFonts w:ascii="Arial Narrow" w:hAnsi="Arial Narrow"/>
                <w:color w:val="000000"/>
              </w:rPr>
            </w:pPr>
            <w:r>
              <w:rPr>
                <w:rFonts w:ascii="Arial Narrow" w:hAnsi="Arial Narrow"/>
                <w:color w:val="000000"/>
              </w:rPr>
              <w:t>75,74%</w:t>
            </w:r>
          </w:p>
        </w:tc>
      </w:tr>
      <w:tr w:rsidR="00BD0E0D" w:rsidRPr="007F24F0" w:rsidTr="007F24F0">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D0E0D" w:rsidRDefault="00BD0E0D" w:rsidP="00BD0E0D">
            <w:pPr>
              <w:jc w:val="center"/>
              <w:rPr>
                <w:rFonts w:ascii="Arial Narrow" w:hAnsi="Arial Narrow"/>
                <w:color w:val="000000"/>
              </w:rPr>
            </w:pPr>
            <w:r>
              <w:rPr>
                <w:rFonts w:ascii="Arial Narrow" w:hAnsi="Arial Narrow"/>
                <w:color w:val="000000"/>
              </w:rPr>
              <w:t>17</w:t>
            </w:r>
          </w:p>
        </w:tc>
        <w:tc>
          <w:tcPr>
            <w:tcW w:w="4921"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rPr>
                <w:rFonts w:ascii="Arial Narrow" w:hAnsi="Arial Narrow"/>
                <w:color w:val="000000"/>
              </w:rPr>
            </w:pPr>
            <w:r>
              <w:rPr>
                <w:rFonts w:ascii="Arial Narrow" w:hAnsi="Arial Narrow"/>
                <w:color w:val="000000"/>
              </w:rPr>
              <w:t>Podatek od czynności cywilnoprawnych</w:t>
            </w:r>
          </w:p>
        </w:tc>
        <w:tc>
          <w:tcPr>
            <w:tcW w:w="1223"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jc w:val="right"/>
              <w:rPr>
                <w:rFonts w:ascii="Arial Narrow" w:hAnsi="Arial Narrow"/>
                <w:color w:val="000000"/>
              </w:rPr>
            </w:pPr>
            <w:r>
              <w:rPr>
                <w:rFonts w:ascii="Arial Narrow" w:hAnsi="Arial Narrow"/>
                <w:color w:val="000000"/>
              </w:rPr>
              <w:t>224 000,00</w:t>
            </w:r>
          </w:p>
        </w:tc>
        <w:tc>
          <w:tcPr>
            <w:tcW w:w="1223"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jc w:val="right"/>
              <w:rPr>
                <w:rFonts w:ascii="Arial Narrow" w:hAnsi="Arial Narrow"/>
                <w:color w:val="000000"/>
              </w:rPr>
            </w:pPr>
            <w:r>
              <w:rPr>
                <w:rFonts w:ascii="Arial Narrow" w:hAnsi="Arial Narrow"/>
                <w:color w:val="000000"/>
              </w:rPr>
              <w:t>251 483,57</w:t>
            </w:r>
          </w:p>
        </w:tc>
        <w:tc>
          <w:tcPr>
            <w:tcW w:w="1158"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jc w:val="center"/>
              <w:rPr>
                <w:rFonts w:ascii="Arial Narrow" w:hAnsi="Arial Narrow"/>
                <w:color w:val="000000"/>
              </w:rPr>
            </w:pPr>
            <w:r>
              <w:rPr>
                <w:rFonts w:ascii="Arial Narrow" w:hAnsi="Arial Narrow"/>
                <w:color w:val="000000"/>
              </w:rPr>
              <w:t>112,27%</w:t>
            </w:r>
          </w:p>
        </w:tc>
      </w:tr>
      <w:tr w:rsidR="00BD0E0D" w:rsidRPr="007F24F0" w:rsidTr="007F24F0">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D0E0D" w:rsidRDefault="00BD0E0D" w:rsidP="00BD0E0D">
            <w:pPr>
              <w:jc w:val="center"/>
              <w:rPr>
                <w:rFonts w:ascii="Arial Narrow" w:hAnsi="Arial Narrow"/>
                <w:b/>
                <w:bCs/>
                <w:color w:val="000000"/>
              </w:rPr>
            </w:pPr>
            <w:r>
              <w:rPr>
                <w:rFonts w:ascii="Arial Narrow" w:hAnsi="Arial Narrow"/>
                <w:b/>
                <w:bCs/>
                <w:color w:val="000000"/>
              </w:rPr>
              <w:t> </w:t>
            </w:r>
          </w:p>
        </w:tc>
        <w:tc>
          <w:tcPr>
            <w:tcW w:w="4921"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jc w:val="right"/>
              <w:rPr>
                <w:rFonts w:ascii="Arial Narrow" w:hAnsi="Arial Narrow"/>
                <w:b/>
                <w:bCs/>
                <w:color w:val="000000"/>
              </w:rPr>
            </w:pPr>
            <w:r>
              <w:rPr>
                <w:rFonts w:ascii="Arial Narrow" w:hAnsi="Arial Narrow"/>
                <w:b/>
                <w:bCs/>
                <w:color w:val="000000"/>
              </w:rPr>
              <w:t>Razem:</w:t>
            </w:r>
          </w:p>
        </w:tc>
        <w:tc>
          <w:tcPr>
            <w:tcW w:w="1223"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jc w:val="right"/>
              <w:rPr>
                <w:rFonts w:ascii="Arial Narrow" w:hAnsi="Arial Narrow"/>
                <w:b/>
                <w:bCs/>
                <w:color w:val="000000"/>
              </w:rPr>
            </w:pPr>
            <w:r>
              <w:rPr>
                <w:rFonts w:ascii="Arial Narrow" w:hAnsi="Arial Narrow"/>
                <w:b/>
                <w:bCs/>
                <w:color w:val="000000"/>
              </w:rPr>
              <w:t>4 984 638,00</w:t>
            </w:r>
          </w:p>
        </w:tc>
        <w:tc>
          <w:tcPr>
            <w:tcW w:w="1223"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jc w:val="right"/>
              <w:rPr>
                <w:rFonts w:ascii="Arial Narrow" w:hAnsi="Arial Narrow"/>
                <w:b/>
                <w:bCs/>
                <w:color w:val="000000"/>
              </w:rPr>
            </w:pPr>
            <w:r>
              <w:rPr>
                <w:rFonts w:ascii="Arial Narrow" w:hAnsi="Arial Narrow"/>
                <w:b/>
                <w:bCs/>
                <w:color w:val="000000"/>
              </w:rPr>
              <w:t>5 017 457,55</w:t>
            </w:r>
          </w:p>
        </w:tc>
        <w:tc>
          <w:tcPr>
            <w:tcW w:w="1158" w:type="dxa"/>
            <w:tcBorders>
              <w:top w:val="nil"/>
              <w:left w:val="nil"/>
              <w:bottom w:val="single" w:sz="4" w:space="0" w:color="auto"/>
              <w:right w:val="single" w:sz="4" w:space="0" w:color="auto"/>
            </w:tcBorders>
            <w:shd w:val="clear" w:color="auto" w:fill="auto"/>
            <w:noWrap/>
            <w:vAlign w:val="center"/>
            <w:hideMark/>
          </w:tcPr>
          <w:p w:rsidR="00BD0E0D" w:rsidRDefault="00BD0E0D" w:rsidP="00BD0E0D">
            <w:pPr>
              <w:jc w:val="center"/>
              <w:rPr>
                <w:rFonts w:ascii="Arial Narrow" w:hAnsi="Arial Narrow"/>
                <w:b/>
                <w:bCs/>
                <w:color w:val="000000"/>
              </w:rPr>
            </w:pPr>
            <w:r>
              <w:rPr>
                <w:rFonts w:ascii="Arial Narrow" w:hAnsi="Arial Narrow"/>
                <w:b/>
                <w:bCs/>
                <w:color w:val="000000"/>
              </w:rPr>
              <w:t>100,66%</w:t>
            </w:r>
          </w:p>
        </w:tc>
      </w:tr>
    </w:tbl>
    <w:p w:rsidR="00041025" w:rsidRPr="00D2268C" w:rsidRDefault="00041025" w:rsidP="007F24F0">
      <w:pPr>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 xml:space="preserve">Wykonanie podatków i opłat </w:t>
      </w:r>
      <w:r>
        <w:rPr>
          <w:rFonts w:ascii="Arial Narrow" w:hAnsi="Arial Narrow" w:cs="TimesNewRomanPSMT"/>
          <w:sz w:val="24"/>
          <w:szCs w:val="24"/>
        </w:rPr>
        <w:t xml:space="preserve">na dzień </w:t>
      </w:r>
      <w:r w:rsidR="00206477">
        <w:rPr>
          <w:rFonts w:ascii="Arial Narrow" w:hAnsi="Arial Narrow" w:cs="TimesNewRomanPSMT"/>
          <w:sz w:val="24"/>
          <w:szCs w:val="24"/>
        </w:rPr>
        <w:t>31 grudnia</w:t>
      </w:r>
      <w:r>
        <w:rPr>
          <w:rFonts w:ascii="Arial Narrow" w:hAnsi="Arial Narrow" w:cs="TimesNewRomanPSMT"/>
          <w:sz w:val="24"/>
          <w:szCs w:val="24"/>
        </w:rPr>
        <w:t xml:space="preserve"> 2017r.</w:t>
      </w:r>
      <w:r w:rsidRPr="00D2268C">
        <w:rPr>
          <w:rFonts w:ascii="Arial Narrow" w:hAnsi="Arial Narrow" w:cs="TimesNewRomanPSMT"/>
          <w:sz w:val="24"/>
          <w:szCs w:val="24"/>
        </w:rPr>
        <w:t xml:space="preserve"> wyniosło </w:t>
      </w:r>
      <w:r w:rsidR="00206477">
        <w:rPr>
          <w:rFonts w:ascii="Arial Narrow" w:hAnsi="Arial Narrow" w:cs="Times New Roman"/>
          <w:sz w:val="24"/>
          <w:szCs w:val="24"/>
        </w:rPr>
        <w:t>100,67</w:t>
      </w:r>
      <w:r w:rsidRPr="00D2268C">
        <w:rPr>
          <w:rFonts w:ascii="Arial Narrow" w:hAnsi="Arial Narrow" w:cs="Times New Roman"/>
          <w:sz w:val="24"/>
          <w:szCs w:val="24"/>
        </w:rPr>
        <w:t>% w stosunku do planu</w:t>
      </w:r>
      <w:r>
        <w:rPr>
          <w:rFonts w:ascii="Arial Narrow" w:hAnsi="Arial Narrow" w:cs="Times New Roman"/>
          <w:sz w:val="24"/>
          <w:szCs w:val="24"/>
        </w:rPr>
        <w:t xml:space="preserve"> </w:t>
      </w:r>
      <w:r w:rsidRPr="00D2268C">
        <w:rPr>
          <w:rFonts w:ascii="Arial Narrow" w:hAnsi="Arial Narrow" w:cs="Times New Roman"/>
          <w:sz w:val="24"/>
          <w:szCs w:val="24"/>
        </w:rPr>
        <w:t xml:space="preserve">rocznego, dochody gminy </w:t>
      </w:r>
      <w:r w:rsidR="00206477">
        <w:rPr>
          <w:rFonts w:ascii="Arial Narrow" w:hAnsi="Arial Narrow" w:cs="Times New Roman"/>
          <w:sz w:val="24"/>
          <w:szCs w:val="24"/>
        </w:rPr>
        <w:t xml:space="preserve">z tych tytułów </w:t>
      </w:r>
      <w:r w:rsidRPr="00D2268C">
        <w:rPr>
          <w:rFonts w:ascii="Arial Narrow" w:hAnsi="Arial Narrow" w:cs="Times New Roman"/>
          <w:sz w:val="24"/>
          <w:szCs w:val="24"/>
        </w:rPr>
        <w:t xml:space="preserve">zrealizowano w kwocie </w:t>
      </w:r>
      <w:r w:rsidR="00206477">
        <w:rPr>
          <w:rFonts w:ascii="Arial Narrow" w:hAnsi="Arial Narrow" w:cs="Times New Roman"/>
          <w:sz w:val="24"/>
          <w:szCs w:val="24"/>
        </w:rPr>
        <w:t>5.01</w:t>
      </w:r>
      <w:r w:rsidR="00BD0E0D">
        <w:rPr>
          <w:rFonts w:ascii="Arial Narrow" w:hAnsi="Arial Narrow" w:cs="Times New Roman"/>
          <w:sz w:val="24"/>
          <w:szCs w:val="24"/>
        </w:rPr>
        <w:t>7</w:t>
      </w:r>
      <w:r w:rsidR="00206477">
        <w:rPr>
          <w:rFonts w:ascii="Arial Narrow" w:hAnsi="Arial Narrow" w:cs="Times New Roman"/>
          <w:sz w:val="24"/>
          <w:szCs w:val="24"/>
        </w:rPr>
        <w:t>.</w:t>
      </w:r>
      <w:r w:rsidR="00BD0E0D">
        <w:rPr>
          <w:rFonts w:ascii="Arial Narrow" w:hAnsi="Arial Narrow" w:cs="Times New Roman"/>
          <w:sz w:val="24"/>
          <w:szCs w:val="24"/>
        </w:rPr>
        <w:t>457</w:t>
      </w:r>
      <w:r w:rsidR="00206477">
        <w:rPr>
          <w:rFonts w:ascii="Arial Narrow" w:hAnsi="Arial Narrow" w:cs="Times New Roman"/>
          <w:sz w:val="24"/>
          <w:szCs w:val="24"/>
        </w:rPr>
        <w:t>,</w:t>
      </w:r>
      <w:r w:rsidR="00BD0E0D">
        <w:rPr>
          <w:rFonts w:ascii="Arial Narrow" w:hAnsi="Arial Narrow" w:cs="Times New Roman"/>
          <w:sz w:val="24"/>
          <w:szCs w:val="24"/>
        </w:rPr>
        <w:t>55</w:t>
      </w:r>
      <w:r w:rsidRPr="00D2268C">
        <w:rPr>
          <w:rFonts w:ascii="Arial Narrow" w:hAnsi="Arial Narrow" w:cs="TimesNewRomanPSMT"/>
          <w:sz w:val="24"/>
          <w:szCs w:val="24"/>
        </w:rPr>
        <w:t>zł.</w:t>
      </w:r>
    </w:p>
    <w:p w:rsidR="00041025" w:rsidRPr="00D2268C" w:rsidRDefault="00041025" w:rsidP="00041025">
      <w:pPr>
        <w:autoSpaceDE w:val="0"/>
        <w:autoSpaceDN w:val="0"/>
        <w:adjustRightInd w:val="0"/>
        <w:spacing w:after="0" w:line="240" w:lineRule="auto"/>
        <w:jc w:val="both"/>
        <w:rPr>
          <w:rFonts w:ascii="Arial Narrow" w:hAnsi="Arial Narrow" w:cs="TimesNewRomanPSMT"/>
          <w:sz w:val="24"/>
          <w:szCs w:val="24"/>
          <w:u w:val="single"/>
        </w:rPr>
      </w:pPr>
    </w:p>
    <w:p w:rsidR="00041025" w:rsidRDefault="00041025" w:rsidP="00041025">
      <w:pPr>
        <w:autoSpaceDE w:val="0"/>
        <w:autoSpaceDN w:val="0"/>
        <w:adjustRightInd w:val="0"/>
        <w:spacing w:after="0" w:line="240" w:lineRule="auto"/>
        <w:jc w:val="both"/>
        <w:rPr>
          <w:rFonts w:ascii="Arial Narrow" w:hAnsi="Arial Narrow" w:cs="TimesNewRomanPS-ItalicMT"/>
          <w:iCs/>
          <w:sz w:val="24"/>
          <w:szCs w:val="24"/>
        </w:rPr>
      </w:pPr>
      <w:r w:rsidRPr="00840966">
        <w:rPr>
          <w:rFonts w:ascii="Arial Narrow" w:hAnsi="Arial Narrow" w:cs="TimesNewRomanPS-BoldMT"/>
          <w:b/>
          <w:bCs/>
          <w:i/>
          <w:sz w:val="24"/>
          <w:szCs w:val="24"/>
        </w:rPr>
        <w:t xml:space="preserve">Wpływy z podatków i opłat lokalnych od osób prawnych i innych jednostek </w:t>
      </w:r>
      <w:r w:rsidRPr="00840966">
        <w:rPr>
          <w:rFonts w:ascii="Arial Narrow" w:hAnsi="Arial Narrow" w:cs="Times New Roman"/>
          <w:b/>
          <w:bCs/>
          <w:i/>
          <w:sz w:val="24"/>
          <w:szCs w:val="24"/>
        </w:rPr>
        <w:t>organizacyjnych</w:t>
      </w:r>
      <w:r w:rsidRPr="00D2268C">
        <w:rPr>
          <w:rFonts w:ascii="Arial Narrow" w:hAnsi="Arial Narrow" w:cs="Times New Roman"/>
          <w:b/>
          <w:bCs/>
          <w:i/>
          <w:sz w:val="24"/>
          <w:szCs w:val="24"/>
        </w:rPr>
        <w:t xml:space="preserve"> </w:t>
      </w:r>
      <w:r>
        <w:rPr>
          <w:rFonts w:ascii="Arial Narrow" w:hAnsi="Arial Narrow" w:cs="Times New Roman"/>
          <w:b/>
          <w:bCs/>
          <w:i/>
          <w:sz w:val="24"/>
          <w:szCs w:val="24"/>
        </w:rPr>
        <w:t xml:space="preserve">(rozdział 75615) </w:t>
      </w:r>
      <w:r w:rsidR="00F325A9">
        <w:rPr>
          <w:rFonts w:ascii="Arial Narrow" w:hAnsi="Arial Narrow" w:cs="Times New Roman"/>
          <w:b/>
          <w:bCs/>
          <w:i/>
          <w:sz w:val="24"/>
          <w:szCs w:val="24"/>
        </w:rPr>
        <w:t>–</w:t>
      </w:r>
      <w:r>
        <w:rPr>
          <w:rFonts w:ascii="Arial Narrow" w:hAnsi="Arial Narrow" w:cs="Times New Roman"/>
          <w:b/>
          <w:bCs/>
          <w:i/>
          <w:sz w:val="24"/>
          <w:szCs w:val="24"/>
        </w:rPr>
        <w:t xml:space="preserve"> </w:t>
      </w:r>
      <w:r w:rsidR="00F325A9">
        <w:rPr>
          <w:rFonts w:ascii="Arial Narrow" w:hAnsi="Arial Narrow" w:cs="Times New Roman"/>
          <w:b/>
          <w:bCs/>
          <w:i/>
          <w:sz w:val="24"/>
          <w:szCs w:val="24"/>
        </w:rPr>
        <w:t>1 654 518,71</w:t>
      </w:r>
      <w:r w:rsidRPr="00D2268C">
        <w:rPr>
          <w:rFonts w:ascii="Arial Narrow" w:hAnsi="Arial Narrow" w:cs="TimesNewRomanPS-BoldMT"/>
          <w:b/>
          <w:bCs/>
          <w:i/>
          <w:sz w:val="24"/>
          <w:szCs w:val="24"/>
        </w:rPr>
        <w:t>zł</w:t>
      </w:r>
      <w:r>
        <w:rPr>
          <w:rFonts w:ascii="Arial Narrow" w:hAnsi="Arial Narrow" w:cs="TimesNewRomanPS-BoldMT"/>
          <w:b/>
          <w:bCs/>
          <w:i/>
          <w:sz w:val="24"/>
          <w:szCs w:val="24"/>
        </w:rPr>
        <w:t xml:space="preserve">, </w:t>
      </w:r>
      <w:r>
        <w:rPr>
          <w:rFonts w:ascii="Arial Narrow" w:hAnsi="Arial Narrow" w:cs="TimesNewRomanPS-ItalicMT"/>
          <w:iCs/>
          <w:sz w:val="24"/>
          <w:szCs w:val="24"/>
        </w:rPr>
        <w:t>w tym</w:t>
      </w:r>
      <w:r w:rsidRPr="00D2268C">
        <w:rPr>
          <w:rFonts w:ascii="Arial Narrow" w:hAnsi="Arial Narrow" w:cs="TimesNewRomanPS-ItalicMT"/>
          <w:iCs/>
          <w:sz w:val="24"/>
          <w:szCs w:val="24"/>
        </w:rPr>
        <w:t>:</w:t>
      </w:r>
    </w:p>
    <w:p w:rsidR="00041025" w:rsidRPr="00D2268C" w:rsidRDefault="00041025" w:rsidP="00041025">
      <w:pPr>
        <w:autoSpaceDE w:val="0"/>
        <w:autoSpaceDN w:val="0"/>
        <w:adjustRightInd w:val="0"/>
        <w:spacing w:after="0" w:line="240" w:lineRule="auto"/>
        <w:jc w:val="both"/>
        <w:rPr>
          <w:rFonts w:ascii="Arial Narrow" w:hAnsi="Arial Narrow" w:cs="TimesNewRomanPS-ItalicMT"/>
          <w:iCs/>
          <w:sz w:val="24"/>
          <w:szCs w:val="24"/>
        </w:rPr>
      </w:pPr>
    </w:p>
    <w:p w:rsidR="00041025" w:rsidRDefault="00041025" w:rsidP="00041025">
      <w:pPr>
        <w:autoSpaceDE w:val="0"/>
        <w:autoSpaceDN w:val="0"/>
        <w:adjustRightInd w:val="0"/>
        <w:spacing w:after="120" w:line="240" w:lineRule="auto"/>
        <w:ind w:left="284" w:hanging="284"/>
        <w:jc w:val="both"/>
        <w:rPr>
          <w:rFonts w:ascii="Arial Narrow" w:hAnsi="Arial Narrow" w:cs="TimesNewRomanPSMT"/>
          <w:sz w:val="24"/>
          <w:szCs w:val="24"/>
        </w:rPr>
      </w:pPr>
      <w:r w:rsidRPr="00840966">
        <w:rPr>
          <w:rFonts w:ascii="Arial Narrow" w:hAnsi="Arial Narrow" w:cs="TimesNewRomanPSMT"/>
          <w:sz w:val="24"/>
          <w:szCs w:val="24"/>
          <w:u w:val="single"/>
        </w:rPr>
        <w:t>Podatek od nieruchomości</w:t>
      </w:r>
      <w:r w:rsidRPr="00D2268C">
        <w:rPr>
          <w:rFonts w:ascii="Arial Narrow" w:hAnsi="Arial Narrow" w:cs="TimesNewRomanPSMT"/>
          <w:sz w:val="24"/>
          <w:szCs w:val="24"/>
        </w:rPr>
        <w:t xml:space="preserve"> </w:t>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sidR="00F325A9">
        <w:rPr>
          <w:rFonts w:ascii="Arial Narrow" w:hAnsi="Arial Narrow" w:cs="TimesNewRomanPSMT"/>
          <w:sz w:val="24"/>
          <w:szCs w:val="24"/>
        </w:rPr>
        <w:t xml:space="preserve">  </w:t>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t xml:space="preserve">  </w:t>
      </w:r>
      <w:r w:rsidR="00F325A9">
        <w:rPr>
          <w:rFonts w:ascii="Arial Narrow" w:hAnsi="Arial Narrow" w:cs="TimesNewRomanPSMT"/>
          <w:sz w:val="24"/>
          <w:szCs w:val="24"/>
        </w:rPr>
        <w:t xml:space="preserve">          </w:t>
      </w:r>
      <w:r w:rsidR="00F325A9">
        <w:rPr>
          <w:rFonts w:ascii="Arial Narrow" w:hAnsi="Arial Narrow" w:cs="Times New Roman"/>
          <w:sz w:val="24"/>
          <w:szCs w:val="24"/>
        </w:rPr>
        <w:t>1 535 249,66</w:t>
      </w:r>
      <w:r w:rsidRPr="00D2268C">
        <w:rPr>
          <w:rFonts w:ascii="Arial Narrow" w:hAnsi="Arial Narrow" w:cs="TimesNewRomanPSMT"/>
          <w:sz w:val="24"/>
          <w:szCs w:val="24"/>
        </w:rPr>
        <w:t>zł</w:t>
      </w:r>
    </w:p>
    <w:p w:rsidR="00041025" w:rsidRDefault="00041025" w:rsidP="00041025">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 xml:space="preserve">Podatek ten stanowi największe źródło dochodów podatkowych. </w:t>
      </w:r>
      <w:r w:rsidR="00F325A9">
        <w:rPr>
          <w:rFonts w:ascii="Arial Narrow" w:hAnsi="Arial Narrow" w:cs="TimesNewRomanPSMT"/>
          <w:sz w:val="24"/>
          <w:szCs w:val="24"/>
        </w:rPr>
        <w:t>W</w:t>
      </w:r>
      <w:r w:rsidRPr="00D2268C">
        <w:rPr>
          <w:rFonts w:ascii="Arial Narrow" w:hAnsi="Arial Narrow" w:cs="TimesNewRomanPSMT"/>
          <w:sz w:val="24"/>
          <w:szCs w:val="24"/>
        </w:rPr>
        <w:t xml:space="preserve">ykonanie </w:t>
      </w:r>
      <w:r>
        <w:rPr>
          <w:rFonts w:ascii="Arial Narrow" w:hAnsi="Arial Narrow" w:cs="TimesNewRomanPSMT"/>
          <w:sz w:val="24"/>
          <w:szCs w:val="24"/>
        </w:rPr>
        <w:t xml:space="preserve">w </w:t>
      </w:r>
      <w:r w:rsidR="00F325A9">
        <w:rPr>
          <w:rFonts w:ascii="Arial Narrow" w:hAnsi="Arial Narrow" w:cs="TimesNewRomanPSMT"/>
          <w:sz w:val="24"/>
          <w:szCs w:val="24"/>
        </w:rPr>
        <w:t>2017r.</w:t>
      </w:r>
      <w:r w:rsidRPr="00D2268C">
        <w:rPr>
          <w:rFonts w:ascii="Arial Narrow" w:hAnsi="Arial Narrow" w:cs="TimesNewRomanPSMT"/>
          <w:sz w:val="24"/>
          <w:szCs w:val="24"/>
        </w:rPr>
        <w:t xml:space="preserve"> wyniosło </w:t>
      </w:r>
      <w:r w:rsidR="00F325A9">
        <w:rPr>
          <w:rFonts w:ascii="Arial Narrow" w:hAnsi="Arial Narrow" w:cs="Times New Roman"/>
          <w:sz w:val="24"/>
          <w:szCs w:val="24"/>
        </w:rPr>
        <w:t>102,35</w:t>
      </w:r>
      <w:r w:rsidRPr="00D2268C">
        <w:rPr>
          <w:rFonts w:ascii="Arial Narrow" w:hAnsi="Arial Narrow" w:cs="Times New Roman"/>
          <w:sz w:val="24"/>
          <w:szCs w:val="24"/>
        </w:rPr>
        <w:t xml:space="preserve">% planu rocznego. </w:t>
      </w:r>
      <w:r w:rsidRPr="00D2268C">
        <w:rPr>
          <w:rFonts w:ascii="Arial Narrow" w:hAnsi="Arial Narrow" w:cs="TimesNewRomanPSMT"/>
          <w:sz w:val="24"/>
          <w:szCs w:val="24"/>
        </w:rPr>
        <w:t>Zaległości w tym podatku na dzień</w:t>
      </w:r>
      <w:r>
        <w:rPr>
          <w:rFonts w:ascii="Arial Narrow" w:hAnsi="Arial Narrow" w:cs="TimesNewRomanPSMT"/>
          <w:sz w:val="24"/>
          <w:szCs w:val="24"/>
        </w:rPr>
        <w:t xml:space="preserve"> </w:t>
      </w:r>
      <w:r w:rsidR="00F325A9">
        <w:rPr>
          <w:rFonts w:ascii="Arial Narrow" w:hAnsi="Arial Narrow" w:cs="TimesNewRomanPSMT"/>
          <w:sz w:val="24"/>
          <w:szCs w:val="24"/>
        </w:rPr>
        <w:t>31.12</w:t>
      </w:r>
      <w:r w:rsidRPr="00D2268C">
        <w:rPr>
          <w:rFonts w:ascii="Arial Narrow" w:hAnsi="Arial Narrow" w:cs="TimesNewRomanPSMT"/>
          <w:sz w:val="24"/>
          <w:szCs w:val="24"/>
        </w:rPr>
        <w:t>.2017r</w:t>
      </w:r>
      <w:r>
        <w:rPr>
          <w:rFonts w:ascii="Arial Narrow" w:hAnsi="Arial Narrow" w:cs="TimesNewRomanPSMT"/>
          <w:sz w:val="24"/>
          <w:szCs w:val="24"/>
        </w:rPr>
        <w:t xml:space="preserve">. </w:t>
      </w:r>
      <w:r w:rsidRPr="00D2268C">
        <w:rPr>
          <w:rFonts w:ascii="Arial Narrow" w:hAnsi="Arial Narrow" w:cs="TimesNewRomanPSMT"/>
          <w:sz w:val="24"/>
          <w:szCs w:val="24"/>
        </w:rPr>
        <w:t xml:space="preserve">wyniosły </w:t>
      </w:r>
      <w:r w:rsidR="00EF6F2B">
        <w:rPr>
          <w:rFonts w:ascii="Arial Narrow" w:hAnsi="Arial Narrow" w:cs="Times New Roman"/>
          <w:sz w:val="24"/>
          <w:szCs w:val="24"/>
        </w:rPr>
        <w:t>22 375,60</w:t>
      </w:r>
      <w:r w:rsidRPr="00D2268C">
        <w:rPr>
          <w:rFonts w:ascii="Arial Narrow" w:hAnsi="Arial Narrow" w:cs="TimesNewRomanPSMT"/>
          <w:sz w:val="24"/>
          <w:szCs w:val="24"/>
        </w:rPr>
        <w:t xml:space="preserve">zł, </w:t>
      </w:r>
      <w:r>
        <w:rPr>
          <w:rFonts w:ascii="Arial Narrow" w:hAnsi="Arial Narrow" w:cs="TimesNewRomanPSMT"/>
          <w:sz w:val="24"/>
          <w:szCs w:val="24"/>
        </w:rPr>
        <w:t>z czego kwota 18.117zł objęta</w:t>
      </w:r>
      <w:r w:rsidRPr="00D2268C">
        <w:rPr>
          <w:rFonts w:ascii="Arial Narrow" w:hAnsi="Arial Narrow" w:cs="TimesNewRomanPSMT"/>
          <w:sz w:val="24"/>
          <w:szCs w:val="24"/>
        </w:rPr>
        <w:t xml:space="preserve"> </w:t>
      </w:r>
      <w:r>
        <w:rPr>
          <w:rFonts w:ascii="Arial Narrow" w:hAnsi="Arial Narrow" w:cs="TimesNewRomanPSMT"/>
          <w:sz w:val="24"/>
          <w:szCs w:val="24"/>
        </w:rPr>
        <w:t>jest</w:t>
      </w:r>
      <w:r w:rsidRPr="00D2268C">
        <w:rPr>
          <w:rFonts w:ascii="Arial Narrow" w:hAnsi="Arial Narrow" w:cs="TimesNewRomanPSMT"/>
          <w:sz w:val="24"/>
          <w:szCs w:val="24"/>
        </w:rPr>
        <w:t xml:space="preserve"> tytułami wykonawczymi. </w:t>
      </w:r>
      <w:r>
        <w:rPr>
          <w:rFonts w:ascii="Arial Narrow" w:hAnsi="Arial Narrow" w:cs="TimesNewRomanPSMT"/>
          <w:sz w:val="24"/>
          <w:szCs w:val="24"/>
        </w:rPr>
        <w:t xml:space="preserve">Wystąpiła nadpłata w wysokości </w:t>
      </w:r>
      <w:r w:rsidR="00EF6F2B">
        <w:rPr>
          <w:rFonts w:ascii="Arial Narrow" w:hAnsi="Arial Narrow" w:cs="TimesNewRomanPSMT"/>
          <w:sz w:val="24"/>
          <w:szCs w:val="24"/>
        </w:rPr>
        <w:t>183,80</w:t>
      </w:r>
      <w:r>
        <w:rPr>
          <w:rFonts w:ascii="Arial Narrow" w:hAnsi="Arial Narrow" w:cs="TimesNewRomanPSMT"/>
          <w:sz w:val="24"/>
          <w:szCs w:val="24"/>
        </w:rPr>
        <w:t>zł.</w:t>
      </w:r>
    </w:p>
    <w:p w:rsidR="00041025" w:rsidRPr="00A72141" w:rsidRDefault="00041025" w:rsidP="00041025">
      <w:pPr>
        <w:autoSpaceDE w:val="0"/>
        <w:autoSpaceDN w:val="0"/>
        <w:adjustRightInd w:val="0"/>
        <w:spacing w:before="60" w:after="0" w:line="240" w:lineRule="auto"/>
        <w:jc w:val="center"/>
        <w:rPr>
          <w:rFonts w:ascii="Arial Narrow" w:hAnsi="Arial Narrow" w:cs="TimesNewRomanPSMT"/>
          <w:sz w:val="24"/>
          <w:szCs w:val="24"/>
        </w:rPr>
      </w:pPr>
    </w:p>
    <w:tbl>
      <w:tblPr>
        <w:tblStyle w:val="Tabela-Elegancki"/>
        <w:tblW w:w="7295" w:type="dxa"/>
        <w:tblInd w:w="853" w:type="dxa"/>
        <w:tblLook w:val="0000" w:firstRow="0" w:lastRow="0" w:firstColumn="0" w:lastColumn="0" w:noHBand="0" w:noVBand="0"/>
      </w:tblPr>
      <w:tblGrid>
        <w:gridCol w:w="2664"/>
        <w:gridCol w:w="1926"/>
        <w:gridCol w:w="1942"/>
        <w:gridCol w:w="763"/>
      </w:tblGrid>
      <w:tr w:rsidR="00041025" w:rsidRPr="00A72141" w:rsidTr="00041025">
        <w:tc>
          <w:tcPr>
            <w:tcW w:w="2664" w:type="dxa"/>
          </w:tcPr>
          <w:p w:rsidR="00041025" w:rsidRPr="00A72141" w:rsidRDefault="00041025" w:rsidP="00041025">
            <w:pPr>
              <w:autoSpaceDE w:val="0"/>
              <w:autoSpaceDN w:val="0"/>
              <w:adjustRightInd w:val="0"/>
              <w:spacing w:after="0" w:line="240" w:lineRule="auto"/>
              <w:jc w:val="both"/>
              <w:rPr>
                <w:rFonts w:ascii="Arial Narrow" w:hAnsi="Arial Narrow" w:cs="TimesNewRomanPSMT"/>
              </w:rPr>
            </w:pPr>
            <w:r w:rsidRPr="00A72141">
              <w:rPr>
                <w:rFonts w:ascii="Arial Narrow" w:hAnsi="Arial Narrow" w:cs="TimesNewRomanPSMT"/>
                <w:bCs/>
              </w:rPr>
              <w:t>Zaległość</w:t>
            </w:r>
          </w:p>
        </w:tc>
        <w:tc>
          <w:tcPr>
            <w:tcW w:w="1926" w:type="dxa"/>
          </w:tcPr>
          <w:p w:rsidR="00041025" w:rsidRPr="00A72141" w:rsidRDefault="00041025" w:rsidP="00041025">
            <w:pPr>
              <w:autoSpaceDE w:val="0"/>
              <w:autoSpaceDN w:val="0"/>
              <w:adjustRightInd w:val="0"/>
              <w:spacing w:after="0" w:line="240" w:lineRule="auto"/>
              <w:jc w:val="center"/>
              <w:rPr>
                <w:rFonts w:ascii="Arial Narrow" w:hAnsi="Arial Narrow" w:cs="TimesNewRomanPSMT"/>
              </w:rPr>
            </w:pPr>
            <w:r w:rsidRPr="00A72141">
              <w:rPr>
                <w:rFonts w:ascii="Arial Narrow" w:hAnsi="Arial Narrow" w:cs="TimesNewRomanPSMT"/>
                <w:bCs/>
              </w:rPr>
              <w:t>Ilość osób</w:t>
            </w:r>
          </w:p>
        </w:tc>
        <w:tc>
          <w:tcPr>
            <w:tcW w:w="1942" w:type="dxa"/>
          </w:tcPr>
          <w:p w:rsidR="00041025" w:rsidRPr="00A72141" w:rsidRDefault="00041025" w:rsidP="00041025">
            <w:pPr>
              <w:autoSpaceDE w:val="0"/>
              <w:autoSpaceDN w:val="0"/>
              <w:adjustRightInd w:val="0"/>
              <w:spacing w:after="0" w:line="240" w:lineRule="auto"/>
              <w:jc w:val="center"/>
              <w:rPr>
                <w:rFonts w:ascii="Arial Narrow" w:hAnsi="Arial Narrow" w:cs="TimesNewRomanPSMT"/>
              </w:rPr>
            </w:pPr>
            <w:r w:rsidRPr="00A72141">
              <w:rPr>
                <w:rFonts w:ascii="Arial Narrow" w:hAnsi="Arial Narrow" w:cs="TimesNewRomanPSMT"/>
                <w:bCs/>
              </w:rPr>
              <w:t>Kwota zaległości</w:t>
            </w:r>
          </w:p>
        </w:tc>
        <w:tc>
          <w:tcPr>
            <w:tcW w:w="763" w:type="dxa"/>
          </w:tcPr>
          <w:p w:rsidR="00041025" w:rsidRPr="00A72141" w:rsidRDefault="00041025" w:rsidP="00041025">
            <w:pPr>
              <w:autoSpaceDE w:val="0"/>
              <w:autoSpaceDN w:val="0"/>
              <w:adjustRightInd w:val="0"/>
              <w:spacing w:after="0" w:line="240" w:lineRule="auto"/>
              <w:jc w:val="center"/>
              <w:rPr>
                <w:rFonts w:ascii="Arial Narrow" w:hAnsi="Arial Narrow" w:cs="TimesNewRomanPSMT"/>
              </w:rPr>
            </w:pPr>
            <w:r w:rsidRPr="00A72141">
              <w:rPr>
                <w:rFonts w:ascii="Arial Narrow" w:hAnsi="Arial Narrow" w:cs="TimesNewRomanPSMT"/>
                <w:bCs/>
              </w:rPr>
              <w:t>%</w:t>
            </w:r>
          </w:p>
        </w:tc>
      </w:tr>
      <w:tr w:rsidR="00041025" w:rsidRPr="00A72141" w:rsidTr="00041025">
        <w:tc>
          <w:tcPr>
            <w:tcW w:w="2664" w:type="dxa"/>
          </w:tcPr>
          <w:p w:rsidR="00041025" w:rsidRPr="00A72141" w:rsidRDefault="00041025" w:rsidP="00041025">
            <w:pPr>
              <w:autoSpaceDE w:val="0"/>
              <w:autoSpaceDN w:val="0"/>
              <w:adjustRightInd w:val="0"/>
              <w:spacing w:after="0" w:line="240" w:lineRule="auto"/>
              <w:jc w:val="both"/>
              <w:rPr>
                <w:rFonts w:ascii="Arial Narrow" w:hAnsi="Arial Narrow" w:cs="TimesNewRomanPSMT"/>
              </w:rPr>
            </w:pPr>
            <w:r w:rsidRPr="00A72141">
              <w:rPr>
                <w:rFonts w:ascii="Arial Narrow" w:hAnsi="Arial Narrow" w:cs="TimesNewRomanPSMT"/>
              </w:rPr>
              <w:t>do 100,00 zł</w:t>
            </w:r>
          </w:p>
        </w:tc>
        <w:tc>
          <w:tcPr>
            <w:tcW w:w="1926" w:type="dxa"/>
          </w:tcPr>
          <w:p w:rsidR="00041025" w:rsidRPr="00A72141" w:rsidRDefault="00F325A9"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8</w:t>
            </w:r>
          </w:p>
        </w:tc>
        <w:tc>
          <w:tcPr>
            <w:tcW w:w="1942" w:type="dxa"/>
          </w:tcPr>
          <w:p w:rsidR="00041025" w:rsidRPr="00A72141" w:rsidRDefault="00F325A9"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69,60</w:t>
            </w:r>
          </w:p>
        </w:tc>
        <w:tc>
          <w:tcPr>
            <w:tcW w:w="763" w:type="dxa"/>
          </w:tcPr>
          <w:p w:rsidR="00041025" w:rsidRPr="00A72141" w:rsidRDefault="00F325A9"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0,31</w:t>
            </w:r>
          </w:p>
        </w:tc>
      </w:tr>
      <w:tr w:rsidR="00041025" w:rsidRPr="00A72141" w:rsidTr="00041025">
        <w:tc>
          <w:tcPr>
            <w:tcW w:w="2664" w:type="dxa"/>
          </w:tcPr>
          <w:p w:rsidR="00041025" w:rsidRPr="00A72141" w:rsidRDefault="00F325A9" w:rsidP="00041025">
            <w:pPr>
              <w:autoSpaceDE w:val="0"/>
              <w:autoSpaceDN w:val="0"/>
              <w:adjustRightInd w:val="0"/>
              <w:spacing w:after="0" w:line="240" w:lineRule="auto"/>
              <w:jc w:val="both"/>
              <w:rPr>
                <w:rFonts w:ascii="Arial Narrow" w:hAnsi="Arial Narrow" w:cs="TimesNewRomanPSMT"/>
              </w:rPr>
            </w:pPr>
            <w:r>
              <w:rPr>
                <w:rFonts w:ascii="Arial Narrow" w:hAnsi="Arial Narrow" w:cs="TimesNewRomanPSMT"/>
              </w:rPr>
              <w:t>100,00 zł- 5</w:t>
            </w:r>
            <w:r w:rsidR="00041025" w:rsidRPr="00A72141">
              <w:rPr>
                <w:rFonts w:ascii="Arial Narrow" w:hAnsi="Arial Narrow" w:cs="TimesNewRomanPSMT"/>
              </w:rPr>
              <w:t>00,00zł</w:t>
            </w:r>
          </w:p>
        </w:tc>
        <w:tc>
          <w:tcPr>
            <w:tcW w:w="1926" w:type="dxa"/>
          </w:tcPr>
          <w:p w:rsidR="00041025" w:rsidRPr="00A72141" w:rsidRDefault="00F325A9"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0</w:t>
            </w:r>
          </w:p>
        </w:tc>
        <w:tc>
          <w:tcPr>
            <w:tcW w:w="1942" w:type="dxa"/>
          </w:tcPr>
          <w:p w:rsidR="00041025" w:rsidRPr="00A72141" w:rsidRDefault="00C27CA8"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0</w:t>
            </w:r>
          </w:p>
        </w:tc>
        <w:tc>
          <w:tcPr>
            <w:tcW w:w="763" w:type="dxa"/>
          </w:tcPr>
          <w:p w:rsidR="00041025" w:rsidRPr="00A72141" w:rsidRDefault="00041025" w:rsidP="00041025">
            <w:pPr>
              <w:autoSpaceDE w:val="0"/>
              <w:autoSpaceDN w:val="0"/>
              <w:adjustRightInd w:val="0"/>
              <w:spacing w:after="0" w:line="240" w:lineRule="auto"/>
              <w:jc w:val="center"/>
              <w:rPr>
                <w:rFonts w:ascii="Arial Narrow" w:hAnsi="Arial Narrow" w:cs="TimesNewRomanPSMT"/>
              </w:rPr>
            </w:pPr>
          </w:p>
        </w:tc>
      </w:tr>
      <w:tr w:rsidR="00041025" w:rsidRPr="00A72141" w:rsidTr="00041025">
        <w:tc>
          <w:tcPr>
            <w:tcW w:w="2664" w:type="dxa"/>
          </w:tcPr>
          <w:p w:rsidR="00041025" w:rsidRPr="00A72141" w:rsidRDefault="00F325A9" w:rsidP="00041025">
            <w:pPr>
              <w:autoSpaceDE w:val="0"/>
              <w:autoSpaceDN w:val="0"/>
              <w:adjustRightInd w:val="0"/>
              <w:spacing w:after="0" w:line="240" w:lineRule="auto"/>
              <w:jc w:val="both"/>
              <w:rPr>
                <w:rFonts w:ascii="Arial Narrow" w:hAnsi="Arial Narrow" w:cs="TimesNewRomanPSMT"/>
              </w:rPr>
            </w:pPr>
            <w:r>
              <w:rPr>
                <w:rFonts w:ascii="Arial Narrow" w:hAnsi="Arial Narrow" w:cs="TimesNewRomanPSMT"/>
              </w:rPr>
              <w:t>5</w:t>
            </w:r>
            <w:r w:rsidR="00041025" w:rsidRPr="00A72141">
              <w:rPr>
                <w:rFonts w:ascii="Arial Narrow" w:hAnsi="Arial Narrow" w:cs="TimesNewRomanPSMT"/>
              </w:rPr>
              <w:t>00,00 zł – 5000,00zł</w:t>
            </w:r>
          </w:p>
        </w:tc>
        <w:tc>
          <w:tcPr>
            <w:tcW w:w="1926" w:type="dxa"/>
          </w:tcPr>
          <w:p w:rsidR="00041025" w:rsidRPr="00A72141" w:rsidRDefault="00F325A9"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w:t>
            </w:r>
          </w:p>
        </w:tc>
        <w:tc>
          <w:tcPr>
            <w:tcW w:w="1942" w:type="dxa"/>
          </w:tcPr>
          <w:p w:rsidR="00041025" w:rsidRPr="00A72141" w:rsidRDefault="00F325A9"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4 189,00</w:t>
            </w:r>
          </w:p>
        </w:tc>
        <w:tc>
          <w:tcPr>
            <w:tcW w:w="763" w:type="dxa"/>
          </w:tcPr>
          <w:p w:rsidR="00041025" w:rsidRPr="00A72141" w:rsidRDefault="00F325A9"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18,72</w:t>
            </w:r>
          </w:p>
        </w:tc>
      </w:tr>
      <w:tr w:rsidR="00041025" w:rsidRPr="00A72141" w:rsidTr="00041025">
        <w:tc>
          <w:tcPr>
            <w:tcW w:w="2664" w:type="dxa"/>
          </w:tcPr>
          <w:p w:rsidR="00041025" w:rsidRPr="00A72141" w:rsidRDefault="00041025" w:rsidP="00041025">
            <w:pPr>
              <w:autoSpaceDE w:val="0"/>
              <w:autoSpaceDN w:val="0"/>
              <w:adjustRightInd w:val="0"/>
              <w:spacing w:after="0" w:line="240" w:lineRule="auto"/>
              <w:jc w:val="both"/>
              <w:rPr>
                <w:rFonts w:ascii="Arial Narrow" w:hAnsi="Arial Narrow" w:cs="TimesNewRomanPSMT"/>
              </w:rPr>
            </w:pPr>
            <w:r w:rsidRPr="00A72141">
              <w:rPr>
                <w:rFonts w:ascii="Arial Narrow" w:hAnsi="Arial Narrow" w:cs="TimesNewRomanPSMT"/>
              </w:rPr>
              <w:t>powyżej 5000,00zł</w:t>
            </w:r>
          </w:p>
        </w:tc>
        <w:tc>
          <w:tcPr>
            <w:tcW w:w="1926" w:type="dxa"/>
          </w:tcPr>
          <w:p w:rsidR="00041025" w:rsidRPr="00A72141" w:rsidRDefault="00F325A9"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w:t>
            </w:r>
          </w:p>
        </w:tc>
        <w:tc>
          <w:tcPr>
            <w:tcW w:w="1942" w:type="dxa"/>
          </w:tcPr>
          <w:p w:rsidR="00041025" w:rsidRPr="00A72141" w:rsidRDefault="00F325A9"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18 117,00</w:t>
            </w:r>
          </w:p>
        </w:tc>
        <w:tc>
          <w:tcPr>
            <w:tcW w:w="763" w:type="dxa"/>
          </w:tcPr>
          <w:p w:rsidR="00041025" w:rsidRPr="00A72141" w:rsidRDefault="00F325A9"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80,97</w:t>
            </w:r>
          </w:p>
        </w:tc>
      </w:tr>
      <w:tr w:rsidR="00041025" w:rsidRPr="00A72141" w:rsidTr="00041025">
        <w:trPr>
          <w:trHeight w:val="252"/>
        </w:trPr>
        <w:tc>
          <w:tcPr>
            <w:tcW w:w="2664" w:type="dxa"/>
          </w:tcPr>
          <w:p w:rsidR="00041025" w:rsidRPr="00A72141" w:rsidRDefault="00041025" w:rsidP="00041025">
            <w:pPr>
              <w:autoSpaceDE w:val="0"/>
              <w:autoSpaceDN w:val="0"/>
              <w:adjustRightInd w:val="0"/>
              <w:spacing w:after="0" w:line="240" w:lineRule="auto"/>
              <w:jc w:val="right"/>
              <w:rPr>
                <w:rFonts w:ascii="Arial Narrow" w:hAnsi="Arial Narrow" w:cs="TimesNewRomanPSMT"/>
              </w:rPr>
            </w:pPr>
            <w:r w:rsidRPr="00A72141">
              <w:rPr>
                <w:rFonts w:ascii="Arial Narrow" w:hAnsi="Arial Narrow" w:cs="TimesNewRomanPSMT"/>
              </w:rPr>
              <w:t>ogółem</w:t>
            </w:r>
          </w:p>
        </w:tc>
        <w:tc>
          <w:tcPr>
            <w:tcW w:w="1926" w:type="dxa"/>
          </w:tcPr>
          <w:p w:rsidR="00041025" w:rsidRPr="00A72141" w:rsidRDefault="00F325A9"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10</w:t>
            </w:r>
          </w:p>
        </w:tc>
        <w:tc>
          <w:tcPr>
            <w:tcW w:w="1942" w:type="dxa"/>
          </w:tcPr>
          <w:p w:rsidR="00041025" w:rsidRPr="00A72141" w:rsidRDefault="00F325A9"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22 375,60</w:t>
            </w:r>
          </w:p>
        </w:tc>
        <w:tc>
          <w:tcPr>
            <w:tcW w:w="763" w:type="dxa"/>
          </w:tcPr>
          <w:p w:rsidR="00041025" w:rsidRPr="00A72141" w:rsidRDefault="00041025" w:rsidP="00041025">
            <w:pPr>
              <w:autoSpaceDE w:val="0"/>
              <w:autoSpaceDN w:val="0"/>
              <w:adjustRightInd w:val="0"/>
              <w:spacing w:after="0" w:line="240" w:lineRule="auto"/>
              <w:jc w:val="center"/>
              <w:rPr>
                <w:rFonts w:ascii="Arial Narrow" w:hAnsi="Arial Narrow" w:cs="TimesNewRomanPSMT"/>
              </w:rPr>
            </w:pPr>
            <w:r w:rsidRPr="00A72141">
              <w:rPr>
                <w:rFonts w:ascii="Arial Narrow" w:hAnsi="Arial Narrow" w:cs="TimesNewRomanPSMT"/>
              </w:rPr>
              <w:t>100</w:t>
            </w:r>
          </w:p>
        </w:tc>
      </w:tr>
    </w:tbl>
    <w:p w:rsidR="00EF6F2B" w:rsidRDefault="00EF6F2B" w:rsidP="00041025">
      <w:pPr>
        <w:autoSpaceDE w:val="0"/>
        <w:autoSpaceDN w:val="0"/>
        <w:adjustRightInd w:val="0"/>
        <w:spacing w:after="120" w:line="240" w:lineRule="auto"/>
        <w:jc w:val="both"/>
        <w:rPr>
          <w:rFonts w:ascii="Arial Narrow" w:hAnsi="Arial Narrow" w:cs="Times New Roman"/>
          <w:sz w:val="24"/>
          <w:szCs w:val="24"/>
          <w:u w:val="single"/>
        </w:rPr>
      </w:pPr>
    </w:p>
    <w:p w:rsidR="00041025" w:rsidRPr="00D2268C" w:rsidRDefault="00041025" w:rsidP="00041025">
      <w:pPr>
        <w:autoSpaceDE w:val="0"/>
        <w:autoSpaceDN w:val="0"/>
        <w:adjustRightInd w:val="0"/>
        <w:spacing w:after="120" w:line="240" w:lineRule="auto"/>
        <w:jc w:val="both"/>
        <w:rPr>
          <w:rFonts w:ascii="Arial Narrow" w:hAnsi="Arial Narrow" w:cs="TimesNewRomanPSMT"/>
          <w:sz w:val="24"/>
          <w:szCs w:val="24"/>
        </w:rPr>
      </w:pPr>
      <w:r>
        <w:rPr>
          <w:rFonts w:ascii="Arial Narrow" w:hAnsi="Arial Narrow" w:cs="Times New Roman"/>
          <w:sz w:val="24"/>
          <w:szCs w:val="24"/>
          <w:u w:val="single"/>
        </w:rPr>
        <w:t xml:space="preserve">Podatek </w:t>
      </w:r>
      <w:r w:rsidRPr="00840966">
        <w:rPr>
          <w:rFonts w:ascii="Arial Narrow" w:hAnsi="Arial Narrow" w:cs="Times New Roman"/>
          <w:sz w:val="24"/>
          <w:szCs w:val="24"/>
          <w:u w:val="single"/>
        </w:rPr>
        <w:t>rolny</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r w:rsidR="00EF6F2B">
        <w:rPr>
          <w:rFonts w:ascii="Arial Narrow" w:hAnsi="Arial Narrow" w:cs="Times New Roman"/>
          <w:sz w:val="24"/>
          <w:szCs w:val="24"/>
        </w:rPr>
        <w:t>54 119,90</w:t>
      </w:r>
      <w:r w:rsidRPr="00D2268C">
        <w:rPr>
          <w:rFonts w:ascii="Arial Narrow" w:hAnsi="Arial Narrow" w:cs="TimesNewRomanPSMT"/>
          <w:sz w:val="24"/>
          <w:szCs w:val="24"/>
        </w:rPr>
        <w:t>zł</w:t>
      </w:r>
    </w:p>
    <w:p w:rsidR="00041025" w:rsidRDefault="00041025" w:rsidP="00041025">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 xml:space="preserve">Wykonanie </w:t>
      </w:r>
      <w:r>
        <w:rPr>
          <w:rFonts w:ascii="Arial Narrow" w:hAnsi="Arial Narrow" w:cs="TimesNewRomanPSMT"/>
          <w:sz w:val="24"/>
          <w:szCs w:val="24"/>
        </w:rPr>
        <w:t xml:space="preserve">w </w:t>
      </w:r>
      <w:r w:rsidR="00EF6F2B">
        <w:rPr>
          <w:rFonts w:ascii="Arial Narrow" w:hAnsi="Arial Narrow" w:cs="TimesNewRomanPSMT"/>
          <w:sz w:val="24"/>
          <w:szCs w:val="24"/>
        </w:rPr>
        <w:t>2017 roku</w:t>
      </w:r>
      <w:r w:rsidRPr="00D2268C">
        <w:rPr>
          <w:rFonts w:ascii="Arial Narrow" w:hAnsi="Arial Narrow" w:cs="TimesNewRomanPSMT"/>
          <w:sz w:val="24"/>
          <w:szCs w:val="24"/>
        </w:rPr>
        <w:t xml:space="preserve"> wyniosło </w:t>
      </w:r>
      <w:r w:rsidR="00EF6F2B">
        <w:rPr>
          <w:rFonts w:ascii="Arial Narrow" w:hAnsi="Arial Narrow" w:cs="Times New Roman"/>
          <w:sz w:val="24"/>
          <w:szCs w:val="24"/>
        </w:rPr>
        <w:t>100,59</w:t>
      </w:r>
      <w:r w:rsidRPr="00D2268C">
        <w:rPr>
          <w:rFonts w:ascii="Arial Narrow" w:hAnsi="Arial Narrow" w:cs="TimesNewRomanPSMT"/>
          <w:sz w:val="24"/>
          <w:szCs w:val="24"/>
        </w:rPr>
        <w:t>% planu rocznego. Zaległości</w:t>
      </w:r>
      <w:r>
        <w:rPr>
          <w:rFonts w:ascii="Arial Narrow" w:hAnsi="Arial Narrow" w:cs="TimesNewRomanPSMT"/>
          <w:sz w:val="24"/>
          <w:szCs w:val="24"/>
        </w:rPr>
        <w:t xml:space="preserve"> </w:t>
      </w:r>
      <w:r w:rsidRPr="00D2268C">
        <w:rPr>
          <w:rFonts w:ascii="Arial Narrow" w:hAnsi="Arial Narrow" w:cs="Times New Roman"/>
          <w:sz w:val="24"/>
          <w:szCs w:val="24"/>
        </w:rPr>
        <w:t xml:space="preserve">w kwocie </w:t>
      </w:r>
      <w:r w:rsidR="00EF6F2B">
        <w:rPr>
          <w:rFonts w:ascii="Arial Narrow" w:hAnsi="Arial Narrow" w:cs="Times New Roman"/>
          <w:sz w:val="24"/>
          <w:szCs w:val="24"/>
        </w:rPr>
        <w:t>11 128,09</w:t>
      </w:r>
      <w:r w:rsidRPr="00D2268C">
        <w:rPr>
          <w:rFonts w:ascii="Arial Narrow" w:hAnsi="Arial Narrow" w:cs="TimesNewRomanPSMT"/>
          <w:sz w:val="24"/>
          <w:szCs w:val="24"/>
        </w:rPr>
        <w:t xml:space="preserve">zł, </w:t>
      </w:r>
      <w:r>
        <w:rPr>
          <w:rFonts w:ascii="Arial Narrow" w:hAnsi="Arial Narrow" w:cs="TimesNewRomanPSMT"/>
          <w:sz w:val="24"/>
          <w:szCs w:val="24"/>
        </w:rPr>
        <w:t xml:space="preserve">z czego kwota </w:t>
      </w:r>
      <w:r w:rsidR="00EF6F2B">
        <w:rPr>
          <w:rFonts w:ascii="Arial Narrow" w:hAnsi="Arial Narrow" w:cs="TimesNewRomanPSMT"/>
          <w:sz w:val="24"/>
          <w:szCs w:val="24"/>
        </w:rPr>
        <w:t>7.040,81</w:t>
      </w:r>
      <w:r>
        <w:rPr>
          <w:rFonts w:ascii="Arial Narrow" w:hAnsi="Arial Narrow" w:cs="TimesNewRomanPSMT"/>
          <w:sz w:val="24"/>
          <w:szCs w:val="24"/>
        </w:rPr>
        <w:t xml:space="preserve">zł </w:t>
      </w:r>
      <w:r w:rsidRPr="00D2268C">
        <w:rPr>
          <w:rFonts w:ascii="Arial Narrow" w:hAnsi="Arial Narrow" w:cs="TimesNewRomanPSMT"/>
          <w:sz w:val="24"/>
          <w:szCs w:val="24"/>
        </w:rPr>
        <w:t>objęt</w:t>
      </w:r>
      <w:r>
        <w:rPr>
          <w:rFonts w:ascii="Arial Narrow" w:hAnsi="Arial Narrow" w:cs="TimesNewRomanPSMT"/>
          <w:sz w:val="24"/>
          <w:szCs w:val="24"/>
        </w:rPr>
        <w:t xml:space="preserve">a jest </w:t>
      </w:r>
      <w:r w:rsidRPr="00D2268C">
        <w:rPr>
          <w:rFonts w:ascii="Arial Narrow" w:hAnsi="Arial Narrow" w:cs="TimesNewRomanPSMT"/>
          <w:sz w:val="24"/>
          <w:szCs w:val="24"/>
        </w:rPr>
        <w:t xml:space="preserve">tytułami wykonawczymi. </w:t>
      </w:r>
      <w:r>
        <w:rPr>
          <w:rFonts w:ascii="Arial Narrow" w:hAnsi="Arial Narrow" w:cs="Times New Roman"/>
          <w:sz w:val="24"/>
          <w:szCs w:val="24"/>
        </w:rPr>
        <w:t xml:space="preserve">Na </w:t>
      </w:r>
      <w:r w:rsidR="00EF6F2B">
        <w:rPr>
          <w:rFonts w:ascii="Arial Narrow" w:hAnsi="Arial Narrow" w:cs="Times New Roman"/>
          <w:sz w:val="24"/>
          <w:szCs w:val="24"/>
        </w:rPr>
        <w:t>31.12</w:t>
      </w:r>
      <w:r>
        <w:rPr>
          <w:rFonts w:ascii="Arial Narrow" w:hAnsi="Arial Narrow" w:cs="Times New Roman"/>
          <w:sz w:val="24"/>
          <w:szCs w:val="24"/>
        </w:rPr>
        <w:t xml:space="preserve">.2017 </w:t>
      </w:r>
      <w:r w:rsidRPr="00D2268C">
        <w:rPr>
          <w:rFonts w:ascii="Arial Narrow" w:hAnsi="Arial Narrow" w:cs="TimesNewRomanPSMT"/>
          <w:sz w:val="24"/>
          <w:szCs w:val="24"/>
        </w:rPr>
        <w:t xml:space="preserve">stwierdzono nadpłatę w kwocie </w:t>
      </w:r>
      <w:r w:rsidR="00EF6F2B">
        <w:rPr>
          <w:rFonts w:ascii="Arial Narrow" w:hAnsi="Arial Narrow" w:cs="Times New Roman"/>
          <w:sz w:val="24"/>
          <w:szCs w:val="24"/>
        </w:rPr>
        <w:t>490</w:t>
      </w:r>
      <w:r w:rsidRPr="00D2268C">
        <w:rPr>
          <w:rFonts w:ascii="Arial Narrow" w:hAnsi="Arial Narrow" w:cs="TimesNewRomanPSMT"/>
          <w:sz w:val="24"/>
          <w:szCs w:val="24"/>
        </w:rPr>
        <w:t>zł.</w:t>
      </w:r>
    </w:p>
    <w:p w:rsidR="00041025" w:rsidRPr="00D2268C" w:rsidRDefault="00041025" w:rsidP="00041025">
      <w:pPr>
        <w:autoSpaceDE w:val="0"/>
        <w:autoSpaceDN w:val="0"/>
        <w:adjustRightInd w:val="0"/>
        <w:spacing w:after="0" w:line="240" w:lineRule="auto"/>
        <w:jc w:val="both"/>
        <w:rPr>
          <w:rFonts w:ascii="Arial Narrow" w:hAnsi="Arial Narrow" w:cs="TimesNewRomanPSMT"/>
          <w:sz w:val="24"/>
          <w:szCs w:val="24"/>
        </w:rPr>
      </w:pPr>
    </w:p>
    <w:p w:rsidR="00041025" w:rsidRPr="00D2268C" w:rsidRDefault="00041025" w:rsidP="00041025">
      <w:pPr>
        <w:autoSpaceDE w:val="0"/>
        <w:autoSpaceDN w:val="0"/>
        <w:adjustRightInd w:val="0"/>
        <w:spacing w:after="120" w:line="240" w:lineRule="auto"/>
        <w:jc w:val="both"/>
        <w:rPr>
          <w:rFonts w:ascii="Arial Narrow" w:hAnsi="Arial Narrow" w:cs="TimesNewRomanPSMT"/>
          <w:sz w:val="24"/>
          <w:szCs w:val="24"/>
        </w:rPr>
      </w:pPr>
      <w:r w:rsidRPr="00840966">
        <w:rPr>
          <w:rFonts w:ascii="Arial Narrow" w:hAnsi="Arial Narrow" w:cs="TimesNewRomanPSMT"/>
          <w:sz w:val="24"/>
          <w:szCs w:val="24"/>
          <w:u w:val="single"/>
        </w:rPr>
        <w:t>Podatek leśny</w:t>
      </w:r>
      <w:r w:rsidRPr="00D2268C">
        <w:rPr>
          <w:rFonts w:ascii="Arial Narrow" w:hAnsi="Arial Narrow" w:cs="TimesNewRomanPSMT"/>
          <w:sz w:val="24"/>
          <w:szCs w:val="24"/>
        </w:rPr>
        <w:t xml:space="preserve"> </w:t>
      </w:r>
      <w:r>
        <w:rPr>
          <w:rFonts w:ascii="Arial Narrow" w:hAnsi="Arial Narrow" w:cs="TimesNewRomanPSMT"/>
          <w:sz w:val="24"/>
          <w:szCs w:val="24"/>
        </w:rPr>
        <w:t xml:space="preserve">                                                                                                                           </w:t>
      </w:r>
      <w:r w:rsidR="00EF6F2B">
        <w:rPr>
          <w:rFonts w:ascii="Arial Narrow" w:hAnsi="Arial Narrow" w:cs="TimesNewRomanPSMT"/>
          <w:sz w:val="24"/>
          <w:szCs w:val="24"/>
        </w:rPr>
        <w:t>26.927,00</w:t>
      </w:r>
      <w:r w:rsidRPr="00D2268C">
        <w:rPr>
          <w:rFonts w:ascii="Arial Narrow" w:hAnsi="Arial Narrow" w:cs="TimesNewRomanPSMT"/>
          <w:sz w:val="24"/>
          <w:szCs w:val="24"/>
        </w:rPr>
        <w:t>zł</w:t>
      </w:r>
    </w:p>
    <w:p w:rsidR="00041025" w:rsidRDefault="00041025" w:rsidP="00041025">
      <w:pPr>
        <w:autoSpaceDE w:val="0"/>
        <w:autoSpaceDN w:val="0"/>
        <w:adjustRightInd w:val="0"/>
        <w:spacing w:after="0" w:line="240" w:lineRule="auto"/>
        <w:jc w:val="both"/>
        <w:rPr>
          <w:rFonts w:ascii="Arial Narrow" w:hAnsi="Arial Narrow" w:cs="Times New Roman"/>
          <w:sz w:val="24"/>
          <w:szCs w:val="24"/>
        </w:rPr>
      </w:pPr>
      <w:r w:rsidRPr="00D2268C">
        <w:rPr>
          <w:rFonts w:ascii="Arial Narrow" w:hAnsi="Arial Narrow" w:cs="TimesNewRomanPSMT"/>
          <w:sz w:val="24"/>
          <w:szCs w:val="24"/>
        </w:rPr>
        <w:t xml:space="preserve">Na dzień </w:t>
      </w:r>
      <w:r w:rsidR="00EF6F2B">
        <w:rPr>
          <w:rFonts w:ascii="Arial Narrow" w:hAnsi="Arial Narrow" w:cs="TimesNewRomanPSMT"/>
          <w:sz w:val="24"/>
          <w:szCs w:val="24"/>
        </w:rPr>
        <w:t>31.12.</w:t>
      </w:r>
      <w:r>
        <w:rPr>
          <w:rFonts w:ascii="Arial Narrow" w:hAnsi="Arial Narrow" w:cs="TimesNewRomanPSMT"/>
          <w:sz w:val="24"/>
          <w:szCs w:val="24"/>
        </w:rPr>
        <w:t>2017</w:t>
      </w:r>
      <w:r w:rsidRPr="00D2268C">
        <w:rPr>
          <w:rFonts w:ascii="Arial Narrow" w:hAnsi="Arial Narrow" w:cs="TimesNewRomanPSMT"/>
          <w:sz w:val="24"/>
          <w:szCs w:val="24"/>
        </w:rPr>
        <w:t xml:space="preserve"> r. zrealizowano na poziomie </w:t>
      </w:r>
      <w:r w:rsidR="00EF6F2B">
        <w:rPr>
          <w:rFonts w:ascii="Arial Narrow" w:hAnsi="Arial Narrow" w:cs="TimesNewRomanPSMT"/>
          <w:sz w:val="24"/>
          <w:szCs w:val="24"/>
        </w:rPr>
        <w:t>100,85</w:t>
      </w:r>
      <w:r w:rsidRPr="00D2268C">
        <w:rPr>
          <w:rFonts w:ascii="Arial Narrow" w:hAnsi="Arial Narrow" w:cs="Times New Roman"/>
          <w:sz w:val="24"/>
          <w:szCs w:val="24"/>
        </w:rPr>
        <w:t>%.</w:t>
      </w:r>
      <w:r>
        <w:rPr>
          <w:rFonts w:ascii="Arial Narrow" w:hAnsi="Arial Narrow" w:cs="Times New Roman"/>
          <w:sz w:val="24"/>
          <w:szCs w:val="24"/>
        </w:rPr>
        <w:t xml:space="preserve"> Wystąpiła zaległość w kwocie </w:t>
      </w:r>
      <w:r w:rsidR="00EF6F2B">
        <w:rPr>
          <w:rFonts w:ascii="Arial Narrow" w:hAnsi="Arial Narrow" w:cs="Times New Roman"/>
          <w:sz w:val="24"/>
          <w:szCs w:val="24"/>
        </w:rPr>
        <w:t>49</w:t>
      </w:r>
      <w:r>
        <w:rPr>
          <w:rFonts w:ascii="Arial Narrow" w:hAnsi="Arial Narrow" w:cs="Times New Roman"/>
          <w:sz w:val="24"/>
          <w:szCs w:val="24"/>
        </w:rPr>
        <w:t>zł.</w:t>
      </w:r>
    </w:p>
    <w:p w:rsidR="00041025" w:rsidRDefault="00041025" w:rsidP="00041025">
      <w:pPr>
        <w:autoSpaceDE w:val="0"/>
        <w:autoSpaceDN w:val="0"/>
        <w:adjustRightInd w:val="0"/>
        <w:spacing w:after="0" w:line="240" w:lineRule="auto"/>
        <w:jc w:val="both"/>
        <w:rPr>
          <w:rFonts w:ascii="Arial Narrow" w:hAnsi="Arial Narrow" w:cs="Times New Roman"/>
          <w:sz w:val="24"/>
          <w:szCs w:val="24"/>
        </w:rPr>
      </w:pPr>
    </w:p>
    <w:p w:rsidR="00041025" w:rsidRPr="00A72141" w:rsidRDefault="00041025" w:rsidP="00041025">
      <w:pPr>
        <w:autoSpaceDE w:val="0"/>
        <w:autoSpaceDN w:val="0"/>
        <w:adjustRightInd w:val="0"/>
        <w:spacing w:after="0" w:line="240" w:lineRule="auto"/>
        <w:jc w:val="center"/>
        <w:rPr>
          <w:rFonts w:ascii="Arial Narrow" w:hAnsi="Arial Narrow" w:cs="Times New Roman"/>
          <w:sz w:val="24"/>
          <w:szCs w:val="24"/>
        </w:rPr>
      </w:pPr>
      <w:r w:rsidRPr="00A72141">
        <w:rPr>
          <w:rFonts w:ascii="Arial Narrow" w:hAnsi="Arial Narrow" w:cs="Times New Roman"/>
          <w:bCs/>
          <w:sz w:val="24"/>
          <w:szCs w:val="24"/>
        </w:rPr>
        <w:t xml:space="preserve">Stan zaległości w podatku rolny i leśnym od osób prawnych na </w:t>
      </w:r>
      <w:r w:rsidR="00EF6F2B">
        <w:rPr>
          <w:rFonts w:ascii="Arial Narrow" w:hAnsi="Arial Narrow" w:cs="Times New Roman"/>
          <w:bCs/>
          <w:sz w:val="24"/>
          <w:szCs w:val="24"/>
        </w:rPr>
        <w:t>31.12</w:t>
      </w:r>
      <w:r w:rsidRPr="00A72141">
        <w:rPr>
          <w:rFonts w:ascii="Arial Narrow" w:hAnsi="Arial Narrow" w:cs="Times New Roman"/>
          <w:bCs/>
          <w:sz w:val="24"/>
          <w:szCs w:val="24"/>
        </w:rPr>
        <w:t>.2017r.</w:t>
      </w:r>
    </w:p>
    <w:tbl>
      <w:tblPr>
        <w:tblStyle w:val="Tabela-Elegancki"/>
        <w:tblW w:w="7915" w:type="dxa"/>
        <w:tblInd w:w="541" w:type="dxa"/>
        <w:tblLook w:val="0000" w:firstRow="0" w:lastRow="0" w:firstColumn="0" w:lastColumn="0" w:noHBand="0" w:noVBand="0"/>
      </w:tblPr>
      <w:tblGrid>
        <w:gridCol w:w="2664"/>
        <w:gridCol w:w="1926"/>
        <w:gridCol w:w="1942"/>
        <w:gridCol w:w="1383"/>
      </w:tblGrid>
      <w:tr w:rsidR="00041025" w:rsidRPr="00A72141" w:rsidTr="00041025">
        <w:tc>
          <w:tcPr>
            <w:tcW w:w="2664" w:type="dxa"/>
          </w:tcPr>
          <w:p w:rsidR="00041025" w:rsidRPr="00A72141" w:rsidRDefault="00041025" w:rsidP="00041025">
            <w:pPr>
              <w:autoSpaceDE w:val="0"/>
              <w:autoSpaceDN w:val="0"/>
              <w:adjustRightInd w:val="0"/>
              <w:spacing w:after="0" w:line="240" w:lineRule="auto"/>
              <w:jc w:val="center"/>
              <w:rPr>
                <w:rFonts w:ascii="Arial Narrow" w:hAnsi="Arial Narrow" w:cs="Times New Roman"/>
              </w:rPr>
            </w:pPr>
            <w:r w:rsidRPr="00A72141">
              <w:rPr>
                <w:rFonts w:ascii="Arial Narrow" w:hAnsi="Arial Narrow" w:cs="Times New Roman"/>
                <w:bCs/>
              </w:rPr>
              <w:t>Zaległość</w:t>
            </w:r>
          </w:p>
        </w:tc>
        <w:tc>
          <w:tcPr>
            <w:tcW w:w="1926" w:type="dxa"/>
          </w:tcPr>
          <w:p w:rsidR="00041025" w:rsidRPr="00A72141" w:rsidRDefault="00041025" w:rsidP="00041025">
            <w:pPr>
              <w:autoSpaceDE w:val="0"/>
              <w:autoSpaceDN w:val="0"/>
              <w:adjustRightInd w:val="0"/>
              <w:spacing w:after="0" w:line="240" w:lineRule="auto"/>
              <w:jc w:val="center"/>
              <w:rPr>
                <w:rFonts w:ascii="Arial Narrow" w:hAnsi="Arial Narrow" w:cs="Times New Roman"/>
              </w:rPr>
            </w:pPr>
            <w:r w:rsidRPr="00A72141">
              <w:rPr>
                <w:rFonts w:ascii="Arial Narrow" w:hAnsi="Arial Narrow" w:cs="Times New Roman"/>
                <w:bCs/>
              </w:rPr>
              <w:t>Ilość osób</w:t>
            </w:r>
          </w:p>
        </w:tc>
        <w:tc>
          <w:tcPr>
            <w:tcW w:w="1942" w:type="dxa"/>
          </w:tcPr>
          <w:p w:rsidR="00041025" w:rsidRPr="00A72141" w:rsidRDefault="00041025" w:rsidP="00041025">
            <w:pPr>
              <w:autoSpaceDE w:val="0"/>
              <w:autoSpaceDN w:val="0"/>
              <w:adjustRightInd w:val="0"/>
              <w:spacing w:after="0" w:line="240" w:lineRule="auto"/>
              <w:jc w:val="center"/>
              <w:rPr>
                <w:rFonts w:ascii="Arial Narrow" w:hAnsi="Arial Narrow" w:cs="Times New Roman"/>
              </w:rPr>
            </w:pPr>
            <w:r w:rsidRPr="00A72141">
              <w:rPr>
                <w:rFonts w:ascii="Arial Narrow" w:hAnsi="Arial Narrow" w:cs="Times New Roman"/>
                <w:bCs/>
              </w:rPr>
              <w:t>Kwota zaległości</w:t>
            </w:r>
          </w:p>
        </w:tc>
        <w:tc>
          <w:tcPr>
            <w:tcW w:w="1383" w:type="dxa"/>
          </w:tcPr>
          <w:p w:rsidR="00041025" w:rsidRPr="00A72141" w:rsidRDefault="00041025" w:rsidP="00041025">
            <w:pPr>
              <w:autoSpaceDE w:val="0"/>
              <w:autoSpaceDN w:val="0"/>
              <w:adjustRightInd w:val="0"/>
              <w:spacing w:after="0" w:line="240" w:lineRule="auto"/>
              <w:jc w:val="center"/>
              <w:rPr>
                <w:rFonts w:ascii="Arial Narrow" w:hAnsi="Arial Narrow" w:cs="Times New Roman"/>
              </w:rPr>
            </w:pPr>
            <w:r w:rsidRPr="00A72141">
              <w:rPr>
                <w:rFonts w:ascii="Arial Narrow" w:hAnsi="Arial Narrow" w:cs="Times New Roman"/>
                <w:bCs/>
              </w:rPr>
              <w:t>%</w:t>
            </w:r>
          </w:p>
        </w:tc>
      </w:tr>
      <w:tr w:rsidR="00041025" w:rsidRPr="00A72141" w:rsidTr="00041025">
        <w:tc>
          <w:tcPr>
            <w:tcW w:w="2664" w:type="dxa"/>
          </w:tcPr>
          <w:p w:rsidR="00041025" w:rsidRPr="00A72141" w:rsidRDefault="00041025" w:rsidP="00041025">
            <w:pPr>
              <w:autoSpaceDE w:val="0"/>
              <w:autoSpaceDN w:val="0"/>
              <w:adjustRightInd w:val="0"/>
              <w:spacing w:after="0" w:line="240" w:lineRule="auto"/>
              <w:jc w:val="center"/>
              <w:rPr>
                <w:rFonts w:ascii="Arial Narrow" w:hAnsi="Arial Narrow" w:cs="Times New Roman"/>
              </w:rPr>
            </w:pPr>
            <w:r w:rsidRPr="00A72141">
              <w:rPr>
                <w:rFonts w:ascii="Arial Narrow" w:hAnsi="Arial Narrow" w:cs="Times New Roman"/>
              </w:rPr>
              <w:t>do 100,00 zł</w:t>
            </w:r>
          </w:p>
        </w:tc>
        <w:tc>
          <w:tcPr>
            <w:tcW w:w="1926" w:type="dxa"/>
          </w:tcPr>
          <w:p w:rsidR="00041025" w:rsidRPr="00A72141" w:rsidRDefault="00EF6F2B" w:rsidP="00041025">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8</w:t>
            </w:r>
          </w:p>
        </w:tc>
        <w:tc>
          <w:tcPr>
            <w:tcW w:w="1942" w:type="dxa"/>
          </w:tcPr>
          <w:p w:rsidR="00041025" w:rsidRPr="00A72141" w:rsidRDefault="00EF6F2B" w:rsidP="00041025">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242,61</w:t>
            </w:r>
          </w:p>
        </w:tc>
        <w:tc>
          <w:tcPr>
            <w:tcW w:w="1383" w:type="dxa"/>
          </w:tcPr>
          <w:p w:rsidR="00041025" w:rsidRPr="00A72141" w:rsidRDefault="00EF6F2B" w:rsidP="00041025">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2,17</w:t>
            </w:r>
          </w:p>
        </w:tc>
      </w:tr>
      <w:tr w:rsidR="00041025" w:rsidRPr="00A72141" w:rsidTr="00041025">
        <w:tc>
          <w:tcPr>
            <w:tcW w:w="2664" w:type="dxa"/>
          </w:tcPr>
          <w:p w:rsidR="00041025" w:rsidRPr="00A72141" w:rsidRDefault="00041025" w:rsidP="00041025">
            <w:pPr>
              <w:autoSpaceDE w:val="0"/>
              <w:autoSpaceDN w:val="0"/>
              <w:adjustRightInd w:val="0"/>
              <w:spacing w:after="0" w:line="240" w:lineRule="auto"/>
              <w:jc w:val="center"/>
              <w:rPr>
                <w:rFonts w:ascii="Arial Narrow" w:hAnsi="Arial Narrow" w:cs="Times New Roman"/>
              </w:rPr>
            </w:pPr>
            <w:r w:rsidRPr="00A72141">
              <w:rPr>
                <w:rFonts w:ascii="Arial Narrow" w:hAnsi="Arial Narrow" w:cs="Times New Roman"/>
              </w:rPr>
              <w:t>100,00 zł- 500,00zł</w:t>
            </w:r>
          </w:p>
        </w:tc>
        <w:tc>
          <w:tcPr>
            <w:tcW w:w="1926" w:type="dxa"/>
          </w:tcPr>
          <w:p w:rsidR="00041025" w:rsidRPr="00A72141" w:rsidRDefault="00EF6F2B" w:rsidP="00041025">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6</w:t>
            </w:r>
          </w:p>
        </w:tc>
        <w:tc>
          <w:tcPr>
            <w:tcW w:w="1942" w:type="dxa"/>
          </w:tcPr>
          <w:p w:rsidR="00041025" w:rsidRPr="00A72141" w:rsidRDefault="00EF6F2B" w:rsidP="00041025">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844,50</w:t>
            </w:r>
          </w:p>
        </w:tc>
        <w:tc>
          <w:tcPr>
            <w:tcW w:w="1383" w:type="dxa"/>
          </w:tcPr>
          <w:p w:rsidR="00041025" w:rsidRPr="00A72141" w:rsidRDefault="00EF6F2B" w:rsidP="00041025">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7,56</w:t>
            </w:r>
          </w:p>
        </w:tc>
      </w:tr>
      <w:tr w:rsidR="00041025" w:rsidRPr="00A72141" w:rsidTr="00041025">
        <w:tc>
          <w:tcPr>
            <w:tcW w:w="2664" w:type="dxa"/>
          </w:tcPr>
          <w:p w:rsidR="00041025" w:rsidRPr="00A72141" w:rsidRDefault="00041025" w:rsidP="00041025">
            <w:pPr>
              <w:autoSpaceDE w:val="0"/>
              <w:autoSpaceDN w:val="0"/>
              <w:adjustRightInd w:val="0"/>
              <w:spacing w:after="0" w:line="240" w:lineRule="auto"/>
              <w:jc w:val="center"/>
              <w:rPr>
                <w:rFonts w:ascii="Arial Narrow" w:hAnsi="Arial Narrow" w:cs="Times New Roman"/>
              </w:rPr>
            </w:pPr>
            <w:r w:rsidRPr="00A72141">
              <w:rPr>
                <w:rFonts w:ascii="Arial Narrow" w:hAnsi="Arial Narrow" w:cs="Times New Roman"/>
              </w:rPr>
              <w:t>500,00 zł – 1</w:t>
            </w:r>
            <w:r w:rsidR="00EF6F2B">
              <w:rPr>
                <w:rFonts w:ascii="Arial Narrow" w:hAnsi="Arial Narrow" w:cs="Times New Roman"/>
              </w:rPr>
              <w:t xml:space="preserve"> </w:t>
            </w:r>
            <w:r w:rsidRPr="00A72141">
              <w:rPr>
                <w:rFonts w:ascii="Arial Narrow" w:hAnsi="Arial Narrow" w:cs="Times New Roman"/>
              </w:rPr>
              <w:t>000,00zł</w:t>
            </w:r>
          </w:p>
        </w:tc>
        <w:tc>
          <w:tcPr>
            <w:tcW w:w="1926" w:type="dxa"/>
          </w:tcPr>
          <w:p w:rsidR="00041025" w:rsidRPr="00A72141" w:rsidRDefault="00EF6F2B" w:rsidP="00041025">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3</w:t>
            </w:r>
          </w:p>
        </w:tc>
        <w:tc>
          <w:tcPr>
            <w:tcW w:w="1942" w:type="dxa"/>
          </w:tcPr>
          <w:p w:rsidR="00041025" w:rsidRPr="00A72141" w:rsidRDefault="00EF6F2B" w:rsidP="00041025">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2 027,00</w:t>
            </w:r>
          </w:p>
        </w:tc>
        <w:tc>
          <w:tcPr>
            <w:tcW w:w="1383" w:type="dxa"/>
          </w:tcPr>
          <w:p w:rsidR="00041025" w:rsidRPr="00A72141" w:rsidRDefault="00EF6F2B" w:rsidP="00041025">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18,13</w:t>
            </w:r>
          </w:p>
        </w:tc>
      </w:tr>
      <w:tr w:rsidR="00041025" w:rsidRPr="00A72141" w:rsidTr="00041025">
        <w:tc>
          <w:tcPr>
            <w:tcW w:w="2664" w:type="dxa"/>
          </w:tcPr>
          <w:p w:rsidR="00041025" w:rsidRPr="00A72141" w:rsidRDefault="00041025" w:rsidP="00041025">
            <w:pPr>
              <w:autoSpaceDE w:val="0"/>
              <w:autoSpaceDN w:val="0"/>
              <w:adjustRightInd w:val="0"/>
              <w:spacing w:after="0" w:line="240" w:lineRule="auto"/>
              <w:jc w:val="center"/>
              <w:rPr>
                <w:rFonts w:ascii="Arial Narrow" w:hAnsi="Arial Narrow" w:cs="Times New Roman"/>
              </w:rPr>
            </w:pPr>
            <w:r w:rsidRPr="00A72141">
              <w:rPr>
                <w:rFonts w:ascii="Arial Narrow" w:hAnsi="Arial Narrow" w:cs="Times New Roman"/>
              </w:rPr>
              <w:t>1</w:t>
            </w:r>
            <w:r w:rsidR="00EF6F2B">
              <w:rPr>
                <w:rFonts w:ascii="Arial Narrow" w:hAnsi="Arial Narrow" w:cs="Times New Roman"/>
              </w:rPr>
              <w:t xml:space="preserve"> </w:t>
            </w:r>
            <w:r w:rsidRPr="00A72141">
              <w:rPr>
                <w:rFonts w:ascii="Arial Narrow" w:hAnsi="Arial Narrow" w:cs="Times New Roman"/>
              </w:rPr>
              <w:t>000,00zł</w:t>
            </w:r>
            <w:r w:rsidR="00EF6F2B">
              <w:rPr>
                <w:rFonts w:ascii="Arial Narrow" w:hAnsi="Arial Narrow" w:cs="Times New Roman"/>
              </w:rPr>
              <w:t xml:space="preserve"> </w:t>
            </w:r>
            <w:r w:rsidRPr="00A72141">
              <w:rPr>
                <w:rFonts w:ascii="Arial Narrow" w:hAnsi="Arial Narrow" w:cs="Times New Roman"/>
              </w:rPr>
              <w:t>- 5</w:t>
            </w:r>
            <w:r w:rsidR="00EF6F2B">
              <w:rPr>
                <w:rFonts w:ascii="Arial Narrow" w:hAnsi="Arial Narrow" w:cs="Times New Roman"/>
              </w:rPr>
              <w:t xml:space="preserve"> </w:t>
            </w:r>
            <w:r w:rsidRPr="00A72141">
              <w:rPr>
                <w:rFonts w:ascii="Arial Narrow" w:hAnsi="Arial Narrow" w:cs="Times New Roman"/>
              </w:rPr>
              <w:t>000,00zł</w:t>
            </w:r>
          </w:p>
        </w:tc>
        <w:tc>
          <w:tcPr>
            <w:tcW w:w="1926" w:type="dxa"/>
          </w:tcPr>
          <w:p w:rsidR="00041025" w:rsidRPr="00A72141" w:rsidRDefault="00EF6F2B" w:rsidP="00041025">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3</w:t>
            </w:r>
          </w:p>
        </w:tc>
        <w:tc>
          <w:tcPr>
            <w:tcW w:w="1942" w:type="dxa"/>
          </w:tcPr>
          <w:p w:rsidR="00041025" w:rsidRPr="00A72141" w:rsidRDefault="00EF6F2B" w:rsidP="00041025">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8 062,98</w:t>
            </w:r>
          </w:p>
        </w:tc>
        <w:tc>
          <w:tcPr>
            <w:tcW w:w="1383" w:type="dxa"/>
          </w:tcPr>
          <w:p w:rsidR="00041025" w:rsidRPr="00A72141" w:rsidRDefault="00EF6F2B" w:rsidP="00041025">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72,14</w:t>
            </w:r>
          </w:p>
        </w:tc>
      </w:tr>
      <w:tr w:rsidR="00041025" w:rsidRPr="00A72141" w:rsidTr="00041025">
        <w:tc>
          <w:tcPr>
            <w:tcW w:w="2664" w:type="dxa"/>
          </w:tcPr>
          <w:p w:rsidR="00041025" w:rsidRPr="00A72141" w:rsidRDefault="00041025" w:rsidP="00041025">
            <w:pPr>
              <w:autoSpaceDE w:val="0"/>
              <w:autoSpaceDN w:val="0"/>
              <w:adjustRightInd w:val="0"/>
              <w:spacing w:after="0" w:line="240" w:lineRule="auto"/>
              <w:jc w:val="right"/>
              <w:rPr>
                <w:rFonts w:ascii="Arial Narrow" w:hAnsi="Arial Narrow" w:cs="Times New Roman"/>
              </w:rPr>
            </w:pPr>
            <w:r w:rsidRPr="00A72141">
              <w:rPr>
                <w:rFonts w:ascii="Arial Narrow" w:hAnsi="Arial Narrow" w:cs="Times New Roman"/>
              </w:rPr>
              <w:t>ogółem</w:t>
            </w:r>
          </w:p>
        </w:tc>
        <w:tc>
          <w:tcPr>
            <w:tcW w:w="1926" w:type="dxa"/>
          </w:tcPr>
          <w:p w:rsidR="00041025" w:rsidRPr="00A72141" w:rsidRDefault="00EF6F2B" w:rsidP="00041025">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20</w:t>
            </w:r>
          </w:p>
        </w:tc>
        <w:tc>
          <w:tcPr>
            <w:tcW w:w="1942" w:type="dxa"/>
          </w:tcPr>
          <w:p w:rsidR="00041025" w:rsidRPr="00A72141" w:rsidRDefault="00EF6F2B" w:rsidP="00041025">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11 177,09</w:t>
            </w:r>
          </w:p>
        </w:tc>
        <w:tc>
          <w:tcPr>
            <w:tcW w:w="1383" w:type="dxa"/>
          </w:tcPr>
          <w:p w:rsidR="00041025" w:rsidRPr="00A72141" w:rsidRDefault="00041025" w:rsidP="00041025">
            <w:pPr>
              <w:autoSpaceDE w:val="0"/>
              <w:autoSpaceDN w:val="0"/>
              <w:adjustRightInd w:val="0"/>
              <w:spacing w:after="0" w:line="240" w:lineRule="auto"/>
              <w:jc w:val="center"/>
              <w:rPr>
                <w:rFonts w:ascii="Arial Narrow" w:hAnsi="Arial Narrow" w:cs="Times New Roman"/>
              </w:rPr>
            </w:pPr>
            <w:r w:rsidRPr="00A72141">
              <w:rPr>
                <w:rFonts w:ascii="Arial Narrow" w:hAnsi="Arial Narrow" w:cs="Times New Roman"/>
              </w:rPr>
              <w:t>100</w:t>
            </w:r>
          </w:p>
        </w:tc>
      </w:tr>
    </w:tbl>
    <w:p w:rsidR="00041025" w:rsidRPr="00A72141" w:rsidRDefault="00041025" w:rsidP="00041025">
      <w:pPr>
        <w:autoSpaceDE w:val="0"/>
        <w:autoSpaceDN w:val="0"/>
        <w:adjustRightInd w:val="0"/>
        <w:spacing w:after="0" w:line="240" w:lineRule="auto"/>
        <w:jc w:val="both"/>
        <w:rPr>
          <w:rFonts w:ascii="Arial Narrow" w:hAnsi="Arial Narrow" w:cs="Times New Roman"/>
          <w:sz w:val="24"/>
          <w:szCs w:val="24"/>
        </w:rPr>
      </w:pPr>
    </w:p>
    <w:p w:rsidR="00041025" w:rsidRPr="00A72141" w:rsidRDefault="00041025" w:rsidP="00041025">
      <w:pPr>
        <w:autoSpaceDE w:val="0"/>
        <w:autoSpaceDN w:val="0"/>
        <w:adjustRightInd w:val="0"/>
        <w:spacing w:after="0" w:line="240" w:lineRule="auto"/>
        <w:jc w:val="both"/>
        <w:rPr>
          <w:rFonts w:ascii="Arial Narrow" w:hAnsi="Arial Narrow" w:cs="Times New Roman"/>
          <w:sz w:val="24"/>
          <w:szCs w:val="24"/>
        </w:rPr>
      </w:pPr>
      <w:r w:rsidRPr="00A72141">
        <w:rPr>
          <w:rFonts w:ascii="Arial Narrow" w:hAnsi="Arial Narrow" w:cs="Times New Roman"/>
          <w:sz w:val="24"/>
          <w:szCs w:val="24"/>
        </w:rPr>
        <w:t>Dla osób prawnych w poda</w:t>
      </w:r>
      <w:r w:rsidR="00EF6F2B">
        <w:rPr>
          <w:rFonts w:ascii="Arial Narrow" w:hAnsi="Arial Narrow" w:cs="Times New Roman"/>
          <w:sz w:val="24"/>
          <w:szCs w:val="24"/>
        </w:rPr>
        <w:t>tku rolnym i leśnym wystawiono 2</w:t>
      </w:r>
      <w:r w:rsidRPr="00A72141">
        <w:rPr>
          <w:rFonts w:ascii="Arial Narrow" w:hAnsi="Arial Narrow" w:cs="Times New Roman"/>
          <w:sz w:val="24"/>
          <w:szCs w:val="24"/>
        </w:rPr>
        <w:t xml:space="preserve">7 upomnień na kwotę </w:t>
      </w:r>
      <w:r w:rsidR="00EF6F2B">
        <w:rPr>
          <w:rFonts w:ascii="Arial Narrow" w:hAnsi="Arial Narrow" w:cs="Times New Roman"/>
          <w:sz w:val="24"/>
          <w:szCs w:val="24"/>
        </w:rPr>
        <w:t>9 477,68</w:t>
      </w:r>
      <w:r w:rsidRPr="00A72141">
        <w:rPr>
          <w:rFonts w:ascii="Arial Narrow" w:hAnsi="Arial Narrow" w:cs="Times New Roman"/>
          <w:sz w:val="24"/>
          <w:szCs w:val="24"/>
        </w:rPr>
        <w:t xml:space="preserve">zł, </w:t>
      </w:r>
      <w:r>
        <w:rPr>
          <w:rFonts w:ascii="Arial Narrow" w:hAnsi="Arial Narrow" w:cs="Times New Roman"/>
          <w:sz w:val="24"/>
          <w:szCs w:val="24"/>
        </w:rPr>
        <w:t>oraz 3 </w:t>
      </w:r>
      <w:r w:rsidRPr="00A72141">
        <w:rPr>
          <w:rFonts w:ascii="Arial Narrow" w:hAnsi="Arial Narrow" w:cs="Times New Roman"/>
          <w:sz w:val="24"/>
          <w:szCs w:val="24"/>
        </w:rPr>
        <w:t>tytuły wykonawcze na kwotę 563,00 zł.</w:t>
      </w:r>
    </w:p>
    <w:p w:rsidR="00041025" w:rsidRDefault="00041025" w:rsidP="00041025">
      <w:pPr>
        <w:autoSpaceDE w:val="0"/>
        <w:autoSpaceDN w:val="0"/>
        <w:adjustRightInd w:val="0"/>
        <w:spacing w:after="0" w:line="240" w:lineRule="auto"/>
        <w:jc w:val="both"/>
        <w:rPr>
          <w:rFonts w:ascii="Arial Narrow" w:hAnsi="Arial Narrow" w:cs="Times New Roman"/>
          <w:sz w:val="24"/>
          <w:szCs w:val="24"/>
        </w:rPr>
      </w:pPr>
    </w:p>
    <w:p w:rsidR="00041025" w:rsidRPr="00D2268C" w:rsidRDefault="00041025" w:rsidP="00041025">
      <w:pPr>
        <w:autoSpaceDE w:val="0"/>
        <w:autoSpaceDN w:val="0"/>
        <w:adjustRightInd w:val="0"/>
        <w:spacing w:after="0" w:line="240" w:lineRule="auto"/>
        <w:jc w:val="both"/>
        <w:rPr>
          <w:rFonts w:ascii="Arial Narrow" w:hAnsi="Arial Narrow" w:cs="TimesNewRomanPSMT"/>
          <w:sz w:val="24"/>
          <w:szCs w:val="24"/>
        </w:rPr>
      </w:pPr>
      <w:r w:rsidRPr="00840966">
        <w:rPr>
          <w:rFonts w:ascii="Arial Narrow" w:hAnsi="Arial Narrow" w:cs="Times New Roman"/>
          <w:sz w:val="24"/>
          <w:szCs w:val="24"/>
          <w:u w:val="single"/>
        </w:rPr>
        <w:t>P</w:t>
      </w:r>
      <w:r w:rsidRPr="00840966">
        <w:rPr>
          <w:rFonts w:ascii="Arial Narrow" w:hAnsi="Arial Narrow" w:cs="TimesNewRomanPSMT"/>
          <w:sz w:val="24"/>
          <w:szCs w:val="24"/>
          <w:u w:val="single"/>
        </w:rPr>
        <w:t>odatek od środków transportowych</w:t>
      </w:r>
      <w:r w:rsidRPr="00D2268C">
        <w:rPr>
          <w:rFonts w:ascii="Arial Narrow" w:hAnsi="Arial Narrow" w:cs="TimesNewRomanPSMT"/>
          <w:sz w:val="24"/>
          <w:szCs w:val="24"/>
        </w:rPr>
        <w:t xml:space="preserve"> </w:t>
      </w:r>
      <w:r>
        <w:rPr>
          <w:rFonts w:ascii="Arial Narrow" w:hAnsi="Arial Narrow" w:cs="TimesNewRomanPSMT"/>
          <w:sz w:val="24"/>
          <w:szCs w:val="24"/>
        </w:rPr>
        <w:t xml:space="preserve">                                                                                          </w:t>
      </w:r>
      <w:r w:rsidR="00EF6F2B">
        <w:rPr>
          <w:rFonts w:ascii="Arial Narrow" w:hAnsi="Arial Narrow" w:cs="Times New Roman"/>
          <w:sz w:val="24"/>
          <w:szCs w:val="24"/>
        </w:rPr>
        <w:t>12 867,70</w:t>
      </w:r>
      <w:r w:rsidRPr="00D2268C">
        <w:rPr>
          <w:rFonts w:ascii="Arial Narrow" w:hAnsi="Arial Narrow" w:cs="TimesNewRomanPSMT"/>
          <w:sz w:val="24"/>
          <w:szCs w:val="24"/>
        </w:rPr>
        <w:t>zł</w:t>
      </w:r>
    </w:p>
    <w:p w:rsidR="00041025" w:rsidRDefault="00041025" w:rsidP="00041025">
      <w:pPr>
        <w:autoSpaceDE w:val="0"/>
        <w:autoSpaceDN w:val="0"/>
        <w:adjustRightInd w:val="0"/>
        <w:spacing w:after="0" w:line="240" w:lineRule="auto"/>
        <w:jc w:val="both"/>
        <w:rPr>
          <w:rFonts w:ascii="Arial Narrow" w:hAnsi="Arial Narrow" w:cs="Times New Roman"/>
          <w:sz w:val="24"/>
          <w:szCs w:val="24"/>
        </w:rPr>
      </w:pPr>
      <w:r w:rsidRPr="00D2268C">
        <w:rPr>
          <w:rFonts w:ascii="Arial Narrow" w:hAnsi="Arial Narrow" w:cs="TimesNewRomanPSMT"/>
          <w:sz w:val="24"/>
          <w:szCs w:val="24"/>
        </w:rPr>
        <w:t xml:space="preserve">Wykonanie na dzień </w:t>
      </w:r>
      <w:r w:rsidR="00EF6F2B">
        <w:rPr>
          <w:rFonts w:ascii="Arial Narrow" w:hAnsi="Arial Narrow" w:cs="TimesNewRomanPSMT"/>
          <w:sz w:val="24"/>
          <w:szCs w:val="24"/>
        </w:rPr>
        <w:t>31.12.</w:t>
      </w:r>
      <w:r>
        <w:rPr>
          <w:rFonts w:ascii="Arial Narrow" w:hAnsi="Arial Narrow" w:cs="TimesNewRomanPSMT"/>
          <w:sz w:val="24"/>
          <w:szCs w:val="24"/>
        </w:rPr>
        <w:t>2017</w:t>
      </w:r>
      <w:r w:rsidRPr="00D2268C">
        <w:rPr>
          <w:rFonts w:ascii="Arial Narrow" w:hAnsi="Arial Narrow" w:cs="TimesNewRomanPSMT"/>
          <w:sz w:val="24"/>
          <w:szCs w:val="24"/>
        </w:rPr>
        <w:t xml:space="preserve">r. wyniosło </w:t>
      </w:r>
      <w:r w:rsidR="00EF6F2B">
        <w:rPr>
          <w:rFonts w:ascii="Arial Narrow" w:hAnsi="Arial Narrow" w:cs="Times New Roman"/>
          <w:sz w:val="24"/>
          <w:szCs w:val="24"/>
        </w:rPr>
        <w:t>111,89</w:t>
      </w:r>
      <w:r w:rsidRPr="00D2268C">
        <w:rPr>
          <w:rFonts w:ascii="Arial Narrow" w:hAnsi="Arial Narrow" w:cs="Times New Roman"/>
          <w:sz w:val="24"/>
          <w:szCs w:val="24"/>
        </w:rPr>
        <w:t>% planu rocznego.</w:t>
      </w:r>
      <w:r w:rsidR="00EF6F2B">
        <w:rPr>
          <w:rFonts w:ascii="Arial Narrow" w:hAnsi="Arial Narrow" w:cs="Times New Roman"/>
          <w:sz w:val="24"/>
          <w:szCs w:val="24"/>
        </w:rPr>
        <w:t xml:space="preserve"> Wystąpiła zaległość 642zł</w:t>
      </w:r>
    </w:p>
    <w:p w:rsidR="00041025" w:rsidRDefault="00041025" w:rsidP="00041025">
      <w:pPr>
        <w:autoSpaceDE w:val="0"/>
        <w:autoSpaceDN w:val="0"/>
        <w:adjustRightInd w:val="0"/>
        <w:spacing w:after="0" w:line="240" w:lineRule="auto"/>
        <w:jc w:val="both"/>
        <w:rPr>
          <w:rFonts w:ascii="Arial Narrow" w:hAnsi="Arial Narrow" w:cs="Times New Roman"/>
          <w:sz w:val="24"/>
          <w:szCs w:val="24"/>
        </w:rPr>
      </w:pPr>
    </w:p>
    <w:p w:rsidR="00041025" w:rsidRPr="00C239CA" w:rsidRDefault="00041025" w:rsidP="00041025">
      <w:pPr>
        <w:autoSpaceDE w:val="0"/>
        <w:autoSpaceDN w:val="0"/>
        <w:adjustRightInd w:val="0"/>
        <w:spacing w:after="120" w:line="240" w:lineRule="auto"/>
        <w:jc w:val="both"/>
        <w:rPr>
          <w:rFonts w:ascii="Arial Narrow" w:hAnsi="Arial Narrow" w:cs="Times New Roman"/>
          <w:sz w:val="24"/>
          <w:szCs w:val="24"/>
          <w:u w:val="single"/>
        </w:rPr>
      </w:pPr>
      <w:r w:rsidRPr="00C239CA">
        <w:rPr>
          <w:rFonts w:ascii="Arial Narrow" w:hAnsi="Arial Narrow" w:cs="Times New Roman"/>
          <w:sz w:val="24"/>
          <w:szCs w:val="24"/>
          <w:u w:val="single"/>
        </w:rPr>
        <w:t xml:space="preserve">Odsetki od nieterminowych </w:t>
      </w:r>
      <w:r>
        <w:rPr>
          <w:rFonts w:ascii="Arial Narrow" w:hAnsi="Arial Narrow" w:cs="Times New Roman"/>
          <w:sz w:val="24"/>
          <w:szCs w:val="24"/>
          <w:u w:val="single"/>
        </w:rPr>
        <w:t xml:space="preserve">wpłat z tytułu podatków i </w:t>
      </w:r>
      <w:r w:rsidRPr="00C239CA">
        <w:rPr>
          <w:rFonts w:ascii="Arial Narrow" w:hAnsi="Arial Narrow" w:cs="Times New Roman"/>
          <w:sz w:val="24"/>
          <w:szCs w:val="24"/>
          <w:u w:val="single"/>
        </w:rPr>
        <w:t>opłat</w:t>
      </w:r>
      <w:r>
        <w:rPr>
          <w:rFonts w:ascii="Arial Narrow" w:hAnsi="Arial Narrow" w:cs="Times New Roman"/>
          <w:sz w:val="24"/>
          <w:szCs w:val="24"/>
        </w:rPr>
        <w:t xml:space="preserve">                                                           </w:t>
      </w:r>
      <w:r w:rsidR="00EF6F2B">
        <w:rPr>
          <w:rFonts w:ascii="Arial Narrow" w:hAnsi="Arial Narrow" w:cs="Times New Roman"/>
          <w:sz w:val="24"/>
          <w:szCs w:val="24"/>
        </w:rPr>
        <w:t>861,25</w:t>
      </w:r>
      <w:r w:rsidRPr="00C239CA">
        <w:rPr>
          <w:rFonts w:ascii="Arial Narrow" w:hAnsi="Arial Narrow" w:cs="Times New Roman"/>
          <w:sz w:val="24"/>
          <w:szCs w:val="24"/>
        </w:rPr>
        <w:t>zł</w:t>
      </w:r>
    </w:p>
    <w:p w:rsidR="00041025" w:rsidRPr="00C239CA" w:rsidRDefault="00041025" w:rsidP="00041025">
      <w:pPr>
        <w:autoSpaceDE w:val="0"/>
        <w:autoSpaceDN w:val="0"/>
        <w:adjustRightInd w:val="0"/>
        <w:spacing w:after="0" w:line="240" w:lineRule="auto"/>
        <w:jc w:val="both"/>
        <w:rPr>
          <w:rFonts w:ascii="Arial Narrow" w:hAnsi="Arial Narrow" w:cs="Times New Roman"/>
          <w:sz w:val="24"/>
          <w:szCs w:val="24"/>
        </w:rPr>
      </w:pPr>
      <w:r w:rsidRPr="00C239CA">
        <w:rPr>
          <w:rFonts w:ascii="Arial Narrow" w:hAnsi="Arial Narrow" w:cs="Times New Roman"/>
          <w:sz w:val="24"/>
          <w:szCs w:val="24"/>
        </w:rPr>
        <w:t>Odsetki naliczono za nieterminowe wnoszenie podatków i innych opłat na rzecz Gminy.</w:t>
      </w:r>
      <w:r>
        <w:rPr>
          <w:rFonts w:ascii="Arial Narrow" w:hAnsi="Arial Narrow" w:cs="Times New Roman"/>
          <w:sz w:val="24"/>
          <w:szCs w:val="24"/>
        </w:rPr>
        <w:t xml:space="preserve"> Wykonanie na poziomie </w:t>
      </w:r>
      <w:r w:rsidR="00EF6F2B">
        <w:rPr>
          <w:rFonts w:ascii="Arial Narrow" w:hAnsi="Arial Narrow" w:cs="Times New Roman"/>
          <w:sz w:val="24"/>
          <w:szCs w:val="24"/>
        </w:rPr>
        <w:t>21,53</w:t>
      </w:r>
      <w:r>
        <w:rPr>
          <w:rFonts w:ascii="Arial Narrow" w:hAnsi="Arial Narrow" w:cs="Times New Roman"/>
          <w:sz w:val="24"/>
          <w:szCs w:val="24"/>
        </w:rPr>
        <w:t xml:space="preserve">%. Gminie na dzień </w:t>
      </w:r>
      <w:r w:rsidR="00EF6F2B">
        <w:rPr>
          <w:rFonts w:ascii="Arial Narrow" w:hAnsi="Arial Narrow" w:cs="Times New Roman"/>
          <w:sz w:val="24"/>
          <w:szCs w:val="24"/>
        </w:rPr>
        <w:t>31.12.</w:t>
      </w:r>
      <w:r>
        <w:rPr>
          <w:rFonts w:ascii="Arial Narrow" w:hAnsi="Arial Narrow" w:cs="Times New Roman"/>
          <w:sz w:val="24"/>
          <w:szCs w:val="24"/>
        </w:rPr>
        <w:t xml:space="preserve">2017r. należy się jeszcze </w:t>
      </w:r>
      <w:r w:rsidR="00EF6F2B">
        <w:rPr>
          <w:rFonts w:ascii="Arial Narrow" w:hAnsi="Arial Narrow" w:cs="Times New Roman"/>
          <w:sz w:val="24"/>
          <w:szCs w:val="24"/>
        </w:rPr>
        <w:t>9.201</w:t>
      </w:r>
      <w:r>
        <w:rPr>
          <w:rFonts w:ascii="Arial Narrow" w:hAnsi="Arial Narrow" w:cs="Times New Roman"/>
          <w:sz w:val="24"/>
          <w:szCs w:val="24"/>
        </w:rPr>
        <w:t>zł z tytułu odsetek.</w:t>
      </w:r>
    </w:p>
    <w:p w:rsidR="00041025" w:rsidRDefault="00041025" w:rsidP="00EF6F2B">
      <w:pPr>
        <w:autoSpaceDE w:val="0"/>
        <w:autoSpaceDN w:val="0"/>
        <w:adjustRightInd w:val="0"/>
        <w:spacing w:after="0" w:line="240" w:lineRule="auto"/>
        <w:jc w:val="both"/>
        <w:rPr>
          <w:rFonts w:ascii="Arial Narrow" w:hAnsi="Arial Narrow" w:cs="Times New Roman"/>
          <w:sz w:val="24"/>
          <w:szCs w:val="24"/>
          <w:u w:val="single"/>
        </w:rPr>
      </w:pPr>
    </w:p>
    <w:p w:rsidR="00041025" w:rsidRPr="00DA0714" w:rsidRDefault="00041025" w:rsidP="00041025">
      <w:pPr>
        <w:autoSpaceDE w:val="0"/>
        <w:autoSpaceDN w:val="0"/>
        <w:adjustRightInd w:val="0"/>
        <w:spacing w:after="120" w:line="240" w:lineRule="auto"/>
        <w:jc w:val="both"/>
        <w:rPr>
          <w:rFonts w:ascii="Arial Narrow" w:hAnsi="Arial Narrow" w:cs="Times New Roman"/>
          <w:sz w:val="24"/>
          <w:szCs w:val="24"/>
        </w:rPr>
      </w:pPr>
      <w:r>
        <w:rPr>
          <w:rFonts w:ascii="Arial Narrow" w:hAnsi="Arial Narrow" w:cs="Times New Roman"/>
          <w:sz w:val="24"/>
          <w:szCs w:val="24"/>
          <w:u w:val="single"/>
        </w:rPr>
        <w:t xml:space="preserve">Wpływy z kosztów upomnień </w:t>
      </w:r>
      <w:r>
        <w:rPr>
          <w:rFonts w:ascii="Arial Narrow" w:hAnsi="Arial Narrow" w:cs="Times New Roman"/>
          <w:sz w:val="24"/>
          <w:szCs w:val="24"/>
        </w:rPr>
        <w:t xml:space="preserve">                                                                                                          </w:t>
      </w:r>
      <w:r w:rsidR="00EF6F2B">
        <w:rPr>
          <w:rFonts w:ascii="Arial Narrow" w:hAnsi="Arial Narrow" w:cs="Times New Roman"/>
          <w:sz w:val="24"/>
          <w:szCs w:val="24"/>
        </w:rPr>
        <w:t>313,2</w:t>
      </w:r>
      <w:r>
        <w:rPr>
          <w:rFonts w:ascii="Arial Narrow" w:hAnsi="Arial Narrow" w:cs="Times New Roman"/>
          <w:sz w:val="24"/>
          <w:szCs w:val="24"/>
        </w:rPr>
        <w:t>0zł</w:t>
      </w:r>
    </w:p>
    <w:p w:rsidR="00041025" w:rsidRPr="00DA0714" w:rsidRDefault="00041025" w:rsidP="00041025">
      <w:pPr>
        <w:autoSpaceDE w:val="0"/>
        <w:autoSpaceDN w:val="0"/>
        <w:adjustRightInd w:val="0"/>
        <w:spacing w:after="240" w:line="240" w:lineRule="auto"/>
        <w:jc w:val="both"/>
        <w:rPr>
          <w:rFonts w:ascii="Arial Narrow" w:hAnsi="Arial Narrow" w:cs="Times New Roman"/>
          <w:sz w:val="24"/>
          <w:szCs w:val="24"/>
        </w:rPr>
      </w:pPr>
      <w:r w:rsidRPr="00DA0714">
        <w:rPr>
          <w:rFonts w:ascii="Arial Narrow" w:hAnsi="Arial Narrow" w:cs="Times New Roman"/>
          <w:sz w:val="24"/>
          <w:szCs w:val="24"/>
        </w:rPr>
        <w:t xml:space="preserve">Wykonanie na </w:t>
      </w:r>
      <w:r w:rsidR="00EF6F2B">
        <w:rPr>
          <w:rFonts w:ascii="Arial Narrow" w:hAnsi="Arial Narrow" w:cs="Times New Roman"/>
          <w:sz w:val="24"/>
          <w:szCs w:val="24"/>
        </w:rPr>
        <w:t xml:space="preserve">ostatni </w:t>
      </w:r>
      <w:r>
        <w:rPr>
          <w:rFonts w:ascii="Arial Narrow" w:hAnsi="Arial Narrow" w:cs="Times New Roman"/>
          <w:sz w:val="24"/>
          <w:szCs w:val="24"/>
        </w:rPr>
        <w:t xml:space="preserve">dzień </w:t>
      </w:r>
      <w:r w:rsidR="00EF6F2B">
        <w:rPr>
          <w:rFonts w:ascii="Arial Narrow" w:hAnsi="Arial Narrow" w:cs="Times New Roman"/>
          <w:sz w:val="24"/>
          <w:szCs w:val="24"/>
        </w:rPr>
        <w:t xml:space="preserve">roku 2017r – na </w:t>
      </w:r>
      <w:r w:rsidRPr="00DA0714">
        <w:rPr>
          <w:rFonts w:ascii="Arial Narrow" w:hAnsi="Arial Narrow" w:cs="Times New Roman"/>
          <w:sz w:val="24"/>
          <w:szCs w:val="24"/>
        </w:rPr>
        <w:t xml:space="preserve">poziomie </w:t>
      </w:r>
      <w:r w:rsidR="00EF6F2B">
        <w:rPr>
          <w:rFonts w:ascii="Arial Narrow" w:hAnsi="Arial Narrow" w:cs="Times New Roman"/>
          <w:sz w:val="24"/>
          <w:szCs w:val="24"/>
        </w:rPr>
        <w:t>104,4</w:t>
      </w:r>
      <w:r w:rsidRPr="00DA0714">
        <w:rPr>
          <w:rFonts w:ascii="Arial Narrow" w:hAnsi="Arial Narrow" w:cs="Times New Roman"/>
          <w:sz w:val="24"/>
          <w:szCs w:val="24"/>
        </w:rPr>
        <w:t>0%</w:t>
      </w:r>
      <w:r>
        <w:rPr>
          <w:rFonts w:ascii="Arial Narrow" w:hAnsi="Arial Narrow" w:cs="Times New Roman"/>
          <w:sz w:val="24"/>
          <w:szCs w:val="24"/>
        </w:rPr>
        <w:t xml:space="preserve"> planu rocznego.</w:t>
      </w:r>
    </w:p>
    <w:p w:rsidR="00041025" w:rsidRDefault="00041025" w:rsidP="00041025">
      <w:pPr>
        <w:autoSpaceDE w:val="0"/>
        <w:autoSpaceDN w:val="0"/>
        <w:adjustRightInd w:val="0"/>
        <w:spacing w:after="120" w:line="240" w:lineRule="auto"/>
        <w:jc w:val="both"/>
        <w:rPr>
          <w:rFonts w:ascii="Arial Narrow" w:hAnsi="Arial Narrow" w:cs="Times New Roman"/>
          <w:sz w:val="24"/>
          <w:szCs w:val="24"/>
        </w:rPr>
      </w:pPr>
      <w:r>
        <w:rPr>
          <w:rFonts w:ascii="Arial Narrow" w:hAnsi="Arial Narrow" w:cs="Times New Roman"/>
          <w:sz w:val="24"/>
          <w:szCs w:val="24"/>
          <w:u w:val="single"/>
        </w:rPr>
        <w:t>Podatek od czynności cywilnoprawnych</w:t>
      </w:r>
      <w:r>
        <w:rPr>
          <w:rFonts w:ascii="Arial Narrow" w:hAnsi="Arial Narrow" w:cs="Times New Roman"/>
          <w:sz w:val="24"/>
          <w:szCs w:val="24"/>
        </w:rPr>
        <w:t xml:space="preserve">                                                                                    </w:t>
      </w:r>
      <w:r w:rsidR="005F0C99">
        <w:rPr>
          <w:rFonts w:ascii="Arial Narrow" w:hAnsi="Arial Narrow" w:cs="Times New Roman"/>
          <w:sz w:val="24"/>
          <w:szCs w:val="24"/>
        </w:rPr>
        <w:t>24 180,</w:t>
      </w:r>
      <w:r>
        <w:rPr>
          <w:rFonts w:ascii="Arial Narrow" w:hAnsi="Arial Narrow" w:cs="Times New Roman"/>
          <w:sz w:val="24"/>
          <w:szCs w:val="24"/>
        </w:rPr>
        <w:t>00zł</w:t>
      </w:r>
    </w:p>
    <w:p w:rsidR="00041025" w:rsidRPr="00C239CA" w:rsidRDefault="00041025" w:rsidP="00041025">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Podatek ten jest</w:t>
      </w:r>
      <w:r w:rsidRPr="00C239CA">
        <w:rPr>
          <w:rFonts w:ascii="Arial Narrow" w:hAnsi="Arial Narrow" w:cs="Times New Roman"/>
          <w:sz w:val="24"/>
          <w:szCs w:val="24"/>
        </w:rPr>
        <w:t xml:space="preserve"> dochodem realizowanym na rzecz gminy za pośrednictwem Urzędu</w:t>
      </w:r>
      <w:r>
        <w:rPr>
          <w:rFonts w:ascii="Arial Narrow" w:hAnsi="Arial Narrow" w:cs="Times New Roman"/>
          <w:sz w:val="24"/>
          <w:szCs w:val="24"/>
        </w:rPr>
        <w:t xml:space="preserve"> </w:t>
      </w:r>
      <w:r w:rsidRPr="00C239CA">
        <w:rPr>
          <w:rFonts w:ascii="Arial Narrow" w:hAnsi="Arial Narrow" w:cs="Times New Roman"/>
          <w:sz w:val="24"/>
          <w:szCs w:val="24"/>
        </w:rPr>
        <w:t xml:space="preserve">Skarbowego. Realizacja na poziomie </w:t>
      </w:r>
      <w:r w:rsidR="005F0C99">
        <w:rPr>
          <w:rFonts w:ascii="Arial Narrow" w:hAnsi="Arial Narrow" w:cs="Times New Roman"/>
          <w:sz w:val="24"/>
          <w:szCs w:val="24"/>
        </w:rPr>
        <w:t>127,26</w:t>
      </w:r>
      <w:r>
        <w:rPr>
          <w:rFonts w:ascii="Arial Narrow" w:hAnsi="Arial Narrow" w:cs="Times New Roman"/>
          <w:sz w:val="24"/>
          <w:szCs w:val="24"/>
        </w:rPr>
        <w:t>%</w:t>
      </w:r>
      <w:r w:rsidRPr="00C239CA">
        <w:rPr>
          <w:rFonts w:ascii="Arial Narrow" w:hAnsi="Arial Narrow" w:cs="Times New Roman"/>
          <w:sz w:val="24"/>
          <w:szCs w:val="24"/>
        </w:rPr>
        <w:t xml:space="preserve"> planu rocznego. Wpływy z tego tytułu trudno jest</w:t>
      </w:r>
      <w:r>
        <w:rPr>
          <w:rFonts w:ascii="Arial Narrow" w:hAnsi="Arial Narrow" w:cs="Times New Roman"/>
          <w:sz w:val="24"/>
          <w:szCs w:val="24"/>
        </w:rPr>
        <w:t xml:space="preserve"> </w:t>
      </w:r>
      <w:r w:rsidRPr="00C239CA">
        <w:rPr>
          <w:rFonts w:ascii="Arial Narrow" w:hAnsi="Arial Narrow" w:cs="Times New Roman"/>
          <w:sz w:val="24"/>
          <w:szCs w:val="24"/>
        </w:rPr>
        <w:t>oszacować, gdyż są one związane z ilością i wartością zawieranych transakcji.</w:t>
      </w:r>
    </w:p>
    <w:p w:rsidR="00041025" w:rsidRDefault="00041025" w:rsidP="00041025">
      <w:pPr>
        <w:autoSpaceDE w:val="0"/>
        <w:autoSpaceDN w:val="0"/>
        <w:adjustRightInd w:val="0"/>
        <w:spacing w:after="0" w:line="240" w:lineRule="auto"/>
        <w:jc w:val="both"/>
        <w:rPr>
          <w:rFonts w:ascii="Arial Narrow" w:hAnsi="Arial Narrow" w:cs="Times New Roman"/>
          <w:sz w:val="24"/>
          <w:szCs w:val="24"/>
        </w:rPr>
      </w:pPr>
    </w:p>
    <w:p w:rsidR="00041025" w:rsidRDefault="00041025" w:rsidP="00041025">
      <w:pPr>
        <w:autoSpaceDE w:val="0"/>
        <w:autoSpaceDN w:val="0"/>
        <w:adjustRightInd w:val="0"/>
        <w:spacing w:after="0" w:line="240" w:lineRule="auto"/>
        <w:jc w:val="both"/>
        <w:rPr>
          <w:rFonts w:ascii="Arial Narrow" w:hAnsi="Arial Narrow" w:cs="TimesNewRomanPS-ItalicMT"/>
          <w:i/>
          <w:iCs/>
          <w:sz w:val="24"/>
          <w:szCs w:val="24"/>
        </w:rPr>
      </w:pPr>
      <w:r w:rsidRPr="00875C1B">
        <w:rPr>
          <w:rFonts w:ascii="Arial Narrow" w:hAnsi="Arial Narrow" w:cs="TimesNewRomanPS-BoldMT"/>
          <w:b/>
          <w:bCs/>
          <w:i/>
          <w:sz w:val="24"/>
          <w:szCs w:val="24"/>
        </w:rPr>
        <w:t>Wpływy z podatków i opłat lokalnych od osób fizycznych</w:t>
      </w:r>
      <w:r>
        <w:rPr>
          <w:rFonts w:ascii="Arial Narrow" w:hAnsi="Arial Narrow" w:cs="TimesNewRomanPS-BoldMT"/>
          <w:b/>
          <w:bCs/>
          <w:i/>
          <w:sz w:val="24"/>
          <w:szCs w:val="24"/>
        </w:rPr>
        <w:t xml:space="preserve"> (rozdział 75616) </w:t>
      </w:r>
      <w:r w:rsidR="005F0C99">
        <w:rPr>
          <w:rFonts w:ascii="Arial Narrow" w:hAnsi="Arial Narrow" w:cs="TimesNewRomanPS-BoldMT"/>
          <w:b/>
          <w:bCs/>
          <w:i/>
          <w:sz w:val="24"/>
          <w:szCs w:val="24"/>
        </w:rPr>
        <w:t>–</w:t>
      </w:r>
      <w:r w:rsidRPr="00875C1B">
        <w:rPr>
          <w:rFonts w:ascii="Arial Narrow" w:hAnsi="Arial Narrow" w:cs="TimesNewRomanPS-BoldMT"/>
          <w:b/>
          <w:bCs/>
          <w:i/>
          <w:sz w:val="24"/>
          <w:szCs w:val="24"/>
        </w:rPr>
        <w:t xml:space="preserve"> </w:t>
      </w:r>
      <w:r w:rsidR="005F0C99">
        <w:rPr>
          <w:rFonts w:ascii="Arial Narrow" w:hAnsi="Arial Narrow" w:cs="Times New Roman"/>
          <w:b/>
          <w:bCs/>
          <w:i/>
          <w:sz w:val="24"/>
          <w:szCs w:val="24"/>
        </w:rPr>
        <w:t>2 108 385,61</w:t>
      </w:r>
      <w:r w:rsidRPr="00875C1B">
        <w:rPr>
          <w:rFonts w:ascii="Arial Narrow" w:hAnsi="Arial Narrow" w:cs="TimesNewRomanPS-BoldMT"/>
          <w:b/>
          <w:bCs/>
          <w:i/>
          <w:sz w:val="24"/>
          <w:szCs w:val="24"/>
        </w:rPr>
        <w:t>zł</w:t>
      </w:r>
      <w:r>
        <w:rPr>
          <w:rFonts w:ascii="Arial Narrow" w:hAnsi="Arial Narrow" w:cs="TimesNewRomanPS-BoldMT"/>
          <w:b/>
          <w:bCs/>
          <w:i/>
          <w:sz w:val="24"/>
          <w:szCs w:val="24"/>
        </w:rPr>
        <w:t xml:space="preserve">, </w:t>
      </w:r>
      <w:r>
        <w:rPr>
          <w:rFonts w:ascii="Arial Narrow" w:hAnsi="Arial Narrow" w:cs="TimesNewRomanPS-ItalicMT"/>
          <w:i/>
          <w:iCs/>
          <w:sz w:val="24"/>
          <w:szCs w:val="24"/>
        </w:rPr>
        <w:t>w tym</w:t>
      </w:r>
      <w:r w:rsidRPr="00D2268C">
        <w:rPr>
          <w:rFonts w:ascii="Arial Narrow" w:hAnsi="Arial Narrow" w:cs="TimesNewRomanPS-ItalicMT"/>
          <w:i/>
          <w:iCs/>
          <w:sz w:val="24"/>
          <w:szCs w:val="24"/>
        </w:rPr>
        <w:t>:</w:t>
      </w:r>
    </w:p>
    <w:p w:rsidR="00041025" w:rsidRPr="00D2268C" w:rsidRDefault="00041025" w:rsidP="00041025">
      <w:pPr>
        <w:autoSpaceDE w:val="0"/>
        <w:autoSpaceDN w:val="0"/>
        <w:adjustRightInd w:val="0"/>
        <w:spacing w:after="0" w:line="240" w:lineRule="auto"/>
        <w:jc w:val="both"/>
        <w:rPr>
          <w:rFonts w:ascii="Arial Narrow" w:hAnsi="Arial Narrow" w:cs="TimesNewRomanPS-ItalicMT"/>
          <w:i/>
          <w:iCs/>
          <w:sz w:val="24"/>
          <w:szCs w:val="24"/>
        </w:rPr>
      </w:pPr>
    </w:p>
    <w:p w:rsidR="00041025" w:rsidRPr="00D2268C" w:rsidRDefault="00041025" w:rsidP="00041025">
      <w:pPr>
        <w:autoSpaceDE w:val="0"/>
        <w:autoSpaceDN w:val="0"/>
        <w:adjustRightInd w:val="0"/>
        <w:spacing w:after="120" w:line="240" w:lineRule="auto"/>
        <w:jc w:val="both"/>
        <w:rPr>
          <w:rFonts w:ascii="Arial Narrow" w:hAnsi="Arial Narrow" w:cs="TimesNewRomanPSMT"/>
          <w:sz w:val="24"/>
          <w:szCs w:val="24"/>
        </w:rPr>
      </w:pPr>
      <w:r w:rsidRPr="00875C1B">
        <w:rPr>
          <w:rFonts w:ascii="Arial Narrow" w:hAnsi="Arial Narrow" w:cs="Times New Roman"/>
          <w:sz w:val="24"/>
          <w:szCs w:val="24"/>
          <w:u w:val="single"/>
        </w:rPr>
        <w:t xml:space="preserve">Podatek </w:t>
      </w:r>
      <w:r w:rsidRPr="00875C1B">
        <w:rPr>
          <w:rFonts w:ascii="Arial Narrow" w:hAnsi="Arial Narrow" w:cs="TimesNewRomanPSMT"/>
          <w:sz w:val="24"/>
          <w:szCs w:val="24"/>
          <w:u w:val="single"/>
        </w:rPr>
        <w:t>od nieruchomości</w:t>
      </w:r>
      <w:r w:rsidRPr="00D2268C">
        <w:rPr>
          <w:rFonts w:ascii="Arial Narrow" w:hAnsi="Arial Narrow" w:cs="TimesNewRomanPSMT"/>
          <w:sz w:val="24"/>
          <w:szCs w:val="24"/>
        </w:rPr>
        <w:t xml:space="preserve"> </w:t>
      </w:r>
      <w:r>
        <w:rPr>
          <w:rFonts w:ascii="Arial Narrow" w:hAnsi="Arial Narrow" w:cs="TimesNewRomanPSMT"/>
          <w:sz w:val="24"/>
          <w:szCs w:val="24"/>
        </w:rPr>
        <w:t xml:space="preserve">                                                                                                     </w:t>
      </w:r>
      <w:r w:rsidR="005F0C99">
        <w:rPr>
          <w:rFonts w:ascii="Arial Narrow" w:hAnsi="Arial Narrow" w:cs="Times New Roman"/>
          <w:sz w:val="24"/>
          <w:szCs w:val="24"/>
        </w:rPr>
        <w:t>1 024 289,20</w:t>
      </w:r>
      <w:r w:rsidRPr="00D2268C">
        <w:rPr>
          <w:rFonts w:ascii="Arial Narrow" w:hAnsi="Arial Narrow" w:cs="TimesNewRomanPSMT"/>
          <w:sz w:val="24"/>
          <w:szCs w:val="24"/>
        </w:rPr>
        <w:t>zł</w:t>
      </w:r>
    </w:p>
    <w:p w:rsidR="005F0C99" w:rsidRDefault="00041025" w:rsidP="00EF6F2B">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 xml:space="preserve">Wpływy </w:t>
      </w:r>
      <w:r>
        <w:rPr>
          <w:rFonts w:ascii="Arial Narrow" w:hAnsi="Arial Narrow" w:cs="TimesNewRomanPSMT"/>
          <w:sz w:val="24"/>
          <w:szCs w:val="24"/>
        </w:rPr>
        <w:t xml:space="preserve">z tego tytułu na dzień </w:t>
      </w:r>
      <w:r w:rsidR="005F0C99">
        <w:rPr>
          <w:rFonts w:ascii="Arial Narrow" w:hAnsi="Arial Narrow" w:cs="TimesNewRomanPSMT"/>
          <w:sz w:val="24"/>
          <w:szCs w:val="24"/>
        </w:rPr>
        <w:t>31.12</w:t>
      </w:r>
      <w:r>
        <w:rPr>
          <w:rFonts w:ascii="Arial Narrow" w:hAnsi="Arial Narrow" w:cs="TimesNewRomanPSMT"/>
          <w:sz w:val="24"/>
          <w:szCs w:val="24"/>
        </w:rPr>
        <w:t xml:space="preserve">.2017r. </w:t>
      </w:r>
      <w:r w:rsidRPr="00D2268C">
        <w:rPr>
          <w:rFonts w:ascii="Arial Narrow" w:hAnsi="Arial Narrow" w:cs="TimesNewRomanPSMT"/>
          <w:sz w:val="24"/>
          <w:szCs w:val="24"/>
        </w:rPr>
        <w:t xml:space="preserve">zrealizowano w </w:t>
      </w:r>
      <w:r>
        <w:rPr>
          <w:rFonts w:ascii="Arial Narrow" w:hAnsi="Arial Narrow" w:cs="Times New Roman"/>
          <w:sz w:val="24"/>
          <w:szCs w:val="24"/>
        </w:rPr>
        <w:t xml:space="preserve">wysokości </w:t>
      </w:r>
      <w:r w:rsidR="005F0C99">
        <w:rPr>
          <w:rFonts w:ascii="Arial Narrow" w:hAnsi="Arial Narrow" w:cs="Times New Roman"/>
          <w:sz w:val="24"/>
          <w:szCs w:val="24"/>
        </w:rPr>
        <w:t>96,91</w:t>
      </w:r>
      <w:r w:rsidRPr="00D2268C">
        <w:rPr>
          <w:rFonts w:ascii="Arial Narrow" w:hAnsi="Arial Narrow" w:cs="TimesNewRomanPSMT"/>
          <w:sz w:val="24"/>
          <w:szCs w:val="24"/>
        </w:rPr>
        <w:t xml:space="preserve">%. Zaległości na łączną kwotę </w:t>
      </w:r>
      <w:r w:rsidR="005F0C99">
        <w:rPr>
          <w:rFonts w:ascii="Arial Narrow" w:hAnsi="Arial Narrow" w:cs="Times New Roman"/>
          <w:sz w:val="24"/>
          <w:szCs w:val="24"/>
        </w:rPr>
        <w:t>417 359,65</w:t>
      </w:r>
      <w:r w:rsidRPr="00D2268C">
        <w:rPr>
          <w:rFonts w:ascii="Arial Narrow" w:hAnsi="Arial Narrow" w:cs="TimesNewRomanPSMT"/>
          <w:sz w:val="24"/>
          <w:szCs w:val="24"/>
        </w:rPr>
        <w:t>zł objęto</w:t>
      </w:r>
      <w:r>
        <w:rPr>
          <w:rFonts w:ascii="Arial Narrow" w:hAnsi="Arial Narrow" w:cs="TimesNewRomanPSMT"/>
          <w:sz w:val="24"/>
          <w:szCs w:val="24"/>
        </w:rPr>
        <w:t xml:space="preserve"> </w:t>
      </w:r>
      <w:r w:rsidRPr="00D2268C">
        <w:rPr>
          <w:rFonts w:ascii="Arial Narrow" w:hAnsi="Arial Narrow" w:cs="TimesNewRomanPSMT"/>
          <w:sz w:val="24"/>
          <w:szCs w:val="24"/>
        </w:rPr>
        <w:t xml:space="preserve">działaniami windykacyjnymi. Nadpłatę stanowi kwota </w:t>
      </w:r>
      <w:r w:rsidR="005F0C99">
        <w:rPr>
          <w:rFonts w:ascii="Arial Narrow" w:hAnsi="Arial Narrow" w:cs="Times New Roman"/>
          <w:sz w:val="24"/>
          <w:szCs w:val="24"/>
        </w:rPr>
        <w:t>5 379,72</w:t>
      </w:r>
      <w:r w:rsidRPr="00D2268C">
        <w:rPr>
          <w:rFonts w:ascii="Arial Narrow" w:hAnsi="Arial Narrow" w:cs="TimesNewRomanPSMT"/>
          <w:sz w:val="24"/>
          <w:szCs w:val="24"/>
        </w:rPr>
        <w:t>zł</w:t>
      </w:r>
      <w:r w:rsidRPr="00D2268C">
        <w:rPr>
          <w:rFonts w:ascii="Arial Narrow" w:hAnsi="Arial Narrow" w:cs="Times New Roman"/>
          <w:sz w:val="24"/>
          <w:szCs w:val="24"/>
        </w:rPr>
        <w:t>.</w:t>
      </w:r>
      <w:r w:rsidR="00EF6F2B" w:rsidRPr="00EF6F2B">
        <w:rPr>
          <w:rFonts w:ascii="Arial Narrow" w:hAnsi="Arial Narrow" w:cs="TimesNewRomanPSMT"/>
          <w:sz w:val="24"/>
          <w:szCs w:val="24"/>
        </w:rPr>
        <w:t xml:space="preserve"> </w:t>
      </w:r>
    </w:p>
    <w:p w:rsidR="00041025" w:rsidRDefault="00041025" w:rsidP="00041025">
      <w:pPr>
        <w:autoSpaceDE w:val="0"/>
        <w:autoSpaceDN w:val="0"/>
        <w:adjustRightInd w:val="0"/>
        <w:spacing w:after="0" w:line="240" w:lineRule="auto"/>
        <w:jc w:val="both"/>
        <w:rPr>
          <w:rFonts w:ascii="Arial Narrow" w:hAnsi="Arial Narrow" w:cs="Times New Roman"/>
          <w:sz w:val="24"/>
          <w:szCs w:val="24"/>
        </w:rPr>
      </w:pPr>
    </w:p>
    <w:p w:rsidR="00041025" w:rsidRPr="00D2268C" w:rsidRDefault="00041025" w:rsidP="00041025">
      <w:pPr>
        <w:autoSpaceDE w:val="0"/>
        <w:autoSpaceDN w:val="0"/>
        <w:adjustRightInd w:val="0"/>
        <w:spacing w:after="120" w:line="240" w:lineRule="auto"/>
        <w:jc w:val="both"/>
        <w:rPr>
          <w:rFonts w:ascii="Arial Narrow" w:hAnsi="Arial Narrow" w:cs="TimesNewRomanPSMT"/>
          <w:sz w:val="24"/>
          <w:szCs w:val="24"/>
        </w:rPr>
      </w:pPr>
      <w:r w:rsidRPr="00875C1B">
        <w:rPr>
          <w:rFonts w:ascii="Arial Narrow" w:hAnsi="Arial Narrow" w:cs="Times New Roman"/>
          <w:sz w:val="24"/>
          <w:szCs w:val="24"/>
          <w:u w:val="single"/>
        </w:rPr>
        <w:t>Podatek rolny</w:t>
      </w:r>
      <w:r w:rsidRPr="00D2268C">
        <w:rPr>
          <w:rFonts w:ascii="Arial Narrow" w:hAnsi="Arial Narrow" w:cs="Times New Roman"/>
          <w:sz w:val="24"/>
          <w:szCs w:val="24"/>
        </w:rPr>
        <w:t xml:space="preserve"> </w:t>
      </w:r>
      <w:r>
        <w:rPr>
          <w:rFonts w:ascii="Arial Narrow" w:hAnsi="Arial Narrow" w:cs="Times New Roman"/>
          <w:sz w:val="24"/>
          <w:szCs w:val="24"/>
        </w:rPr>
        <w:t xml:space="preserve">                                                                                                                        </w:t>
      </w:r>
      <w:r w:rsidR="005F0C99">
        <w:rPr>
          <w:rFonts w:ascii="Arial Narrow" w:hAnsi="Arial Narrow" w:cs="Times New Roman"/>
          <w:sz w:val="24"/>
          <w:szCs w:val="24"/>
        </w:rPr>
        <w:t xml:space="preserve"> 679 275,91</w:t>
      </w:r>
      <w:r w:rsidRPr="00D2268C">
        <w:rPr>
          <w:rFonts w:ascii="Arial Narrow" w:hAnsi="Arial Narrow" w:cs="TimesNewRomanPSMT"/>
          <w:sz w:val="24"/>
          <w:szCs w:val="24"/>
        </w:rPr>
        <w:t>zł</w:t>
      </w:r>
    </w:p>
    <w:p w:rsidR="00041025" w:rsidRPr="00D2268C" w:rsidRDefault="00041025" w:rsidP="00041025">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 New Roman"/>
          <w:sz w:val="24"/>
          <w:szCs w:val="24"/>
        </w:rPr>
        <w:t xml:space="preserve">Podatek rolny </w:t>
      </w:r>
      <w:r w:rsidRPr="00D2268C">
        <w:rPr>
          <w:rFonts w:ascii="Arial Narrow" w:hAnsi="Arial Narrow" w:cs="TimesNewRomanPSMT"/>
          <w:sz w:val="24"/>
          <w:szCs w:val="24"/>
        </w:rPr>
        <w:t xml:space="preserve">– wpływy zrealizowano na poziomie </w:t>
      </w:r>
      <w:r w:rsidR="005F0C99">
        <w:rPr>
          <w:rFonts w:ascii="Arial Narrow" w:hAnsi="Arial Narrow" w:cs="Times New Roman"/>
          <w:sz w:val="24"/>
          <w:szCs w:val="24"/>
        </w:rPr>
        <w:t>99,89</w:t>
      </w:r>
      <w:r w:rsidRPr="00D2268C">
        <w:rPr>
          <w:rFonts w:ascii="Arial Narrow" w:hAnsi="Arial Narrow" w:cs="Times New Roman"/>
          <w:sz w:val="24"/>
          <w:szCs w:val="24"/>
        </w:rPr>
        <w:t>% w stosun</w:t>
      </w:r>
      <w:r>
        <w:rPr>
          <w:rFonts w:ascii="Arial Narrow" w:hAnsi="Arial Narrow" w:cs="Times New Roman"/>
          <w:sz w:val="24"/>
          <w:szCs w:val="24"/>
        </w:rPr>
        <w:t xml:space="preserve">ku do planu rocznego. </w:t>
      </w:r>
      <w:r w:rsidRPr="00D2268C">
        <w:rPr>
          <w:rFonts w:ascii="Arial Narrow" w:hAnsi="Arial Narrow" w:cs="TimesNewRomanPSMT"/>
          <w:sz w:val="24"/>
          <w:szCs w:val="24"/>
        </w:rPr>
        <w:t xml:space="preserve">Zaległości w tym podatku wynoszą </w:t>
      </w:r>
      <w:r w:rsidR="005F0C99">
        <w:rPr>
          <w:rFonts w:ascii="Arial Narrow" w:hAnsi="Arial Narrow" w:cs="Times New Roman"/>
          <w:sz w:val="24"/>
          <w:szCs w:val="24"/>
        </w:rPr>
        <w:t>71.058,38</w:t>
      </w:r>
      <w:r w:rsidRPr="00D2268C">
        <w:rPr>
          <w:rFonts w:ascii="Arial Narrow" w:hAnsi="Arial Narrow" w:cs="TimesNewRomanPSMT"/>
          <w:sz w:val="24"/>
          <w:szCs w:val="24"/>
        </w:rPr>
        <w:t>zł, są</w:t>
      </w:r>
      <w:r>
        <w:rPr>
          <w:rFonts w:ascii="Arial Narrow" w:hAnsi="Arial Narrow" w:cs="TimesNewRomanPSMT"/>
          <w:sz w:val="24"/>
          <w:szCs w:val="24"/>
        </w:rPr>
        <w:t xml:space="preserve"> </w:t>
      </w:r>
      <w:r w:rsidRPr="00D2268C">
        <w:rPr>
          <w:rFonts w:ascii="Arial Narrow" w:hAnsi="Arial Narrow" w:cs="TimesNewRomanPSMT"/>
          <w:sz w:val="24"/>
          <w:szCs w:val="24"/>
        </w:rPr>
        <w:t>one na bieżąco obejmowane upomnieniami i tytułami wykonawczymi. Nadpłaty stanowią</w:t>
      </w:r>
      <w:r>
        <w:rPr>
          <w:rFonts w:ascii="Arial Narrow" w:hAnsi="Arial Narrow" w:cs="TimesNewRomanPSMT"/>
          <w:sz w:val="24"/>
          <w:szCs w:val="24"/>
        </w:rPr>
        <w:t xml:space="preserve"> </w:t>
      </w:r>
      <w:r w:rsidRPr="00D2268C">
        <w:rPr>
          <w:rFonts w:ascii="Arial Narrow" w:hAnsi="Arial Narrow" w:cs="TimesNewRomanPSMT"/>
          <w:sz w:val="24"/>
          <w:szCs w:val="24"/>
        </w:rPr>
        <w:t xml:space="preserve">kwotę </w:t>
      </w:r>
      <w:r w:rsidR="005F0C99">
        <w:rPr>
          <w:rFonts w:ascii="Arial Narrow" w:hAnsi="Arial Narrow" w:cs="Times New Roman"/>
          <w:sz w:val="24"/>
          <w:szCs w:val="24"/>
        </w:rPr>
        <w:t>8 652,61</w:t>
      </w:r>
      <w:r w:rsidRPr="00D2268C">
        <w:rPr>
          <w:rFonts w:ascii="Arial Narrow" w:hAnsi="Arial Narrow" w:cs="TimesNewRomanPSMT"/>
          <w:sz w:val="24"/>
          <w:szCs w:val="24"/>
        </w:rPr>
        <w:t>zł.</w:t>
      </w:r>
    </w:p>
    <w:p w:rsidR="00041025" w:rsidRDefault="00041025" w:rsidP="00041025">
      <w:pPr>
        <w:autoSpaceDE w:val="0"/>
        <w:autoSpaceDN w:val="0"/>
        <w:adjustRightInd w:val="0"/>
        <w:spacing w:after="0" w:line="240" w:lineRule="auto"/>
        <w:jc w:val="both"/>
        <w:rPr>
          <w:rFonts w:ascii="Arial Narrow" w:hAnsi="Arial Narrow" w:cs="TimesNewRomanPSMT"/>
          <w:sz w:val="24"/>
          <w:szCs w:val="24"/>
        </w:rPr>
      </w:pPr>
    </w:p>
    <w:p w:rsidR="00041025" w:rsidRPr="00D2268C" w:rsidRDefault="00041025" w:rsidP="00041025">
      <w:pPr>
        <w:autoSpaceDE w:val="0"/>
        <w:autoSpaceDN w:val="0"/>
        <w:adjustRightInd w:val="0"/>
        <w:spacing w:after="120" w:line="240" w:lineRule="auto"/>
        <w:jc w:val="both"/>
        <w:rPr>
          <w:rFonts w:ascii="Arial Narrow" w:hAnsi="Arial Narrow" w:cs="TimesNewRomanPSMT"/>
          <w:sz w:val="24"/>
          <w:szCs w:val="24"/>
        </w:rPr>
      </w:pPr>
      <w:r w:rsidRPr="00875C1B">
        <w:rPr>
          <w:rFonts w:ascii="Arial Narrow" w:hAnsi="Arial Narrow" w:cs="TimesNewRomanPSMT"/>
          <w:sz w:val="24"/>
          <w:szCs w:val="24"/>
          <w:u w:val="single"/>
        </w:rPr>
        <w:t>Podatek leśny</w:t>
      </w:r>
      <w:r w:rsidRPr="00D2268C">
        <w:rPr>
          <w:rFonts w:ascii="Arial Narrow" w:hAnsi="Arial Narrow" w:cs="TimesNewRomanPSMT"/>
          <w:sz w:val="24"/>
          <w:szCs w:val="24"/>
        </w:rPr>
        <w:t xml:space="preserve"> </w:t>
      </w:r>
      <w:r>
        <w:rPr>
          <w:rFonts w:ascii="Arial Narrow" w:hAnsi="Arial Narrow" w:cs="TimesNewRomanPSMT"/>
          <w:sz w:val="24"/>
          <w:szCs w:val="24"/>
        </w:rPr>
        <w:t xml:space="preserve">                                                                                                                              </w:t>
      </w:r>
      <w:r w:rsidR="005F0C99">
        <w:rPr>
          <w:rFonts w:ascii="Arial Narrow" w:hAnsi="Arial Narrow" w:cs="Times New Roman"/>
          <w:sz w:val="24"/>
          <w:szCs w:val="24"/>
        </w:rPr>
        <w:t>3 428,90</w:t>
      </w:r>
      <w:r w:rsidRPr="00D2268C">
        <w:rPr>
          <w:rFonts w:ascii="Arial Narrow" w:hAnsi="Arial Narrow" w:cs="TimesNewRomanPSMT"/>
          <w:sz w:val="24"/>
          <w:szCs w:val="24"/>
        </w:rPr>
        <w:t>zł</w:t>
      </w:r>
    </w:p>
    <w:p w:rsidR="00041025" w:rsidRDefault="00041025" w:rsidP="00041025">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 xml:space="preserve">Wpływy zrealizowano w </w:t>
      </w:r>
      <w:r w:rsidR="005F0C99">
        <w:rPr>
          <w:rFonts w:ascii="Arial Narrow" w:hAnsi="Arial Narrow" w:cs="Times New Roman"/>
          <w:sz w:val="24"/>
          <w:szCs w:val="24"/>
        </w:rPr>
        <w:t>100,85</w:t>
      </w:r>
      <w:r w:rsidRPr="00D2268C">
        <w:rPr>
          <w:rFonts w:ascii="Arial Narrow" w:hAnsi="Arial Narrow" w:cs="Times New Roman"/>
          <w:sz w:val="24"/>
          <w:szCs w:val="24"/>
        </w:rPr>
        <w:t>%</w:t>
      </w:r>
      <w:r>
        <w:rPr>
          <w:rFonts w:ascii="Arial Narrow" w:hAnsi="Arial Narrow" w:cs="Times New Roman"/>
          <w:sz w:val="24"/>
          <w:szCs w:val="24"/>
        </w:rPr>
        <w:t xml:space="preserve"> planu rocznego</w:t>
      </w:r>
      <w:r w:rsidRPr="00D2268C">
        <w:rPr>
          <w:rFonts w:ascii="Arial Narrow" w:hAnsi="Arial Narrow" w:cs="Times New Roman"/>
          <w:sz w:val="24"/>
          <w:szCs w:val="24"/>
        </w:rPr>
        <w:t xml:space="preserve">. Z </w:t>
      </w:r>
      <w:r w:rsidRPr="00D2268C">
        <w:rPr>
          <w:rFonts w:ascii="Arial Narrow" w:hAnsi="Arial Narrow" w:cs="TimesNewRomanPSMT"/>
          <w:sz w:val="24"/>
          <w:szCs w:val="24"/>
        </w:rPr>
        <w:t xml:space="preserve">rozliczeń wynika zaległość na kwotę </w:t>
      </w:r>
      <w:r w:rsidR="005F0C99">
        <w:rPr>
          <w:rFonts w:ascii="Arial Narrow" w:hAnsi="Arial Narrow" w:cs="Times New Roman"/>
          <w:sz w:val="24"/>
          <w:szCs w:val="24"/>
        </w:rPr>
        <w:t>359,35</w:t>
      </w:r>
      <w:r>
        <w:rPr>
          <w:rFonts w:ascii="Arial Narrow" w:hAnsi="Arial Narrow" w:cs="TimesNewRomanPSMT"/>
          <w:sz w:val="24"/>
          <w:szCs w:val="24"/>
        </w:rPr>
        <w:t>zł i </w:t>
      </w:r>
      <w:r w:rsidRPr="00D2268C">
        <w:rPr>
          <w:rFonts w:ascii="Arial Narrow" w:hAnsi="Arial Narrow" w:cs="TimesNewRomanPSMT"/>
          <w:sz w:val="24"/>
          <w:szCs w:val="24"/>
        </w:rPr>
        <w:t>nadpłata</w:t>
      </w:r>
      <w:r>
        <w:rPr>
          <w:rFonts w:ascii="Arial Narrow" w:hAnsi="Arial Narrow" w:cs="TimesNewRomanPSMT"/>
          <w:sz w:val="24"/>
          <w:szCs w:val="24"/>
        </w:rPr>
        <w:t xml:space="preserve"> </w:t>
      </w:r>
      <w:r w:rsidRPr="00D2268C">
        <w:rPr>
          <w:rFonts w:ascii="Arial Narrow" w:hAnsi="Arial Narrow" w:cs="Times New Roman"/>
          <w:sz w:val="24"/>
          <w:szCs w:val="24"/>
        </w:rPr>
        <w:t xml:space="preserve">w </w:t>
      </w:r>
      <w:r w:rsidRPr="00D2268C">
        <w:rPr>
          <w:rFonts w:ascii="Arial Narrow" w:hAnsi="Arial Narrow" w:cs="TimesNewRomanPSMT"/>
          <w:sz w:val="24"/>
          <w:szCs w:val="24"/>
        </w:rPr>
        <w:t xml:space="preserve">wysokości </w:t>
      </w:r>
      <w:r w:rsidR="005F0C99">
        <w:rPr>
          <w:rFonts w:ascii="Arial Narrow" w:hAnsi="Arial Narrow" w:cs="Times New Roman"/>
          <w:sz w:val="24"/>
          <w:szCs w:val="24"/>
        </w:rPr>
        <w:t>60,17</w:t>
      </w:r>
      <w:r w:rsidRPr="00D2268C">
        <w:rPr>
          <w:rFonts w:ascii="Arial Narrow" w:hAnsi="Arial Narrow" w:cs="TimesNewRomanPSMT"/>
          <w:sz w:val="24"/>
          <w:szCs w:val="24"/>
        </w:rPr>
        <w:t>zł.</w:t>
      </w:r>
    </w:p>
    <w:p w:rsidR="00041025" w:rsidRPr="00D2268C" w:rsidRDefault="00041025" w:rsidP="00041025">
      <w:pPr>
        <w:autoSpaceDE w:val="0"/>
        <w:autoSpaceDN w:val="0"/>
        <w:adjustRightInd w:val="0"/>
        <w:spacing w:after="0" w:line="240" w:lineRule="auto"/>
        <w:jc w:val="both"/>
        <w:rPr>
          <w:rFonts w:ascii="Arial Narrow" w:hAnsi="Arial Narrow" w:cs="TimesNewRomanPSMT"/>
          <w:sz w:val="24"/>
          <w:szCs w:val="24"/>
        </w:rPr>
      </w:pPr>
    </w:p>
    <w:p w:rsidR="00041025" w:rsidRDefault="00041025" w:rsidP="00041025">
      <w:pPr>
        <w:autoSpaceDE w:val="0"/>
        <w:autoSpaceDN w:val="0"/>
        <w:adjustRightInd w:val="0"/>
        <w:spacing w:after="120" w:line="240" w:lineRule="auto"/>
        <w:jc w:val="both"/>
        <w:rPr>
          <w:rFonts w:ascii="Arial Narrow" w:hAnsi="Arial Narrow" w:cs="TimesNewRomanPSMT"/>
          <w:b/>
          <w:i/>
          <w:sz w:val="24"/>
          <w:szCs w:val="24"/>
        </w:rPr>
      </w:pPr>
      <w:r>
        <w:rPr>
          <w:rFonts w:ascii="Arial Narrow" w:hAnsi="Arial Narrow" w:cs="TimesNewRomanPSMT"/>
          <w:i/>
          <w:sz w:val="24"/>
          <w:szCs w:val="24"/>
        </w:rPr>
        <w:t>W</w:t>
      </w:r>
      <w:r w:rsidRPr="00CD0580">
        <w:rPr>
          <w:rFonts w:ascii="Arial Narrow" w:hAnsi="Arial Narrow" w:cs="TimesNewRomanPSMT"/>
          <w:i/>
          <w:sz w:val="24"/>
          <w:szCs w:val="24"/>
        </w:rPr>
        <w:t>pływy z tytułu podatku</w:t>
      </w:r>
      <w:r w:rsidRPr="00CD0580">
        <w:rPr>
          <w:rFonts w:ascii="Arial Narrow" w:hAnsi="Arial Narrow" w:cs="TimesNewRomanPSMT"/>
          <w:sz w:val="24"/>
          <w:szCs w:val="24"/>
        </w:rPr>
        <w:t xml:space="preserve"> od nieruchomości, </w:t>
      </w:r>
      <w:r w:rsidRPr="00CD0580">
        <w:rPr>
          <w:rFonts w:ascii="Arial Narrow" w:hAnsi="Arial Narrow" w:cs="TimesNewRomanPSMT"/>
          <w:i/>
          <w:sz w:val="24"/>
          <w:szCs w:val="24"/>
        </w:rPr>
        <w:t>podatku rolnego</w:t>
      </w:r>
      <w:r w:rsidRPr="00CD0580">
        <w:rPr>
          <w:rFonts w:ascii="Arial Narrow" w:hAnsi="Arial Narrow" w:cs="TimesNewRomanPSMT"/>
          <w:sz w:val="24"/>
          <w:szCs w:val="24"/>
        </w:rPr>
        <w:t xml:space="preserve"> </w:t>
      </w:r>
      <w:r>
        <w:rPr>
          <w:rFonts w:ascii="Arial Narrow" w:hAnsi="Arial Narrow" w:cs="TimesNewRomanPSMT"/>
          <w:sz w:val="24"/>
          <w:szCs w:val="24"/>
        </w:rPr>
        <w:t>i</w:t>
      </w:r>
      <w:r w:rsidRPr="00CD0580">
        <w:rPr>
          <w:rFonts w:ascii="Arial Narrow" w:hAnsi="Arial Narrow" w:cs="TimesNewRomanPSMT"/>
          <w:sz w:val="24"/>
          <w:szCs w:val="24"/>
        </w:rPr>
        <w:t xml:space="preserve"> </w:t>
      </w:r>
      <w:r w:rsidRPr="00CD0580">
        <w:rPr>
          <w:rFonts w:ascii="Arial Narrow" w:hAnsi="Arial Narrow" w:cs="TimesNewRomanPSMT"/>
          <w:i/>
          <w:sz w:val="24"/>
          <w:szCs w:val="24"/>
        </w:rPr>
        <w:t>podatku leśnego</w:t>
      </w:r>
      <w:r w:rsidRPr="00CD0580">
        <w:rPr>
          <w:rFonts w:ascii="Arial Narrow" w:hAnsi="Arial Narrow" w:cs="TimesNewRomanPSMT"/>
          <w:sz w:val="24"/>
          <w:szCs w:val="24"/>
        </w:rPr>
        <w:t xml:space="preserve"> ze względu na specyficzną konstrukcję podatków od osób fizycznych należy rozpatrywać wspólnie jako </w:t>
      </w:r>
      <w:r w:rsidRPr="00CD0580">
        <w:rPr>
          <w:rFonts w:ascii="Arial Narrow" w:hAnsi="Arial Narrow" w:cs="TimesNewRomanPSMT"/>
          <w:b/>
          <w:i/>
          <w:sz w:val="24"/>
          <w:szCs w:val="24"/>
        </w:rPr>
        <w:t>łączne zobowiązanie pieniężne</w:t>
      </w:r>
      <w:r>
        <w:rPr>
          <w:rFonts w:ascii="Arial Narrow" w:hAnsi="Arial Narrow" w:cs="TimesNewRomanPSMT"/>
          <w:b/>
          <w:i/>
          <w:sz w:val="24"/>
          <w:szCs w:val="24"/>
        </w:rPr>
        <w:t>.</w:t>
      </w:r>
    </w:p>
    <w:p w:rsidR="00041025" w:rsidRPr="00CD0580" w:rsidRDefault="00041025" w:rsidP="00041025">
      <w:pPr>
        <w:autoSpaceDE w:val="0"/>
        <w:autoSpaceDN w:val="0"/>
        <w:adjustRightInd w:val="0"/>
        <w:spacing w:after="120" w:line="240" w:lineRule="auto"/>
        <w:ind w:left="284" w:right="283"/>
        <w:jc w:val="center"/>
        <w:rPr>
          <w:rFonts w:ascii="Arial Narrow" w:hAnsi="Arial Narrow" w:cs="TimesNewRomanPSMT"/>
        </w:rPr>
      </w:pPr>
      <w:r w:rsidRPr="00CD0580">
        <w:rPr>
          <w:rFonts w:ascii="Arial Narrow" w:hAnsi="Arial Narrow" w:cs="TimesNewRomanPSMT"/>
        </w:rPr>
        <w:t xml:space="preserve">Zestawienie zaległości dla osób fizycznych na dzień </w:t>
      </w:r>
      <w:r w:rsidR="005F0C99">
        <w:rPr>
          <w:rFonts w:ascii="Arial Narrow" w:hAnsi="Arial Narrow" w:cs="TimesNewRomanPSMT"/>
        </w:rPr>
        <w:t>31.12</w:t>
      </w:r>
      <w:r w:rsidRPr="00CD0580">
        <w:rPr>
          <w:rFonts w:ascii="Arial Narrow" w:hAnsi="Arial Narrow" w:cs="TimesNewRomanPSMT"/>
        </w:rPr>
        <w:t>.2017r.</w:t>
      </w:r>
      <w:r w:rsidRPr="00CD0580">
        <w:rPr>
          <w:rFonts w:ascii="Arial Narrow" w:hAnsi="Arial Narrow" w:cs="TimesNewRomanPSMT"/>
          <w:b/>
        </w:rPr>
        <w:t xml:space="preserve"> </w:t>
      </w:r>
      <w:r w:rsidRPr="00CD0580">
        <w:rPr>
          <w:rFonts w:ascii="Arial Narrow" w:hAnsi="Arial Narrow" w:cs="TimesNewRomanPSMT"/>
        </w:rPr>
        <w:t xml:space="preserve">w poszczególnych wsiach w </w:t>
      </w:r>
      <w:r>
        <w:rPr>
          <w:rFonts w:ascii="Arial Narrow" w:hAnsi="Arial Narrow" w:cs="TimesNewRomanPSMT"/>
        </w:rPr>
        <w:t>łącznym zobowiązaniu pieniężnym</w:t>
      </w:r>
    </w:p>
    <w:tbl>
      <w:tblPr>
        <w:tblStyle w:val="Tabela-Elegancki"/>
        <w:tblW w:w="8674" w:type="dxa"/>
        <w:tblInd w:w="-23" w:type="dxa"/>
        <w:tblLook w:val="0000" w:firstRow="0" w:lastRow="0" w:firstColumn="0" w:lastColumn="0" w:noHBand="0" w:noVBand="0"/>
      </w:tblPr>
      <w:tblGrid>
        <w:gridCol w:w="554"/>
        <w:gridCol w:w="3507"/>
        <w:gridCol w:w="2718"/>
        <w:gridCol w:w="1895"/>
      </w:tblGrid>
      <w:tr w:rsidR="00041025" w:rsidRPr="00CD0580" w:rsidTr="00041025">
        <w:trPr>
          <w:trHeight w:val="334"/>
        </w:trPr>
        <w:tc>
          <w:tcPr>
            <w:tcW w:w="554"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b/>
                <w:bCs/>
              </w:rPr>
            </w:pPr>
            <w:r w:rsidRPr="00CD0580">
              <w:rPr>
                <w:rFonts w:ascii="Arial Narrow" w:hAnsi="Arial Narrow" w:cs="TimesNewRomanPSMT"/>
                <w:b/>
                <w:bCs/>
              </w:rPr>
              <w:t>Lp.</w:t>
            </w:r>
          </w:p>
        </w:tc>
        <w:tc>
          <w:tcPr>
            <w:tcW w:w="3507"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b/>
                <w:bCs/>
              </w:rPr>
            </w:pPr>
            <w:r w:rsidRPr="00CD0580">
              <w:rPr>
                <w:rFonts w:ascii="Arial Narrow" w:hAnsi="Arial Narrow" w:cs="TimesNewRomanPSMT"/>
                <w:b/>
                <w:bCs/>
              </w:rPr>
              <w:t>Nazwa wsi</w:t>
            </w:r>
          </w:p>
        </w:tc>
        <w:tc>
          <w:tcPr>
            <w:tcW w:w="2718"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b/>
                <w:bCs/>
              </w:rPr>
            </w:pPr>
            <w:r w:rsidRPr="00CD0580">
              <w:rPr>
                <w:rFonts w:ascii="Arial Narrow" w:hAnsi="Arial Narrow" w:cs="TimesNewRomanPSMT"/>
                <w:b/>
                <w:bCs/>
              </w:rPr>
              <w:t>Kwota zaległości</w:t>
            </w:r>
          </w:p>
        </w:tc>
        <w:tc>
          <w:tcPr>
            <w:tcW w:w="1895"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b/>
                <w:bCs/>
              </w:rPr>
            </w:pPr>
            <w:r w:rsidRPr="00CD0580">
              <w:rPr>
                <w:rFonts w:ascii="Arial Narrow" w:hAnsi="Arial Narrow" w:cs="TimesNewRomanPSMT"/>
                <w:b/>
                <w:bCs/>
              </w:rPr>
              <w:t>Ilość osób</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Bobrów</w:t>
            </w:r>
          </w:p>
        </w:tc>
        <w:tc>
          <w:tcPr>
            <w:tcW w:w="2718" w:type="dxa"/>
            <w:noWrap/>
          </w:tcPr>
          <w:p w:rsidR="00041025" w:rsidRPr="00CD0580" w:rsidRDefault="00041025" w:rsidP="005F0C99">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8</w:t>
            </w:r>
            <w:r>
              <w:rPr>
                <w:rFonts w:ascii="Arial Narrow" w:hAnsi="Arial Narrow" w:cs="TimesNewRomanPSMT"/>
              </w:rPr>
              <w:t xml:space="preserve"> </w:t>
            </w:r>
            <w:r w:rsidR="005F0C99">
              <w:rPr>
                <w:rFonts w:ascii="Arial Narrow" w:hAnsi="Arial Narrow" w:cs="TimesNewRomanPSMT"/>
              </w:rPr>
              <w:t>698,3</w:t>
            </w:r>
            <w:r w:rsidRPr="00CD0580">
              <w:rPr>
                <w:rFonts w:ascii="Arial Narrow" w:hAnsi="Arial Narrow" w:cs="TimesNewRomanPSMT"/>
              </w:rPr>
              <w:t>4</w:t>
            </w:r>
          </w:p>
        </w:tc>
        <w:tc>
          <w:tcPr>
            <w:tcW w:w="1895"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9</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2</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Dobrzejów</w:t>
            </w:r>
          </w:p>
        </w:tc>
        <w:tc>
          <w:tcPr>
            <w:tcW w:w="2718" w:type="dxa"/>
            <w:noWrap/>
          </w:tcPr>
          <w:p w:rsidR="00041025" w:rsidRPr="00CD0580" w:rsidRDefault="00041025" w:rsidP="005F0C99">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8</w:t>
            </w:r>
            <w:r w:rsidR="005F0C99">
              <w:rPr>
                <w:rFonts w:ascii="Arial Narrow" w:hAnsi="Arial Narrow" w:cs="TimesNewRomanPSMT"/>
              </w:rPr>
              <w:t> 087,78</w:t>
            </w:r>
          </w:p>
        </w:tc>
        <w:tc>
          <w:tcPr>
            <w:tcW w:w="1895"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w:t>
            </w:r>
            <w:r w:rsidR="005F0C99">
              <w:rPr>
                <w:rFonts w:ascii="Arial Narrow" w:hAnsi="Arial Narrow" w:cs="TimesNewRomanPSMT"/>
              </w:rPr>
              <w:t>2</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3</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Głuchowice</w:t>
            </w:r>
          </w:p>
        </w:tc>
        <w:tc>
          <w:tcPr>
            <w:tcW w:w="2718"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1 213,96</w:t>
            </w:r>
          </w:p>
        </w:tc>
        <w:tc>
          <w:tcPr>
            <w:tcW w:w="1895"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13</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4</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Gniewomirowice</w:t>
            </w:r>
          </w:p>
        </w:tc>
        <w:tc>
          <w:tcPr>
            <w:tcW w:w="2718"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16 455,89</w:t>
            </w:r>
          </w:p>
        </w:tc>
        <w:tc>
          <w:tcPr>
            <w:tcW w:w="1895"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47</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5</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Goślinów</w:t>
            </w:r>
          </w:p>
        </w:tc>
        <w:tc>
          <w:tcPr>
            <w:tcW w:w="2718"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2 439,00</w:t>
            </w:r>
          </w:p>
        </w:tc>
        <w:tc>
          <w:tcPr>
            <w:tcW w:w="1895"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6</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6</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Grzymalin</w:t>
            </w:r>
          </w:p>
        </w:tc>
        <w:tc>
          <w:tcPr>
            <w:tcW w:w="2718"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26 735,06</w:t>
            </w:r>
          </w:p>
        </w:tc>
        <w:tc>
          <w:tcPr>
            <w:tcW w:w="1895"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54</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7</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Jakuszów</w:t>
            </w:r>
          </w:p>
        </w:tc>
        <w:tc>
          <w:tcPr>
            <w:tcW w:w="2718"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12 318,11</w:t>
            </w:r>
          </w:p>
        </w:tc>
        <w:tc>
          <w:tcPr>
            <w:tcW w:w="1895"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20</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8</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Jezierzany</w:t>
            </w:r>
          </w:p>
        </w:tc>
        <w:tc>
          <w:tcPr>
            <w:tcW w:w="2718"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13 260,46</w:t>
            </w:r>
          </w:p>
        </w:tc>
        <w:tc>
          <w:tcPr>
            <w:tcW w:w="1895"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11</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9</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Kochlice</w:t>
            </w:r>
          </w:p>
        </w:tc>
        <w:tc>
          <w:tcPr>
            <w:tcW w:w="2718"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23 730,18</w:t>
            </w:r>
          </w:p>
        </w:tc>
        <w:tc>
          <w:tcPr>
            <w:tcW w:w="1895"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30</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10</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Lipce</w:t>
            </w:r>
          </w:p>
        </w:tc>
        <w:tc>
          <w:tcPr>
            <w:tcW w:w="2718"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74 835,87</w:t>
            </w:r>
          </w:p>
        </w:tc>
        <w:tc>
          <w:tcPr>
            <w:tcW w:w="1895"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12</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lastRenderedPageBreak/>
              <w:t>11</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Miłkowice</w:t>
            </w:r>
          </w:p>
        </w:tc>
        <w:tc>
          <w:tcPr>
            <w:tcW w:w="2718"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105 974,46</w:t>
            </w:r>
          </w:p>
        </w:tc>
        <w:tc>
          <w:tcPr>
            <w:tcW w:w="1895"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89</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12</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Pątnówek</w:t>
            </w:r>
          </w:p>
        </w:tc>
        <w:tc>
          <w:tcPr>
            <w:tcW w:w="2718"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64 600,47</w:t>
            </w:r>
          </w:p>
        </w:tc>
        <w:tc>
          <w:tcPr>
            <w:tcW w:w="1895"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12</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13</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Rzeszotary</w:t>
            </w:r>
          </w:p>
        </w:tc>
        <w:tc>
          <w:tcPr>
            <w:tcW w:w="2718"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105 890,61</w:t>
            </w:r>
          </w:p>
        </w:tc>
        <w:tc>
          <w:tcPr>
            <w:tcW w:w="1895"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61</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14</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Studnica</w:t>
            </w:r>
          </w:p>
        </w:tc>
        <w:tc>
          <w:tcPr>
            <w:tcW w:w="2718"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1 680,00</w:t>
            </w:r>
          </w:p>
        </w:tc>
        <w:tc>
          <w:tcPr>
            <w:tcW w:w="1895"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3</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15</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Siedliska</w:t>
            </w:r>
          </w:p>
        </w:tc>
        <w:tc>
          <w:tcPr>
            <w:tcW w:w="2718"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15 005,58</w:t>
            </w:r>
          </w:p>
        </w:tc>
        <w:tc>
          <w:tcPr>
            <w:tcW w:w="1895"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22</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center"/>
              <w:rPr>
                <w:rFonts w:ascii="Arial Narrow" w:hAnsi="Arial Narrow" w:cs="TimesNewRomanPSMT"/>
              </w:rPr>
            </w:pPr>
            <w:r w:rsidRPr="00CD0580">
              <w:rPr>
                <w:rFonts w:ascii="Arial Narrow" w:hAnsi="Arial Narrow" w:cs="TimesNewRomanPSMT"/>
              </w:rPr>
              <w:t>16</w:t>
            </w:r>
          </w:p>
        </w:tc>
        <w:tc>
          <w:tcPr>
            <w:tcW w:w="3507"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Ulesie</w:t>
            </w:r>
          </w:p>
        </w:tc>
        <w:tc>
          <w:tcPr>
            <w:tcW w:w="2718"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7 851,61</w:t>
            </w:r>
          </w:p>
        </w:tc>
        <w:tc>
          <w:tcPr>
            <w:tcW w:w="1895"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rPr>
            </w:pPr>
            <w:r>
              <w:rPr>
                <w:rFonts w:ascii="Arial Narrow" w:hAnsi="Arial Narrow" w:cs="TimesNewRomanPSMT"/>
              </w:rPr>
              <w:t>30</w:t>
            </w:r>
          </w:p>
        </w:tc>
      </w:tr>
      <w:tr w:rsidR="00041025" w:rsidRPr="00CD0580" w:rsidTr="00041025">
        <w:trPr>
          <w:trHeight w:hRule="exact" w:val="284"/>
        </w:trPr>
        <w:tc>
          <w:tcPr>
            <w:tcW w:w="554" w:type="dxa"/>
            <w:noWrap/>
          </w:tcPr>
          <w:p w:rsidR="00041025" w:rsidRPr="00CD0580" w:rsidRDefault="00041025" w:rsidP="00041025">
            <w:pPr>
              <w:autoSpaceDE w:val="0"/>
              <w:autoSpaceDN w:val="0"/>
              <w:adjustRightInd w:val="0"/>
              <w:spacing w:after="120" w:line="240" w:lineRule="auto"/>
              <w:jc w:val="both"/>
              <w:rPr>
                <w:rFonts w:ascii="Arial Narrow" w:hAnsi="Arial Narrow" w:cs="TimesNewRomanPSMT"/>
              </w:rPr>
            </w:pPr>
            <w:r w:rsidRPr="00CD0580">
              <w:rPr>
                <w:rFonts w:ascii="Arial Narrow" w:hAnsi="Arial Narrow" w:cs="TimesNewRomanPSMT"/>
              </w:rPr>
              <w:t> </w:t>
            </w:r>
          </w:p>
        </w:tc>
        <w:tc>
          <w:tcPr>
            <w:tcW w:w="3507" w:type="dxa"/>
            <w:noWrap/>
          </w:tcPr>
          <w:p w:rsidR="00041025" w:rsidRPr="00CD0580" w:rsidRDefault="00041025" w:rsidP="00041025">
            <w:pPr>
              <w:autoSpaceDE w:val="0"/>
              <w:autoSpaceDN w:val="0"/>
              <w:adjustRightInd w:val="0"/>
              <w:spacing w:after="120" w:line="240" w:lineRule="auto"/>
              <w:jc w:val="right"/>
              <w:rPr>
                <w:rFonts w:ascii="Arial Narrow" w:hAnsi="Arial Narrow" w:cs="TimesNewRomanPSMT"/>
                <w:b/>
                <w:bCs/>
              </w:rPr>
            </w:pPr>
            <w:r w:rsidRPr="00CD0580">
              <w:rPr>
                <w:rFonts w:ascii="Arial Narrow" w:hAnsi="Arial Narrow" w:cs="TimesNewRomanPSMT"/>
                <w:b/>
                <w:bCs/>
              </w:rPr>
              <w:t>OGÓŁEM:</w:t>
            </w:r>
          </w:p>
        </w:tc>
        <w:tc>
          <w:tcPr>
            <w:tcW w:w="2718"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b/>
                <w:bCs/>
              </w:rPr>
            </w:pPr>
            <w:r>
              <w:rPr>
                <w:rFonts w:ascii="Arial Narrow" w:hAnsi="Arial Narrow" w:cs="TimesNewRomanPSMT"/>
                <w:b/>
                <w:bCs/>
              </w:rPr>
              <w:t>488 777,38</w:t>
            </w:r>
          </w:p>
        </w:tc>
        <w:tc>
          <w:tcPr>
            <w:tcW w:w="1895" w:type="dxa"/>
            <w:noWrap/>
          </w:tcPr>
          <w:p w:rsidR="00041025" w:rsidRPr="00CD0580" w:rsidRDefault="005F0C99" w:rsidP="00041025">
            <w:pPr>
              <w:autoSpaceDE w:val="0"/>
              <w:autoSpaceDN w:val="0"/>
              <w:adjustRightInd w:val="0"/>
              <w:spacing w:after="120" w:line="240" w:lineRule="auto"/>
              <w:jc w:val="center"/>
              <w:rPr>
                <w:rFonts w:ascii="Arial Narrow" w:hAnsi="Arial Narrow" w:cs="TimesNewRomanPSMT"/>
                <w:b/>
                <w:bCs/>
              </w:rPr>
            </w:pPr>
            <w:r>
              <w:rPr>
                <w:rFonts w:ascii="Arial Narrow" w:hAnsi="Arial Narrow" w:cs="TimesNewRomanPSMT"/>
                <w:b/>
                <w:bCs/>
              </w:rPr>
              <w:t>431</w:t>
            </w:r>
          </w:p>
        </w:tc>
      </w:tr>
    </w:tbl>
    <w:p w:rsidR="005F0C99" w:rsidRPr="005F0C99" w:rsidRDefault="005F0C99" w:rsidP="005F0C99">
      <w:pPr>
        <w:autoSpaceDE w:val="0"/>
        <w:autoSpaceDN w:val="0"/>
        <w:adjustRightInd w:val="0"/>
        <w:spacing w:after="120" w:line="240" w:lineRule="auto"/>
        <w:jc w:val="both"/>
        <w:rPr>
          <w:rFonts w:ascii="Arial Narrow" w:hAnsi="Arial Narrow" w:cs="TimesNewRomanPSMT"/>
          <w:sz w:val="24"/>
        </w:rPr>
      </w:pPr>
      <w:r w:rsidRPr="005F0C99">
        <w:rPr>
          <w:rFonts w:ascii="Arial Narrow" w:hAnsi="Arial Narrow" w:cs="TimesNewRomanPSMT"/>
          <w:sz w:val="24"/>
        </w:rPr>
        <w:t>Zaległości wykazane powyżej przypadają na :</w:t>
      </w:r>
    </w:p>
    <w:p w:rsidR="005F0C99" w:rsidRPr="005F0C99" w:rsidRDefault="005F0C99" w:rsidP="005F0C99">
      <w:pPr>
        <w:autoSpaceDE w:val="0"/>
        <w:autoSpaceDN w:val="0"/>
        <w:adjustRightInd w:val="0"/>
        <w:spacing w:after="120" w:line="240" w:lineRule="auto"/>
        <w:jc w:val="both"/>
        <w:rPr>
          <w:rFonts w:ascii="Arial Narrow" w:hAnsi="Arial Narrow" w:cs="TimesNewRomanPSMT"/>
          <w:sz w:val="24"/>
        </w:rPr>
      </w:pPr>
      <w:r w:rsidRPr="005F0C99">
        <w:rPr>
          <w:rFonts w:ascii="Arial Narrow" w:hAnsi="Arial Narrow" w:cs="TimesNewRomanPSMT"/>
          <w:sz w:val="24"/>
        </w:rPr>
        <w:t>- podatek od nieruchomości</w:t>
      </w:r>
      <w:r w:rsidRPr="005F0C99">
        <w:rPr>
          <w:rFonts w:ascii="Arial Narrow" w:hAnsi="Arial Narrow" w:cs="TimesNewRomanPSMT"/>
          <w:sz w:val="24"/>
        </w:rPr>
        <w:tab/>
      </w:r>
      <w:r w:rsidRPr="005F0C99">
        <w:rPr>
          <w:rFonts w:ascii="Arial Narrow" w:hAnsi="Arial Narrow" w:cs="TimesNewRomanPSMT"/>
          <w:sz w:val="24"/>
        </w:rPr>
        <w:tab/>
        <w:t>-     417.294,96 zł</w:t>
      </w:r>
    </w:p>
    <w:p w:rsidR="005F0C99" w:rsidRPr="005F0C99" w:rsidRDefault="005F0C99" w:rsidP="005F0C99">
      <w:pPr>
        <w:autoSpaceDE w:val="0"/>
        <w:autoSpaceDN w:val="0"/>
        <w:adjustRightInd w:val="0"/>
        <w:spacing w:after="120" w:line="240" w:lineRule="auto"/>
        <w:jc w:val="both"/>
        <w:rPr>
          <w:rFonts w:ascii="Arial Narrow" w:hAnsi="Arial Narrow" w:cs="TimesNewRomanPSMT"/>
          <w:sz w:val="24"/>
        </w:rPr>
      </w:pPr>
      <w:r w:rsidRPr="005F0C99">
        <w:rPr>
          <w:rFonts w:ascii="Arial Narrow" w:hAnsi="Arial Narrow" w:cs="TimesNewRomanPSMT"/>
          <w:sz w:val="24"/>
        </w:rPr>
        <w:t>- podatek rolny</w:t>
      </w:r>
      <w:r w:rsidRPr="005F0C99">
        <w:rPr>
          <w:rFonts w:ascii="Arial Narrow" w:hAnsi="Arial Narrow" w:cs="TimesNewRomanPSMT"/>
          <w:sz w:val="24"/>
        </w:rPr>
        <w:tab/>
      </w:r>
      <w:r w:rsidRPr="005F0C99">
        <w:rPr>
          <w:rFonts w:ascii="Arial Narrow" w:hAnsi="Arial Narrow" w:cs="TimesNewRomanPSMT"/>
          <w:sz w:val="24"/>
        </w:rPr>
        <w:tab/>
      </w:r>
      <w:r w:rsidRPr="005F0C99">
        <w:rPr>
          <w:rFonts w:ascii="Arial Narrow" w:hAnsi="Arial Narrow" w:cs="TimesNewRomanPSMT"/>
          <w:sz w:val="24"/>
        </w:rPr>
        <w:tab/>
      </w:r>
      <w:r w:rsidRPr="005F0C99">
        <w:rPr>
          <w:rFonts w:ascii="Arial Narrow" w:hAnsi="Arial Narrow" w:cs="TimesNewRomanPSMT"/>
          <w:sz w:val="24"/>
        </w:rPr>
        <w:tab/>
        <w:t>-       71.058,38 zł</w:t>
      </w:r>
    </w:p>
    <w:p w:rsidR="005F0C99" w:rsidRPr="005F0C99" w:rsidRDefault="005F0C99" w:rsidP="005F0C99">
      <w:pPr>
        <w:autoSpaceDE w:val="0"/>
        <w:autoSpaceDN w:val="0"/>
        <w:adjustRightInd w:val="0"/>
        <w:spacing w:after="120" w:line="240" w:lineRule="auto"/>
        <w:jc w:val="both"/>
        <w:rPr>
          <w:rFonts w:ascii="Arial Narrow" w:hAnsi="Arial Narrow" w:cs="TimesNewRomanPSMT"/>
          <w:sz w:val="24"/>
        </w:rPr>
      </w:pPr>
      <w:r w:rsidRPr="005F0C99">
        <w:rPr>
          <w:rFonts w:ascii="Arial Narrow" w:hAnsi="Arial Narrow" w:cs="TimesNewRomanPSMT"/>
          <w:sz w:val="24"/>
        </w:rPr>
        <w:t>- podatek leśny</w:t>
      </w:r>
      <w:r w:rsidRPr="005F0C99">
        <w:rPr>
          <w:rFonts w:ascii="Arial Narrow" w:hAnsi="Arial Narrow" w:cs="TimesNewRomanPSMT"/>
          <w:sz w:val="24"/>
        </w:rPr>
        <w:tab/>
      </w:r>
      <w:r w:rsidRPr="005F0C99">
        <w:rPr>
          <w:rFonts w:ascii="Arial Narrow" w:hAnsi="Arial Narrow" w:cs="TimesNewRomanPSMT"/>
          <w:sz w:val="24"/>
        </w:rPr>
        <w:tab/>
      </w:r>
      <w:r w:rsidRPr="005F0C99">
        <w:rPr>
          <w:rFonts w:ascii="Arial Narrow" w:hAnsi="Arial Narrow" w:cs="TimesNewRomanPSMT"/>
          <w:sz w:val="24"/>
        </w:rPr>
        <w:tab/>
      </w:r>
      <w:r w:rsidRPr="005F0C99">
        <w:rPr>
          <w:rFonts w:ascii="Arial Narrow" w:hAnsi="Arial Narrow" w:cs="TimesNewRomanPSMT"/>
          <w:sz w:val="24"/>
        </w:rPr>
        <w:tab/>
        <w:t>-            424,04 zł</w:t>
      </w:r>
    </w:p>
    <w:p w:rsidR="00041025" w:rsidRPr="00B67C73" w:rsidRDefault="00041025" w:rsidP="00041025">
      <w:pPr>
        <w:autoSpaceDE w:val="0"/>
        <w:autoSpaceDN w:val="0"/>
        <w:adjustRightInd w:val="0"/>
        <w:spacing w:after="120" w:line="240" w:lineRule="auto"/>
        <w:jc w:val="both"/>
        <w:rPr>
          <w:rFonts w:ascii="Arial Narrow" w:hAnsi="Arial Narrow" w:cs="TimesNewRomanPSMT"/>
          <w:b/>
          <w:sz w:val="24"/>
          <w:szCs w:val="24"/>
        </w:rPr>
      </w:pPr>
      <w:r w:rsidRPr="00B67C73">
        <w:rPr>
          <w:rFonts w:ascii="Arial Narrow" w:hAnsi="Arial Narrow" w:cs="TimesNewRomanPSMT"/>
          <w:sz w:val="24"/>
          <w:szCs w:val="24"/>
        </w:rPr>
        <w:t xml:space="preserve">W </w:t>
      </w:r>
      <w:r w:rsidR="005F0C99">
        <w:rPr>
          <w:rFonts w:ascii="Arial Narrow" w:hAnsi="Arial Narrow" w:cs="TimesNewRomanPSMT"/>
          <w:sz w:val="24"/>
          <w:szCs w:val="24"/>
        </w:rPr>
        <w:t>roku</w:t>
      </w:r>
      <w:r w:rsidRPr="00B67C73">
        <w:rPr>
          <w:rFonts w:ascii="Arial Narrow" w:hAnsi="Arial Narrow" w:cs="TimesNewRomanPSMT"/>
          <w:sz w:val="24"/>
          <w:szCs w:val="24"/>
        </w:rPr>
        <w:t xml:space="preserve"> 2017 roku wystawiono </w:t>
      </w:r>
      <w:r w:rsidR="005F0C99">
        <w:rPr>
          <w:rFonts w:ascii="Arial Narrow" w:hAnsi="Arial Narrow" w:cs="TimesNewRomanPSMT"/>
          <w:b/>
          <w:sz w:val="24"/>
          <w:szCs w:val="24"/>
        </w:rPr>
        <w:t>1 203</w:t>
      </w:r>
      <w:r w:rsidRPr="00B67C73">
        <w:rPr>
          <w:rFonts w:ascii="Arial Narrow" w:hAnsi="Arial Narrow" w:cs="TimesNewRomanPSMT"/>
          <w:sz w:val="24"/>
          <w:szCs w:val="24"/>
        </w:rPr>
        <w:t xml:space="preserve"> szt. upomnień na kwotę </w:t>
      </w:r>
      <w:r w:rsidR="005F0C99">
        <w:rPr>
          <w:rFonts w:ascii="Arial Narrow" w:hAnsi="Arial Narrow" w:cs="TimesNewRomanPSMT"/>
          <w:b/>
          <w:sz w:val="24"/>
          <w:szCs w:val="24"/>
        </w:rPr>
        <w:t>400 162,98</w:t>
      </w:r>
      <w:r w:rsidRPr="00B67C73">
        <w:rPr>
          <w:rFonts w:ascii="Arial Narrow" w:hAnsi="Arial Narrow" w:cs="TimesNewRomanPSMT"/>
          <w:b/>
          <w:sz w:val="24"/>
          <w:szCs w:val="24"/>
        </w:rPr>
        <w:t xml:space="preserve">zł, </w:t>
      </w:r>
      <w:r w:rsidRPr="00B67C73">
        <w:rPr>
          <w:rFonts w:ascii="Arial Narrow" w:hAnsi="Arial Narrow" w:cs="TimesNewRomanPSMT"/>
          <w:sz w:val="24"/>
          <w:szCs w:val="24"/>
        </w:rPr>
        <w:t xml:space="preserve">koszty upomnień </w:t>
      </w:r>
      <w:r w:rsidR="005F0C99">
        <w:rPr>
          <w:rFonts w:ascii="Arial Narrow" w:hAnsi="Arial Narrow" w:cs="TimesNewRomanPSMT"/>
          <w:b/>
          <w:sz w:val="24"/>
          <w:szCs w:val="24"/>
        </w:rPr>
        <w:t>13 954,80</w:t>
      </w:r>
      <w:r w:rsidRPr="00B67C73">
        <w:rPr>
          <w:rFonts w:ascii="Arial Narrow" w:hAnsi="Arial Narrow" w:cs="TimesNewRomanPSMT"/>
          <w:b/>
          <w:sz w:val="24"/>
          <w:szCs w:val="24"/>
        </w:rPr>
        <w:t>zł</w:t>
      </w:r>
      <w:r w:rsidRPr="00B67C73">
        <w:rPr>
          <w:rFonts w:ascii="Arial Narrow" w:hAnsi="Arial Narrow" w:cs="TimesNewRomanPSMT"/>
          <w:sz w:val="24"/>
          <w:szCs w:val="24"/>
        </w:rPr>
        <w:t xml:space="preserve">. Wystawiono </w:t>
      </w:r>
      <w:r w:rsidR="005F0C99">
        <w:rPr>
          <w:rFonts w:ascii="Arial Narrow" w:hAnsi="Arial Narrow" w:cs="TimesNewRomanPSMT"/>
          <w:b/>
          <w:sz w:val="24"/>
          <w:szCs w:val="24"/>
        </w:rPr>
        <w:t>36</w:t>
      </w:r>
      <w:r w:rsidRPr="00B67C73">
        <w:rPr>
          <w:rFonts w:ascii="Arial Narrow" w:hAnsi="Arial Narrow" w:cs="TimesNewRomanPSMT"/>
          <w:b/>
          <w:sz w:val="24"/>
          <w:szCs w:val="24"/>
        </w:rPr>
        <w:t>3 szt.</w:t>
      </w:r>
      <w:r w:rsidRPr="00B67C73">
        <w:rPr>
          <w:rFonts w:ascii="Arial Narrow" w:hAnsi="Arial Narrow" w:cs="TimesNewRomanPSMT"/>
          <w:sz w:val="24"/>
          <w:szCs w:val="24"/>
        </w:rPr>
        <w:t xml:space="preserve"> tytułów wykonawczych na łączną kwotę </w:t>
      </w:r>
      <w:r w:rsidR="005F0C99">
        <w:rPr>
          <w:rFonts w:ascii="Arial Narrow" w:hAnsi="Arial Narrow" w:cs="TimesNewRomanPSMT"/>
          <w:b/>
          <w:sz w:val="24"/>
          <w:szCs w:val="24"/>
        </w:rPr>
        <w:t>238 798,06</w:t>
      </w:r>
      <w:r w:rsidRPr="00B67C73">
        <w:rPr>
          <w:rFonts w:ascii="Arial Narrow" w:hAnsi="Arial Narrow" w:cs="TimesNewRomanPSMT"/>
          <w:b/>
          <w:sz w:val="24"/>
          <w:szCs w:val="24"/>
        </w:rPr>
        <w:t>zł.</w:t>
      </w:r>
    </w:p>
    <w:p w:rsidR="00041025" w:rsidRPr="00B67C73" w:rsidRDefault="00041025" w:rsidP="00041025">
      <w:pPr>
        <w:autoSpaceDE w:val="0"/>
        <w:autoSpaceDN w:val="0"/>
        <w:adjustRightInd w:val="0"/>
        <w:spacing w:after="0" w:line="240" w:lineRule="auto"/>
        <w:jc w:val="both"/>
        <w:rPr>
          <w:rFonts w:ascii="Arial Narrow" w:hAnsi="Arial Narrow" w:cs="TimesNewRomanPSMT"/>
          <w:sz w:val="24"/>
          <w:szCs w:val="24"/>
        </w:rPr>
      </w:pPr>
      <w:r w:rsidRPr="00B67C73">
        <w:rPr>
          <w:rFonts w:ascii="Arial Narrow" w:hAnsi="Arial Narrow" w:cs="TimesNewRomanPSMT"/>
          <w:sz w:val="24"/>
          <w:szCs w:val="24"/>
        </w:rPr>
        <w:t>Całkowita kwota zaległości, na które zostały wystawione tytuły wykonawcze wynosi:</w:t>
      </w:r>
    </w:p>
    <w:p w:rsidR="00041025" w:rsidRPr="00B67C73" w:rsidRDefault="00041025" w:rsidP="00041025">
      <w:pPr>
        <w:autoSpaceDE w:val="0"/>
        <w:autoSpaceDN w:val="0"/>
        <w:adjustRightInd w:val="0"/>
        <w:spacing w:after="0" w:line="240" w:lineRule="auto"/>
        <w:jc w:val="both"/>
        <w:rPr>
          <w:rFonts w:ascii="Arial Narrow" w:hAnsi="Arial Narrow" w:cs="TimesNewRomanPSMT"/>
          <w:sz w:val="24"/>
          <w:szCs w:val="24"/>
        </w:rPr>
      </w:pPr>
      <w:r w:rsidRPr="00B67C73">
        <w:rPr>
          <w:rFonts w:ascii="Arial Narrow" w:hAnsi="Arial Narrow" w:cs="TimesNewRomanPSMT"/>
          <w:sz w:val="24"/>
          <w:szCs w:val="24"/>
        </w:rPr>
        <w:t xml:space="preserve">łączne zobowiązanie pieniężne </w:t>
      </w:r>
      <w:r w:rsidR="005F0C99">
        <w:rPr>
          <w:rFonts w:ascii="Arial Narrow" w:hAnsi="Arial Narrow" w:cs="TimesNewRomanPSMT"/>
          <w:sz w:val="24"/>
          <w:szCs w:val="24"/>
        </w:rPr>
        <w:t>–</w:t>
      </w:r>
      <w:r w:rsidRPr="00B67C73">
        <w:rPr>
          <w:rFonts w:ascii="Arial Narrow" w:hAnsi="Arial Narrow" w:cs="TimesNewRomanPSMT"/>
          <w:sz w:val="24"/>
          <w:szCs w:val="24"/>
        </w:rPr>
        <w:t xml:space="preserve"> </w:t>
      </w:r>
      <w:r w:rsidR="005F0C99">
        <w:rPr>
          <w:rFonts w:ascii="Arial Narrow" w:hAnsi="Arial Narrow" w:cs="TimesNewRomanPSMT"/>
          <w:sz w:val="24"/>
          <w:szCs w:val="24"/>
        </w:rPr>
        <w:t>395 372,08</w:t>
      </w:r>
      <w:r>
        <w:rPr>
          <w:rFonts w:ascii="Arial Narrow" w:hAnsi="Arial Narrow" w:cs="TimesNewRomanPSMT"/>
          <w:sz w:val="24"/>
          <w:szCs w:val="24"/>
        </w:rPr>
        <w:t>zł</w:t>
      </w:r>
    </w:p>
    <w:p w:rsidR="00041025" w:rsidRDefault="00041025" w:rsidP="00041025">
      <w:pPr>
        <w:autoSpaceDE w:val="0"/>
        <w:autoSpaceDN w:val="0"/>
        <w:adjustRightInd w:val="0"/>
        <w:spacing w:after="0" w:line="240" w:lineRule="auto"/>
        <w:jc w:val="both"/>
        <w:rPr>
          <w:rFonts w:ascii="Arial Narrow" w:hAnsi="Arial Narrow" w:cs="TimesNewRomanPSMT"/>
          <w:sz w:val="24"/>
          <w:szCs w:val="24"/>
        </w:rPr>
      </w:pPr>
      <w:r w:rsidRPr="00B67C73">
        <w:rPr>
          <w:rFonts w:ascii="Arial Narrow" w:hAnsi="Arial Narrow" w:cs="TimesNewRomanPSMT"/>
          <w:sz w:val="24"/>
          <w:szCs w:val="24"/>
        </w:rPr>
        <w:t xml:space="preserve">podatek od środków transportowych </w:t>
      </w:r>
      <w:r w:rsidR="005F0C99">
        <w:rPr>
          <w:rFonts w:ascii="Arial Narrow" w:hAnsi="Arial Narrow" w:cs="TimesNewRomanPSMT"/>
          <w:sz w:val="24"/>
          <w:szCs w:val="24"/>
        </w:rPr>
        <w:t>–</w:t>
      </w:r>
      <w:r w:rsidRPr="00B67C73">
        <w:rPr>
          <w:rFonts w:ascii="Arial Narrow" w:hAnsi="Arial Narrow" w:cs="TimesNewRomanPSMT"/>
          <w:sz w:val="24"/>
          <w:szCs w:val="24"/>
        </w:rPr>
        <w:t xml:space="preserve"> </w:t>
      </w:r>
      <w:r w:rsidR="005F0C99">
        <w:rPr>
          <w:rFonts w:ascii="Arial Narrow" w:hAnsi="Arial Narrow" w:cs="TimesNewRomanPSMT"/>
          <w:sz w:val="24"/>
          <w:szCs w:val="24"/>
        </w:rPr>
        <w:t>29 107,46</w:t>
      </w:r>
      <w:r>
        <w:rPr>
          <w:rFonts w:ascii="Arial Narrow" w:hAnsi="Arial Narrow" w:cs="TimesNewRomanPSMT"/>
          <w:sz w:val="24"/>
          <w:szCs w:val="24"/>
        </w:rPr>
        <w:t>zł</w:t>
      </w:r>
    </w:p>
    <w:p w:rsidR="00041025" w:rsidRPr="00AA691D" w:rsidRDefault="00041025" w:rsidP="00041025">
      <w:pPr>
        <w:spacing w:after="0" w:line="240" w:lineRule="auto"/>
        <w:jc w:val="both"/>
        <w:rPr>
          <w:rFonts w:ascii="Arial Narrow" w:hAnsi="Arial Narrow"/>
          <w:sz w:val="24"/>
          <w:szCs w:val="24"/>
        </w:rPr>
      </w:pPr>
      <w:r w:rsidRPr="00AA691D">
        <w:rPr>
          <w:rFonts w:ascii="Arial Narrow" w:hAnsi="Arial Narrow"/>
          <w:sz w:val="24"/>
          <w:szCs w:val="24"/>
        </w:rPr>
        <w:t>Aktualnie zabezpieczona hi</w:t>
      </w:r>
      <w:r>
        <w:rPr>
          <w:rFonts w:ascii="Arial Narrow" w:hAnsi="Arial Narrow"/>
          <w:sz w:val="24"/>
          <w:szCs w:val="24"/>
        </w:rPr>
        <w:t>potecznie jest kwota 49.010,26</w:t>
      </w:r>
      <w:r w:rsidRPr="00AA691D">
        <w:rPr>
          <w:rFonts w:ascii="Arial Narrow" w:hAnsi="Arial Narrow"/>
          <w:sz w:val="24"/>
          <w:szCs w:val="24"/>
        </w:rPr>
        <w:t xml:space="preserve">zł u sześciu dłużników w łącznym zobowiązaniu pieniężnym.  </w:t>
      </w:r>
    </w:p>
    <w:p w:rsidR="00041025" w:rsidRDefault="00041025" w:rsidP="00041025">
      <w:pPr>
        <w:autoSpaceDE w:val="0"/>
        <w:autoSpaceDN w:val="0"/>
        <w:adjustRightInd w:val="0"/>
        <w:spacing w:after="0" w:line="240" w:lineRule="auto"/>
        <w:jc w:val="both"/>
        <w:rPr>
          <w:rFonts w:ascii="Arial Narrow" w:hAnsi="Arial Narrow" w:cs="TimesNewRomanPSMT"/>
          <w:sz w:val="24"/>
          <w:szCs w:val="24"/>
        </w:rPr>
      </w:pPr>
    </w:p>
    <w:p w:rsidR="00041025" w:rsidRPr="00D2268C" w:rsidRDefault="00041025" w:rsidP="00041025">
      <w:pPr>
        <w:autoSpaceDE w:val="0"/>
        <w:autoSpaceDN w:val="0"/>
        <w:adjustRightInd w:val="0"/>
        <w:spacing w:after="120" w:line="240" w:lineRule="auto"/>
        <w:jc w:val="both"/>
        <w:rPr>
          <w:rFonts w:ascii="Arial Narrow" w:hAnsi="Arial Narrow" w:cs="TimesNewRomanPSMT"/>
          <w:sz w:val="24"/>
          <w:szCs w:val="24"/>
        </w:rPr>
      </w:pPr>
      <w:r w:rsidRPr="00875C1B">
        <w:rPr>
          <w:rFonts w:ascii="Arial Narrow" w:hAnsi="Arial Narrow" w:cs="TimesNewRomanPSMT"/>
          <w:sz w:val="24"/>
          <w:szCs w:val="24"/>
          <w:u w:val="single"/>
        </w:rPr>
        <w:t>Podatek od środków transportowych</w:t>
      </w:r>
      <w:r w:rsidRPr="00D2268C">
        <w:rPr>
          <w:rFonts w:ascii="Arial Narrow" w:hAnsi="Arial Narrow" w:cs="TimesNewRomanPSMT"/>
          <w:sz w:val="24"/>
          <w:szCs w:val="24"/>
        </w:rPr>
        <w:t xml:space="preserve"> </w:t>
      </w:r>
      <w:r>
        <w:rPr>
          <w:rFonts w:ascii="Arial Narrow" w:hAnsi="Arial Narrow" w:cs="TimesNewRomanPSMT"/>
          <w:sz w:val="24"/>
          <w:szCs w:val="24"/>
        </w:rPr>
        <w:t xml:space="preserve">                                                                                        </w:t>
      </w:r>
      <w:r w:rsidR="008D4432">
        <w:rPr>
          <w:rFonts w:ascii="Arial Narrow" w:hAnsi="Arial Narrow" w:cs="TimesNewRomanPSMT"/>
          <w:sz w:val="24"/>
          <w:szCs w:val="24"/>
        </w:rPr>
        <w:t>134 175,54</w:t>
      </w:r>
      <w:r w:rsidRPr="00D2268C">
        <w:rPr>
          <w:rFonts w:ascii="Arial Narrow" w:hAnsi="Arial Narrow" w:cs="TimesNewRomanPSMT"/>
          <w:sz w:val="24"/>
          <w:szCs w:val="24"/>
        </w:rPr>
        <w:t>zł</w:t>
      </w:r>
    </w:p>
    <w:p w:rsidR="00041025" w:rsidRDefault="00041025" w:rsidP="008D4432">
      <w:pPr>
        <w:autoSpaceDE w:val="0"/>
        <w:autoSpaceDN w:val="0"/>
        <w:adjustRightInd w:val="0"/>
        <w:spacing w:after="120" w:line="240" w:lineRule="auto"/>
        <w:jc w:val="both"/>
        <w:rPr>
          <w:rFonts w:ascii="Arial Narrow" w:hAnsi="Arial Narrow" w:cs="TimesNewRomanPSMT"/>
          <w:sz w:val="24"/>
          <w:szCs w:val="24"/>
        </w:rPr>
      </w:pPr>
      <w:r w:rsidRPr="00D2268C">
        <w:rPr>
          <w:rFonts w:ascii="Arial Narrow" w:hAnsi="Arial Narrow" w:cs="TimesNewRomanPSMT"/>
          <w:sz w:val="24"/>
          <w:szCs w:val="24"/>
        </w:rPr>
        <w:t>Ewidencja podatników obejmuje właścicieli pojazdów podlegających opodatkowaniu</w:t>
      </w:r>
      <w:r>
        <w:rPr>
          <w:rFonts w:ascii="Arial Narrow" w:hAnsi="Arial Narrow" w:cs="TimesNewRomanPSMT"/>
          <w:sz w:val="24"/>
          <w:szCs w:val="24"/>
        </w:rPr>
        <w:t xml:space="preserve"> </w:t>
      </w:r>
      <w:r w:rsidRPr="00D2268C">
        <w:rPr>
          <w:rFonts w:ascii="Arial Narrow" w:hAnsi="Arial Narrow" w:cs="TimesNewRomanPSMT"/>
          <w:sz w:val="24"/>
          <w:szCs w:val="24"/>
        </w:rPr>
        <w:t>podatkiem od środków transportowych, takich jak samochody ciężarowe, ciągniki, przyczepy</w:t>
      </w:r>
      <w:r>
        <w:rPr>
          <w:rFonts w:ascii="Arial Narrow" w:hAnsi="Arial Narrow" w:cs="TimesNewRomanPSMT"/>
          <w:sz w:val="24"/>
          <w:szCs w:val="24"/>
        </w:rPr>
        <w:t xml:space="preserve"> </w:t>
      </w:r>
      <w:r w:rsidRPr="00D2268C">
        <w:rPr>
          <w:rFonts w:ascii="Arial Narrow" w:hAnsi="Arial Narrow" w:cs="TimesNewRomanPSMT"/>
          <w:sz w:val="24"/>
          <w:szCs w:val="24"/>
        </w:rPr>
        <w:t xml:space="preserve">i naczepy oraz autobusy. Wpływy z tego podatku wykonano na poziomie </w:t>
      </w:r>
      <w:r w:rsidR="008D4432">
        <w:rPr>
          <w:rFonts w:ascii="Arial Narrow" w:hAnsi="Arial Narrow" w:cs="Times New Roman"/>
          <w:sz w:val="24"/>
          <w:szCs w:val="24"/>
        </w:rPr>
        <w:t>99,39</w:t>
      </w:r>
      <w:r>
        <w:rPr>
          <w:rFonts w:ascii="Arial Narrow" w:hAnsi="Arial Narrow" w:cs="Times New Roman"/>
          <w:sz w:val="24"/>
          <w:szCs w:val="24"/>
        </w:rPr>
        <w:t xml:space="preserve">%. </w:t>
      </w:r>
      <w:r w:rsidRPr="00D2268C">
        <w:rPr>
          <w:rFonts w:ascii="Arial Narrow" w:hAnsi="Arial Narrow" w:cs="TimesNewRomanPSMT"/>
          <w:sz w:val="24"/>
          <w:szCs w:val="24"/>
        </w:rPr>
        <w:t xml:space="preserve">Podatnicy zalegają łącznie na kwotę </w:t>
      </w:r>
      <w:r w:rsidR="008D4432">
        <w:rPr>
          <w:rFonts w:ascii="Arial Narrow" w:hAnsi="Arial Narrow" w:cs="Times New Roman"/>
          <w:sz w:val="24"/>
          <w:szCs w:val="24"/>
        </w:rPr>
        <w:t>27 330,56</w:t>
      </w:r>
      <w:r w:rsidRPr="00D2268C">
        <w:rPr>
          <w:rFonts w:ascii="Arial Narrow" w:hAnsi="Arial Narrow" w:cs="TimesNewRomanPSMT"/>
          <w:sz w:val="24"/>
          <w:szCs w:val="24"/>
        </w:rPr>
        <w:t>zł, których wezwano do zapłaty.</w:t>
      </w:r>
      <w:r>
        <w:rPr>
          <w:rFonts w:ascii="Arial Narrow" w:hAnsi="Arial Narrow" w:cs="TimesNewRomanPSMT"/>
          <w:sz w:val="24"/>
          <w:szCs w:val="24"/>
        </w:rPr>
        <w:t xml:space="preserve"> </w:t>
      </w:r>
      <w:r w:rsidRPr="00D2268C">
        <w:rPr>
          <w:rFonts w:ascii="Arial Narrow" w:hAnsi="Arial Narrow" w:cs="TimesNewRomanPSMT"/>
          <w:sz w:val="24"/>
          <w:szCs w:val="24"/>
        </w:rPr>
        <w:t xml:space="preserve">Nadpłatę stanowi kwota </w:t>
      </w:r>
      <w:r w:rsidR="008D4432">
        <w:rPr>
          <w:rFonts w:ascii="Arial Narrow" w:hAnsi="Arial Narrow" w:cs="Times New Roman"/>
          <w:sz w:val="24"/>
          <w:szCs w:val="24"/>
        </w:rPr>
        <w:t>614,73</w:t>
      </w:r>
      <w:r w:rsidRPr="00D2268C">
        <w:rPr>
          <w:rFonts w:ascii="Arial Narrow" w:hAnsi="Arial Narrow" w:cs="TimesNewRomanPSMT"/>
          <w:sz w:val="24"/>
          <w:szCs w:val="24"/>
        </w:rPr>
        <w:t>zł.</w:t>
      </w:r>
    </w:p>
    <w:tbl>
      <w:tblPr>
        <w:tblStyle w:val="Tabela-Elegancki"/>
        <w:tblW w:w="7915" w:type="dxa"/>
        <w:tblInd w:w="541" w:type="dxa"/>
        <w:tblLook w:val="0000" w:firstRow="0" w:lastRow="0" w:firstColumn="0" w:lastColumn="0" w:noHBand="0" w:noVBand="0"/>
      </w:tblPr>
      <w:tblGrid>
        <w:gridCol w:w="3033"/>
        <w:gridCol w:w="1573"/>
        <w:gridCol w:w="2295"/>
        <w:gridCol w:w="1014"/>
      </w:tblGrid>
      <w:tr w:rsidR="00041025" w:rsidRPr="00CD0580" w:rsidTr="00041025">
        <w:tc>
          <w:tcPr>
            <w:tcW w:w="3033" w:type="dxa"/>
          </w:tcPr>
          <w:p w:rsidR="00041025" w:rsidRPr="00CD0580" w:rsidRDefault="00041025" w:rsidP="00041025">
            <w:pPr>
              <w:autoSpaceDE w:val="0"/>
              <w:autoSpaceDN w:val="0"/>
              <w:adjustRightInd w:val="0"/>
              <w:spacing w:after="0" w:line="240" w:lineRule="auto"/>
              <w:jc w:val="center"/>
              <w:rPr>
                <w:rFonts w:ascii="Arial Narrow" w:hAnsi="Arial Narrow" w:cs="TimesNewRomanPSMT"/>
              </w:rPr>
            </w:pPr>
            <w:r w:rsidRPr="00CD0580">
              <w:rPr>
                <w:rFonts w:ascii="Arial Narrow" w:hAnsi="Arial Narrow" w:cs="TimesNewRomanPSMT"/>
                <w:bCs/>
              </w:rPr>
              <w:t>Zaległość</w:t>
            </w:r>
          </w:p>
        </w:tc>
        <w:tc>
          <w:tcPr>
            <w:tcW w:w="1573" w:type="dxa"/>
          </w:tcPr>
          <w:p w:rsidR="00041025" w:rsidRPr="00CD0580" w:rsidRDefault="00041025" w:rsidP="00041025">
            <w:pPr>
              <w:autoSpaceDE w:val="0"/>
              <w:autoSpaceDN w:val="0"/>
              <w:adjustRightInd w:val="0"/>
              <w:spacing w:after="0" w:line="240" w:lineRule="auto"/>
              <w:jc w:val="center"/>
              <w:rPr>
                <w:rFonts w:ascii="Arial Narrow" w:hAnsi="Arial Narrow" w:cs="TimesNewRomanPSMT"/>
              </w:rPr>
            </w:pPr>
            <w:r w:rsidRPr="00CD0580">
              <w:rPr>
                <w:rFonts w:ascii="Arial Narrow" w:hAnsi="Arial Narrow" w:cs="TimesNewRomanPSMT"/>
                <w:bCs/>
              </w:rPr>
              <w:t>Ilość osób</w:t>
            </w:r>
          </w:p>
        </w:tc>
        <w:tc>
          <w:tcPr>
            <w:tcW w:w="2295" w:type="dxa"/>
          </w:tcPr>
          <w:p w:rsidR="00041025" w:rsidRPr="00CD0580" w:rsidRDefault="00041025" w:rsidP="00041025">
            <w:pPr>
              <w:autoSpaceDE w:val="0"/>
              <w:autoSpaceDN w:val="0"/>
              <w:adjustRightInd w:val="0"/>
              <w:spacing w:after="0" w:line="240" w:lineRule="auto"/>
              <w:jc w:val="center"/>
              <w:rPr>
                <w:rFonts w:ascii="Arial Narrow" w:hAnsi="Arial Narrow" w:cs="TimesNewRomanPSMT"/>
              </w:rPr>
            </w:pPr>
            <w:r w:rsidRPr="00CD0580">
              <w:rPr>
                <w:rFonts w:ascii="Arial Narrow" w:hAnsi="Arial Narrow" w:cs="TimesNewRomanPSMT"/>
                <w:bCs/>
              </w:rPr>
              <w:t>Kwota zaległości</w:t>
            </w:r>
          </w:p>
        </w:tc>
        <w:tc>
          <w:tcPr>
            <w:tcW w:w="1014" w:type="dxa"/>
          </w:tcPr>
          <w:p w:rsidR="00041025" w:rsidRPr="00CD0580" w:rsidRDefault="00041025" w:rsidP="00041025">
            <w:pPr>
              <w:autoSpaceDE w:val="0"/>
              <w:autoSpaceDN w:val="0"/>
              <w:adjustRightInd w:val="0"/>
              <w:spacing w:after="0" w:line="240" w:lineRule="auto"/>
              <w:jc w:val="center"/>
              <w:rPr>
                <w:rFonts w:ascii="Arial Narrow" w:hAnsi="Arial Narrow" w:cs="TimesNewRomanPSMT"/>
              </w:rPr>
            </w:pPr>
            <w:r w:rsidRPr="00CD0580">
              <w:rPr>
                <w:rFonts w:ascii="Arial Narrow" w:hAnsi="Arial Narrow" w:cs="TimesNewRomanPSMT"/>
                <w:bCs/>
              </w:rPr>
              <w:t>%</w:t>
            </w:r>
          </w:p>
        </w:tc>
      </w:tr>
      <w:tr w:rsidR="00041025" w:rsidRPr="00CD0580" w:rsidTr="00041025">
        <w:tc>
          <w:tcPr>
            <w:tcW w:w="3033" w:type="dxa"/>
          </w:tcPr>
          <w:p w:rsidR="00041025" w:rsidRPr="00CD0580" w:rsidRDefault="00041025" w:rsidP="00041025">
            <w:pPr>
              <w:autoSpaceDE w:val="0"/>
              <w:autoSpaceDN w:val="0"/>
              <w:adjustRightInd w:val="0"/>
              <w:spacing w:after="0" w:line="240" w:lineRule="auto"/>
              <w:jc w:val="center"/>
              <w:rPr>
                <w:rFonts w:ascii="Arial Narrow" w:hAnsi="Arial Narrow" w:cs="TimesNewRomanPSMT"/>
              </w:rPr>
            </w:pPr>
            <w:r w:rsidRPr="00CD0580">
              <w:rPr>
                <w:rFonts w:ascii="Arial Narrow" w:hAnsi="Arial Narrow" w:cs="TimesNewRomanPSMT"/>
              </w:rPr>
              <w:t>do 100,00 zł</w:t>
            </w:r>
          </w:p>
        </w:tc>
        <w:tc>
          <w:tcPr>
            <w:tcW w:w="1573" w:type="dxa"/>
          </w:tcPr>
          <w:p w:rsidR="00041025" w:rsidRPr="00CD0580" w:rsidRDefault="008D4432"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w:t>
            </w:r>
          </w:p>
        </w:tc>
        <w:tc>
          <w:tcPr>
            <w:tcW w:w="2295" w:type="dxa"/>
          </w:tcPr>
          <w:p w:rsidR="00041025" w:rsidRPr="00CD0580" w:rsidRDefault="008D4432"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9,00</w:t>
            </w:r>
          </w:p>
        </w:tc>
        <w:tc>
          <w:tcPr>
            <w:tcW w:w="1014" w:type="dxa"/>
          </w:tcPr>
          <w:p w:rsidR="00041025" w:rsidRPr="00CD0580" w:rsidRDefault="008D4432"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0,03</w:t>
            </w:r>
          </w:p>
        </w:tc>
      </w:tr>
      <w:tr w:rsidR="00041025" w:rsidRPr="00CD0580" w:rsidTr="00041025">
        <w:tc>
          <w:tcPr>
            <w:tcW w:w="3033" w:type="dxa"/>
          </w:tcPr>
          <w:p w:rsidR="00041025" w:rsidRPr="00CD0580" w:rsidRDefault="008D4432"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100,00zł – 1 0</w:t>
            </w:r>
            <w:r w:rsidR="00041025" w:rsidRPr="00CD0580">
              <w:rPr>
                <w:rFonts w:ascii="Arial Narrow" w:hAnsi="Arial Narrow" w:cs="TimesNewRomanPSMT"/>
              </w:rPr>
              <w:t>00,00zł</w:t>
            </w:r>
          </w:p>
        </w:tc>
        <w:tc>
          <w:tcPr>
            <w:tcW w:w="1573" w:type="dxa"/>
          </w:tcPr>
          <w:p w:rsidR="00041025" w:rsidRPr="00CD0580" w:rsidRDefault="008D4432"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w:t>
            </w:r>
          </w:p>
        </w:tc>
        <w:tc>
          <w:tcPr>
            <w:tcW w:w="2295" w:type="dxa"/>
          </w:tcPr>
          <w:p w:rsidR="00041025" w:rsidRPr="00CD0580" w:rsidRDefault="008D4432"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550,00</w:t>
            </w:r>
          </w:p>
        </w:tc>
        <w:tc>
          <w:tcPr>
            <w:tcW w:w="1014" w:type="dxa"/>
          </w:tcPr>
          <w:p w:rsidR="00041025" w:rsidRPr="00CD0580" w:rsidRDefault="008D4432"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2,01</w:t>
            </w:r>
          </w:p>
        </w:tc>
      </w:tr>
      <w:tr w:rsidR="00041025" w:rsidRPr="00CD0580" w:rsidTr="00041025">
        <w:tc>
          <w:tcPr>
            <w:tcW w:w="3033" w:type="dxa"/>
          </w:tcPr>
          <w:p w:rsidR="00041025" w:rsidRPr="00CD0580" w:rsidRDefault="008D4432" w:rsidP="008D4432">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1 0</w:t>
            </w:r>
            <w:r w:rsidR="00041025" w:rsidRPr="00CD0580">
              <w:rPr>
                <w:rFonts w:ascii="Arial Narrow" w:hAnsi="Arial Narrow" w:cs="TimesNewRomanPSMT"/>
              </w:rPr>
              <w:t>00,00zł</w:t>
            </w:r>
            <w:r>
              <w:rPr>
                <w:rFonts w:ascii="Arial Narrow" w:hAnsi="Arial Narrow" w:cs="TimesNewRomanPSMT"/>
              </w:rPr>
              <w:t xml:space="preserve"> </w:t>
            </w:r>
            <w:r w:rsidR="00041025" w:rsidRPr="00CD0580">
              <w:rPr>
                <w:rFonts w:ascii="Arial Narrow" w:hAnsi="Arial Narrow" w:cs="TimesNewRomanPSMT"/>
              </w:rPr>
              <w:t xml:space="preserve">- </w:t>
            </w:r>
            <w:r>
              <w:rPr>
                <w:rFonts w:ascii="Arial Narrow" w:hAnsi="Arial Narrow" w:cs="TimesNewRomanPSMT"/>
              </w:rPr>
              <w:t>5</w:t>
            </w:r>
            <w:r w:rsidR="00041025">
              <w:rPr>
                <w:rFonts w:ascii="Arial Narrow" w:hAnsi="Arial Narrow" w:cs="TimesNewRomanPSMT"/>
              </w:rPr>
              <w:t xml:space="preserve"> </w:t>
            </w:r>
            <w:r w:rsidR="00041025" w:rsidRPr="00CD0580">
              <w:rPr>
                <w:rFonts w:ascii="Arial Narrow" w:hAnsi="Arial Narrow" w:cs="TimesNewRomanPSMT"/>
              </w:rPr>
              <w:t>000,00zł</w:t>
            </w:r>
          </w:p>
        </w:tc>
        <w:tc>
          <w:tcPr>
            <w:tcW w:w="1573" w:type="dxa"/>
          </w:tcPr>
          <w:p w:rsidR="00041025" w:rsidRPr="00CD0580" w:rsidRDefault="008D4432"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4</w:t>
            </w:r>
          </w:p>
        </w:tc>
        <w:tc>
          <w:tcPr>
            <w:tcW w:w="2295" w:type="dxa"/>
          </w:tcPr>
          <w:p w:rsidR="00041025" w:rsidRPr="00CD0580" w:rsidRDefault="008D4432"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11 978,26</w:t>
            </w:r>
          </w:p>
        </w:tc>
        <w:tc>
          <w:tcPr>
            <w:tcW w:w="1014" w:type="dxa"/>
          </w:tcPr>
          <w:p w:rsidR="00041025" w:rsidRPr="00CD0580" w:rsidRDefault="008D4432"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43,83</w:t>
            </w:r>
          </w:p>
        </w:tc>
      </w:tr>
      <w:tr w:rsidR="00041025" w:rsidRPr="00CD0580" w:rsidTr="00041025">
        <w:tc>
          <w:tcPr>
            <w:tcW w:w="3033" w:type="dxa"/>
          </w:tcPr>
          <w:p w:rsidR="00041025" w:rsidRPr="00CD0580" w:rsidRDefault="008D4432" w:rsidP="008D4432">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powyżej 5</w:t>
            </w:r>
            <w:r w:rsidR="00041025">
              <w:rPr>
                <w:rFonts w:ascii="Arial Narrow" w:hAnsi="Arial Narrow" w:cs="TimesNewRomanPSMT"/>
              </w:rPr>
              <w:t xml:space="preserve"> </w:t>
            </w:r>
            <w:r w:rsidR="00041025" w:rsidRPr="00CD0580">
              <w:rPr>
                <w:rFonts w:ascii="Arial Narrow" w:hAnsi="Arial Narrow" w:cs="TimesNewRomanPSMT"/>
              </w:rPr>
              <w:t>000,00zł</w:t>
            </w:r>
          </w:p>
        </w:tc>
        <w:tc>
          <w:tcPr>
            <w:tcW w:w="1573" w:type="dxa"/>
          </w:tcPr>
          <w:p w:rsidR="00041025" w:rsidRPr="00CD0580" w:rsidRDefault="008D4432"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2</w:t>
            </w:r>
          </w:p>
        </w:tc>
        <w:tc>
          <w:tcPr>
            <w:tcW w:w="2295" w:type="dxa"/>
          </w:tcPr>
          <w:p w:rsidR="00041025" w:rsidRPr="00CD0580" w:rsidRDefault="008D4432"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14 793,30</w:t>
            </w:r>
          </w:p>
        </w:tc>
        <w:tc>
          <w:tcPr>
            <w:tcW w:w="1014" w:type="dxa"/>
          </w:tcPr>
          <w:p w:rsidR="008D4432" w:rsidRPr="00CD0580" w:rsidRDefault="008D4432" w:rsidP="008D4432">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54,13</w:t>
            </w:r>
          </w:p>
        </w:tc>
      </w:tr>
      <w:tr w:rsidR="00041025" w:rsidRPr="00CD0580" w:rsidTr="00041025">
        <w:tc>
          <w:tcPr>
            <w:tcW w:w="3033" w:type="dxa"/>
          </w:tcPr>
          <w:p w:rsidR="00041025" w:rsidRPr="00CD0580" w:rsidRDefault="00041025" w:rsidP="00041025">
            <w:pPr>
              <w:autoSpaceDE w:val="0"/>
              <w:autoSpaceDN w:val="0"/>
              <w:adjustRightInd w:val="0"/>
              <w:spacing w:after="0" w:line="240" w:lineRule="auto"/>
              <w:jc w:val="right"/>
              <w:rPr>
                <w:rFonts w:ascii="Arial Narrow" w:hAnsi="Arial Narrow" w:cs="TimesNewRomanPSMT"/>
                <w:b/>
              </w:rPr>
            </w:pPr>
            <w:r w:rsidRPr="00CD0580">
              <w:rPr>
                <w:rFonts w:ascii="Arial Narrow" w:hAnsi="Arial Narrow" w:cs="TimesNewRomanPSMT"/>
                <w:b/>
              </w:rPr>
              <w:t>ogółem</w:t>
            </w:r>
          </w:p>
        </w:tc>
        <w:tc>
          <w:tcPr>
            <w:tcW w:w="1573" w:type="dxa"/>
          </w:tcPr>
          <w:p w:rsidR="00041025" w:rsidRPr="00CD0580" w:rsidRDefault="008D4432" w:rsidP="00041025">
            <w:pPr>
              <w:autoSpaceDE w:val="0"/>
              <w:autoSpaceDN w:val="0"/>
              <w:adjustRightInd w:val="0"/>
              <w:spacing w:after="0" w:line="240" w:lineRule="auto"/>
              <w:jc w:val="center"/>
              <w:rPr>
                <w:rFonts w:ascii="Arial Narrow" w:hAnsi="Arial Narrow" w:cs="TimesNewRomanPSMT"/>
                <w:b/>
              </w:rPr>
            </w:pPr>
            <w:r>
              <w:rPr>
                <w:rFonts w:ascii="Arial Narrow" w:hAnsi="Arial Narrow" w:cs="TimesNewRomanPSMT"/>
                <w:b/>
              </w:rPr>
              <w:t>8</w:t>
            </w:r>
          </w:p>
        </w:tc>
        <w:tc>
          <w:tcPr>
            <w:tcW w:w="2295" w:type="dxa"/>
          </w:tcPr>
          <w:p w:rsidR="00041025" w:rsidRPr="00CD0580" w:rsidRDefault="008D4432" w:rsidP="00041025">
            <w:pPr>
              <w:autoSpaceDE w:val="0"/>
              <w:autoSpaceDN w:val="0"/>
              <w:adjustRightInd w:val="0"/>
              <w:spacing w:after="0" w:line="240" w:lineRule="auto"/>
              <w:jc w:val="center"/>
              <w:rPr>
                <w:rFonts w:ascii="Arial Narrow" w:hAnsi="Arial Narrow" w:cs="TimesNewRomanPSMT"/>
                <w:b/>
              </w:rPr>
            </w:pPr>
            <w:r>
              <w:rPr>
                <w:rFonts w:ascii="Arial Narrow" w:hAnsi="Arial Narrow" w:cs="TimesNewRomanPSMT"/>
                <w:b/>
              </w:rPr>
              <w:t>27 330,56</w:t>
            </w:r>
          </w:p>
        </w:tc>
        <w:tc>
          <w:tcPr>
            <w:tcW w:w="1014" w:type="dxa"/>
          </w:tcPr>
          <w:p w:rsidR="00041025" w:rsidRPr="00CD0580" w:rsidRDefault="00041025" w:rsidP="00041025">
            <w:pPr>
              <w:autoSpaceDE w:val="0"/>
              <w:autoSpaceDN w:val="0"/>
              <w:adjustRightInd w:val="0"/>
              <w:spacing w:after="0" w:line="240" w:lineRule="auto"/>
              <w:jc w:val="center"/>
              <w:rPr>
                <w:rFonts w:ascii="Arial Narrow" w:hAnsi="Arial Narrow" w:cs="TimesNewRomanPSMT"/>
                <w:b/>
              </w:rPr>
            </w:pPr>
            <w:r w:rsidRPr="00CD0580">
              <w:rPr>
                <w:rFonts w:ascii="Arial Narrow" w:hAnsi="Arial Narrow" w:cs="TimesNewRomanPSMT"/>
                <w:b/>
              </w:rPr>
              <w:t>100</w:t>
            </w:r>
          </w:p>
        </w:tc>
      </w:tr>
    </w:tbl>
    <w:p w:rsidR="00041025" w:rsidRPr="00CD0580" w:rsidRDefault="005F0C99" w:rsidP="00041025">
      <w:pPr>
        <w:autoSpaceDE w:val="0"/>
        <w:autoSpaceDN w:val="0"/>
        <w:adjustRightInd w:val="0"/>
        <w:spacing w:after="0" w:line="240" w:lineRule="auto"/>
        <w:jc w:val="both"/>
        <w:rPr>
          <w:rFonts w:ascii="Arial Narrow" w:hAnsi="Arial Narrow" w:cs="TimesNewRomanPSMT"/>
          <w:sz w:val="24"/>
          <w:szCs w:val="24"/>
        </w:rPr>
      </w:pPr>
      <w:r w:rsidRPr="005F0C99">
        <w:rPr>
          <w:rFonts w:ascii="Arial Narrow" w:hAnsi="Arial Narrow" w:cs="TimesNewRomanPSMT"/>
          <w:sz w:val="24"/>
          <w:szCs w:val="24"/>
        </w:rPr>
        <w:t>Dla osób fizycznych wystawiono 9 upomnień na kwotę 19.023zł</w:t>
      </w:r>
      <w:r>
        <w:rPr>
          <w:rFonts w:ascii="Arial Narrow" w:hAnsi="Arial Narrow" w:cs="TimesNewRomanPSMT"/>
          <w:sz w:val="24"/>
          <w:szCs w:val="24"/>
        </w:rPr>
        <w:t xml:space="preserve">. </w:t>
      </w:r>
      <w:r w:rsidR="00041025" w:rsidRPr="00CD0580">
        <w:rPr>
          <w:rFonts w:ascii="Arial Narrow" w:hAnsi="Arial Narrow" w:cs="TimesNewRomanPSMT"/>
          <w:sz w:val="24"/>
          <w:szCs w:val="24"/>
        </w:rPr>
        <w:t xml:space="preserve">W </w:t>
      </w:r>
      <w:r w:rsidR="008D4432">
        <w:rPr>
          <w:rFonts w:ascii="Arial Narrow" w:hAnsi="Arial Narrow" w:cs="TimesNewRomanPSMT"/>
          <w:sz w:val="24"/>
          <w:szCs w:val="24"/>
        </w:rPr>
        <w:t xml:space="preserve">roku 2017 </w:t>
      </w:r>
      <w:r w:rsidR="00041025" w:rsidRPr="00CD0580">
        <w:rPr>
          <w:rFonts w:ascii="Arial Narrow" w:hAnsi="Arial Narrow" w:cs="TimesNewRomanPSMT"/>
          <w:sz w:val="24"/>
          <w:szCs w:val="24"/>
        </w:rPr>
        <w:t>nie wystawiono tytułów wykonawczych.</w:t>
      </w:r>
    </w:p>
    <w:p w:rsidR="00041025" w:rsidRDefault="00041025" w:rsidP="008D4432">
      <w:pPr>
        <w:autoSpaceDE w:val="0"/>
        <w:autoSpaceDN w:val="0"/>
        <w:adjustRightInd w:val="0"/>
        <w:spacing w:before="120" w:after="120" w:line="240" w:lineRule="auto"/>
        <w:jc w:val="both"/>
        <w:rPr>
          <w:rFonts w:ascii="Arial Narrow" w:hAnsi="Arial Narrow" w:cs="TimesNewRomanPSMT"/>
          <w:sz w:val="24"/>
          <w:szCs w:val="24"/>
        </w:rPr>
      </w:pPr>
      <w:r>
        <w:rPr>
          <w:rFonts w:ascii="Arial Narrow" w:hAnsi="Arial Narrow" w:cs="TimesNewRomanPSMT"/>
          <w:sz w:val="24"/>
          <w:szCs w:val="24"/>
          <w:u w:val="single"/>
        </w:rPr>
        <w:t>Opłata z tytułu posiadania psa</w:t>
      </w:r>
      <w:r>
        <w:rPr>
          <w:rFonts w:ascii="Arial Narrow" w:hAnsi="Arial Narrow" w:cs="TimesNewRomanPSMT"/>
          <w:sz w:val="24"/>
          <w:szCs w:val="24"/>
        </w:rPr>
        <w:t xml:space="preserve">                                                                                                      </w:t>
      </w:r>
      <w:r w:rsidR="008D4432">
        <w:rPr>
          <w:rFonts w:ascii="Arial Narrow" w:hAnsi="Arial Narrow" w:cs="TimesNewRomanPSMT"/>
          <w:sz w:val="24"/>
          <w:szCs w:val="24"/>
        </w:rPr>
        <w:t>1 665,00</w:t>
      </w:r>
      <w:r>
        <w:rPr>
          <w:rFonts w:ascii="Arial Narrow" w:hAnsi="Arial Narrow" w:cs="TimesNewRomanPSMT"/>
          <w:sz w:val="24"/>
          <w:szCs w:val="24"/>
        </w:rPr>
        <w:t>zł</w:t>
      </w:r>
    </w:p>
    <w:p w:rsidR="00041025" w:rsidRDefault="00041025" w:rsidP="008D4432">
      <w:pPr>
        <w:autoSpaceDE w:val="0"/>
        <w:autoSpaceDN w:val="0"/>
        <w:adjustRightInd w:val="0"/>
        <w:spacing w:after="120" w:line="240" w:lineRule="auto"/>
        <w:jc w:val="both"/>
        <w:rPr>
          <w:rFonts w:ascii="Arial Narrow" w:hAnsi="Arial Narrow" w:cs="TimesNewRomanPSMT"/>
          <w:sz w:val="24"/>
          <w:szCs w:val="24"/>
        </w:rPr>
      </w:pPr>
      <w:r>
        <w:rPr>
          <w:rFonts w:ascii="Arial Narrow" w:hAnsi="Arial Narrow" w:cs="TimesNewRomanPSMT"/>
          <w:sz w:val="24"/>
          <w:szCs w:val="24"/>
        </w:rPr>
        <w:t xml:space="preserve">Realizacja na poziomie </w:t>
      </w:r>
      <w:r w:rsidR="008D4432">
        <w:rPr>
          <w:rFonts w:ascii="Arial Narrow" w:hAnsi="Arial Narrow" w:cs="TimesNewRomanPSMT"/>
          <w:sz w:val="24"/>
          <w:szCs w:val="24"/>
        </w:rPr>
        <w:t>100</w:t>
      </w:r>
      <w:r>
        <w:rPr>
          <w:rFonts w:ascii="Arial Narrow" w:hAnsi="Arial Narrow" w:cs="TimesNewRomanPSMT"/>
          <w:sz w:val="24"/>
          <w:szCs w:val="24"/>
        </w:rPr>
        <w:t xml:space="preserve">%. W analogicznym okresie roku poprzedniego wpływów z tego tytułu było tylko na kwotę </w:t>
      </w:r>
      <w:r w:rsidR="008D4432">
        <w:rPr>
          <w:rFonts w:ascii="Arial Narrow" w:hAnsi="Arial Narrow" w:cs="TimesNewRomanPSMT"/>
          <w:sz w:val="24"/>
          <w:szCs w:val="24"/>
        </w:rPr>
        <w:t>705</w:t>
      </w:r>
      <w:r>
        <w:rPr>
          <w:rFonts w:ascii="Arial Narrow" w:hAnsi="Arial Narrow" w:cs="TimesNewRomanPSMT"/>
          <w:sz w:val="24"/>
          <w:szCs w:val="24"/>
        </w:rPr>
        <w:t>zł</w:t>
      </w:r>
    </w:p>
    <w:p w:rsidR="00041025" w:rsidRPr="00D2268C" w:rsidRDefault="00041025" w:rsidP="00041025">
      <w:pPr>
        <w:autoSpaceDE w:val="0"/>
        <w:autoSpaceDN w:val="0"/>
        <w:adjustRightInd w:val="0"/>
        <w:spacing w:after="120" w:line="240" w:lineRule="auto"/>
        <w:jc w:val="both"/>
        <w:rPr>
          <w:rFonts w:ascii="Arial Narrow" w:hAnsi="Arial Narrow" w:cs="TimesNewRomanPSMT"/>
          <w:sz w:val="24"/>
          <w:szCs w:val="24"/>
        </w:rPr>
      </w:pPr>
      <w:r w:rsidRPr="00E3067B">
        <w:rPr>
          <w:rFonts w:ascii="Arial Narrow" w:hAnsi="Arial Narrow" w:cs="TimesNewRomanPSMT"/>
          <w:sz w:val="24"/>
          <w:szCs w:val="24"/>
          <w:u w:val="single"/>
        </w:rPr>
        <w:t>Wpływy z opłaty targowej</w:t>
      </w:r>
      <w:r w:rsidRPr="00D2268C">
        <w:rPr>
          <w:rFonts w:ascii="Arial Narrow" w:hAnsi="Arial Narrow" w:cs="TimesNewRomanPSMT"/>
          <w:sz w:val="24"/>
          <w:szCs w:val="24"/>
        </w:rPr>
        <w:t xml:space="preserve"> </w:t>
      </w:r>
      <w:r>
        <w:rPr>
          <w:rFonts w:ascii="Arial Narrow" w:hAnsi="Arial Narrow" w:cs="TimesNewRomanPSMT"/>
          <w:sz w:val="24"/>
          <w:szCs w:val="24"/>
        </w:rPr>
        <w:t xml:space="preserve">                                                                                                               </w:t>
      </w:r>
      <w:r w:rsidR="008D4432">
        <w:rPr>
          <w:rFonts w:ascii="Arial Narrow" w:hAnsi="Arial Narrow" w:cs="TimesNewRomanPSMT"/>
          <w:sz w:val="24"/>
          <w:szCs w:val="24"/>
        </w:rPr>
        <w:t>1 923</w:t>
      </w:r>
      <w:r>
        <w:rPr>
          <w:rFonts w:ascii="Arial Narrow" w:hAnsi="Arial Narrow" w:cs="TimesNewRomanPSMT"/>
          <w:sz w:val="24"/>
          <w:szCs w:val="24"/>
        </w:rPr>
        <w:t>,00</w:t>
      </w:r>
      <w:r w:rsidRPr="00D2268C">
        <w:rPr>
          <w:rFonts w:ascii="Arial Narrow" w:hAnsi="Arial Narrow" w:cs="TimesNewRomanPSMT"/>
          <w:sz w:val="24"/>
          <w:szCs w:val="24"/>
        </w:rPr>
        <w:t>zł</w:t>
      </w:r>
    </w:p>
    <w:p w:rsidR="00041025" w:rsidRDefault="00041025" w:rsidP="008D4432">
      <w:pPr>
        <w:autoSpaceDE w:val="0"/>
        <w:autoSpaceDN w:val="0"/>
        <w:adjustRightInd w:val="0"/>
        <w:spacing w:after="120" w:line="240" w:lineRule="auto"/>
        <w:jc w:val="both"/>
        <w:rPr>
          <w:rFonts w:ascii="Arial Narrow" w:hAnsi="Arial Narrow" w:cs="TimesNewRomanPSMT"/>
          <w:sz w:val="24"/>
          <w:szCs w:val="24"/>
        </w:rPr>
      </w:pPr>
      <w:r w:rsidRPr="00D2268C">
        <w:rPr>
          <w:rFonts w:ascii="Arial Narrow" w:hAnsi="Arial Narrow" w:cs="TimesNewRomanPSMT"/>
          <w:sz w:val="24"/>
          <w:szCs w:val="24"/>
        </w:rPr>
        <w:t>Opłatę targową pobiera się od podmiotów dokonujących sprzedaży na targowisk</w:t>
      </w:r>
      <w:r>
        <w:rPr>
          <w:rFonts w:ascii="Arial Narrow" w:hAnsi="Arial Narrow" w:cs="TimesNewRomanPSMT"/>
          <w:sz w:val="24"/>
          <w:szCs w:val="24"/>
        </w:rPr>
        <w:t>u w Miłkowicach</w:t>
      </w:r>
      <w:r w:rsidRPr="00D2268C">
        <w:rPr>
          <w:rFonts w:ascii="Arial Narrow" w:hAnsi="Arial Narrow" w:cs="TimesNewRomanPSMT"/>
          <w:sz w:val="24"/>
          <w:szCs w:val="24"/>
        </w:rPr>
        <w:t xml:space="preserve">, wpływy zrealizowano na poziomie </w:t>
      </w:r>
      <w:r w:rsidR="008D4432">
        <w:rPr>
          <w:rFonts w:ascii="Arial Narrow" w:hAnsi="Arial Narrow" w:cs="Times New Roman"/>
          <w:sz w:val="24"/>
          <w:szCs w:val="24"/>
        </w:rPr>
        <w:t>124,55</w:t>
      </w:r>
      <w:r w:rsidRPr="00D2268C">
        <w:rPr>
          <w:rFonts w:ascii="Arial Narrow" w:hAnsi="Arial Narrow" w:cs="Times New Roman"/>
          <w:sz w:val="24"/>
          <w:szCs w:val="24"/>
        </w:rPr>
        <w:t xml:space="preserve">% planu rocznego - </w:t>
      </w:r>
      <w:r w:rsidRPr="00D2268C">
        <w:rPr>
          <w:rFonts w:ascii="Arial Narrow" w:hAnsi="Arial Narrow" w:cs="TimesNewRomanPSMT"/>
          <w:sz w:val="24"/>
          <w:szCs w:val="24"/>
        </w:rPr>
        <w:t>liczba korzystających</w:t>
      </w:r>
      <w:r>
        <w:rPr>
          <w:rFonts w:ascii="Arial Narrow" w:hAnsi="Arial Narrow" w:cs="TimesNewRomanPSMT"/>
          <w:sz w:val="24"/>
          <w:szCs w:val="24"/>
        </w:rPr>
        <w:t xml:space="preserve"> </w:t>
      </w:r>
      <w:r w:rsidRPr="00D2268C">
        <w:rPr>
          <w:rFonts w:ascii="Arial Narrow" w:hAnsi="Arial Narrow" w:cs="Times New Roman"/>
          <w:sz w:val="24"/>
          <w:szCs w:val="24"/>
        </w:rPr>
        <w:t>n</w:t>
      </w:r>
      <w:r w:rsidRPr="00D2268C">
        <w:rPr>
          <w:rFonts w:ascii="Arial Narrow" w:hAnsi="Arial Narrow" w:cs="TimesNewRomanPSMT"/>
          <w:sz w:val="24"/>
          <w:szCs w:val="24"/>
        </w:rPr>
        <w:t>iższa od prognozowanej.</w:t>
      </w:r>
    </w:p>
    <w:p w:rsidR="00041025" w:rsidRPr="00D2268C" w:rsidRDefault="00041025" w:rsidP="00041025">
      <w:pPr>
        <w:autoSpaceDE w:val="0"/>
        <w:autoSpaceDN w:val="0"/>
        <w:adjustRightInd w:val="0"/>
        <w:spacing w:after="120" w:line="240" w:lineRule="auto"/>
        <w:jc w:val="both"/>
        <w:rPr>
          <w:rFonts w:ascii="Arial Narrow" w:hAnsi="Arial Narrow" w:cs="TimesNewRomanPSMT"/>
          <w:sz w:val="24"/>
          <w:szCs w:val="24"/>
        </w:rPr>
      </w:pPr>
      <w:r w:rsidRPr="000C5AF6">
        <w:rPr>
          <w:rFonts w:ascii="Arial Narrow" w:hAnsi="Arial Narrow" w:cs="TimesNewRomanPSMT"/>
          <w:sz w:val="24"/>
          <w:szCs w:val="24"/>
          <w:u w:val="single"/>
        </w:rPr>
        <w:t>Odsetki od nieterminowych wpłat z tytułu podatków i opłat</w:t>
      </w:r>
      <w:r w:rsidRPr="00D2268C">
        <w:rPr>
          <w:rFonts w:ascii="Arial Narrow" w:hAnsi="Arial Narrow" w:cs="TimesNewRomanPSMT"/>
          <w:sz w:val="24"/>
          <w:szCs w:val="24"/>
        </w:rPr>
        <w:t xml:space="preserve"> </w:t>
      </w:r>
      <w:r>
        <w:rPr>
          <w:rFonts w:ascii="Arial Narrow" w:hAnsi="Arial Narrow" w:cs="TimesNewRomanPSMT"/>
          <w:sz w:val="24"/>
          <w:szCs w:val="24"/>
        </w:rPr>
        <w:t xml:space="preserve">                                                         </w:t>
      </w:r>
      <w:r w:rsidR="008D4432">
        <w:rPr>
          <w:rFonts w:ascii="Arial Narrow" w:hAnsi="Arial Narrow" w:cs="TimesNewRomanPSMT"/>
          <w:sz w:val="24"/>
          <w:szCs w:val="24"/>
        </w:rPr>
        <w:t>22 166,99</w:t>
      </w:r>
      <w:r w:rsidRPr="00D2268C">
        <w:rPr>
          <w:rFonts w:ascii="Arial Narrow" w:hAnsi="Arial Narrow" w:cs="TimesNewRomanPSMT"/>
          <w:sz w:val="24"/>
          <w:szCs w:val="24"/>
        </w:rPr>
        <w:t>zł</w:t>
      </w:r>
    </w:p>
    <w:p w:rsidR="008D4432" w:rsidRPr="008D4432" w:rsidRDefault="00041025" w:rsidP="008D4432">
      <w:pPr>
        <w:autoSpaceDE w:val="0"/>
        <w:autoSpaceDN w:val="0"/>
        <w:adjustRightInd w:val="0"/>
        <w:spacing w:after="120" w:line="240" w:lineRule="auto"/>
        <w:jc w:val="both"/>
        <w:rPr>
          <w:rFonts w:ascii="Arial Narrow" w:hAnsi="Arial Narrow" w:cs="TimesNewRomanPSMT"/>
          <w:sz w:val="24"/>
          <w:szCs w:val="24"/>
        </w:rPr>
      </w:pPr>
      <w:r w:rsidRPr="00D2268C">
        <w:rPr>
          <w:rFonts w:ascii="Arial Narrow" w:hAnsi="Arial Narrow" w:cs="Times New Roman"/>
          <w:sz w:val="24"/>
          <w:szCs w:val="24"/>
        </w:rPr>
        <w:t xml:space="preserve">Odsetki naliczono </w:t>
      </w:r>
      <w:r w:rsidRPr="00D2268C">
        <w:rPr>
          <w:rFonts w:ascii="Arial Narrow" w:hAnsi="Arial Narrow" w:cs="TimesNewRomanPSMT"/>
          <w:sz w:val="24"/>
          <w:szCs w:val="24"/>
        </w:rPr>
        <w:t>za nieterminowe wnoszenie podatków i innych opłat na rzecz Gminy.</w:t>
      </w:r>
      <w:r w:rsidRPr="000C5AF6">
        <w:rPr>
          <w:rFonts w:ascii="Arial Narrow" w:hAnsi="Arial Narrow" w:cs="Times New Roman"/>
          <w:sz w:val="24"/>
          <w:szCs w:val="24"/>
        </w:rPr>
        <w:t xml:space="preserve"> </w:t>
      </w:r>
      <w:r w:rsidRPr="000C5AF6">
        <w:rPr>
          <w:rFonts w:ascii="Arial Narrow" w:hAnsi="Arial Narrow" w:cs="TimesNewRomanPSMT"/>
          <w:sz w:val="24"/>
          <w:szCs w:val="24"/>
        </w:rPr>
        <w:t xml:space="preserve">Wykonanie na poziomie </w:t>
      </w:r>
      <w:r w:rsidR="008D4432">
        <w:rPr>
          <w:rFonts w:ascii="Arial Narrow" w:hAnsi="Arial Narrow" w:cs="TimesNewRomanPSMT"/>
          <w:sz w:val="24"/>
          <w:szCs w:val="24"/>
        </w:rPr>
        <w:t>138,54</w:t>
      </w:r>
      <w:r w:rsidRPr="000C5AF6">
        <w:rPr>
          <w:rFonts w:ascii="Arial Narrow" w:hAnsi="Arial Narrow" w:cs="TimesNewRomanPSMT"/>
          <w:sz w:val="24"/>
          <w:szCs w:val="24"/>
        </w:rPr>
        <w:t xml:space="preserve">%. Gminie na dzień </w:t>
      </w:r>
      <w:r w:rsidR="008D4432">
        <w:rPr>
          <w:rFonts w:ascii="Arial Narrow" w:hAnsi="Arial Narrow" w:cs="TimesNewRomanPSMT"/>
          <w:sz w:val="24"/>
          <w:szCs w:val="24"/>
        </w:rPr>
        <w:t>31.12</w:t>
      </w:r>
      <w:r w:rsidRPr="000C5AF6">
        <w:rPr>
          <w:rFonts w:ascii="Arial Narrow" w:hAnsi="Arial Narrow" w:cs="TimesNewRomanPSMT"/>
          <w:sz w:val="24"/>
          <w:szCs w:val="24"/>
        </w:rPr>
        <w:t xml:space="preserve">.2017r. należy </w:t>
      </w:r>
      <w:r>
        <w:rPr>
          <w:rFonts w:ascii="Arial Narrow" w:hAnsi="Arial Narrow" w:cs="TimesNewRomanPSMT"/>
          <w:sz w:val="24"/>
          <w:szCs w:val="24"/>
        </w:rPr>
        <w:t xml:space="preserve">się jeszcze </w:t>
      </w:r>
      <w:r w:rsidR="008D4432">
        <w:rPr>
          <w:rFonts w:ascii="Arial Narrow" w:hAnsi="Arial Narrow" w:cs="TimesNewRomanPSMT"/>
          <w:sz w:val="24"/>
          <w:szCs w:val="24"/>
        </w:rPr>
        <w:t>175 010</w:t>
      </w:r>
      <w:r w:rsidRPr="000C5AF6">
        <w:rPr>
          <w:rFonts w:ascii="Arial Narrow" w:hAnsi="Arial Narrow" w:cs="TimesNewRomanPSMT"/>
          <w:sz w:val="24"/>
          <w:szCs w:val="24"/>
        </w:rPr>
        <w:t>zł z tytułu odsetek.</w:t>
      </w:r>
      <w:r w:rsidR="008D4432" w:rsidRPr="008D4432">
        <w:rPr>
          <w:rFonts w:ascii="Arial Narrow" w:hAnsi="Arial Narrow" w:cs="TimesNewRomanPSMT"/>
          <w:sz w:val="24"/>
          <w:szCs w:val="24"/>
        </w:rPr>
        <w:t xml:space="preserve"> </w:t>
      </w:r>
      <w:r w:rsidR="008D4432">
        <w:rPr>
          <w:rFonts w:ascii="Arial Narrow" w:hAnsi="Arial Narrow" w:cs="TimesNewRomanPSMT"/>
          <w:sz w:val="24"/>
          <w:szCs w:val="24"/>
        </w:rPr>
        <w:t>W </w:t>
      </w:r>
      <w:r w:rsidR="008D4432" w:rsidRPr="008D4432">
        <w:rPr>
          <w:rFonts w:ascii="Arial Narrow" w:hAnsi="Arial Narrow" w:cs="TimesNewRomanPSMT"/>
          <w:sz w:val="24"/>
          <w:szCs w:val="24"/>
        </w:rPr>
        <w:t xml:space="preserve">analogicznym okresie roku poprzedniego wpływów z tego tytułu było tylko na kwotę </w:t>
      </w:r>
      <w:r w:rsidR="008D4432">
        <w:rPr>
          <w:rFonts w:ascii="Arial Narrow" w:hAnsi="Arial Narrow" w:cs="TimesNewRomanPSMT"/>
          <w:sz w:val="24"/>
          <w:szCs w:val="24"/>
        </w:rPr>
        <w:t>8 752,14</w:t>
      </w:r>
      <w:r w:rsidR="008D4432" w:rsidRPr="008D4432">
        <w:rPr>
          <w:rFonts w:ascii="Arial Narrow" w:hAnsi="Arial Narrow" w:cs="TimesNewRomanPSMT"/>
          <w:sz w:val="24"/>
          <w:szCs w:val="24"/>
        </w:rPr>
        <w:t>zł</w:t>
      </w:r>
    </w:p>
    <w:p w:rsidR="00041025" w:rsidRPr="000C5AF6" w:rsidRDefault="00041025" w:rsidP="00041025">
      <w:pPr>
        <w:autoSpaceDE w:val="0"/>
        <w:autoSpaceDN w:val="0"/>
        <w:adjustRightInd w:val="0"/>
        <w:spacing w:after="0" w:line="240" w:lineRule="auto"/>
        <w:jc w:val="both"/>
        <w:rPr>
          <w:rFonts w:ascii="Arial Narrow" w:hAnsi="Arial Narrow" w:cs="TimesNewRomanPSMT"/>
          <w:sz w:val="24"/>
          <w:szCs w:val="24"/>
        </w:rPr>
      </w:pPr>
      <w:r w:rsidRPr="000C5AF6">
        <w:rPr>
          <w:rFonts w:ascii="Arial Narrow" w:hAnsi="Arial Narrow" w:cs="TimesNewRomanPSMT"/>
          <w:sz w:val="24"/>
          <w:szCs w:val="24"/>
          <w:u w:val="single"/>
        </w:rPr>
        <w:t xml:space="preserve">Wpływy z kosztów upomnień </w:t>
      </w:r>
      <w:r w:rsidRPr="000C5AF6">
        <w:rPr>
          <w:rFonts w:ascii="Arial Narrow" w:hAnsi="Arial Narrow" w:cs="TimesNewRomanPSMT"/>
          <w:sz w:val="24"/>
          <w:szCs w:val="24"/>
        </w:rPr>
        <w:t xml:space="preserve">                                                                                           </w:t>
      </w:r>
      <w:r w:rsidR="008D4432">
        <w:rPr>
          <w:rFonts w:ascii="Arial Narrow" w:hAnsi="Arial Narrow" w:cs="TimesNewRomanPSMT"/>
          <w:sz w:val="24"/>
          <w:szCs w:val="24"/>
        </w:rPr>
        <w:t xml:space="preserve">             10 370,50</w:t>
      </w:r>
      <w:r w:rsidRPr="000C5AF6">
        <w:rPr>
          <w:rFonts w:ascii="Arial Narrow" w:hAnsi="Arial Narrow" w:cs="TimesNewRomanPSMT"/>
          <w:sz w:val="24"/>
          <w:szCs w:val="24"/>
        </w:rPr>
        <w:t>zł</w:t>
      </w:r>
    </w:p>
    <w:p w:rsidR="00041025" w:rsidRDefault="00041025" w:rsidP="00041025">
      <w:pPr>
        <w:autoSpaceDE w:val="0"/>
        <w:autoSpaceDN w:val="0"/>
        <w:adjustRightInd w:val="0"/>
        <w:spacing w:after="0" w:line="240" w:lineRule="auto"/>
        <w:jc w:val="both"/>
        <w:rPr>
          <w:rFonts w:ascii="Arial Narrow" w:hAnsi="Arial Narrow" w:cs="TimesNewRomanPSMT"/>
          <w:sz w:val="24"/>
          <w:szCs w:val="24"/>
        </w:rPr>
      </w:pPr>
      <w:r w:rsidRPr="000C5AF6">
        <w:rPr>
          <w:rFonts w:ascii="Arial Narrow" w:hAnsi="Arial Narrow" w:cs="TimesNewRomanPSMT"/>
          <w:sz w:val="24"/>
          <w:szCs w:val="24"/>
        </w:rPr>
        <w:t xml:space="preserve">Wykonanie na </w:t>
      </w:r>
      <w:r w:rsidR="008D4432">
        <w:rPr>
          <w:rFonts w:ascii="Arial Narrow" w:hAnsi="Arial Narrow" w:cs="TimesNewRomanPSMT"/>
          <w:sz w:val="24"/>
          <w:szCs w:val="24"/>
        </w:rPr>
        <w:t xml:space="preserve">ostatni </w:t>
      </w:r>
      <w:r w:rsidRPr="000C5AF6">
        <w:rPr>
          <w:rFonts w:ascii="Arial Narrow" w:hAnsi="Arial Narrow" w:cs="TimesNewRomanPSMT"/>
          <w:sz w:val="24"/>
          <w:szCs w:val="24"/>
        </w:rPr>
        <w:t xml:space="preserve">dzień 2017r. </w:t>
      </w:r>
      <w:r w:rsidR="008D4432">
        <w:rPr>
          <w:rFonts w:ascii="Arial Narrow" w:hAnsi="Arial Narrow" w:cs="TimesNewRomanPSMT"/>
          <w:sz w:val="24"/>
          <w:szCs w:val="24"/>
        </w:rPr>
        <w:t xml:space="preserve">na </w:t>
      </w:r>
      <w:r w:rsidRPr="000C5AF6">
        <w:rPr>
          <w:rFonts w:ascii="Arial Narrow" w:hAnsi="Arial Narrow" w:cs="TimesNewRomanPSMT"/>
          <w:sz w:val="24"/>
          <w:szCs w:val="24"/>
        </w:rPr>
        <w:t xml:space="preserve">poziomie </w:t>
      </w:r>
      <w:r w:rsidR="008D4432">
        <w:rPr>
          <w:rFonts w:ascii="Arial Narrow" w:hAnsi="Arial Narrow" w:cs="TimesNewRomanPSMT"/>
          <w:sz w:val="24"/>
          <w:szCs w:val="24"/>
        </w:rPr>
        <w:t>129,63</w:t>
      </w:r>
      <w:r w:rsidRPr="000C5AF6">
        <w:rPr>
          <w:rFonts w:ascii="Arial Narrow" w:hAnsi="Arial Narrow" w:cs="TimesNewRomanPSMT"/>
          <w:sz w:val="24"/>
          <w:szCs w:val="24"/>
        </w:rPr>
        <w:t>% planu rocznego.</w:t>
      </w:r>
    </w:p>
    <w:p w:rsidR="00041025" w:rsidRPr="00BA6C82" w:rsidRDefault="00041025" w:rsidP="008D4432">
      <w:pPr>
        <w:autoSpaceDE w:val="0"/>
        <w:autoSpaceDN w:val="0"/>
        <w:adjustRightInd w:val="0"/>
        <w:spacing w:before="120" w:after="0" w:line="240" w:lineRule="auto"/>
        <w:jc w:val="both"/>
        <w:rPr>
          <w:rFonts w:ascii="Arial Narrow" w:hAnsi="Arial Narrow" w:cs="TimesNewRomanPSMT"/>
          <w:sz w:val="24"/>
          <w:szCs w:val="24"/>
        </w:rPr>
      </w:pPr>
      <w:r w:rsidRPr="00BA6C82">
        <w:rPr>
          <w:rFonts w:ascii="Arial Narrow" w:hAnsi="Arial Narrow" w:cs="TimesNewRomanPSMT"/>
          <w:sz w:val="24"/>
          <w:szCs w:val="24"/>
          <w:u w:val="single"/>
        </w:rPr>
        <w:t>Podatek od spadków i darowizn</w:t>
      </w:r>
      <w:r w:rsidRPr="00BA6C82">
        <w:rPr>
          <w:rFonts w:ascii="Arial Narrow" w:hAnsi="Arial Narrow" w:cs="TimesNewRomanPSMT"/>
          <w:sz w:val="24"/>
          <w:szCs w:val="24"/>
        </w:rPr>
        <w:t xml:space="preserve"> </w:t>
      </w:r>
      <w:r>
        <w:rPr>
          <w:rFonts w:ascii="Arial Narrow" w:hAnsi="Arial Narrow" w:cs="TimesNewRomanPSMT"/>
          <w:sz w:val="24"/>
          <w:szCs w:val="24"/>
        </w:rPr>
        <w:t xml:space="preserve">                                                                      </w:t>
      </w:r>
      <w:r w:rsidR="008D4432">
        <w:rPr>
          <w:rFonts w:ascii="Arial Narrow" w:hAnsi="Arial Narrow" w:cs="TimesNewRomanPSMT"/>
          <w:sz w:val="24"/>
          <w:szCs w:val="24"/>
        </w:rPr>
        <w:t xml:space="preserve">                            3 787</w:t>
      </w:r>
      <w:r>
        <w:rPr>
          <w:rFonts w:ascii="Arial Narrow" w:hAnsi="Arial Narrow" w:cs="TimesNewRomanPSMT"/>
          <w:sz w:val="24"/>
          <w:szCs w:val="24"/>
        </w:rPr>
        <w:t>,00</w:t>
      </w:r>
      <w:r w:rsidRPr="00BA6C82">
        <w:rPr>
          <w:rFonts w:ascii="Arial Narrow" w:hAnsi="Arial Narrow" w:cs="TimesNewRomanPSMT"/>
          <w:sz w:val="24"/>
          <w:szCs w:val="24"/>
        </w:rPr>
        <w:t>zł</w:t>
      </w:r>
    </w:p>
    <w:p w:rsidR="00041025" w:rsidRPr="00BA6C82" w:rsidRDefault="00041025" w:rsidP="00041025">
      <w:pPr>
        <w:autoSpaceDE w:val="0"/>
        <w:autoSpaceDN w:val="0"/>
        <w:adjustRightInd w:val="0"/>
        <w:spacing w:after="0" w:line="240" w:lineRule="auto"/>
        <w:jc w:val="both"/>
        <w:rPr>
          <w:rFonts w:ascii="Arial Narrow" w:hAnsi="Arial Narrow" w:cs="TimesNewRomanPSMT"/>
          <w:sz w:val="24"/>
          <w:szCs w:val="24"/>
        </w:rPr>
      </w:pPr>
      <w:r w:rsidRPr="00BA6C82">
        <w:rPr>
          <w:rFonts w:ascii="Arial Narrow" w:hAnsi="Arial Narrow" w:cs="TimesNewRomanPSMT"/>
          <w:sz w:val="24"/>
          <w:szCs w:val="24"/>
        </w:rPr>
        <w:t>Podatek od spadków i darowizn jest realizowany w Urzędzie Skarbowym</w:t>
      </w:r>
      <w:r>
        <w:rPr>
          <w:rFonts w:ascii="Arial Narrow" w:hAnsi="Arial Narrow" w:cs="TimesNewRomanPSMT"/>
          <w:sz w:val="24"/>
          <w:szCs w:val="24"/>
        </w:rPr>
        <w:t xml:space="preserve"> – wykonanie </w:t>
      </w:r>
      <w:r w:rsidR="008D4432">
        <w:rPr>
          <w:rFonts w:ascii="Arial Narrow" w:hAnsi="Arial Narrow" w:cs="TimesNewRomanPSMT"/>
          <w:sz w:val="24"/>
          <w:szCs w:val="24"/>
        </w:rPr>
        <w:t>75,74</w:t>
      </w:r>
      <w:r>
        <w:rPr>
          <w:rFonts w:ascii="Arial Narrow" w:hAnsi="Arial Narrow" w:cs="TimesNewRomanPSMT"/>
          <w:sz w:val="24"/>
          <w:szCs w:val="24"/>
        </w:rPr>
        <w:t>%</w:t>
      </w:r>
      <w:r w:rsidRPr="00BA6C82">
        <w:rPr>
          <w:rFonts w:ascii="Arial Narrow" w:hAnsi="Arial Narrow" w:cs="TimesNewRomanPSMT"/>
          <w:sz w:val="24"/>
          <w:szCs w:val="24"/>
        </w:rPr>
        <w:t>, dochody</w:t>
      </w:r>
      <w:r>
        <w:rPr>
          <w:rFonts w:ascii="Arial Narrow" w:hAnsi="Arial Narrow" w:cs="TimesNewRomanPSMT"/>
          <w:sz w:val="24"/>
          <w:szCs w:val="24"/>
        </w:rPr>
        <w:t xml:space="preserve"> </w:t>
      </w:r>
      <w:r w:rsidRPr="00BA6C82">
        <w:rPr>
          <w:rFonts w:ascii="Arial Narrow" w:hAnsi="Arial Narrow" w:cs="TimesNewRomanPSMT"/>
          <w:sz w:val="24"/>
          <w:szCs w:val="24"/>
        </w:rPr>
        <w:t>nieprzypisane trudne do oszacowania, gmina nie ma wpływu na jego kształtowanie.</w:t>
      </w:r>
      <w:r>
        <w:rPr>
          <w:rFonts w:ascii="Arial Narrow" w:hAnsi="Arial Narrow" w:cs="TimesNewRomanPSMT"/>
          <w:sz w:val="24"/>
          <w:szCs w:val="24"/>
        </w:rPr>
        <w:t xml:space="preserve"> </w:t>
      </w:r>
      <w:r w:rsidRPr="00BA6C82">
        <w:rPr>
          <w:rFonts w:ascii="Arial Narrow" w:hAnsi="Arial Narrow" w:cs="TimesNewRomanPSMT"/>
          <w:sz w:val="24"/>
          <w:szCs w:val="24"/>
        </w:rPr>
        <w:t xml:space="preserve">Na wysokość </w:t>
      </w:r>
      <w:r w:rsidRPr="00BA6C82">
        <w:rPr>
          <w:rFonts w:ascii="Arial Narrow" w:hAnsi="Arial Narrow" w:cs="TimesNewRomanPSMT"/>
          <w:sz w:val="24"/>
          <w:szCs w:val="24"/>
        </w:rPr>
        <w:lastRenderedPageBreak/>
        <w:t>dochodów wpływ mają przepisy ustawy o podatku od spadków i darowizn,</w:t>
      </w:r>
      <w:r>
        <w:rPr>
          <w:rFonts w:ascii="Arial Narrow" w:hAnsi="Arial Narrow" w:cs="TimesNewRomanPSMT"/>
          <w:sz w:val="24"/>
          <w:szCs w:val="24"/>
        </w:rPr>
        <w:t xml:space="preserve"> </w:t>
      </w:r>
      <w:r w:rsidRPr="00BA6C82">
        <w:rPr>
          <w:rFonts w:ascii="Arial Narrow" w:hAnsi="Arial Narrow" w:cs="TimesNewRomanPSMT"/>
          <w:sz w:val="24"/>
          <w:szCs w:val="24"/>
        </w:rPr>
        <w:t>dające możliwość skorzystania podatnikom z ulgi mieszkaniowej oraz ustawowe określenie</w:t>
      </w:r>
      <w:r>
        <w:rPr>
          <w:rFonts w:ascii="Arial Narrow" w:hAnsi="Arial Narrow" w:cs="TimesNewRomanPSMT"/>
          <w:sz w:val="24"/>
          <w:szCs w:val="24"/>
        </w:rPr>
        <w:t xml:space="preserve"> </w:t>
      </w:r>
      <w:r w:rsidRPr="00BA6C82">
        <w:rPr>
          <w:rFonts w:ascii="Arial Narrow" w:hAnsi="Arial Narrow" w:cs="TimesNewRomanPSMT"/>
          <w:sz w:val="24"/>
          <w:szCs w:val="24"/>
        </w:rPr>
        <w:t>kwoty wolnej od podatku. Urząd Skarbowy wy</w:t>
      </w:r>
      <w:r>
        <w:rPr>
          <w:rFonts w:ascii="Arial Narrow" w:hAnsi="Arial Narrow" w:cs="TimesNewRomanPSMT"/>
          <w:sz w:val="24"/>
          <w:szCs w:val="24"/>
        </w:rPr>
        <w:t>kazał w sprawozdaniu kwotę 8,00</w:t>
      </w:r>
      <w:r w:rsidRPr="00BA6C82">
        <w:rPr>
          <w:rFonts w:ascii="Arial Narrow" w:hAnsi="Arial Narrow" w:cs="TimesNewRomanPSMT"/>
          <w:sz w:val="24"/>
          <w:szCs w:val="24"/>
        </w:rPr>
        <w:t>zł,</w:t>
      </w:r>
      <w:r>
        <w:rPr>
          <w:rFonts w:ascii="Arial Narrow" w:hAnsi="Arial Narrow" w:cs="TimesNewRomanPSMT"/>
          <w:sz w:val="24"/>
          <w:szCs w:val="24"/>
        </w:rPr>
        <w:t xml:space="preserve"> </w:t>
      </w:r>
      <w:r w:rsidRPr="00BA6C82">
        <w:rPr>
          <w:rFonts w:ascii="Arial Narrow" w:hAnsi="Arial Narrow" w:cs="TimesNewRomanPSMT"/>
          <w:sz w:val="24"/>
          <w:szCs w:val="24"/>
        </w:rPr>
        <w:t xml:space="preserve">stanowiącą nie wpłaconą w terminie </w:t>
      </w:r>
      <w:r>
        <w:rPr>
          <w:rFonts w:ascii="Arial Narrow" w:hAnsi="Arial Narrow" w:cs="TimesNewRomanPSMT"/>
          <w:sz w:val="24"/>
          <w:szCs w:val="24"/>
        </w:rPr>
        <w:t>zaległ</w:t>
      </w:r>
      <w:r w:rsidRPr="00BA6C82">
        <w:rPr>
          <w:rFonts w:ascii="Arial Narrow" w:hAnsi="Arial Narrow" w:cs="TimesNewRomanPSMT"/>
          <w:sz w:val="24"/>
          <w:szCs w:val="24"/>
        </w:rPr>
        <w:t>ość</w:t>
      </w:r>
      <w:r>
        <w:rPr>
          <w:rFonts w:ascii="Arial Narrow" w:hAnsi="Arial Narrow" w:cs="TimesNewRomanPSMT"/>
          <w:sz w:val="24"/>
          <w:szCs w:val="24"/>
        </w:rPr>
        <w:t>.</w:t>
      </w:r>
    </w:p>
    <w:p w:rsidR="00041025" w:rsidRDefault="00041025" w:rsidP="00041025">
      <w:pPr>
        <w:autoSpaceDE w:val="0"/>
        <w:autoSpaceDN w:val="0"/>
        <w:adjustRightInd w:val="0"/>
        <w:spacing w:after="0" w:line="240" w:lineRule="auto"/>
        <w:jc w:val="both"/>
        <w:rPr>
          <w:rFonts w:ascii="Arial Narrow" w:hAnsi="Arial Narrow" w:cs="TimesNewRomanPSMT"/>
          <w:sz w:val="24"/>
          <w:szCs w:val="24"/>
          <w:u w:val="single"/>
        </w:rPr>
      </w:pPr>
    </w:p>
    <w:p w:rsidR="00041025" w:rsidRPr="000C5AF6" w:rsidRDefault="00041025" w:rsidP="00041025">
      <w:pPr>
        <w:autoSpaceDE w:val="0"/>
        <w:autoSpaceDN w:val="0"/>
        <w:adjustRightInd w:val="0"/>
        <w:spacing w:after="0" w:line="240" w:lineRule="auto"/>
        <w:jc w:val="both"/>
        <w:rPr>
          <w:rFonts w:ascii="Arial Narrow" w:hAnsi="Arial Narrow" w:cs="TimesNewRomanPSMT"/>
          <w:sz w:val="24"/>
          <w:szCs w:val="24"/>
        </w:rPr>
      </w:pPr>
      <w:r w:rsidRPr="000C5AF6">
        <w:rPr>
          <w:rFonts w:ascii="Arial Narrow" w:hAnsi="Arial Narrow" w:cs="TimesNewRomanPSMT"/>
          <w:sz w:val="24"/>
          <w:szCs w:val="24"/>
          <w:u w:val="single"/>
        </w:rPr>
        <w:t>Podatek od czynności cywilnoprawnych</w:t>
      </w:r>
      <w:r w:rsidRPr="000C5AF6">
        <w:rPr>
          <w:rFonts w:ascii="Arial Narrow" w:hAnsi="Arial Narrow" w:cs="TimesNewRomanPSMT"/>
          <w:sz w:val="24"/>
          <w:szCs w:val="24"/>
        </w:rPr>
        <w:t xml:space="preserve">                                                                               </w:t>
      </w:r>
      <w:r>
        <w:rPr>
          <w:rFonts w:ascii="Arial Narrow" w:hAnsi="Arial Narrow" w:cs="TimesNewRomanPSMT"/>
          <w:sz w:val="24"/>
          <w:szCs w:val="24"/>
        </w:rPr>
        <w:t xml:space="preserve">   </w:t>
      </w:r>
      <w:r w:rsidR="008D4432">
        <w:rPr>
          <w:rFonts w:ascii="Arial Narrow" w:hAnsi="Arial Narrow" w:cs="TimesNewRomanPSMT"/>
          <w:sz w:val="24"/>
          <w:szCs w:val="24"/>
        </w:rPr>
        <w:t>227 303,57</w:t>
      </w:r>
      <w:r w:rsidRPr="000C5AF6">
        <w:rPr>
          <w:rFonts w:ascii="Arial Narrow" w:hAnsi="Arial Narrow" w:cs="TimesNewRomanPSMT"/>
          <w:sz w:val="24"/>
          <w:szCs w:val="24"/>
        </w:rPr>
        <w:t>zł</w:t>
      </w:r>
    </w:p>
    <w:p w:rsidR="00041025" w:rsidRDefault="00041025" w:rsidP="00041025">
      <w:pPr>
        <w:autoSpaceDE w:val="0"/>
        <w:autoSpaceDN w:val="0"/>
        <w:adjustRightInd w:val="0"/>
        <w:spacing w:after="0" w:line="240" w:lineRule="auto"/>
        <w:jc w:val="both"/>
        <w:rPr>
          <w:rFonts w:ascii="Arial Narrow" w:hAnsi="Arial Narrow" w:cs="TimesNewRomanPSMT"/>
          <w:sz w:val="24"/>
          <w:szCs w:val="24"/>
        </w:rPr>
      </w:pPr>
      <w:r w:rsidRPr="000C5AF6">
        <w:rPr>
          <w:rFonts w:ascii="Arial Narrow" w:hAnsi="Arial Narrow" w:cs="TimesNewRomanPSMT"/>
          <w:sz w:val="24"/>
          <w:szCs w:val="24"/>
        </w:rPr>
        <w:t xml:space="preserve">Podatek ten jest dochodem realizowanym na rzecz gminy za pośrednictwem Urzędu Skarbowego. Realizacja na poziomie </w:t>
      </w:r>
      <w:r w:rsidR="008D4432">
        <w:rPr>
          <w:rFonts w:ascii="Arial Narrow" w:hAnsi="Arial Narrow" w:cs="TimesNewRomanPSMT"/>
          <w:sz w:val="24"/>
          <w:szCs w:val="24"/>
        </w:rPr>
        <w:t>110,88</w:t>
      </w:r>
      <w:r w:rsidRPr="000C5AF6">
        <w:rPr>
          <w:rFonts w:ascii="Arial Narrow" w:hAnsi="Arial Narrow" w:cs="TimesNewRomanPSMT"/>
          <w:sz w:val="24"/>
          <w:szCs w:val="24"/>
        </w:rPr>
        <w:t>% planu rocznego. Wpływy z tego tytułu trudno jest oszacować, gdyż są one związane z ilością i wartością zawieranych transakcji.</w:t>
      </w:r>
    </w:p>
    <w:p w:rsidR="00041025" w:rsidRDefault="00041025" w:rsidP="00041025">
      <w:pPr>
        <w:autoSpaceDE w:val="0"/>
        <w:autoSpaceDN w:val="0"/>
        <w:adjustRightInd w:val="0"/>
        <w:spacing w:after="0" w:line="240" w:lineRule="auto"/>
        <w:jc w:val="both"/>
        <w:rPr>
          <w:rFonts w:ascii="Arial Narrow" w:hAnsi="Arial Narrow" w:cs="TimesNewRomanPSMT"/>
          <w:sz w:val="24"/>
          <w:szCs w:val="24"/>
        </w:rPr>
      </w:pPr>
    </w:p>
    <w:p w:rsidR="00041025" w:rsidRDefault="00041025" w:rsidP="00041025">
      <w:pPr>
        <w:autoSpaceDE w:val="0"/>
        <w:autoSpaceDN w:val="0"/>
        <w:adjustRightInd w:val="0"/>
        <w:spacing w:after="0" w:line="240" w:lineRule="auto"/>
        <w:jc w:val="both"/>
        <w:rPr>
          <w:rFonts w:ascii="Arial Narrow" w:hAnsi="Arial Narrow" w:cs="TimesNewRomanPSMT"/>
          <w:b/>
          <w:sz w:val="24"/>
          <w:szCs w:val="24"/>
        </w:rPr>
      </w:pPr>
      <w:r>
        <w:rPr>
          <w:rFonts w:ascii="Arial Narrow" w:hAnsi="Arial Narrow" w:cs="TimesNewRomanPSMT"/>
          <w:b/>
          <w:sz w:val="24"/>
          <w:szCs w:val="24"/>
        </w:rPr>
        <w:t xml:space="preserve">Wpływy z podatku dochodowego od osób fizycznych w formie karty podatkowej (rozdział 75601) – </w:t>
      </w:r>
      <w:r w:rsidR="008D4432">
        <w:rPr>
          <w:rFonts w:ascii="Arial Narrow" w:hAnsi="Arial Narrow" w:cs="TimesNewRomanPSMT"/>
          <w:b/>
          <w:sz w:val="24"/>
          <w:szCs w:val="24"/>
        </w:rPr>
        <w:t>1 992</w:t>
      </w:r>
      <w:r>
        <w:rPr>
          <w:rFonts w:ascii="Arial Narrow" w:hAnsi="Arial Narrow" w:cs="TimesNewRomanPSMT"/>
          <w:b/>
          <w:sz w:val="24"/>
          <w:szCs w:val="24"/>
        </w:rPr>
        <w:t>,00zł</w:t>
      </w:r>
    </w:p>
    <w:p w:rsidR="00041025" w:rsidRPr="00BA6C82" w:rsidRDefault="00041025" w:rsidP="00041025">
      <w:pPr>
        <w:autoSpaceDE w:val="0"/>
        <w:autoSpaceDN w:val="0"/>
        <w:adjustRightInd w:val="0"/>
        <w:spacing w:after="0" w:line="240" w:lineRule="auto"/>
        <w:jc w:val="both"/>
        <w:rPr>
          <w:rFonts w:ascii="Arial Narrow" w:hAnsi="Arial Narrow" w:cs="TimesNewRomanPSMT"/>
          <w:sz w:val="24"/>
          <w:szCs w:val="24"/>
        </w:rPr>
      </w:pPr>
      <w:r w:rsidRPr="00BA6C82">
        <w:rPr>
          <w:rFonts w:ascii="Arial Narrow" w:hAnsi="Arial Narrow" w:cs="TimesNewRomanPSMT"/>
          <w:sz w:val="24"/>
          <w:szCs w:val="24"/>
        </w:rPr>
        <w:t xml:space="preserve">Podatek ten jest </w:t>
      </w:r>
      <w:r>
        <w:rPr>
          <w:rFonts w:ascii="Arial Narrow" w:hAnsi="Arial Narrow" w:cs="TimesNewRomanPSMT"/>
          <w:sz w:val="24"/>
          <w:szCs w:val="24"/>
        </w:rPr>
        <w:t xml:space="preserve">kolejnym </w:t>
      </w:r>
      <w:r w:rsidRPr="00BA6C82">
        <w:rPr>
          <w:rFonts w:ascii="Arial Narrow" w:hAnsi="Arial Narrow" w:cs="TimesNewRomanPSMT"/>
          <w:sz w:val="24"/>
          <w:szCs w:val="24"/>
        </w:rPr>
        <w:t>dochodem realizowanym na rzecz gminy za pośrednictwem Urzędu Skarbowego</w:t>
      </w:r>
      <w:r>
        <w:rPr>
          <w:rFonts w:ascii="Arial Narrow" w:hAnsi="Arial Narrow" w:cs="TimesNewRomanPSMT"/>
          <w:sz w:val="24"/>
          <w:szCs w:val="24"/>
        </w:rPr>
        <w:t>, dlatego w</w:t>
      </w:r>
      <w:r w:rsidRPr="00BA6C82">
        <w:rPr>
          <w:rFonts w:ascii="Arial Narrow" w:hAnsi="Arial Narrow" w:cs="TimesNewRomanPSMT"/>
          <w:sz w:val="24"/>
          <w:szCs w:val="24"/>
        </w:rPr>
        <w:t xml:space="preserve">pływy z tego tytułu trudno jest oszacować. Realizacja na poziomie </w:t>
      </w:r>
      <w:r w:rsidR="008D4432">
        <w:rPr>
          <w:rFonts w:ascii="Arial Narrow" w:hAnsi="Arial Narrow" w:cs="TimesNewRomanPSMT"/>
          <w:sz w:val="24"/>
          <w:szCs w:val="24"/>
        </w:rPr>
        <w:t>66,40</w:t>
      </w:r>
      <w:r w:rsidRPr="00BA6C82">
        <w:rPr>
          <w:rFonts w:ascii="Arial Narrow" w:hAnsi="Arial Narrow" w:cs="TimesNewRomanPSMT"/>
          <w:sz w:val="24"/>
          <w:szCs w:val="24"/>
        </w:rPr>
        <w:t xml:space="preserve">% planu rocznego. </w:t>
      </w:r>
      <w:r>
        <w:rPr>
          <w:rFonts w:ascii="Arial Narrow" w:hAnsi="Arial Narrow" w:cs="TimesNewRomanPSMT"/>
          <w:sz w:val="24"/>
          <w:szCs w:val="24"/>
        </w:rPr>
        <w:t xml:space="preserve">W sprawozdaniu Urząd Skarbowy wykazuje zaległość na rzecz gminy w kwocie </w:t>
      </w:r>
      <w:r w:rsidR="008D4432">
        <w:rPr>
          <w:rFonts w:ascii="Arial Narrow" w:hAnsi="Arial Narrow" w:cs="TimesNewRomanPSMT"/>
          <w:sz w:val="24"/>
          <w:szCs w:val="24"/>
        </w:rPr>
        <w:t>2 252</w:t>
      </w:r>
      <w:r>
        <w:rPr>
          <w:rFonts w:ascii="Arial Narrow" w:hAnsi="Arial Narrow" w:cs="TimesNewRomanPSMT"/>
          <w:sz w:val="24"/>
          <w:szCs w:val="24"/>
        </w:rPr>
        <w:t>zł.</w:t>
      </w:r>
    </w:p>
    <w:p w:rsidR="00041025" w:rsidRPr="00D2268C" w:rsidRDefault="00041025" w:rsidP="00041025">
      <w:pPr>
        <w:autoSpaceDE w:val="0"/>
        <w:autoSpaceDN w:val="0"/>
        <w:adjustRightInd w:val="0"/>
        <w:spacing w:after="0" w:line="240" w:lineRule="auto"/>
        <w:jc w:val="both"/>
        <w:rPr>
          <w:rFonts w:ascii="Arial Narrow" w:hAnsi="Arial Narrow" w:cs="TimesNewRomanPSMT"/>
          <w:sz w:val="24"/>
          <w:szCs w:val="24"/>
        </w:rPr>
      </w:pPr>
    </w:p>
    <w:p w:rsidR="00041025" w:rsidRDefault="00041025" w:rsidP="00041025">
      <w:pPr>
        <w:autoSpaceDE w:val="0"/>
        <w:autoSpaceDN w:val="0"/>
        <w:adjustRightInd w:val="0"/>
        <w:spacing w:after="0" w:line="240" w:lineRule="auto"/>
        <w:jc w:val="both"/>
        <w:rPr>
          <w:rFonts w:ascii="Arial Narrow" w:hAnsi="Arial Narrow" w:cs="TimesNewRomanPS-ItalicMT"/>
          <w:i/>
          <w:iCs/>
        </w:rPr>
      </w:pPr>
      <w:r w:rsidRPr="00D2268C">
        <w:rPr>
          <w:rFonts w:ascii="Arial Narrow" w:hAnsi="Arial Narrow" w:cs="TimesNewRomanPS-BoldMT"/>
          <w:b/>
          <w:bCs/>
          <w:sz w:val="24"/>
          <w:szCs w:val="24"/>
        </w:rPr>
        <w:t>Wpływy z innych opłat stanowiących dochody jednostek samorządu terytorialnego na</w:t>
      </w:r>
      <w:r>
        <w:rPr>
          <w:rFonts w:ascii="Arial Narrow" w:hAnsi="Arial Narrow" w:cs="TimesNewRomanPS-BoldMT"/>
          <w:b/>
          <w:bCs/>
          <w:sz w:val="24"/>
          <w:szCs w:val="24"/>
        </w:rPr>
        <w:t xml:space="preserve"> </w:t>
      </w:r>
      <w:r w:rsidRPr="00D2268C">
        <w:rPr>
          <w:rFonts w:ascii="Arial Narrow" w:hAnsi="Arial Narrow" w:cs="Times New Roman"/>
          <w:b/>
          <w:bCs/>
          <w:sz w:val="24"/>
          <w:szCs w:val="24"/>
        </w:rPr>
        <w:t xml:space="preserve">podstawie ustaw </w:t>
      </w:r>
      <w:r>
        <w:rPr>
          <w:rFonts w:ascii="Arial Narrow" w:hAnsi="Arial Narrow" w:cs="Times New Roman"/>
          <w:b/>
          <w:bCs/>
          <w:sz w:val="24"/>
          <w:szCs w:val="24"/>
        </w:rPr>
        <w:t xml:space="preserve">(rozdział 75618) – </w:t>
      </w:r>
      <w:r w:rsidR="000A5913">
        <w:rPr>
          <w:rFonts w:ascii="Arial Narrow" w:hAnsi="Arial Narrow" w:cs="Times New Roman"/>
          <w:b/>
          <w:bCs/>
          <w:sz w:val="24"/>
          <w:szCs w:val="24"/>
        </w:rPr>
        <w:t>341 861,26</w:t>
      </w:r>
      <w:r w:rsidRPr="00D2268C">
        <w:rPr>
          <w:rFonts w:ascii="Arial Narrow" w:hAnsi="Arial Narrow" w:cs="TimesNewRomanPS-BoldMT"/>
          <w:b/>
          <w:bCs/>
          <w:sz w:val="24"/>
          <w:szCs w:val="24"/>
        </w:rPr>
        <w:t>zł</w:t>
      </w:r>
      <w:r>
        <w:rPr>
          <w:rFonts w:ascii="Arial Narrow" w:hAnsi="Arial Narrow" w:cs="TimesNewRomanPS-BoldMT"/>
          <w:b/>
          <w:bCs/>
          <w:sz w:val="24"/>
          <w:szCs w:val="24"/>
        </w:rPr>
        <w:t xml:space="preserve">, </w:t>
      </w:r>
      <w:r>
        <w:rPr>
          <w:rFonts w:ascii="Arial Narrow" w:hAnsi="Arial Narrow" w:cs="TimesNewRomanPS-ItalicMT"/>
          <w:i/>
          <w:iCs/>
          <w:sz w:val="24"/>
        </w:rPr>
        <w:t>w tym</w:t>
      </w:r>
      <w:r w:rsidRPr="00D023AA">
        <w:rPr>
          <w:rFonts w:ascii="Arial Narrow" w:hAnsi="Arial Narrow" w:cs="TimesNewRomanPS-ItalicMT"/>
          <w:i/>
          <w:iCs/>
          <w:sz w:val="24"/>
        </w:rPr>
        <w:t>:</w:t>
      </w:r>
    </w:p>
    <w:p w:rsidR="00041025" w:rsidRPr="00BA6C82" w:rsidRDefault="00041025" w:rsidP="00041025">
      <w:pPr>
        <w:autoSpaceDE w:val="0"/>
        <w:autoSpaceDN w:val="0"/>
        <w:adjustRightInd w:val="0"/>
        <w:spacing w:after="0" w:line="240" w:lineRule="auto"/>
        <w:jc w:val="both"/>
        <w:rPr>
          <w:rFonts w:ascii="Arial Narrow" w:hAnsi="Arial Narrow" w:cs="TimesNewRomanPS-ItalicMT"/>
          <w:i/>
          <w:iCs/>
        </w:rPr>
      </w:pPr>
    </w:p>
    <w:p w:rsidR="00041025" w:rsidRPr="00D2268C" w:rsidRDefault="00041025" w:rsidP="00041025">
      <w:pPr>
        <w:autoSpaceDE w:val="0"/>
        <w:autoSpaceDN w:val="0"/>
        <w:adjustRightInd w:val="0"/>
        <w:spacing w:after="120" w:line="240" w:lineRule="auto"/>
        <w:jc w:val="both"/>
        <w:rPr>
          <w:rFonts w:ascii="Arial Narrow" w:hAnsi="Arial Narrow" w:cs="TimesNewRomanPSMT"/>
          <w:sz w:val="24"/>
          <w:szCs w:val="24"/>
        </w:rPr>
      </w:pPr>
      <w:r w:rsidRPr="00BA6C82">
        <w:rPr>
          <w:rFonts w:ascii="Arial Narrow" w:hAnsi="Arial Narrow" w:cs="TimesNewRomanPSMT"/>
          <w:sz w:val="24"/>
          <w:szCs w:val="24"/>
          <w:u w:val="single"/>
        </w:rPr>
        <w:t>Wpływy z opłaty skarbowej</w:t>
      </w:r>
      <w:r w:rsidRPr="00D2268C">
        <w:rPr>
          <w:rFonts w:ascii="Arial Narrow" w:hAnsi="Arial Narrow" w:cs="TimesNewRomanPSMT"/>
          <w:sz w:val="24"/>
          <w:szCs w:val="24"/>
        </w:rPr>
        <w:t xml:space="preserve"> </w:t>
      </w:r>
      <w:r>
        <w:rPr>
          <w:rFonts w:ascii="Arial Narrow" w:hAnsi="Arial Narrow" w:cs="TimesNewRomanPSMT"/>
          <w:sz w:val="24"/>
          <w:szCs w:val="24"/>
        </w:rPr>
        <w:t xml:space="preserve">                                                                                                     </w:t>
      </w:r>
      <w:r w:rsidR="000A5913">
        <w:rPr>
          <w:rFonts w:ascii="Arial Narrow" w:hAnsi="Arial Narrow" w:cs="TimesNewRomanPSMT"/>
          <w:sz w:val="24"/>
          <w:szCs w:val="24"/>
        </w:rPr>
        <w:t>21 054,30</w:t>
      </w:r>
      <w:r w:rsidRPr="00D2268C">
        <w:rPr>
          <w:rFonts w:ascii="Arial Narrow" w:hAnsi="Arial Narrow" w:cs="TimesNewRomanPSMT"/>
          <w:sz w:val="24"/>
          <w:szCs w:val="24"/>
        </w:rPr>
        <w:t>zł</w:t>
      </w:r>
    </w:p>
    <w:p w:rsidR="00041025" w:rsidRDefault="00041025" w:rsidP="00041025">
      <w:pPr>
        <w:autoSpaceDE w:val="0"/>
        <w:autoSpaceDN w:val="0"/>
        <w:adjustRightInd w:val="0"/>
        <w:spacing w:after="0" w:line="240" w:lineRule="auto"/>
        <w:jc w:val="both"/>
        <w:rPr>
          <w:rFonts w:ascii="Arial Narrow" w:hAnsi="Arial Narrow" w:cs="Times New Roman"/>
          <w:sz w:val="24"/>
          <w:szCs w:val="24"/>
        </w:rPr>
      </w:pPr>
      <w:r w:rsidRPr="00D2268C">
        <w:rPr>
          <w:rFonts w:ascii="Arial Narrow" w:hAnsi="Arial Narrow" w:cs="TimesNewRomanPSMT"/>
          <w:sz w:val="24"/>
          <w:szCs w:val="24"/>
        </w:rPr>
        <w:t xml:space="preserve">Wpływy z tego tytułu zrealizowano na poziomie </w:t>
      </w:r>
      <w:r w:rsidR="000A5913">
        <w:rPr>
          <w:rFonts w:ascii="Arial Narrow" w:hAnsi="Arial Narrow" w:cs="Times New Roman"/>
          <w:sz w:val="24"/>
          <w:szCs w:val="24"/>
        </w:rPr>
        <w:t>105,27</w:t>
      </w:r>
      <w:r w:rsidRPr="00D2268C">
        <w:rPr>
          <w:rFonts w:ascii="Arial Narrow" w:hAnsi="Arial Narrow" w:cs="TimesNewRomanPSMT"/>
          <w:sz w:val="24"/>
          <w:szCs w:val="24"/>
        </w:rPr>
        <w:t>%.Wysokość wpływów jest wprost</w:t>
      </w:r>
      <w:r>
        <w:rPr>
          <w:rFonts w:ascii="Arial Narrow" w:hAnsi="Arial Narrow" w:cs="TimesNewRomanPSMT"/>
          <w:sz w:val="24"/>
          <w:szCs w:val="24"/>
        </w:rPr>
        <w:t xml:space="preserve"> </w:t>
      </w:r>
      <w:r w:rsidRPr="00D2268C">
        <w:rPr>
          <w:rFonts w:ascii="Arial Narrow" w:hAnsi="Arial Narrow" w:cs="TimesNewRomanPSMT"/>
          <w:sz w:val="24"/>
          <w:szCs w:val="24"/>
        </w:rPr>
        <w:t xml:space="preserve">zależna od ilości składanych wniosków podlegających opłacie skarbowej. </w:t>
      </w:r>
      <w:r w:rsidRPr="00D2268C">
        <w:rPr>
          <w:rFonts w:ascii="Arial Narrow" w:hAnsi="Arial Narrow" w:cs="Times New Roman"/>
          <w:sz w:val="24"/>
          <w:szCs w:val="24"/>
        </w:rPr>
        <w:t>Zgodnie z art. 14</w:t>
      </w:r>
      <w:r>
        <w:rPr>
          <w:rFonts w:ascii="Arial Narrow" w:hAnsi="Arial Narrow" w:cs="Times New Roman"/>
          <w:sz w:val="24"/>
          <w:szCs w:val="24"/>
        </w:rPr>
        <w:t xml:space="preserve"> </w:t>
      </w:r>
      <w:r w:rsidRPr="00D2268C">
        <w:rPr>
          <w:rFonts w:ascii="Arial Narrow" w:hAnsi="Arial Narrow" w:cs="Times New Roman"/>
          <w:sz w:val="24"/>
          <w:szCs w:val="24"/>
        </w:rPr>
        <w:t>ustawy z dnia 13 li</w:t>
      </w:r>
      <w:r w:rsidRPr="00D2268C">
        <w:rPr>
          <w:rFonts w:ascii="Arial Narrow" w:hAnsi="Arial Narrow" w:cs="TimesNewRomanPSMT"/>
          <w:sz w:val="24"/>
          <w:szCs w:val="24"/>
        </w:rPr>
        <w:t>stopada 2003 r. o dochodach jednostek samorządu wpływy z opłaty</w:t>
      </w:r>
      <w:r>
        <w:rPr>
          <w:rFonts w:ascii="Arial Narrow" w:hAnsi="Arial Narrow" w:cs="TimesNewRomanPSMT"/>
          <w:sz w:val="24"/>
          <w:szCs w:val="24"/>
        </w:rPr>
        <w:t xml:space="preserve"> </w:t>
      </w:r>
      <w:r w:rsidRPr="00D2268C">
        <w:rPr>
          <w:rFonts w:ascii="Arial Narrow" w:hAnsi="Arial Narrow" w:cs="TimesNewRomanPSMT"/>
          <w:sz w:val="24"/>
          <w:szCs w:val="24"/>
        </w:rPr>
        <w:t>skarbowej są wpłacane na rachunek budżetu gminy, na obszarze której</w:t>
      </w:r>
      <w:r>
        <w:rPr>
          <w:rFonts w:ascii="Arial Narrow" w:hAnsi="Arial Narrow" w:cs="TimesNewRomanPSMT"/>
          <w:sz w:val="24"/>
          <w:szCs w:val="24"/>
        </w:rPr>
        <w:t xml:space="preserve"> </w:t>
      </w:r>
      <w:r w:rsidRPr="00D2268C">
        <w:rPr>
          <w:rFonts w:ascii="Arial Narrow" w:hAnsi="Arial Narrow" w:cs="TimesNewRomanPSMT"/>
          <w:sz w:val="24"/>
          <w:szCs w:val="24"/>
        </w:rPr>
        <w:t>ma siedzibę podmiot, który dokonał czynności urzędowej albo wydał zaświadczenie lub</w:t>
      </w:r>
      <w:r>
        <w:rPr>
          <w:rFonts w:ascii="Arial Narrow" w:hAnsi="Arial Narrow" w:cs="TimesNewRomanPSMT"/>
          <w:sz w:val="24"/>
          <w:szCs w:val="24"/>
        </w:rPr>
        <w:t xml:space="preserve"> </w:t>
      </w:r>
      <w:r w:rsidRPr="00D2268C">
        <w:rPr>
          <w:rFonts w:ascii="Arial Narrow" w:hAnsi="Arial Narrow" w:cs="Times New Roman"/>
          <w:sz w:val="24"/>
          <w:szCs w:val="24"/>
        </w:rPr>
        <w:t>zezwolenie. Dochody nieprzypisane, trudne do oszacowania.</w:t>
      </w:r>
    </w:p>
    <w:p w:rsidR="00041025" w:rsidRDefault="00041025" w:rsidP="00041025">
      <w:pPr>
        <w:autoSpaceDE w:val="0"/>
        <w:autoSpaceDN w:val="0"/>
        <w:adjustRightInd w:val="0"/>
        <w:spacing w:after="0" w:line="240" w:lineRule="auto"/>
        <w:jc w:val="both"/>
        <w:rPr>
          <w:rFonts w:ascii="Arial Narrow" w:hAnsi="Arial Narrow" w:cs="Times New Roman"/>
          <w:sz w:val="24"/>
          <w:szCs w:val="24"/>
        </w:rPr>
      </w:pPr>
    </w:p>
    <w:p w:rsidR="00041025" w:rsidRPr="00BA6C82" w:rsidRDefault="00041025" w:rsidP="00041025">
      <w:pPr>
        <w:autoSpaceDE w:val="0"/>
        <w:autoSpaceDN w:val="0"/>
        <w:adjustRightInd w:val="0"/>
        <w:spacing w:after="120" w:line="240" w:lineRule="auto"/>
        <w:jc w:val="both"/>
        <w:rPr>
          <w:rFonts w:ascii="Arial Narrow" w:hAnsi="Arial Narrow" w:cs="Times New Roman"/>
          <w:sz w:val="24"/>
          <w:szCs w:val="24"/>
        </w:rPr>
      </w:pPr>
      <w:r w:rsidRPr="00BA6C82">
        <w:rPr>
          <w:rFonts w:ascii="Arial Narrow" w:hAnsi="Arial Narrow" w:cs="Times New Roman"/>
          <w:sz w:val="24"/>
          <w:szCs w:val="24"/>
          <w:u w:val="single"/>
        </w:rPr>
        <w:t>Wpływy z opłaty eksploatacyjnej</w:t>
      </w:r>
      <w:r w:rsidRPr="00BA6C82">
        <w:rPr>
          <w:rFonts w:ascii="Arial Narrow" w:hAnsi="Arial Narrow" w:cs="Times New Roman"/>
          <w:sz w:val="24"/>
          <w:szCs w:val="24"/>
        </w:rPr>
        <w:t xml:space="preserve"> </w:t>
      </w:r>
      <w:r>
        <w:rPr>
          <w:rFonts w:ascii="Arial Narrow" w:hAnsi="Arial Narrow" w:cs="Times New Roman"/>
          <w:sz w:val="24"/>
          <w:szCs w:val="24"/>
        </w:rPr>
        <w:t xml:space="preserve">                                                                      </w:t>
      </w:r>
      <w:r w:rsidR="000A5913">
        <w:rPr>
          <w:rFonts w:ascii="Arial Narrow" w:hAnsi="Arial Narrow" w:cs="Times New Roman"/>
          <w:sz w:val="24"/>
          <w:szCs w:val="24"/>
        </w:rPr>
        <w:t xml:space="preserve">                      218 482,20</w:t>
      </w:r>
      <w:r w:rsidRPr="00BA6C82">
        <w:rPr>
          <w:rFonts w:ascii="Arial Narrow" w:hAnsi="Arial Narrow" w:cs="Times New Roman"/>
          <w:sz w:val="24"/>
          <w:szCs w:val="24"/>
        </w:rPr>
        <w:t>zł</w:t>
      </w:r>
    </w:p>
    <w:p w:rsidR="00041025" w:rsidRPr="00BA6C82" w:rsidRDefault="00041025" w:rsidP="00041025">
      <w:pPr>
        <w:autoSpaceDE w:val="0"/>
        <w:autoSpaceDN w:val="0"/>
        <w:adjustRightInd w:val="0"/>
        <w:spacing w:after="0" w:line="240" w:lineRule="auto"/>
        <w:jc w:val="both"/>
        <w:rPr>
          <w:rFonts w:ascii="Arial Narrow" w:hAnsi="Arial Narrow" w:cs="Times New Roman"/>
          <w:sz w:val="24"/>
          <w:szCs w:val="24"/>
        </w:rPr>
      </w:pPr>
      <w:r w:rsidRPr="00052F4C">
        <w:rPr>
          <w:rFonts w:ascii="Arial Narrow" w:hAnsi="Arial Narrow" w:cs="Times New Roman"/>
          <w:sz w:val="24"/>
          <w:szCs w:val="24"/>
        </w:rPr>
        <w:t xml:space="preserve">W związku z uzyskaniem koncesji przez firmę BUDIMEX  na wydobywanie kruszywa naturalnego ze złoża Pątnówek  i Jakuszów </w:t>
      </w:r>
      <w:r>
        <w:rPr>
          <w:rFonts w:ascii="Arial Narrow" w:hAnsi="Arial Narrow" w:cs="Times New Roman"/>
          <w:sz w:val="24"/>
          <w:szCs w:val="24"/>
        </w:rPr>
        <w:t>odnotow</w:t>
      </w:r>
      <w:r w:rsidRPr="00052F4C">
        <w:rPr>
          <w:rFonts w:ascii="Arial Narrow" w:hAnsi="Arial Narrow" w:cs="Times New Roman"/>
          <w:sz w:val="24"/>
          <w:szCs w:val="24"/>
        </w:rPr>
        <w:t>ano wpłat</w:t>
      </w:r>
      <w:r>
        <w:rPr>
          <w:rFonts w:ascii="Arial Narrow" w:hAnsi="Arial Narrow" w:cs="Times New Roman"/>
          <w:sz w:val="24"/>
          <w:szCs w:val="24"/>
        </w:rPr>
        <w:t>ę</w:t>
      </w:r>
      <w:r w:rsidRPr="00052F4C">
        <w:rPr>
          <w:rFonts w:ascii="Arial Narrow" w:hAnsi="Arial Narrow" w:cs="Times New Roman"/>
          <w:sz w:val="24"/>
          <w:szCs w:val="24"/>
        </w:rPr>
        <w:t xml:space="preserve"> z </w:t>
      </w:r>
      <w:r>
        <w:rPr>
          <w:rFonts w:ascii="Arial Narrow" w:hAnsi="Arial Narrow" w:cs="Times New Roman"/>
          <w:sz w:val="24"/>
          <w:szCs w:val="24"/>
        </w:rPr>
        <w:t xml:space="preserve">tytułu opłaty eksploatacyjnej. </w:t>
      </w:r>
      <w:r w:rsidRPr="00052F4C">
        <w:rPr>
          <w:rFonts w:ascii="Arial Narrow" w:hAnsi="Arial Narrow" w:cs="Times New Roman"/>
          <w:sz w:val="24"/>
          <w:szCs w:val="24"/>
        </w:rPr>
        <w:t>Wysokość opłaty jest uzależniona od ilości wydobytej kopaliny.</w:t>
      </w:r>
      <w:r>
        <w:rPr>
          <w:rFonts w:ascii="Arial Narrow" w:hAnsi="Arial Narrow" w:cs="Times New Roman"/>
          <w:sz w:val="24"/>
          <w:szCs w:val="24"/>
        </w:rPr>
        <w:t xml:space="preserve"> </w:t>
      </w:r>
      <w:r w:rsidRPr="00BA6C82">
        <w:rPr>
          <w:rFonts w:ascii="Arial Narrow" w:hAnsi="Arial Narrow" w:cs="Times New Roman"/>
          <w:sz w:val="24"/>
          <w:szCs w:val="24"/>
        </w:rPr>
        <w:t xml:space="preserve">Wpływy z tego tytułu zrealizowano na poziomie </w:t>
      </w:r>
      <w:r w:rsidR="000A5913">
        <w:rPr>
          <w:rFonts w:ascii="Arial Narrow" w:hAnsi="Arial Narrow" w:cs="Times New Roman"/>
          <w:sz w:val="24"/>
          <w:szCs w:val="24"/>
        </w:rPr>
        <w:t>100,22</w:t>
      </w:r>
      <w:r w:rsidRPr="00BA6C82">
        <w:rPr>
          <w:rFonts w:ascii="Arial Narrow" w:hAnsi="Arial Narrow" w:cs="Times New Roman"/>
          <w:sz w:val="24"/>
          <w:szCs w:val="24"/>
        </w:rPr>
        <w:t xml:space="preserve">%. </w:t>
      </w:r>
    </w:p>
    <w:p w:rsidR="00041025" w:rsidRPr="00D2268C" w:rsidRDefault="00041025" w:rsidP="00041025">
      <w:pPr>
        <w:autoSpaceDE w:val="0"/>
        <w:autoSpaceDN w:val="0"/>
        <w:adjustRightInd w:val="0"/>
        <w:spacing w:after="0" w:line="240" w:lineRule="auto"/>
        <w:jc w:val="both"/>
        <w:rPr>
          <w:rFonts w:ascii="Arial Narrow" w:hAnsi="Arial Narrow" w:cs="Times New Roman"/>
          <w:sz w:val="24"/>
          <w:szCs w:val="24"/>
        </w:rPr>
      </w:pPr>
    </w:p>
    <w:p w:rsidR="00041025" w:rsidRPr="00D2268C" w:rsidRDefault="00041025" w:rsidP="00041025">
      <w:pPr>
        <w:autoSpaceDE w:val="0"/>
        <w:autoSpaceDN w:val="0"/>
        <w:adjustRightInd w:val="0"/>
        <w:spacing w:after="120" w:line="240" w:lineRule="auto"/>
        <w:jc w:val="both"/>
        <w:rPr>
          <w:rFonts w:ascii="Arial Narrow" w:hAnsi="Arial Narrow" w:cs="TimesNewRomanPSMT"/>
          <w:sz w:val="24"/>
          <w:szCs w:val="24"/>
        </w:rPr>
      </w:pPr>
      <w:r w:rsidRPr="00FD73DE">
        <w:rPr>
          <w:rFonts w:ascii="Arial Narrow" w:hAnsi="Arial Narrow" w:cs="TimesNewRomanPSMT"/>
          <w:sz w:val="24"/>
          <w:szCs w:val="24"/>
          <w:u w:val="single"/>
        </w:rPr>
        <w:t>Wpływy z opłat za wydawanie zezwoleń na sprzedaż alkoholu</w:t>
      </w:r>
      <w:r w:rsidRPr="00D2268C">
        <w:rPr>
          <w:rFonts w:ascii="Arial Narrow" w:hAnsi="Arial Narrow" w:cs="TimesNewRomanPSMT"/>
          <w:sz w:val="24"/>
          <w:szCs w:val="24"/>
        </w:rPr>
        <w:t xml:space="preserve"> </w:t>
      </w:r>
      <w:r>
        <w:rPr>
          <w:rFonts w:ascii="Arial Narrow" w:hAnsi="Arial Narrow" w:cs="TimesNewRomanPSMT"/>
          <w:sz w:val="24"/>
          <w:szCs w:val="24"/>
        </w:rPr>
        <w:t xml:space="preserve">                                               </w:t>
      </w:r>
      <w:r w:rsidR="000A5913">
        <w:rPr>
          <w:rFonts w:ascii="Arial Narrow" w:hAnsi="Arial Narrow" w:cs="Times New Roman"/>
          <w:sz w:val="24"/>
          <w:szCs w:val="24"/>
        </w:rPr>
        <w:t>76 343,65</w:t>
      </w:r>
      <w:r w:rsidRPr="00D2268C">
        <w:rPr>
          <w:rFonts w:ascii="Arial Narrow" w:hAnsi="Arial Narrow" w:cs="TimesNewRomanPSMT"/>
          <w:sz w:val="24"/>
          <w:szCs w:val="24"/>
        </w:rPr>
        <w:t>zł</w:t>
      </w:r>
    </w:p>
    <w:p w:rsidR="00041025" w:rsidRPr="00EA4E8A" w:rsidRDefault="00041025" w:rsidP="00041025">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 New Roman"/>
          <w:sz w:val="24"/>
          <w:szCs w:val="24"/>
        </w:rPr>
        <w:t xml:space="preserve">Zrealizowane dochody znacznie </w:t>
      </w:r>
      <w:r w:rsidRPr="00D2268C">
        <w:rPr>
          <w:rFonts w:ascii="Arial Narrow" w:hAnsi="Arial Narrow" w:cs="TimesNewRomanPSMT"/>
          <w:sz w:val="24"/>
          <w:szCs w:val="24"/>
        </w:rPr>
        <w:t xml:space="preserve">powyżej wskaźnika upływu czasu na poziomie </w:t>
      </w:r>
      <w:r w:rsidR="000A5913">
        <w:rPr>
          <w:rFonts w:ascii="Arial Narrow" w:hAnsi="Arial Narrow" w:cs="Times New Roman"/>
          <w:sz w:val="24"/>
          <w:szCs w:val="24"/>
        </w:rPr>
        <w:t>115,15</w:t>
      </w:r>
      <w:r w:rsidRPr="00D2268C">
        <w:rPr>
          <w:rFonts w:ascii="Arial Narrow" w:hAnsi="Arial Narrow" w:cs="Times New Roman"/>
          <w:sz w:val="24"/>
          <w:szCs w:val="24"/>
        </w:rPr>
        <w:t>%.</w:t>
      </w:r>
      <w:r>
        <w:rPr>
          <w:rFonts w:ascii="Arial Narrow" w:hAnsi="Arial Narrow" w:cs="Times New Roman"/>
          <w:sz w:val="24"/>
          <w:szCs w:val="24"/>
        </w:rPr>
        <w:t xml:space="preserve"> </w:t>
      </w:r>
      <w:r w:rsidRPr="00D2268C">
        <w:rPr>
          <w:rFonts w:ascii="Arial Narrow" w:hAnsi="Arial Narrow" w:cs="TimesNewRomanPSMT"/>
          <w:sz w:val="24"/>
          <w:szCs w:val="24"/>
        </w:rPr>
        <w:t xml:space="preserve">Opłaty te wynikają z przepisów </w:t>
      </w:r>
      <w:r w:rsidRPr="00EA4E8A">
        <w:rPr>
          <w:rFonts w:ascii="Arial Narrow" w:hAnsi="Arial Narrow" w:cs="TimesNewRomanPSMT"/>
          <w:sz w:val="24"/>
          <w:szCs w:val="24"/>
        </w:rPr>
        <w:t xml:space="preserve">określonych ustawą o wychowaniu w trzeźwości i przeciwdziałaniu alkoholizmowi. </w:t>
      </w:r>
    </w:p>
    <w:p w:rsidR="00041025" w:rsidRPr="00D2268C" w:rsidRDefault="00041025" w:rsidP="00EA4E8A">
      <w:pPr>
        <w:autoSpaceDE w:val="0"/>
        <w:autoSpaceDN w:val="0"/>
        <w:adjustRightInd w:val="0"/>
        <w:spacing w:before="120" w:after="120" w:line="240" w:lineRule="auto"/>
        <w:jc w:val="both"/>
        <w:rPr>
          <w:rFonts w:ascii="Arial Narrow" w:hAnsi="Arial Narrow" w:cs="TimesNewRomanPSMT"/>
          <w:sz w:val="24"/>
          <w:szCs w:val="24"/>
        </w:rPr>
      </w:pPr>
      <w:r w:rsidRPr="00681E07">
        <w:rPr>
          <w:rFonts w:ascii="Arial Narrow" w:hAnsi="Arial Narrow" w:cs="TimesNewRomanPSMT"/>
          <w:sz w:val="24"/>
          <w:szCs w:val="24"/>
          <w:u w:val="single"/>
        </w:rPr>
        <w:t>Wpływy z innych lokalnych opłat pobieranych przez jednostki samorządu</w:t>
      </w:r>
      <w:r>
        <w:rPr>
          <w:rFonts w:ascii="Arial Narrow" w:hAnsi="Arial Narrow" w:cs="TimesNewRomanPSMT"/>
          <w:sz w:val="24"/>
          <w:szCs w:val="24"/>
          <w:u w:val="single"/>
        </w:rPr>
        <w:t xml:space="preserve"> </w:t>
      </w:r>
      <w:r w:rsidRPr="00681E07">
        <w:rPr>
          <w:rFonts w:ascii="Arial Narrow" w:hAnsi="Arial Narrow" w:cs="TimesNewRomanPSMT"/>
          <w:sz w:val="24"/>
          <w:szCs w:val="24"/>
          <w:u w:val="single"/>
        </w:rPr>
        <w:t>terytorialnego na podstawie odrębnych ustaw</w:t>
      </w:r>
      <w:r w:rsidRPr="00D2268C">
        <w:rPr>
          <w:rFonts w:ascii="Arial Narrow" w:hAnsi="Arial Narrow" w:cs="TimesNewRomanPSMT"/>
          <w:sz w:val="24"/>
          <w:szCs w:val="24"/>
        </w:rPr>
        <w:t xml:space="preserve"> </w:t>
      </w:r>
      <w:r>
        <w:rPr>
          <w:rFonts w:ascii="Arial Narrow" w:hAnsi="Arial Narrow" w:cs="TimesNewRomanPSMT"/>
          <w:sz w:val="24"/>
          <w:szCs w:val="24"/>
        </w:rPr>
        <w:t xml:space="preserve">                                                                                                                       </w:t>
      </w:r>
      <w:r w:rsidR="000A5913">
        <w:rPr>
          <w:rFonts w:ascii="Arial Narrow" w:hAnsi="Arial Narrow" w:cs="Times New Roman"/>
          <w:sz w:val="24"/>
          <w:szCs w:val="24"/>
        </w:rPr>
        <w:t>21 450,37</w:t>
      </w:r>
      <w:r w:rsidRPr="00D2268C">
        <w:rPr>
          <w:rFonts w:ascii="Arial Narrow" w:hAnsi="Arial Narrow" w:cs="TimesNewRomanPSMT"/>
          <w:sz w:val="24"/>
          <w:szCs w:val="24"/>
        </w:rPr>
        <w:t>zł</w:t>
      </w:r>
    </w:p>
    <w:p w:rsidR="00041025" w:rsidRPr="00681E07" w:rsidRDefault="00041025" w:rsidP="00041025">
      <w:pPr>
        <w:tabs>
          <w:tab w:val="num" w:pos="720"/>
        </w:tabs>
        <w:autoSpaceDE w:val="0"/>
        <w:autoSpaceDN w:val="0"/>
        <w:adjustRightInd w:val="0"/>
        <w:spacing w:after="0"/>
        <w:jc w:val="both"/>
        <w:rPr>
          <w:rFonts w:ascii="Arial Narrow" w:hAnsi="Arial Narrow" w:cs="TimesNewRomanPSMT"/>
          <w:sz w:val="24"/>
          <w:szCs w:val="24"/>
        </w:rPr>
      </w:pPr>
      <w:r>
        <w:rPr>
          <w:rFonts w:ascii="Arial Narrow" w:hAnsi="Arial Narrow" w:cs="TimesNewRomanPSMT"/>
          <w:sz w:val="24"/>
          <w:szCs w:val="24"/>
        </w:rPr>
        <w:t xml:space="preserve">Realizacja na poziomie </w:t>
      </w:r>
      <w:r w:rsidR="000A5913">
        <w:rPr>
          <w:rFonts w:ascii="Arial Narrow" w:hAnsi="Arial Narrow" w:cs="TimesNewRomanPSMT"/>
          <w:sz w:val="24"/>
          <w:szCs w:val="24"/>
        </w:rPr>
        <w:t>79,45</w:t>
      </w:r>
      <w:r>
        <w:rPr>
          <w:rFonts w:ascii="Arial Narrow" w:hAnsi="Arial Narrow" w:cs="TimesNewRomanPSMT"/>
          <w:sz w:val="24"/>
          <w:szCs w:val="24"/>
        </w:rPr>
        <w:t xml:space="preserve">%. </w:t>
      </w:r>
      <w:r w:rsidRPr="00D2268C">
        <w:rPr>
          <w:rFonts w:ascii="Arial Narrow" w:hAnsi="Arial Narrow" w:cs="TimesNewRomanPSMT"/>
          <w:sz w:val="24"/>
          <w:szCs w:val="24"/>
        </w:rPr>
        <w:t xml:space="preserve">Źródłem dochodów jest </w:t>
      </w:r>
      <w:r>
        <w:rPr>
          <w:rFonts w:ascii="Arial Narrow" w:hAnsi="Arial Narrow" w:cs="TimesNewRomanPSMT"/>
          <w:sz w:val="24"/>
          <w:szCs w:val="24"/>
        </w:rPr>
        <w:t xml:space="preserve">głównie opłata adiacencka oraz opłaty za zajęcie pasa drogowego. </w:t>
      </w:r>
      <w:r w:rsidRPr="00681E07">
        <w:rPr>
          <w:rFonts w:ascii="Arial Narrow" w:hAnsi="Arial Narrow" w:cs="TimesNewRomanPSMT"/>
          <w:sz w:val="24"/>
          <w:szCs w:val="24"/>
        </w:rPr>
        <w:t xml:space="preserve">Opłata </w:t>
      </w:r>
      <w:r>
        <w:rPr>
          <w:rFonts w:ascii="Arial Narrow" w:hAnsi="Arial Narrow" w:cs="TimesNewRomanPSMT"/>
          <w:sz w:val="24"/>
          <w:szCs w:val="24"/>
        </w:rPr>
        <w:t xml:space="preserve">adiacencka jest </w:t>
      </w:r>
      <w:r w:rsidRPr="00681E07">
        <w:rPr>
          <w:rFonts w:ascii="Arial Narrow" w:hAnsi="Arial Narrow" w:cs="TimesNewRomanPSMT"/>
          <w:sz w:val="24"/>
          <w:szCs w:val="24"/>
        </w:rPr>
        <w:t>naliczana, jeśli wartość nieruchomości wzrośnie na skutek jedneg</w:t>
      </w:r>
      <w:r>
        <w:rPr>
          <w:rFonts w:ascii="Arial Narrow" w:hAnsi="Arial Narrow" w:cs="TimesNewRomanPSMT"/>
          <w:sz w:val="24"/>
          <w:szCs w:val="24"/>
        </w:rPr>
        <w:t xml:space="preserve">o m.in. </w:t>
      </w:r>
      <w:r w:rsidRPr="00681E07">
        <w:rPr>
          <w:rFonts w:ascii="Arial Narrow" w:hAnsi="Arial Narrow" w:cs="TimesNewRomanPSMT"/>
          <w:sz w:val="24"/>
          <w:szCs w:val="24"/>
        </w:rPr>
        <w:t>budowa urządzeń infrastruktury technicznej</w:t>
      </w:r>
      <w:r>
        <w:rPr>
          <w:rFonts w:ascii="Arial Narrow" w:hAnsi="Arial Narrow" w:cs="TimesNewRomanPSMT"/>
          <w:sz w:val="24"/>
          <w:szCs w:val="24"/>
        </w:rPr>
        <w:t xml:space="preserve"> (wodociąg, kanalizacja, drogi)</w:t>
      </w:r>
    </w:p>
    <w:p w:rsidR="00041025" w:rsidRPr="004728AA" w:rsidRDefault="00041025" w:rsidP="00041025">
      <w:pPr>
        <w:autoSpaceDE w:val="0"/>
        <w:autoSpaceDN w:val="0"/>
        <w:adjustRightInd w:val="0"/>
        <w:spacing w:after="0" w:line="240" w:lineRule="auto"/>
        <w:ind w:left="-426"/>
        <w:jc w:val="both"/>
        <w:rPr>
          <w:rFonts w:ascii="Arial Narrow" w:hAnsi="Arial Narrow" w:cs="TimesNewRomanPSMT"/>
          <w:sz w:val="24"/>
          <w:szCs w:val="24"/>
        </w:rPr>
      </w:pPr>
      <w:r w:rsidRPr="00681E07">
        <w:rPr>
          <w:rFonts w:ascii="Arial Narrow" w:hAnsi="Arial Narrow" w:cs="TimesNewRomanPSMT"/>
          <w:sz w:val="24"/>
          <w:szCs w:val="24"/>
        </w:rPr>
        <w:t xml:space="preserve">           - z tytułu opłat za  zajęcie pasa drogowego </w:t>
      </w:r>
      <w:r w:rsidRPr="004728AA">
        <w:rPr>
          <w:rFonts w:ascii="Arial Narrow" w:hAnsi="Arial Narrow" w:cs="TimesNewRomanPSMT"/>
          <w:sz w:val="24"/>
          <w:szCs w:val="24"/>
        </w:rPr>
        <w:t xml:space="preserve">wpłynęło – </w:t>
      </w:r>
      <w:r w:rsidR="004728AA">
        <w:rPr>
          <w:rFonts w:ascii="Arial Narrow" w:hAnsi="Arial Narrow" w:cs="TimesNewRomanPSMT"/>
          <w:sz w:val="24"/>
          <w:szCs w:val="24"/>
        </w:rPr>
        <w:t>4 681,22</w:t>
      </w:r>
      <w:r w:rsidRPr="004728AA">
        <w:rPr>
          <w:rFonts w:ascii="Arial Narrow" w:hAnsi="Arial Narrow" w:cs="TimesNewRomanPSMT"/>
          <w:sz w:val="24"/>
          <w:szCs w:val="24"/>
        </w:rPr>
        <w:t xml:space="preserve"> zł</w:t>
      </w:r>
    </w:p>
    <w:p w:rsidR="00041025" w:rsidRPr="00681E07" w:rsidRDefault="00041025" w:rsidP="00041025">
      <w:pPr>
        <w:autoSpaceDE w:val="0"/>
        <w:autoSpaceDN w:val="0"/>
        <w:adjustRightInd w:val="0"/>
        <w:spacing w:after="0" w:line="240" w:lineRule="auto"/>
        <w:ind w:left="284" w:hanging="284"/>
        <w:jc w:val="both"/>
        <w:rPr>
          <w:rFonts w:ascii="Arial Narrow" w:hAnsi="Arial Narrow" w:cs="TimesNewRomanPSMT"/>
          <w:sz w:val="24"/>
          <w:szCs w:val="24"/>
        </w:rPr>
      </w:pPr>
      <w:r w:rsidRPr="004728AA">
        <w:rPr>
          <w:rFonts w:ascii="Arial Narrow" w:hAnsi="Arial Narrow" w:cs="TimesNewRomanPSMT"/>
          <w:sz w:val="24"/>
          <w:szCs w:val="24"/>
        </w:rPr>
        <w:t xml:space="preserve">   - z tytułu opłaty adiacenckiej wpłynęło – </w:t>
      </w:r>
      <w:r w:rsidR="004728AA">
        <w:rPr>
          <w:rFonts w:ascii="Arial Narrow" w:hAnsi="Arial Narrow" w:cs="TimesNewRomanPSMT"/>
          <w:sz w:val="24"/>
          <w:szCs w:val="24"/>
        </w:rPr>
        <w:t>16 769</w:t>
      </w:r>
      <w:r w:rsidRPr="004728AA">
        <w:rPr>
          <w:rFonts w:ascii="Arial Narrow" w:hAnsi="Arial Narrow" w:cs="TimesNewRomanPSMT"/>
          <w:sz w:val="24"/>
          <w:szCs w:val="24"/>
        </w:rPr>
        <w:t>,15 zł.</w:t>
      </w:r>
      <w:r>
        <w:rPr>
          <w:rFonts w:ascii="Arial Narrow" w:hAnsi="Arial Narrow" w:cs="TimesNewRomanPSMT"/>
          <w:sz w:val="24"/>
          <w:szCs w:val="24"/>
        </w:rPr>
        <w:t xml:space="preserve"> </w:t>
      </w:r>
      <w:r w:rsidRPr="00681E07">
        <w:rPr>
          <w:rFonts w:ascii="Arial Narrow" w:hAnsi="Arial Narrow" w:cs="TimesNewRomanPSMT"/>
          <w:sz w:val="24"/>
          <w:szCs w:val="24"/>
        </w:rPr>
        <w:t xml:space="preserve">Pozostałe należności do zapłaty </w:t>
      </w:r>
      <w:r>
        <w:rPr>
          <w:rFonts w:ascii="Arial Narrow" w:hAnsi="Arial Narrow" w:cs="TimesNewRomanPSMT"/>
          <w:sz w:val="24"/>
          <w:szCs w:val="24"/>
        </w:rPr>
        <w:t xml:space="preserve">na rzecz gminy </w:t>
      </w:r>
      <w:r w:rsidRPr="00681E07">
        <w:rPr>
          <w:rFonts w:ascii="Arial Narrow" w:hAnsi="Arial Narrow" w:cs="TimesNewRomanPSMT"/>
          <w:sz w:val="24"/>
          <w:szCs w:val="24"/>
        </w:rPr>
        <w:t xml:space="preserve">w kwocie </w:t>
      </w:r>
      <w:r w:rsidR="000A5913">
        <w:rPr>
          <w:rFonts w:ascii="Arial Narrow" w:hAnsi="Arial Narrow" w:cs="TimesNewRomanPSMT"/>
          <w:sz w:val="24"/>
          <w:szCs w:val="24"/>
        </w:rPr>
        <w:t>4.640,09</w:t>
      </w:r>
      <w:r w:rsidRPr="00681E07">
        <w:rPr>
          <w:rFonts w:ascii="Arial Narrow" w:hAnsi="Arial Narrow" w:cs="TimesNewRomanPSMT"/>
          <w:sz w:val="24"/>
          <w:szCs w:val="24"/>
        </w:rPr>
        <w:t>zł</w:t>
      </w:r>
      <w:r>
        <w:rPr>
          <w:rFonts w:ascii="Arial Narrow" w:hAnsi="Arial Narrow" w:cs="TimesNewRomanPSMT"/>
          <w:sz w:val="24"/>
          <w:szCs w:val="24"/>
        </w:rPr>
        <w:t xml:space="preserve"> </w:t>
      </w:r>
      <w:r w:rsidR="000A5913">
        <w:rPr>
          <w:rFonts w:ascii="Arial Narrow" w:hAnsi="Arial Narrow" w:cs="TimesNewRomanPSMT"/>
          <w:sz w:val="24"/>
          <w:szCs w:val="24"/>
        </w:rPr>
        <w:t>stanowią</w:t>
      </w:r>
      <w:r w:rsidRPr="00681E07">
        <w:rPr>
          <w:rFonts w:ascii="Arial Narrow" w:hAnsi="Arial Narrow" w:cs="TimesNewRomanPSMT"/>
          <w:sz w:val="24"/>
          <w:szCs w:val="24"/>
        </w:rPr>
        <w:t xml:space="preserve"> zaległości.          </w:t>
      </w:r>
    </w:p>
    <w:p w:rsidR="00041025" w:rsidRDefault="00041025" w:rsidP="00041025">
      <w:pPr>
        <w:autoSpaceDE w:val="0"/>
        <w:autoSpaceDN w:val="0"/>
        <w:adjustRightInd w:val="0"/>
        <w:spacing w:after="0" w:line="240" w:lineRule="auto"/>
        <w:jc w:val="both"/>
        <w:rPr>
          <w:rFonts w:ascii="Arial Narrow" w:hAnsi="Arial Narrow" w:cs="TimesNewRomanPSMT"/>
          <w:sz w:val="24"/>
          <w:szCs w:val="24"/>
          <w:u w:val="single"/>
        </w:rPr>
      </w:pPr>
    </w:p>
    <w:p w:rsidR="00041025" w:rsidRPr="00681E07" w:rsidRDefault="00041025" w:rsidP="00041025">
      <w:pPr>
        <w:autoSpaceDE w:val="0"/>
        <w:autoSpaceDN w:val="0"/>
        <w:adjustRightInd w:val="0"/>
        <w:spacing w:after="120" w:line="240" w:lineRule="auto"/>
        <w:jc w:val="both"/>
        <w:rPr>
          <w:rFonts w:ascii="Arial Narrow" w:hAnsi="Arial Narrow" w:cs="TimesNewRomanPSMT"/>
          <w:sz w:val="24"/>
          <w:szCs w:val="24"/>
        </w:rPr>
      </w:pPr>
      <w:r>
        <w:rPr>
          <w:rFonts w:ascii="Arial Narrow" w:hAnsi="Arial Narrow" w:cs="TimesNewRomanPSMT"/>
          <w:sz w:val="24"/>
          <w:szCs w:val="24"/>
          <w:u w:val="single"/>
        </w:rPr>
        <w:t>Pozostałe o</w:t>
      </w:r>
      <w:r w:rsidRPr="00681E07">
        <w:rPr>
          <w:rFonts w:ascii="Arial Narrow" w:hAnsi="Arial Narrow" w:cs="TimesNewRomanPSMT"/>
          <w:sz w:val="24"/>
          <w:szCs w:val="24"/>
          <w:u w:val="single"/>
        </w:rPr>
        <w:t>dsetki</w:t>
      </w:r>
      <w:r w:rsidRPr="00681E07">
        <w:rPr>
          <w:rFonts w:ascii="Arial Narrow" w:hAnsi="Arial Narrow" w:cs="TimesNewRomanPSMT"/>
          <w:sz w:val="24"/>
          <w:szCs w:val="24"/>
        </w:rPr>
        <w:t xml:space="preserve">                                                         </w:t>
      </w:r>
      <w:r>
        <w:rPr>
          <w:rFonts w:ascii="Arial Narrow" w:hAnsi="Arial Narrow" w:cs="TimesNewRomanPSMT"/>
          <w:sz w:val="24"/>
          <w:szCs w:val="24"/>
        </w:rPr>
        <w:t xml:space="preserve">                                                             </w:t>
      </w:r>
      <w:r w:rsidRPr="00681E07">
        <w:rPr>
          <w:rFonts w:ascii="Arial Narrow" w:hAnsi="Arial Narrow" w:cs="TimesNewRomanPSMT"/>
          <w:sz w:val="24"/>
          <w:szCs w:val="24"/>
        </w:rPr>
        <w:t xml:space="preserve"> </w:t>
      </w:r>
      <w:r w:rsidR="000A5913">
        <w:rPr>
          <w:rFonts w:ascii="Arial Narrow" w:hAnsi="Arial Narrow" w:cs="TimesNewRomanPSMT"/>
          <w:sz w:val="24"/>
          <w:szCs w:val="24"/>
        </w:rPr>
        <w:t>4 519,14</w:t>
      </w:r>
      <w:r w:rsidRPr="00681E07">
        <w:rPr>
          <w:rFonts w:ascii="Arial Narrow" w:hAnsi="Arial Narrow" w:cs="TimesNewRomanPSMT"/>
          <w:sz w:val="24"/>
          <w:szCs w:val="24"/>
        </w:rPr>
        <w:t>zł</w:t>
      </w:r>
    </w:p>
    <w:p w:rsidR="00041025" w:rsidRDefault="00041025" w:rsidP="00041025">
      <w:pPr>
        <w:autoSpaceDE w:val="0"/>
        <w:autoSpaceDN w:val="0"/>
        <w:adjustRightInd w:val="0"/>
        <w:spacing w:after="0" w:line="240" w:lineRule="auto"/>
        <w:jc w:val="both"/>
        <w:rPr>
          <w:rFonts w:ascii="Arial Narrow" w:hAnsi="Arial Narrow" w:cs="TimesNewRomanPSMT"/>
          <w:sz w:val="24"/>
          <w:szCs w:val="24"/>
        </w:rPr>
      </w:pPr>
      <w:r w:rsidRPr="00681E07">
        <w:rPr>
          <w:rFonts w:ascii="Arial Narrow" w:hAnsi="Arial Narrow" w:cs="TimesNewRomanPSMT"/>
          <w:sz w:val="24"/>
          <w:szCs w:val="24"/>
        </w:rPr>
        <w:t xml:space="preserve">Odsetki naliczono </w:t>
      </w:r>
      <w:r>
        <w:rPr>
          <w:rFonts w:ascii="Arial Narrow" w:hAnsi="Arial Narrow" w:cs="TimesNewRomanPSMT"/>
          <w:sz w:val="24"/>
          <w:szCs w:val="24"/>
        </w:rPr>
        <w:t>zgodnie z decyzja wymierzająca opłatę adiacencka – w przypadku płatności w terminie zgodnym z decyzja – odsetki są naliczane w preferencyjnej wysokości stopy redyskonta weksli (obecnie 1,75%), a jeżeli nastąpiła zwłoka w spłacie raty – w wysokości odsetek ustawowych</w:t>
      </w:r>
      <w:r w:rsidRPr="00681E07">
        <w:rPr>
          <w:rFonts w:ascii="Arial Narrow" w:hAnsi="Arial Narrow" w:cs="TimesNewRomanPSMT"/>
          <w:sz w:val="24"/>
          <w:szCs w:val="24"/>
        </w:rPr>
        <w:t xml:space="preserve">. Wykonanie na poziomie </w:t>
      </w:r>
      <w:r w:rsidR="000A5913">
        <w:rPr>
          <w:rFonts w:ascii="Arial Narrow" w:hAnsi="Arial Narrow" w:cs="TimesNewRomanPSMT"/>
          <w:sz w:val="24"/>
          <w:szCs w:val="24"/>
        </w:rPr>
        <w:t>90,38</w:t>
      </w:r>
      <w:r w:rsidRPr="00681E07">
        <w:rPr>
          <w:rFonts w:ascii="Arial Narrow" w:hAnsi="Arial Narrow" w:cs="TimesNewRomanPSMT"/>
          <w:sz w:val="24"/>
          <w:szCs w:val="24"/>
        </w:rPr>
        <w:t xml:space="preserve">%. Gminie na dzień </w:t>
      </w:r>
      <w:r w:rsidR="000A5913">
        <w:rPr>
          <w:rFonts w:ascii="Arial Narrow" w:hAnsi="Arial Narrow" w:cs="TimesNewRomanPSMT"/>
          <w:sz w:val="24"/>
          <w:szCs w:val="24"/>
        </w:rPr>
        <w:t>31.12.</w:t>
      </w:r>
      <w:r w:rsidRPr="00681E07">
        <w:rPr>
          <w:rFonts w:ascii="Arial Narrow" w:hAnsi="Arial Narrow" w:cs="TimesNewRomanPSMT"/>
          <w:sz w:val="24"/>
          <w:szCs w:val="24"/>
        </w:rPr>
        <w:t xml:space="preserve">2017r. należy się jeszcze </w:t>
      </w:r>
      <w:r w:rsidR="000A5913">
        <w:rPr>
          <w:rFonts w:ascii="Arial Narrow" w:hAnsi="Arial Narrow" w:cs="TimesNewRomanPSMT"/>
          <w:sz w:val="24"/>
          <w:szCs w:val="24"/>
        </w:rPr>
        <w:t>559,17</w:t>
      </w:r>
      <w:r>
        <w:rPr>
          <w:rFonts w:ascii="Arial Narrow" w:hAnsi="Arial Narrow" w:cs="TimesNewRomanPSMT"/>
          <w:sz w:val="24"/>
          <w:szCs w:val="24"/>
        </w:rPr>
        <w:t xml:space="preserve">zł z tytułu odsetek, w tym kwota </w:t>
      </w:r>
      <w:r w:rsidR="000A5913">
        <w:rPr>
          <w:rFonts w:ascii="Arial Narrow" w:hAnsi="Arial Narrow" w:cs="TimesNewRomanPSMT"/>
          <w:sz w:val="24"/>
          <w:szCs w:val="24"/>
        </w:rPr>
        <w:t>35,86</w:t>
      </w:r>
      <w:r>
        <w:rPr>
          <w:rFonts w:ascii="Arial Narrow" w:hAnsi="Arial Narrow" w:cs="TimesNewRomanPSMT"/>
          <w:sz w:val="24"/>
          <w:szCs w:val="24"/>
        </w:rPr>
        <w:t>zł stanowi zaległość.</w:t>
      </w:r>
    </w:p>
    <w:p w:rsidR="000A5913" w:rsidRPr="00681E07" w:rsidRDefault="000A5913" w:rsidP="00041025">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TimesNewRomanPSMT"/>
          <w:sz w:val="24"/>
          <w:szCs w:val="24"/>
        </w:rPr>
        <w:t>Ponadto odnotowano wpływ kwoty 11,60zł z tytułu zwrotu kosztów upomnień.</w:t>
      </w:r>
    </w:p>
    <w:p w:rsidR="00041025" w:rsidRDefault="00041025" w:rsidP="00041025">
      <w:pPr>
        <w:autoSpaceDE w:val="0"/>
        <w:autoSpaceDN w:val="0"/>
        <w:adjustRightInd w:val="0"/>
        <w:spacing w:after="0" w:line="240" w:lineRule="auto"/>
        <w:jc w:val="both"/>
        <w:rPr>
          <w:rFonts w:ascii="Arial Narrow" w:hAnsi="Arial Narrow" w:cs="TimesNewRomanPSMT"/>
          <w:sz w:val="24"/>
          <w:szCs w:val="24"/>
        </w:rPr>
      </w:pPr>
    </w:p>
    <w:p w:rsidR="00041025" w:rsidRPr="00D2268C" w:rsidRDefault="00041025" w:rsidP="00041025">
      <w:pPr>
        <w:autoSpaceDE w:val="0"/>
        <w:autoSpaceDN w:val="0"/>
        <w:adjustRightInd w:val="0"/>
        <w:spacing w:after="120" w:line="240" w:lineRule="auto"/>
        <w:jc w:val="both"/>
        <w:rPr>
          <w:rFonts w:ascii="Arial Narrow" w:hAnsi="Arial Narrow" w:cs="TimesNewRomanPS-BoldMT"/>
          <w:b/>
          <w:bCs/>
          <w:sz w:val="24"/>
          <w:szCs w:val="24"/>
        </w:rPr>
      </w:pPr>
      <w:r w:rsidRPr="00D2268C">
        <w:rPr>
          <w:rFonts w:ascii="Arial Narrow" w:hAnsi="Arial Narrow" w:cs="TimesNewRomanPS-BoldMT"/>
          <w:b/>
          <w:bCs/>
          <w:sz w:val="24"/>
          <w:szCs w:val="24"/>
        </w:rPr>
        <w:lastRenderedPageBreak/>
        <w:t>Wpływy i wydatki związane z gromadzeniem środków z opłat i kar za korzystanie ze</w:t>
      </w:r>
      <w:r>
        <w:rPr>
          <w:rFonts w:ascii="Arial Narrow" w:hAnsi="Arial Narrow" w:cs="TimesNewRomanPS-BoldMT"/>
          <w:b/>
          <w:bCs/>
          <w:sz w:val="24"/>
          <w:szCs w:val="24"/>
        </w:rPr>
        <w:t xml:space="preserve"> </w:t>
      </w:r>
      <w:r w:rsidRPr="00D2268C">
        <w:rPr>
          <w:rFonts w:ascii="Arial Narrow" w:hAnsi="Arial Narrow" w:cs="TimesNewRomanPS-BoldMT"/>
          <w:b/>
          <w:bCs/>
          <w:sz w:val="24"/>
          <w:szCs w:val="24"/>
        </w:rPr>
        <w:t xml:space="preserve">środowiska </w:t>
      </w:r>
      <w:r>
        <w:rPr>
          <w:rFonts w:ascii="Arial Narrow" w:hAnsi="Arial Narrow" w:cs="TimesNewRomanPS-BoldMT"/>
          <w:b/>
          <w:bCs/>
          <w:sz w:val="24"/>
          <w:szCs w:val="24"/>
        </w:rPr>
        <w:t xml:space="preserve">(rozdział 90019) – </w:t>
      </w:r>
      <w:r w:rsidR="001A6364">
        <w:rPr>
          <w:rFonts w:ascii="Arial Narrow" w:hAnsi="Arial Narrow" w:cs="Times New Roman"/>
          <w:b/>
          <w:bCs/>
          <w:sz w:val="24"/>
          <w:szCs w:val="24"/>
        </w:rPr>
        <w:t>9 444,94</w:t>
      </w:r>
      <w:r w:rsidRPr="00D2268C">
        <w:rPr>
          <w:rFonts w:ascii="Arial Narrow" w:hAnsi="Arial Narrow" w:cs="TimesNewRomanPS-BoldMT"/>
          <w:b/>
          <w:bCs/>
          <w:sz w:val="24"/>
          <w:szCs w:val="24"/>
        </w:rPr>
        <w:t>zł</w:t>
      </w:r>
    </w:p>
    <w:p w:rsidR="00041025" w:rsidRDefault="00041025" w:rsidP="00041025">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Źródła dochodów to opłaty i kary za korzystanie ze środowiska (składowanie</w:t>
      </w:r>
      <w:r>
        <w:rPr>
          <w:rFonts w:ascii="Arial Narrow" w:hAnsi="Arial Narrow" w:cs="TimesNewRomanPSMT"/>
          <w:sz w:val="24"/>
          <w:szCs w:val="24"/>
        </w:rPr>
        <w:t xml:space="preserve"> </w:t>
      </w:r>
      <w:r w:rsidRPr="00D2268C">
        <w:rPr>
          <w:rFonts w:ascii="Arial Narrow" w:hAnsi="Arial Narrow" w:cs="Times New Roman"/>
          <w:sz w:val="24"/>
          <w:szCs w:val="24"/>
        </w:rPr>
        <w:t xml:space="preserve">i </w:t>
      </w:r>
      <w:r w:rsidRPr="00D2268C">
        <w:rPr>
          <w:rFonts w:ascii="Arial Narrow" w:hAnsi="Arial Narrow" w:cs="TimesNewRomanPSMT"/>
          <w:sz w:val="24"/>
          <w:szCs w:val="24"/>
        </w:rPr>
        <w:t>magazynowanie odpadów oraz pozostałe rodzaje gospodarczego korzystania ze środowiska</w:t>
      </w:r>
      <w:r>
        <w:rPr>
          <w:rFonts w:ascii="Arial Narrow" w:hAnsi="Arial Narrow" w:cs="TimesNewRomanPSMT"/>
          <w:sz w:val="24"/>
          <w:szCs w:val="24"/>
        </w:rPr>
        <w:t xml:space="preserve"> </w:t>
      </w:r>
      <w:r w:rsidRPr="00D2268C">
        <w:rPr>
          <w:rFonts w:ascii="Arial Narrow" w:hAnsi="Arial Narrow" w:cs="TimesNewRomanPSMT"/>
          <w:sz w:val="24"/>
          <w:szCs w:val="24"/>
        </w:rPr>
        <w:t xml:space="preserve">i dokonywania w nim zmian). Wpływy zrealizowano na poziomie </w:t>
      </w:r>
      <w:r w:rsidR="001A6364">
        <w:rPr>
          <w:rFonts w:ascii="Arial Narrow" w:hAnsi="Arial Narrow" w:cs="Times New Roman"/>
          <w:sz w:val="24"/>
          <w:szCs w:val="24"/>
        </w:rPr>
        <w:t>99,42</w:t>
      </w:r>
      <w:r w:rsidRPr="00D2268C">
        <w:rPr>
          <w:rFonts w:ascii="Arial Narrow" w:hAnsi="Arial Narrow" w:cs="Times New Roman"/>
          <w:sz w:val="24"/>
          <w:szCs w:val="24"/>
        </w:rPr>
        <w:t>% w stosunku do</w:t>
      </w:r>
      <w:r>
        <w:rPr>
          <w:rFonts w:ascii="Arial Narrow" w:hAnsi="Arial Narrow" w:cs="Times New Roman"/>
          <w:sz w:val="24"/>
          <w:szCs w:val="24"/>
        </w:rPr>
        <w:t xml:space="preserve"> </w:t>
      </w:r>
      <w:r w:rsidRPr="00D2268C">
        <w:rPr>
          <w:rFonts w:ascii="Arial Narrow" w:hAnsi="Arial Narrow" w:cs="Times New Roman"/>
          <w:sz w:val="24"/>
          <w:szCs w:val="24"/>
        </w:rPr>
        <w:t>planu rocznego, p</w:t>
      </w:r>
      <w:r w:rsidRPr="00D2268C">
        <w:rPr>
          <w:rFonts w:ascii="Arial Narrow" w:hAnsi="Arial Narrow" w:cs="TimesNewRomanPSMT"/>
          <w:sz w:val="24"/>
          <w:szCs w:val="24"/>
        </w:rPr>
        <w:t>rognoza ustalona na podstawie wykonania dochodów w latach ubiegłych.</w:t>
      </w:r>
    </w:p>
    <w:p w:rsidR="00041025" w:rsidRPr="00D2268C" w:rsidRDefault="00041025" w:rsidP="00041025">
      <w:pPr>
        <w:autoSpaceDE w:val="0"/>
        <w:autoSpaceDN w:val="0"/>
        <w:adjustRightInd w:val="0"/>
        <w:spacing w:after="0" w:line="240" w:lineRule="auto"/>
        <w:jc w:val="both"/>
        <w:rPr>
          <w:rFonts w:ascii="Arial Narrow" w:hAnsi="Arial Narrow" w:cs="TimesNewRomanPSMT"/>
          <w:sz w:val="24"/>
          <w:szCs w:val="24"/>
        </w:rPr>
      </w:pPr>
    </w:p>
    <w:p w:rsidR="00041025" w:rsidRDefault="00041025" w:rsidP="00041025">
      <w:pPr>
        <w:autoSpaceDE w:val="0"/>
        <w:autoSpaceDN w:val="0"/>
        <w:adjustRightInd w:val="0"/>
        <w:spacing w:after="120" w:line="240" w:lineRule="auto"/>
        <w:jc w:val="both"/>
        <w:rPr>
          <w:rFonts w:ascii="Arial Narrow" w:hAnsi="Arial Narrow" w:cs="TimesNewRomanPS-BoldMT"/>
          <w:bCs/>
          <w:i/>
          <w:sz w:val="24"/>
          <w:szCs w:val="24"/>
        </w:rPr>
      </w:pPr>
      <w:r w:rsidRPr="00D2268C">
        <w:rPr>
          <w:rFonts w:ascii="Arial Narrow" w:hAnsi="Arial Narrow" w:cs="Times New Roman"/>
          <w:b/>
          <w:bCs/>
          <w:sz w:val="24"/>
          <w:szCs w:val="24"/>
        </w:rPr>
        <w:t xml:space="preserve">Gospodarka odpadami </w:t>
      </w:r>
      <w:r>
        <w:rPr>
          <w:rFonts w:ascii="Arial Narrow" w:hAnsi="Arial Narrow" w:cs="Times New Roman"/>
          <w:b/>
          <w:bCs/>
          <w:sz w:val="24"/>
          <w:szCs w:val="24"/>
        </w:rPr>
        <w:t xml:space="preserve">(rozdział 90002) – </w:t>
      </w:r>
      <w:r w:rsidR="001A6364">
        <w:rPr>
          <w:rFonts w:ascii="Arial Narrow" w:hAnsi="Arial Narrow" w:cs="Times New Roman"/>
          <w:b/>
          <w:bCs/>
          <w:sz w:val="24"/>
          <w:szCs w:val="24"/>
        </w:rPr>
        <w:t>930 540,80</w:t>
      </w:r>
      <w:r w:rsidRPr="00D2268C">
        <w:rPr>
          <w:rFonts w:ascii="Arial Narrow" w:hAnsi="Arial Narrow" w:cs="TimesNewRomanPS-BoldMT"/>
          <w:b/>
          <w:bCs/>
          <w:sz w:val="24"/>
          <w:szCs w:val="24"/>
        </w:rPr>
        <w:t>zł</w:t>
      </w:r>
      <w:r>
        <w:rPr>
          <w:rFonts w:ascii="Arial Narrow" w:hAnsi="Arial Narrow" w:cs="TimesNewRomanPS-BoldMT"/>
          <w:bCs/>
          <w:i/>
          <w:sz w:val="24"/>
          <w:szCs w:val="24"/>
        </w:rPr>
        <w:t>, w tym:</w:t>
      </w:r>
    </w:p>
    <w:p w:rsidR="00041025" w:rsidRPr="00D2268C" w:rsidRDefault="00041025" w:rsidP="00041025">
      <w:pPr>
        <w:autoSpaceDE w:val="0"/>
        <w:autoSpaceDN w:val="0"/>
        <w:adjustRightInd w:val="0"/>
        <w:spacing w:after="120" w:line="240" w:lineRule="auto"/>
        <w:jc w:val="both"/>
        <w:rPr>
          <w:rFonts w:ascii="Arial Narrow" w:hAnsi="Arial Narrow" w:cs="TimesNewRomanPSMT"/>
          <w:sz w:val="24"/>
          <w:szCs w:val="24"/>
        </w:rPr>
      </w:pPr>
      <w:r w:rsidRPr="00D023AA">
        <w:rPr>
          <w:rFonts w:ascii="Arial Narrow" w:hAnsi="Arial Narrow" w:cs="TimesNewRomanPSMT"/>
          <w:sz w:val="24"/>
          <w:szCs w:val="24"/>
          <w:u w:val="single"/>
        </w:rPr>
        <w:t xml:space="preserve">Opłaty </w:t>
      </w:r>
      <w:r w:rsidRPr="00D023AA">
        <w:rPr>
          <w:rFonts w:ascii="Arial Narrow" w:hAnsi="Arial Narrow" w:cs="Times New Roman"/>
          <w:sz w:val="24"/>
          <w:szCs w:val="24"/>
          <w:u w:val="single"/>
        </w:rPr>
        <w:t>za gospodarowanie odpadami komunalnymi</w:t>
      </w:r>
      <w:r w:rsidRPr="00D2268C">
        <w:rPr>
          <w:rFonts w:ascii="Arial Narrow" w:hAnsi="Arial Narrow" w:cs="Times New Roman"/>
          <w:sz w:val="24"/>
          <w:szCs w:val="24"/>
        </w:rPr>
        <w:t xml:space="preserve"> </w:t>
      </w:r>
      <w:r>
        <w:rPr>
          <w:rFonts w:ascii="Arial Narrow" w:hAnsi="Arial Narrow" w:cs="Times New Roman"/>
          <w:sz w:val="24"/>
          <w:szCs w:val="24"/>
        </w:rPr>
        <w:t xml:space="preserve">                                                            </w:t>
      </w:r>
      <w:r w:rsidR="001A6364">
        <w:rPr>
          <w:rFonts w:ascii="Arial Narrow" w:hAnsi="Arial Narrow" w:cs="Times New Roman"/>
          <w:sz w:val="24"/>
          <w:szCs w:val="24"/>
        </w:rPr>
        <w:t>930 540,80</w:t>
      </w:r>
      <w:r w:rsidRPr="00D2268C">
        <w:rPr>
          <w:rFonts w:ascii="Arial Narrow" w:hAnsi="Arial Narrow" w:cs="TimesNewRomanPSMT"/>
          <w:sz w:val="24"/>
          <w:szCs w:val="24"/>
        </w:rPr>
        <w:t>zł</w:t>
      </w:r>
    </w:p>
    <w:p w:rsidR="00041025" w:rsidRPr="00D2268C" w:rsidRDefault="00041025" w:rsidP="00041025">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 xml:space="preserve">Właściciele nieruchomości zobowiązani są </w:t>
      </w:r>
      <w:r w:rsidRPr="00D2268C">
        <w:rPr>
          <w:rFonts w:ascii="Arial Narrow" w:hAnsi="Arial Narrow" w:cs="Times New Roman"/>
          <w:sz w:val="24"/>
          <w:szCs w:val="24"/>
        </w:rPr>
        <w:t xml:space="preserve">- </w:t>
      </w:r>
      <w:r w:rsidRPr="00D2268C">
        <w:rPr>
          <w:rFonts w:ascii="Arial Narrow" w:hAnsi="Arial Narrow" w:cs="TimesNewRomanPSMT"/>
          <w:sz w:val="24"/>
          <w:szCs w:val="24"/>
        </w:rPr>
        <w:t xml:space="preserve">na podstawie zapisów art. </w:t>
      </w:r>
      <w:r w:rsidRPr="00D2268C">
        <w:rPr>
          <w:rFonts w:ascii="Arial Narrow" w:hAnsi="Arial Narrow" w:cs="Times New Roman"/>
          <w:sz w:val="24"/>
          <w:szCs w:val="24"/>
        </w:rPr>
        <w:t>6h ustawy</w:t>
      </w:r>
      <w:r>
        <w:rPr>
          <w:rFonts w:ascii="Arial Narrow" w:hAnsi="Arial Narrow" w:cs="Times New Roman"/>
          <w:sz w:val="24"/>
          <w:szCs w:val="24"/>
        </w:rPr>
        <w:t xml:space="preserve"> </w:t>
      </w:r>
      <w:r w:rsidRPr="00D2268C">
        <w:rPr>
          <w:rFonts w:ascii="Arial Narrow" w:hAnsi="Arial Narrow" w:cs="Times New Roman"/>
          <w:sz w:val="24"/>
          <w:szCs w:val="24"/>
        </w:rPr>
        <w:t xml:space="preserve">o </w:t>
      </w:r>
      <w:r w:rsidRPr="00D2268C">
        <w:rPr>
          <w:rFonts w:ascii="Arial Narrow" w:hAnsi="Arial Narrow" w:cs="TimesNewRomanPSMT"/>
          <w:sz w:val="24"/>
          <w:szCs w:val="24"/>
        </w:rPr>
        <w:t xml:space="preserve">utrzymaniu czystości i porządku w </w:t>
      </w:r>
      <w:r w:rsidRPr="00D2268C">
        <w:rPr>
          <w:rFonts w:ascii="Arial Narrow" w:hAnsi="Arial Narrow" w:cs="Times New Roman"/>
          <w:sz w:val="24"/>
          <w:szCs w:val="24"/>
        </w:rPr>
        <w:t>gminach - do ponoszenia na rzecz gminy, na terenie,</w:t>
      </w:r>
      <w:r>
        <w:rPr>
          <w:rFonts w:ascii="Arial Narrow" w:hAnsi="Arial Narrow" w:cs="Times New Roman"/>
          <w:sz w:val="24"/>
          <w:szCs w:val="24"/>
        </w:rPr>
        <w:t xml:space="preserve"> </w:t>
      </w:r>
      <w:r w:rsidRPr="00D2268C">
        <w:rPr>
          <w:rFonts w:ascii="Arial Narrow" w:hAnsi="Arial Narrow" w:cs="TimesNewRomanPSMT"/>
          <w:sz w:val="24"/>
          <w:szCs w:val="24"/>
        </w:rPr>
        <w:t>której są położone ich nieruchomości, opłaty za gospodarowanie odpadami komunalnymi.</w:t>
      </w:r>
      <w:r>
        <w:rPr>
          <w:rFonts w:ascii="Arial Narrow" w:hAnsi="Arial Narrow" w:cs="TimesNewRomanPSMT"/>
          <w:sz w:val="24"/>
          <w:szCs w:val="24"/>
        </w:rPr>
        <w:t xml:space="preserve"> </w:t>
      </w:r>
    </w:p>
    <w:p w:rsidR="00041025" w:rsidRDefault="00041025" w:rsidP="00041025">
      <w:pPr>
        <w:autoSpaceDE w:val="0"/>
        <w:autoSpaceDN w:val="0"/>
        <w:adjustRightInd w:val="0"/>
        <w:spacing w:after="0" w:line="240" w:lineRule="auto"/>
        <w:jc w:val="both"/>
        <w:rPr>
          <w:rFonts w:ascii="Arial Narrow" w:hAnsi="Arial Narrow" w:cs="TimesNewRomanPSMT"/>
          <w:sz w:val="24"/>
          <w:szCs w:val="24"/>
        </w:rPr>
      </w:pPr>
      <w:r w:rsidRPr="00D2268C">
        <w:rPr>
          <w:rFonts w:ascii="Arial Narrow" w:hAnsi="Arial Narrow" w:cs="TimesNewRomanPSMT"/>
          <w:sz w:val="24"/>
          <w:szCs w:val="24"/>
        </w:rPr>
        <w:t>Wpływy zrealizowano na po</w:t>
      </w:r>
      <w:r w:rsidRPr="00D2268C">
        <w:rPr>
          <w:rFonts w:ascii="Arial Narrow" w:hAnsi="Arial Narrow" w:cs="Times New Roman"/>
          <w:sz w:val="24"/>
          <w:szCs w:val="24"/>
        </w:rPr>
        <w:t xml:space="preserve">ziomie </w:t>
      </w:r>
      <w:r w:rsidR="001A6364">
        <w:rPr>
          <w:rFonts w:ascii="Arial Narrow" w:hAnsi="Arial Narrow" w:cs="Times New Roman"/>
          <w:sz w:val="24"/>
          <w:szCs w:val="24"/>
        </w:rPr>
        <w:t>99,26</w:t>
      </w:r>
      <w:r>
        <w:rPr>
          <w:rFonts w:ascii="Arial Narrow" w:hAnsi="Arial Narrow" w:cs="Times New Roman"/>
          <w:sz w:val="24"/>
          <w:szCs w:val="24"/>
        </w:rPr>
        <w:t xml:space="preserve">% w stosunku do planu rocznego. </w:t>
      </w:r>
      <w:r w:rsidRPr="00D2268C">
        <w:rPr>
          <w:rFonts w:ascii="Arial Narrow" w:hAnsi="Arial Narrow" w:cs="TimesNewRomanPSMT"/>
          <w:sz w:val="24"/>
          <w:szCs w:val="24"/>
        </w:rPr>
        <w:t xml:space="preserve">Zaległości </w:t>
      </w:r>
      <w:r>
        <w:rPr>
          <w:rFonts w:ascii="Arial Narrow" w:hAnsi="Arial Narrow" w:cs="TimesNewRomanPSMT"/>
          <w:sz w:val="24"/>
          <w:szCs w:val="24"/>
        </w:rPr>
        <w:t xml:space="preserve">z tego tytułu wynoszą </w:t>
      </w:r>
      <w:r w:rsidR="001A6364">
        <w:rPr>
          <w:rFonts w:ascii="Arial Narrow" w:hAnsi="Arial Narrow" w:cs="TimesNewRomanPSMT"/>
          <w:sz w:val="24"/>
          <w:szCs w:val="24"/>
        </w:rPr>
        <w:t>131 674,26</w:t>
      </w:r>
      <w:r>
        <w:rPr>
          <w:rFonts w:ascii="Arial Narrow" w:hAnsi="Arial Narrow" w:cs="TimesNewRomanPSMT"/>
          <w:sz w:val="24"/>
          <w:szCs w:val="24"/>
        </w:rPr>
        <w:t>zł</w:t>
      </w:r>
      <w:r w:rsidRPr="00D2268C">
        <w:rPr>
          <w:rFonts w:ascii="Arial Narrow" w:hAnsi="Arial Narrow" w:cs="TimesNewRomanPSMT"/>
          <w:sz w:val="24"/>
          <w:szCs w:val="24"/>
        </w:rPr>
        <w:t xml:space="preserve">, są one na </w:t>
      </w:r>
      <w:r>
        <w:rPr>
          <w:rFonts w:ascii="Arial Narrow" w:hAnsi="Arial Narrow" w:cs="TimesNewRomanPSMT"/>
          <w:sz w:val="24"/>
          <w:szCs w:val="24"/>
        </w:rPr>
        <w:t xml:space="preserve">bieżąco obejmowane upomnieniami i tytułami wykonawczymi. </w:t>
      </w:r>
      <w:r w:rsidRPr="00D2268C">
        <w:rPr>
          <w:rFonts w:ascii="Arial Narrow" w:hAnsi="Arial Narrow" w:cs="TimesNewRomanPSMT"/>
          <w:sz w:val="24"/>
          <w:szCs w:val="24"/>
        </w:rPr>
        <w:t xml:space="preserve"> Nadpłaty</w:t>
      </w:r>
      <w:r>
        <w:rPr>
          <w:rFonts w:ascii="Arial Narrow" w:hAnsi="Arial Narrow" w:cs="TimesNewRomanPSMT"/>
          <w:sz w:val="24"/>
          <w:szCs w:val="24"/>
        </w:rPr>
        <w:t xml:space="preserve"> </w:t>
      </w:r>
      <w:r w:rsidRPr="00D2268C">
        <w:rPr>
          <w:rFonts w:ascii="Arial Narrow" w:hAnsi="Arial Narrow" w:cs="TimesNewRomanPSMT"/>
          <w:sz w:val="24"/>
          <w:szCs w:val="24"/>
        </w:rPr>
        <w:t xml:space="preserve">stanowią kwotę </w:t>
      </w:r>
      <w:r w:rsidR="001A6364">
        <w:rPr>
          <w:rFonts w:ascii="Arial Narrow" w:hAnsi="Arial Narrow" w:cs="Times New Roman"/>
          <w:sz w:val="24"/>
          <w:szCs w:val="24"/>
        </w:rPr>
        <w:t>7 847,64</w:t>
      </w:r>
      <w:r w:rsidRPr="00D2268C">
        <w:rPr>
          <w:rFonts w:ascii="Arial Narrow" w:hAnsi="Arial Narrow" w:cs="TimesNewRomanPSMT"/>
          <w:sz w:val="24"/>
          <w:szCs w:val="24"/>
        </w:rPr>
        <w:t>zł.</w:t>
      </w:r>
    </w:p>
    <w:p w:rsidR="00041025" w:rsidRPr="00460351" w:rsidRDefault="00041025" w:rsidP="00041025">
      <w:pPr>
        <w:autoSpaceDE w:val="0"/>
        <w:autoSpaceDN w:val="0"/>
        <w:adjustRightInd w:val="0"/>
        <w:spacing w:before="60" w:after="0" w:line="240" w:lineRule="auto"/>
        <w:jc w:val="center"/>
        <w:rPr>
          <w:rFonts w:ascii="Arial Narrow" w:hAnsi="Arial Narrow" w:cs="TimesNewRomanPSMT"/>
        </w:rPr>
      </w:pPr>
      <w:r w:rsidRPr="00460351">
        <w:rPr>
          <w:rFonts w:ascii="Arial Narrow" w:hAnsi="Arial Narrow" w:cs="TimesNewRomanPSMT"/>
        </w:rPr>
        <w:t xml:space="preserve">Zestawienie zaległości za odpady komunalne na dzień </w:t>
      </w:r>
      <w:r w:rsidR="001A6364">
        <w:rPr>
          <w:rFonts w:ascii="Arial Narrow" w:hAnsi="Arial Narrow" w:cs="TimesNewRomanPSMT"/>
        </w:rPr>
        <w:t>31.12</w:t>
      </w:r>
      <w:r w:rsidRPr="00460351">
        <w:rPr>
          <w:rFonts w:ascii="Arial Narrow" w:hAnsi="Arial Narrow" w:cs="TimesNewRomanPSMT"/>
        </w:rPr>
        <w:t>.2017r w łącznym zobowiązaniu pieniężnym</w:t>
      </w:r>
    </w:p>
    <w:tbl>
      <w:tblPr>
        <w:tblStyle w:val="Tabela-Elegancki"/>
        <w:tblW w:w="7552" w:type="dxa"/>
        <w:tblInd w:w="727" w:type="dxa"/>
        <w:tblLook w:val="0000" w:firstRow="0" w:lastRow="0" w:firstColumn="0" w:lastColumn="0" w:noHBand="0" w:noVBand="0"/>
      </w:tblPr>
      <w:tblGrid>
        <w:gridCol w:w="2106"/>
        <w:gridCol w:w="1678"/>
        <w:gridCol w:w="2649"/>
        <w:gridCol w:w="1119"/>
      </w:tblGrid>
      <w:tr w:rsidR="00041025" w:rsidRPr="00460351" w:rsidTr="00041025">
        <w:trPr>
          <w:trHeight w:val="240"/>
        </w:trPr>
        <w:tc>
          <w:tcPr>
            <w:tcW w:w="2106" w:type="dxa"/>
          </w:tcPr>
          <w:p w:rsidR="00041025" w:rsidRPr="00460351" w:rsidRDefault="00041025" w:rsidP="00041025">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b/>
                <w:bCs/>
              </w:rPr>
              <w:t>Zaległość (zł)</w:t>
            </w:r>
          </w:p>
        </w:tc>
        <w:tc>
          <w:tcPr>
            <w:tcW w:w="1678" w:type="dxa"/>
          </w:tcPr>
          <w:p w:rsidR="00041025" w:rsidRPr="00460351" w:rsidRDefault="00041025" w:rsidP="00041025">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b/>
                <w:bCs/>
              </w:rPr>
              <w:t>Ilość osób</w:t>
            </w:r>
          </w:p>
        </w:tc>
        <w:tc>
          <w:tcPr>
            <w:tcW w:w="2649" w:type="dxa"/>
          </w:tcPr>
          <w:p w:rsidR="00041025" w:rsidRPr="00460351" w:rsidRDefault="00041025" w:rsidP="00041025">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b/>
                <w:bCs/>
              </w:rPr>
              <w:t>Kwota zaległości ( zł)</w:t>
            </w:r>
          </w:p>
        </w:tc>
        <w:tc>
          <w:tcPr>
            <w:tcW w:w="1119" w:type="dxa"/>
          </w:tcPr>
          <w:p w:rsidR="00041025" w:rsidRPr="00460351" w:rsidRDefault="00041025" w:rsidP="00041025">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b/>
                <w:bCs/>
              </w:rPr>
              <w:t>%</w:t>
            </w:r>
          </w:p>
        </w:tc>
      </w:tr>
      <w:tr w:rsidR="001A6364" w:rsidRPr="00460351" w:rsidTr="00041025">
        <w:trPr>
          <w:trHeight w:val="255"/>
        </w:trPr>
        <w:tc>
          <w:tcPr>
            <w:tcW w:w="2106" w:type="dxa"/>
          </w:tcPr>
          <w:p w:rsidR="001A6364"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5 000 – 10 000</w:t>
            </w:r>
          </w:p>
        </w:tc>
        <w:tc>
          <w:tcPr>
            <w:tcW w:w="1678" w:type="dxa"/>
          </w:tcPr>
          <w:p w:rsidR="001A6364"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3</w:t>
            </w:r>
          </w:p>
        </w:tc>
        <w:tc>
          <w:tcPr>
            <w:tcW w:w="2649" w:type="dxa"/>
          </w:tcPr>
          <w:p w:rsidR="001A6364"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17 050,91</w:t>
            </w:r>
          </w:p>
        </w:tc>
        <w:tc>
          <w:tcPr>
            <w:tcW w:w="1119" w:type="dxa"/>
          </w:tcPr>
          <w:p w:rsidR="001A6364"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12,95</w:t>
            </w:r>
          </w:p>
        </w:tc>
      </w:tr>
      <w:tr w:rsidR="00041025" w:rsidRPr="00460351" w:rsidTr="00041025">
        <w:trPr>
          <w:trHeight w:val="255"/>
        </w:trPr>
        <w:tc>
          <w:tcPr>
            <w:tcW w:w="2106" w:type="dxa"/>
          </w:tcPr>
          <w:p w:rsidR="00041025" w:rsidRPr="00460351" w:rsidRDefault="00041025" w:rsidP="00041025">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rPr>
              <w:t>1</w:t>
            </w:r>
            <w:r w:rsidR="001A6364">
              <w:rPr>
                <w:rFonts w:ascii="Arial Narrow" w:hAnsi="Arial Narrow" w:cs="TimesNewRomanPSMT"/>
              </w:rPr>
              <w:t> </w:t>
            </w:r>
            <w:r w:rsidRPr="00460351">
              <w:rPr>
                <w:rFonts w:ascii="Arial Narrow" w:hAnsi="Arial Narrow" w:cs="TimesNewRomanPSMT"/>
              </w:rPr>
              <w:t>000</w:t>
            </w:r>
            <w:r w:rsidR="001A6364">
              <w:rPr>
                <w:rFonts w:ascii="Arial Narrow" w:hAnsi="Arial Narrow" w:cs="TimesNewRomanPSMT"/>
              </w:rPr>
              <w:t xml:space="preserve"> </w:t>
            </w:r>
            <w:r w:rsidRPr="00460351">
              <w:rPr>
                <w:rFonts w:ascii="Arial Narrow" w:hAnsi="Arial Narrow" w:cs="TimesNewRomanPSMT"/>
              </w:rPr>
              <w:t>-</w:t>
            </w:r>
            <w:r w:rsidR="001A6364">
              <w:rPr>
                <w:rFonts w:ascii="Arial Narrow" w:hAnsi="Arial Narrow" w:cs="TimesNewRomanPSMT"/>
              </w:rPr>
              <w:t xml:space="preserve"> </w:t>
            </w:r>
            <w:r w:rsidRPr="00460351">
              <w:rPr>
                <w:rFonts w:ascii="Arial Narrow" w:hAnsi="Arial Narrow" w:cs="TimesNewRomanPSMT"/>
              </w:rPr>
              <w:t>5</w:t>
            </w:r>
            <w:r>
              <w:rPr>
                <w:rFonts w:ascii="Arial Narrow" w:hAnsi="Arial Narrow" w:cs="TimesNewRomanPSMT"/>
              </w:rPr>
              <w:t xml:space="preserve"> </w:t>
            </w:r>
            <w:r w:rsidRPr="00460351">
              <w:rPr>
                <w:rFonts w:ascii="Arial Narrow" w:hAnsi="Arial Narrow" w:cs="TimesNewRomanPSMT"/>
              </w:rPr>
              <w:t>000</w:t>
            </w:r>
          </w:p>
        </w:tc>
        <w:tc>
          <w:tcPr>
            <w:tcW w:w="1678" w:type="dxa"/>
          </w:tcPr>
          <w:p w:rsidR="00041025"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34</w:t>
            </w:r>
          </w:p>
        </w:tc>
        <w:tc>
          <w:tcPr>
            <w:tcW w:w="2649" w:type="dxa"/>
          </w:tcPr>
          <w:p w:rsidR="00041025"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60 143,66</w:t>
            </w:r>
          </w:p>
        </w:tc>
        <w:tc>
          <w:tcPr>
            <w:tcW w:w="1119" w:type="dxa"/>
          </w:tcPr>
          <w:p w:rsidR="00041025"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45,67</w:t>
            </w:r>
          </w:p>
        </w:tc>
      </w:tr>
      <w:tr w:rsidR="00041025" w:rsidRPr="00460351" w:rsidTr="00041025">
        <w:trPr>
          <w:trHeight w:val="255"/>
        </w:trPr>
        <w:tc>
          <w:tcPr>
            <w:tcW w:w="2106" w:type="dxa"/>
          </w:tcPr>
          <w:p w:rsidR="00041025" w:rsidRPr="00460351" w:rsidRDefault="00041025" w:rsidP="00041025">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rPr>
              <w:t>500</w:t>
            </w:r>
            <w:r w:rsidR="001A6364">
              <w:rPr>
                <w:rFonts w:ascii="Arial Narrow" w:hAnsi="Arial Narrow" w:cs="TimesNewRomanPSMT"/>
              </w:rPr>
              <w:t xml:space="preserve"> </w:t>
            </w:r>
            <w:r w:rsidRPr="00460351">
              <w:rPr>
                <w:rFonts w:ascii="Arial Narrow" w:hAnsi="Arial Narrow" w:cs="TimesNewRomanPSMT"/>
              </w:rPr>
              <w:t>-1</w:t>
            </w:r>
            <w:r>
              <w:rPr>
                <w:rFonts w:ascii="Arial Narrow" w:hAnsi="Arial Narrow" w:cs="TimesNewRomanPSMT"/>
              </w:rPr>
              <w:t xml:space="preserve"> </w:t>
            </w:r>
            <w:r w:rsidRPr="00460351">
              <w:rPr>
                <w:rFonts w:ascii="Arial Narrow" w:hAnsi="Arial Narrow" w:cs="TimesNewRomanPSMT"/>
              </w:rPr>
              <w:t>000</w:t>
            </w:r>
          </w:p>
        </w:tc>
        <w:tc>
          <w:tcPr>
            <w:tcW w:w="1678" w:type="dxa"/>
          </w:tcPr>
          <w:p w:rsidR="00041025"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26</w:t>
            </w:r>
          </w:p>
        </w:tc>
        <w:tc>
          <w:tcPr>
            <w:tcW w:w="2649" w:type="dxa"/>
          </w:tcPr>
          <w:p w:rsidR="00041025"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18 439,27</w:t>
            </w:r>
          </w:p>
        </w:tc>
        <w:tc>
          <w:tcPr>
            <w:tcW w:w="1119" w:type="dxa"/>
          </w:tcPr>
          <w:p w:rsidR="00041025"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14,00</w:t>
            </w:r>
          </w:p>
        </w:tc>
      </w:tr>
      <w:tr w:rsidR="00041025" w:rsidRPr="00460351" w:rsidTr="00041025">
        <w:trPr>
          <w:trHeight w:val="255"/>
        </w:trPr>
        <w:tc>
          <w:tcPr>
            <w:tcW w:w="2106" w:type="dxa"/>
          </w:tcPr>
          <w:p w:rsidR="00041025" w:rsidRPr="00460351" w:rsidRDefault="00041025" w:rsidP="00041025">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rPr>
              <w:t>100</w:t>
            </w:r>
            <w:r w:rsidR="001A6364">
              <w:rPr>
                <w:rFonts w:ascii="Arial Narrow" w:hAnsi="Arial Narrow" w:cs="TimesNewRomanPSMT"/>
              </w:rPr>
              <w:t xml:space="preserve"> </w:t>
            </w:r>
            <w:r w:rsidRPr="00460351">
              <w:rPr>
                <w:rFonts w:ascii="Arial Narrow" w:hAnsi="Arial Narrow" w:cs="TimesNewRomanPSMT"/>
              </w:rPr>
              <w:t>-</w:t>
            </w:r>
            <w:r w:rsidR="001A6364">
              <w:rPr>
                <w:rFonts w:ascii="Arial Narrow" w:hAnsi="Arial Narrow" w:cs="TimesNewRomanPSMT"/>
              </w:rPr>
              <w:t xml:space="preserve"> </w:t>
            </w:r>
            <w:r w:rsidRPr="00460351">
              <w:rPr>
                <w:rFonts w:ascii="Arial Narrow" w:hAnsi="Arial Narrow" w:cs="TimesNewRomanPSMT"/>
              </w:rPr>
              <w:t>500</w:t>
            </w:r>
          </w:p>
        </w:tc>
        <w:tc>
          <w:tcPr>
            <w:tcW w:w="1678" w:type="dxa"/>
          </w:tcPr>
          <w:p w:rsidR="00041025"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109</w:t>
            </w:r>
          </w:p>
        </w:tc>
        <w:tc>
          <w:tcPr>
            <w:tcW w:w="2649" w:type="dxa"/>
          </w:tcPr>
          <w:p w:rsidR="00041025"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23 859,62</w:t>
            </w:r>
          </w:p>
        </w:tc>
        <w:tc>
          <w:tcPr>
            <w:tcW w:w="1119" w:type="dxa"/>
          </w:tcPr>
          <w:p w:rsidR="00041025"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18,12</w:t>
            </w:r>
          </w:p>
        </w:tc>
      </w:tr>
      <w:tr w:rsidR="00041025" w:rsidRPr="00460351" w:rsidTr="00041025">
        <w:trPr>
          <w:trHeight w:val="255"/>
        </w:trPr>
        <w:tc>
          <w:tcPr>
            <w:tcW w:w="2106" w:type="dxa"/>
          </w:tcPr>
          <w:p w:rsidR="00041025" w:rsidRPr="00460351" w:rsidRDefault="00041025" w:rsidP="00041025">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rPr>
              <w:t>poniżej 100</w:t>
            </w:r>
          </w:p>
        </w:tc>
        <w:tc>
          <w:tcPr>
            <w:tcW w:w="1678" w:type="dxa"/>
          </w:tcPr>
          <w:p w:rsidR="00041025"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295</w:t>
            </w:r>
          </w:p>
        </w:tc>
        <w:tc>
          <w:tcPr>
            <w:tcW w:w="2649" w:type="dxa"/>
          </w:tcPr>
          <w:p w:rsidR="00041025"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12 180,80</w:t>
            </w:r>
          </w:p>
        </w:tc>
        <w:tc>
          <w:tcPr>
            <w:tcW w:w="1119" w:type="dxa"/>
          </w:tcPr>
          <w:p w:rsidR="00041025"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rPr>
              <w:t>9,26</w:t>
            </w:r>
          </w:p>
        </w:tc>
      </w:tr>
      <w:tr w:rsidR="00041025" w:rsidRPr="00460351" w:rsidTr="00041025">
        <w:trPr>
          <w:trHeight w:val="240"/>
        </w:trPr>
        <w:tc>
          <w:tcPr>
            <w:tcW w:w="2106" w:type="dxa"/>
          </w:tcPr>
          <w:p w:rsidR="00041025" w:rsidRPr="00460351" w:rsidRDefault="00041025" w:rsidP="00041025">
            <w:pPr>
              <w:autoSpaceDE w:val="0"/>
              <w:autoSpaceDN w:val="0"/>
              <w:adjustRightInd w:val="0"/>
              <w:spacing w:after="0" w:line="240" w:lineRule="auto"/>
              <w:jc w:val="center"/>
              <w:rPr>
                <w:rFonts w:ascii="Arial Narrow" w:hAnsi="Arial Narrow" w:cs="TimesNewRomanPSMT"/>
              </w:rPr>
            </w:pPr>
            <w:r w:rsidRPr="00460351">
              <w:rPr>
                <w:rFonts w:ascii="Arial Narrow" w:hAnsi="Arial Narrow" w:cs="TimesNewRomanPSMT"/>
                <w:b/>
                <w:bCs/>
              </w:rPr>
              <w:t>Ogółem</w:t>
            </w:r>
          </w:p>
        </w:tc>
        <w:tc>
          <w:tcPr>
            <w:tcW w:w="1678" w:type="dxa"/>
          </w:tcPr>
          <w:p w:rsidR="00041025"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b/>
                <w:bCs/>
              </w:rPr>
              <w:t>467</w:t>
            </w:r>
          </w:p>
        </w:tc>
        <w:tc>
          <w:tcPr>
            <w:tcW w:w="2649" w:type="dxa"/>
          </w:tcPr>
          <w:p w:rsidR="00041025" w:rsidRPr="00460351" w:rsidRDefault="001A6364"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b/>
                <w:bCs/>
              </w:rPr>
              <w:t>131 674,26</w:t>
            </w:r>
          </w:p>
        </w:tc>
        <w:tc>
          <w:tcPr>
            <w:tcW w:w="1119" w:type="dxa"/>
          </w:tcPr>
          <w:p w:rsidR="00041025" w:rsidRPr="00460351" w:rsidRDefault="00041025" w:rsidP="00041025">
            <w:pPr>
              <w:autoSpaceDE w:val="0"/>
              <w:autoSpaceDN w:val="0"/>
              <w:adjustRightInd w:val="0"/>
              <w:spacing w:after="0" w:line="240" w:lineRule="auto"/>
              <w:jc w:val="center"/>
              <w:rPr>
                <w:rFonts w:ascii="Arial Narrow" w:hAnsi="Arial Narrow" w:cs="TimesNewRomanPSMT"/>
              </w:rPr>
            </w:pPr>
            <w:r>
              <w:rPr>
                <w:rFonts w:ascii="Arial Narrow" w:hAnsi="Arial Narrow" w:cs="TimesNewRomanPSMT"/>
                <w:b/>
                <w:bCs/>
              </w:rPr>
              <w:t>100</w:t>
            </w:r>
            <w:r w:rsidRPr="00460351">
              <w:rPr>
                <w:rFonts w:ascii="Arial Narrow" w:hAnsi="Arial Narrow" w:cs="TimesNewRomanPSMT"/>
                <w:b/>
                <w:bCs/>
              </w:rPr>
              <w:t>%</w:t>
            </w:r>
          </w:p>
        </w:tc>
      </w:tr>
    </w:tbl>
    <w:p w:rsidR="00041025" w:rsidRPr="00B67C73" w:rsidRDefault="00041025" w:rsidP="00041025">
      <w:pPr>
        <w:autoSpaceDE w:val="0"/>
        <w:autoSpaceDN w:val="0"/>
        <w:adjustRightInd w:val="0"/>
        <w:spacing w:after="0" w:line="240" w:lineRule="auto"/>
        <w:jc w:val="both"/>
        <w:rPr>
          <w:rFonts w:ascii="Arial Narrow" w:hAnsi="Arial Narrow" w:cs="TimesNewRomanPSMT"/>
          <w:b/>
          <w:bCs/>
          <w:sz w:val="24"/>
          <w:szCs w:val="24"/>
        </w:rPr>
      </w:pPr>
      <w:r>
        <w:rPr>
          <w:rFonts w:ascii="Arial Narrow" w:hAnsi="Arial Narrow" w:cs="TimesNewRomanPSMT"/>
          <w:sz w:val="24"/>
          <w:szCs w:val="24"/>
        </w:rPr>
        <w:t>W 2017 roku w</w:t>
      </w:r>
      <w:r w:rsidRPr="00B67C73">
        <w:rPr>
          <w:rFonts w:ascii="Arial Narrow" w:hAnsi="Arial Narrow" w:cs="TimesNewRomanPSMT"/>
          <w:sz w:val="24"/>
          <w:szCs w:val="24"/>
        </w:rPr>
        <w:t xml:space="preserve">ystawiono </w:t>
      </w:r>
      <w:r w:rsidR="001A6364">
        <w:rPr>
          <w:rFonts w:ascii="Arial Narrow" w:hAnsi="Arial Narrow" w:cs="TimesNewRomanPSMT"/>
          <w:bCs/>
          <w:sz w:val="24"/>
          <w:szCs w:val="24"/>
        </w:rPr>
        <w:t>649</w:t>
      </w:r>
      <w:r w:rsidRPr="00B67C73">
        <w:rPr>
          <w:rFonts w:ascii="Arial Narrow" w:hAnsi="Arial Narrow" w:cs="TimesNewRomanPSMT"/>
          <w:sz w:val="24"/>
          <w:szCs w:val="24"/>
        </w:rPr>
        <w:t xml:space="preserve"> upomnień na kwotę ogólną </w:t>
      </w:r>
      <w:r w:rsidR="001A6364">
        <w:rPr>
          <w:rFonts w:ascii="Arial Narrow" w:hAnsi="Arial Narrow" w:cs="TimesNewRomanPSMT"/>
          <w:bCs/>
          <w:sz w:val="24"/>
          <w:szCs w:val="24"/>
        </w:rPr>
        <w:t>157 298,41</w:t>
      </w:r>
      <w:r w:rsidRPr="00B67C73">
        <w:rPr>
          <w:rFonts w:ascii="Arial Narrow" w:hAnsi="Arial Narrow" w:cs="TimesNewRomanPSMT"/>
          <w:bCs/>
          <w:sz w:val="24"/>
          <w:szCs w:val="24"/>
        </w:rPr>
        <w:t>zł</w:t>
      </w:r>
      <w:r w:rsidRPr="00B67C73">
        <w:rPr>
          <w:rFonts w:ascii="Arial Narrow" w:hAnsi="Arial Narrow" w:cs="TimesNewRomanPSMT"/>
          <w:sz w:val="24"/>
          <w:szCs w:val="24"/>
        </w:rPr>
        <w:t xml:space="preserve"> oraz </w:t>
      </w:r>
      <w:r w:rsidRPr="00B67C73">
        <w:rPr>
          <w:rFonts w:ascii="Arial Narrow" w:hAnsi="Arial Narrow" w:cs="TimesNewRomanPSMT"/>
          <w:bCs/>
          <w:sz w:val="24"/>
          <w:szCs w:val="24"/>
        </w:rPr>
        <w:t>2</w:t>
      </w:r>
      <w:r w:rsidR="001A6364">
        <w:rPr>
          <w:rFonts w:ascii="Arial Narrow" w:hAnsi="Arial Narrow" w:cs="TimesNewRomanPSMT"/>
          <w:bCs/>
          <w:sz w:val="24"/>
          <w:szCs w:val="24"/>
        </w:rPr>
        <w:t>0</w:t>
      </w:r>
      <w:r w:rsidRPr="00B67C73">
        <w:rPr>
          <w:rFonts w:ascii="Arial Narrow" w:hAnsi="Arial Narrow" w:cs="TimesNewRomanPSMT"/>
          <w:bCs/>
          <w:sz w:val="24"/>
          <w:szCs w:val="24"/>
        </w:rPr>
        <w:t>7</w:t>
      </w:r>
      <w:r w:rsidRPr="00B67C73">
        <w:rPr>
          <w:rFonts w:ascii="Arial Narrow" w:hAnsi="Arial Narrow" w:cs="TimesNewRomanPSMT"/>
          <w:sz w:val="24"/>
          <w:szCs w:val="24"/>
        </w:rPr>
        <w:t xml:space="preserve"> tytułów wykonawczych na kwotę </w:t>
      </w:r>
      <w:r w:rsidR="001A6364">
        <w:rPr>
          <w:rFonts w:ascii="Arial Narrow" w:hAnsi="Arial Narrow" w:cs="TimesNewRomanPSMT"/>
          <w:bCs/>
          <w:sz w:val="24"/>
          <w:szCs w:val="24"/>
        </w:rPr>
        <w:t>50 306,01</w:t>
      </w:r>
      <w:r w:rsidRPr="00B67C73">
        <w:rPr>
          <w:rFonts w:ascii="Arial Narrow" w:hAnsi="Arial Narrow" w:cs="TimesNewRomanPSMT"/>
          <w:bCs/>
          <w:sz w:val="24"/>
          <w:szCs w:val="24"/>
        </w:rPr>
        <w:t>zł</w:t>
      </w:r>
      <w:r w:rsidRPr="00B67C73">
        <w:rPr>
          <w:rFonts w:ascii="Arial Narrow" w:hAnsi="Arial Narrow" w:cs="TimesNewRomanPSMT"/>
          <w:b/>
          <w:bCs/>
          <w:sz w:val="24"/>
          <w:szCs w:val="24"/>
        </w:rPr>
        <w:t>.</w:t>
      </w:r>
    </w:p>
    <w:p w:rsidR="00041025" w:rsidRDefault="00041025" w:rsidP="00041025">
      <w:pPr>
        <w:autoSpaceDE w:val="0"/>
        <w:autoSpaceDN w:val="0"/>
        <w:adjustRightInd w:val="0"/>
        <w:spacing w:after="0" w:line="240" w:lineRule="auto"/>
        <w:jc w:val="both"/>
        <w:rPr>
          <w:rFonts w:ascii="Arial Narrow" w:hAnsi="Arial Narrow" w:cs="TimesNewRomanPSMT"/>
          <w:sz w:val="24"/>
          <w:szCs w:val="24"/>
          <w:u w:val="single"/>
        </w:rPr>
      </w:pPr>
    </w:p>
    <w:p w:rsidR="00041025" w:rsidRPr="00A44CDC" w:rsidRDefault="00041025" w:rsidP="00041025">
      <w:pPr>
        <w:autoSpaceDE w:val="0"/>
        <w:autoSpaceDN w:val="0"/>
        <w:adjustRightInd w:val="0"/>
        <w:spacing w:after="120" w:line="240" w:lineRule="auto"/>
        <w:jc w:val="both"/>
        <w:rPr>
          <w:rFonts w:ascii="Arial Narrow" w:hAnsi="Arial Narrow" w:cs="TimesNewRomanPSMT"/>
          <w:sz w:val="24"/>
          <w:szCs w:val="24"/>
        </w:rPr>
      </w:pPr>
      <w:r w:rsidRPr="00A44CDC">
        <w:rPr>
          <w:rFonts w:ascii="Arial Narrow" w:hAnsi="Arial Narrow" w:cs="TimesNewRomanPSMT"/>
          <w:sz w:val="24"/>
          <w:szCs w:val="24"/>
          <w:u w:val="single"/>
        </w:rPr>
        <w:t>Odsetki od nieterminowych wpłat z tytułu podatków i opłat</w:t>
      </w:r>
      <w:r w:rsidRPr="00A44CDC">
        <w:rPr>
          <w:rFonts w:ascii="Arial Narrow" w:hAnsi="Arial Narrow" w:cs="TimesNewRomanPSMT"/>
          <w:sz w:val="24"/>
          <w:szCs w:val="24"/>
        </w:rPr>
        <w:t xml:space="preserve">                                                          </w:t>
      </w:r>
      <w:r w:rsidR="00EA4E8A">
        <w:rPr>
          <w:rFonts w:ascii="Arial Narrow" w:hAnsi="Arial Narrow" w:cs="TimesNewRomanPSMT"/>
          <w:sz w:val="24"/>
          <w:szCs w:val="24"/>
        </w:rPr>
        <w:t>1 730,26</w:t>
      </w:r>
      <w:r w:rsidRPr="00A44CDC">
        <w:rPr>
          <w:rFonts w:ascii="Arial Narrow" w:hAnsi="Arial Narrow" w:cs="TimesNewRomanPSMT"/>
          <w:sz w:val="24"/>
          <w:szCs w:val="24"/>
        </w:rPr>
        <w:t>zł</w:t>
      </w:r>
    </w:p>
    <w:p w:rsidR="00041025" w:rsidRPr="00A44CDC" w:rsidRDefault="00041025" w:rsidP="00041025">
      <w:pPr>
        <w:autoSpaceDE w:val="0"/>
        <w:autoSpaceDN w:val="0"/>
        <w:adjustRightInd w:val="0"/>
        <w:spacing w:after="0" w:line="240" w:lineRule="auto"/>
        <w:jc w:val="both"/>
        <w:rPr>
          <w:rFonts w:ascii="Arial Narrow" w:hAnsi="Arial Narrow" w:cs="TimesNewRomanPSMT"/>
          <w:sz w:val="24"/>
          <w:szCs w:val="24"/>
        </w:rPr>
      </w:pPr>
      <w:r w:rsidRPr="00A44CDC">
        <w:rPr>
          <w:rFonts w:ascii="Arial Narrow" w:hAnsi="Arial Narrow" w:cs="TimesNewRomanPSMT"/>
          <w:sz w:val="24"/>
          <w:szCs w:val="24"/>
        </w:rPr>
        <w:t xml:space="preserve">Odsetki naliczono za nieterminowe wnoszenie opłat na rzecz Gminy. Wykonanie na poziomie </w:t>
      </w:r>
      <w:r w:rsidR="00EA4E8A">
        <w:rPr>
          <w:rFonts w:ascii="Arial Narrow" w:hAnsi="Arial Narrow" w:cs="TimesNewRomanPSMT"/>
          <w:sz w:val="24"/>
          <w:szCs w:val="24"/>
        </w:rPr>
        <w:t>86,51</w:t>
      </w:r>
      <w:r w:rsidRPr="00A44CDC">
        <w:rPr>
          <w:rFonts w:ascii="Arial Narrow" w:hAnsi="Arial Narrow" w:cs="TimesNewRomanPSMT"/>
          <w:sz w:val="24"/>
          <w:szCs w:val="24"/>
        </w:rPr>
        <w:t xml:space="preserve">%. Gminie na dzień </w:t>
      </w:r>
      <w:r w:rsidR="00EA4E8A">
        <w:rPr>
          <w:rFonts w:ascii="Arial Narrow" w:hAnsi="Arial Narrow" w:cs="TimesNewRomanPSMT"/>
          <w:sz w:val="24"/>
          <w:szCs w:val="24"/>
        </w:rPr>
        <w:t>31.12</w:t>
      </w:r>
      <w:r w:rsidRPr="00A44CDC">
        <w:rPr>
          <w:rFonts w:ascii="Arial Narrow" w:hAnsi="Arial Narrow" w:cs="TimesNewRomanPSMT"/>
          <w:sz w:val="24"/>
          <w:szCs w:val="24"/>
        </w:rPr>
        <w:t xml:space="preserve">.2017r. należy się jeszcze </w:t>
      </w:r>
      <w:r w:rsidR="00EA4E8A">
        <w:rPr>
          <w:rFonts w:ascii="Arial Narrow" w:hAnsi="Arial Narrow" w:cs="TimesNewRomanPSMT"/>
          <w:sz w:val="24"/>
          <w:szCs w:val="24"/>
        </w:rPr>
        <w:t>11 038</w:t>
      </w:r>
      <w:r>
        <w:rPr>
          <w:rFonts w:ascii="Arial Narrow" w:hAnsi="Arial Narrow" w:cs="TimesNewRomanPSMT"/>
          <w:sz w:val="24"/>
          <w:szCs w:val="24"/>
        </w:rPr>
        <w:t>z</w:t>
      </w:r>
      <w:r w:rsidRPr="00A44CDC">
        <w:rPr>
          <w:rFonts w:ascii="Arial Narrow" w:hAnsi="Arial Narrow" w:cs="TimesNewRomanPSMT"/>
          <w:sz w:val="24"/>
          <w:szCs w:val="24"/>
        </w:rPr>
        <w:t>ł z tytułu odsetek.</w:t>
      </w:r>
    </w:p>
    <w:p w:rsidR="00041025" w:rsidRPr="00A44CDC" w:rsidRDefault="00041025" w:rsidP="00041025">
      <w:pPr>
        <w:autoSpaceDE w:val="0"/>
        <w:autoSpaceDN w:val="0"/>
        <w:adjustRightInd w:val="0"/>
        <w:spacing w:after="0" w:line="240" w:lineRule="auto"/>
        <w:jc w:val="both"/>
        <w:rPr>
          <w:rFonts w:ascii="Arial Narrow" w:hAnsi="Arial Narrow" w:cs="TimesNewRomanPSMT"/>
          <w:sz w:val="24"/>
          <w:szCs w:val="24"/>
        </w:rPr>
      </w:pPr>
    </w:p>
    <w:p w:rsidR="00041025" w:rsidRPr="00A44CDC" w:rsidRDefault="00041025" w:rsidP="00041025">
      <w:pPr>
        <w:autoSpaceDE w:val="0"/>
        <w:autoSpaceDN w:val="0"/>
        <w:adjustRightInd w:val="0"/>
        <w:spacing w:after="120" w:line="240" w:lineRule="auto"/>
        <w:jc w:val="both"/>
        <w:rPr>
          <w:rFonts w:ascii="Arial Narrow" w:hAnsi="Arial Narrow" w:cs="TimesNewRomanPSMT"/>
          <w:sz w:val="24"/>
          <w:szCs w:val="24"/>
        </w:rPr>
      </w:pPr>
      <w:r w:rsidRPr="00A44CDC">
        <w:rPr>
          <w:rFonts w:ascii="Arial Narrow" w:hAnsi="Arial Narrow" w:cs="TimesNewRomanPSMT"/>
          <w:sz w:val="24"/>
          <w:szCs w:val="24"/>
          <w:u w:val="single"/>
        </w:rPr>
        <w:t xml:space="preserve">Wpływy z kosztów upomnień </w:t>
      </w:r>
      <w:r w:rsidRPr="00A44CDC">
        <w:rPr>
          <w:rFonts w:ascii="Arial Narrow" w:hAnsi="Arial Narrow" w:cs="TimesNewRomanPSMT"/>
          <w:sz w:val="24"/>
          <w:szCs w:val="24"/>
        </w:rPr>
        <w:t xml:space="preserve">                                                                                                        </w:t>
      </w:r>
      <w:r w:rsidR="00EA4E8A">
        <w:rPr>
          <w:rFonts w:ascii="Arial Narrow" w:hAnsi="Arial Narrow" w:cs="TimesNewRomanPSMT"/>
          <w:sz w:val="24"/>
          <w:szCs w:val="24"/>
        </w:rPr>
        <w:t>6 171,03</w:t>
      </w:r>
      <w:r w:rsidRPr="00A44CDC">
        <w:rPr>
          <w:rFonts w:ascii="Arial Narrow" w:hAnsi="Arial Narrow" w:cs="TimesNewRomanPSMT"/>
          <w:sz w:val="24"/>
          <w:szCs w:val="24"/>
        </w:rPr>
        <w:t>zł</w:t>
      </w:r>
    </w:p>
    <w:p w:rsidR="00041025" w:rsidRPr="00A44CDC" w:rsidRDefault="00041025" w:rsidP="00041025">
      <w:pPr>
        <w:autoSpaceDE w:val="0"/>
        <w:autoSpaceDN w:val="0"/>
        <w:adjustRightInd w:val="0"/>
        <w:spacing w:after="0" w:line="240" w:lineRule="auto"/>
        <w:jc w:val="both"/>
        <w:rPr>
          <w:rFonts w:ascii="Arial Narrow" w:hAnsi="Arial Narrow" w:cs="TimesNewRomanPSMT"/>
          <w:sz w:val="24"/>
          <w:szCs w:val="24"/>
        </w:rPr>
      </w:pPr>
      <w:r w:rsidRPr="00A44CDC">
        <w:rPr>
          <w:rFonts w:ascii="Arial Narrow" w:hAnsi="Arial Narrow" w:cs="TimesNewRomanPSMT"/>
          <w:sz w:val="24"/>
          <w:szCs w:val="24"/>
        </w:rPr>
        <w:t xml:space="preserve">Wykonanie na </w:t>
      </w:r>
      <w:r w:rsidR="00EA4E8A">
        <w:rPr>
          <w:rFonts w:ascii="Arial Narrow" w:hAnsi="Arial Narrow" w:cs="TimesNewRomanPSMT"/>
          <w:sz w:val="24"/>
          <w:szCs w:val="24"/>
        </w:rPr>
        <w:t xml:space="preserve">ostatni </w:t>
      </w:r>
      <w:r w:rsidRPr="00A44CDC">
        <w:rPr>
          <w:rFonts w:ascii="Arial Narrow" w:hAnsi="Arial Narrow" w:cs="TimesNewRomanPSMT"/>
          <w:sz w:val="24"/>
          <w:szCs w:val="24"/>
        </w:rPr>
        <w:t xml:space="preserve">dzień 2017r. </w:t>
      </w:r>
      <w:r w:rsidR="00EA4E8A">
        <w:rPr>
          <w:rFonts w:ascii="Arial Narrow" w:hAnsi="Arial Narrow" w:cs="TimesNewRomanPSMT"/>
          <w:sz w:val="24"/>
          <w:szCs w:val="24"/>
        </w:rPr>
        <w:t xml:space="preserve">na </w:t>
      </w:r>
      <w:r w:rsidRPr="00A44CDC">
        <w:rPr>
          <w:rFonts w:ascii="Arial Narrow" w:hAnsi="Arial Narrow" w:cs="TimesNewRomanPSMT"/>
          <w:sz w:val="24"/>
          <w:szCs w:val="24"/>
        </w:rPr>
        <w:t xml:space="preserve">poziomie </w:t>
      </w:r>
      <w:r w:rsidR="00EA4E8A">
        <w:rPr>
          <w:rFonts w:ascii="Arial Narrow" w:hAnsi="Arial Narrow" w:cs="TimesNewRomanPSMT"/>
          <w:sz w:val="24"/>
          <w:szCs w:val="24"/>
        </w:rPr>
        <w:t>102,85</w:t>
      </w:r>
      <w:r w:rsidRPr="00A44CDC">
        <w:rPr>
          <w:rFonts w:ascii="Arial Narrow" w:hAnsi="Arial Narrow" w:cs="TimesNewRomanPSMT"/>
          <w:sz w:val="24"/>
          <w:szCs w:val="24"/>
        </w:rPr>
        <w:t>% planu rocznego.</w:t>
      </w:r>
    </w:p>
    <w:p w:rsidR="00041025" w:rsidRPr="00D2268C" w:rsidRDefault="00041025" w:rsidP="00041025">
      <w:pPr>
        <w:autoSpaceDE w:val="0"/>
        <w:autoSpaceDN w:val="0"/>
        <w:adjustRightInd w:val="0"/>
        <w:spacing w:after="0" w:line="240" w:lineRule="auto"/>
        <w:jc w:val="both"/>
        <w:rPr>
          <w:rFonts w:ascii="Arial Narrow" w:hAnsi="Arial Narrow" w:cs="TimesNewRomanPSMT"/>
          <w:sz w:val="24"/>
          <w:szCs w:val="24"/>
        </w:rPr>
      </w:pPr>
    </w:p>
    <w:tbl>
      <w:tblPr>
        <w:tblW w:w="8998" w:type="dxa"/>
        <w:tblCellMar>
          <w:left w:w="70" w:type="dxa"/>
          <w:right w:w="70" w:type="dxa"/>
        </w:tblCellMar>
        <w:tblLook w:val="04A0" w:firstRow="1" w:lastRow="0" w:firstColumn="1" w:lastColumn="0" w:noHBand="0" w:noVBand="1"/>
      </w:tblPr>
      <w:tblGrid>
        <w:gridCol w:w="461"/>
        <w:gridCol w:w="4496"/>
        <w:gridCol w:w="1417"/>
        <w:gridCol w:w="1418"/>
        <w:gridCol w:w="1206"/>
      </w:tblGrid>
      <w:tr w:rsidR="00041025" w:rsidRPr="004B6D88" w:rsidTr="00041025">
        <w:trPr>
          <w:trHeight w:val="660"/>
        </w:trPr>
        <w:tc>
          <w:tcPr>
            <w:tcW w:w="89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025" w:rsidRPr="004B6D88" w:rsidRDefault="00041025" w:rsidP="00041025">
            <w:pPr>
              <w:spacing w:after="0" w:line="240" w:lineRule="auto"/>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2</w:t>
            </w:r>
            <w:r w:rsidRPr="004B6D88">
              <w:rPr>
                <w:rFonts w:ascii="Arial Narrow" w:eastAsia="Times New Roman" w:hAnsi="Arial Narrow" w:cs="Times New Roman"/>
                <w:b/>
                <w:bCs/>
                <w:color w:val="000000"/>
                <w:lang w:eastAsia="pl-PL"/>
              </w:rPr>
              <w:t>) UDZIAŁY GMIN W PODATKACH STANOWIĄCYCH DOCHÓD BUDŻETU PAŃSTWA</w:t>
            </w:r>
          </w:p>
        </w:tc>
      </w:tr>
      <w:tr w:rsidR="00041025" w:rsidRPr="004B6D88" w:rsidTr="00EA4E8A">
        <w:trPr>
          <w:trHeight w:val="458"/>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41025" w:rsidRPr="00EA4E8A" w:rsidRDefault="00041025" w:rsidP="00041025">
            <w:pPr>
              <w:spacing w:after="0" w:line="240" w:lineRule="auto"/>
              <w:jc w:val="center"/>
              <w:rPr>
                <w:rFonts w:ascii="Arial Narrow" w:eastAsia="Times New Roman" w:hAnsi="Arial Narrow" w:cs="Times New Roman"/>
                <w:b/>
                <w:bCs/>
                <w:color w:val="000000"/>
                <w:sz w:val="18"/>
                <w:lang w:eastAsia="pl-PL"/>
              </w:rPr>
            </w:pPr>
            <w:r w:rsidRPr="00EA4E8A">
              <w:rPr>
                <w:rFonts w:ascii="Arial Narrow" w:eastAsia="Times New Roman" w:hAnsi="Arial Narrow" w:cs="Times New Roman"/>
                <w:b/>
                <w:bCs/>
                <w:color w:val="000000"/>
                <w:sz w:val="18"/>
                <w:lang w:eastAsia="pl-PL"/>
              </w:rPr>
              <w:t>L.p.</w:t>
            </w:r>
          </w:p>
        </w:tc>
        <w:tc>
          <w:tcPr>
            <w:tcW w:w="4496" w:type="dxa"/>
            <w:tcBorders>
              <w:top w:val="nil"/>
              <w:left w:val="nil"/>
              <w:bottom w:val="single" w:sz="4" w:space="0" w:color="auto"/>
              <w:right w:val="single" w:sz="4" w:space="0" w:color="auto"/>
            </w:tcBorders>
            <w:shd w:val="clear" w:color="000000" w:fill="D9D9D9"/>
            <w:noWrap/>
            <w:vAlign w:val="center"/>
            <w:hideMark/>
          </w:tcPr>
          <w:p w:rsidR="00041025" w:rsidRPr="00EA4E8A" w:rsidRDefault="00041025" w:rsidP="00041025">
            <w:pPr>
              <w:spacing w:after="0" w:line="240" w:lineRule="auto"/>
              <w:jc w:val="center"/>
              <w:rPr>
                <w:rFonts w:ascii="Arial Narrow" w:eastAsia="Times New Roman" w:hAnsi="Arial Narrow" w:cs="Times New Roman"/>
                <w:b/>
                <w:bCs/>
                <w:color w:val="000000"/>
                <w:sz w:val="18"/>
                <w:lang w:eastAsia="pl-PL"/>
              </w:rPr>
            </w:pPr>
            <w:r w:rsidRPr="00EA4E8A">
              <w:rPr>
                <w:rFonts w:ascii="Arial Narrow" w:eastAsia="Times New Roman" w:hAnsi="Arial Narrow" w:cs="Times New Roman"/>
                <w:b/>
                <w:bCs/>
                <w:color w:val="000000"/>
                <w:sz w:val="18"/>
                <w:lang w:eastAsia="pl-PL"/>
              </w:rPr>
              <w:t>Wyszczególnienie</w:t>
            </w:r>
          </w:p>
        </w:tc>
        <w:tc>
          <w:tcPr>
            <w:tcW w:w="1417" w:type="dxa"/>
            <w:tcBorders>
              <w:top w:val="nil"/>
              <w:left w:val="nil"/>
              <w:bottom w:val="single" w:sz="4" w:space="0" w:color="auto"/>
              <w:right w:val="single" w:sz="4" w:space="0" w:color="auto"/>
            </w:tcBorders>
            <w:shd w:val="clear" w:color="000000" w:fill="D9D9D9"/>
            <w:noWrap/>
            <w:vAlign w:val="center"/>
            <w:hideMark/>
          </w:tcPr>
          <w:p w:rsidR="00041025" w:rsidRPr="00EA4E8A" w:rsidRDefault="00041025" w:rsidP="00041025">
            <w:pPr>
              <w:spacing w:after="0" w:line="240" w:lineRule="auto"/>
              <w:jc w:val="center"/>
              <w:rPr>
                <w:rFonts w:ascii="Arial Narrow" w:eastAsia="Times New Roman" w:hAnsi="Arial Narrow" w:cs="Times New Roman"/>
                <w:b/>
                <w:bCs/>
                <w:color w:val="000000"/>
                <w:sz w:val="18"/>
                <w:lang w:eastAsia="pl-PL"/>
              </w:rPr>
            </w:pPr>
            <w:r w:rsidRPr="00EA4E8A">
              <w:rPr>
                <w:rFonts w:ascii="Arial Narrow" w:eastAsia="Times New Roman" w:hAnsi="Arial Narrow" w:cs="Times New Roman"/>
                <w:b/>
                <w:bCs/>
                <w:color w:val="000000"/>
                <w:sz w:val="18"/>
                <w:lang w:eastAsia="pl-PL"/>
              </w:rPr>
              <w:t xml:space="preserve">Plan </w:t>
            </w:r>
          </w:p>
        </w:tc>
        <w:tc>
          <w:tcPr>
            <w:tcW w:w="1418" w:type="dxa"/>
            <w:tcBorders>
              <w:top w:val="nil"/>
              <w:left w:val="nil"/>
              <w:bottom w:val="single" w:sz="4" w:space="0" w:color="auto"/>
              <w:right w:val="single" w:sz="4" w:space="0" w:color="auto"/>
            </w:tcBorders>
            <w:shd w:val="clear" w:color="000000" w:fill="D9D9D9"/>
            <w:noWrap/>
            <w:vAlign w:val="center"/>
            <w:hideMark/>
          </w:tcPr>
          <w:p w:rsidR="00041025" w:rsidRPr="00EA4E8A" w:rsidRDefault="00041025" w:rsidP="00041025">
            <w:pPr>
              <w:spacing w:after="0" w:line="240" w:lineRule="auto"/>
              <w:jc w:val="center"/>
              <w:rPr>
                <w:rFonts w:ascii="Arial Narrow" w:eastAsia="Times New Roman" w:hAnsi="Arial Narrow" w:cs="Times New Roman"/>
                <w:b/>
                <w:bCs/>
                <w:color w:val="000000"/>
                <w:sz w:val="18"/>
                <w:lang w:eastAsia="pl-PL"/>
              </w:rPr>
            </w:pPr>
            <w:r w:rsidRPr="00EA4E8A">
              <w:rPr>
                <w:rFonts w:ascii="Arial Narrow" w:eastAsia="Times New Roman" w:hAnsi="Arial Narrow" w:cs="Times New Roman"/>
                <w:b/>
                <w:bCs/>
                <w:color w:val="000000"/>
                <w:sz w:val="18"/>
                <w:lang w:eastAsia="pl-PL"/>
              </w:rPr>
              <w:t>Wykonanie</w:t>
            </w:r>
          </w:p>
        </w:tc>
        <w:tc>
          <w:tcPr>
            <w:tcW w:w="1206" w:type="dxa"/>
            <w:tcBorders>
              <w:top w:val="nil"/>
              <w:left w:val="nil"/>
              <w:bottom w:val="single" w:sz="4" w:space="0" w:color="auto"/>
              <w:right w:val="single" w:sz="4" w:space="0" w:color="auto"/>
            </w:tcBorders>
            <w:shd w:val="clear" w:color="000000" w:fill="D9D9D9"/>
            <w:vAlign w:val="center"/>
            <w:hideMark/>
          </w:tcPr>
          <w:p w:rsidR="00041025" w:rsidRPr="00EA4E8A" w:rsidRDefault="00041025" w:rsidP="00041025">
            <w:pPr>
              <w:spacing w:after="0" w:line="240" w:lineRule="auto"/>
              <w:jc w:val="center"/>
              <w:rPr>
                <w:rFonts w:ascii="Arial Narrow" w:eastAsia="Times New Roman" w:hAnsi="Arial Narrow" w:cs="Times New Roman"/>
                <w:b/>
                <w:bCs/>
                <w:color w:val="000000"/>
                <w:sz w:val="18"/>
                <w:lang w:eastAsia="pl-PL"/>
              </w:rPr>
            </w:pPr>
            <w:r w:rsidRPr="00EA4E8A">
              <w:rPr>
                <w:rFonts w:ascii="Arial Narrow" w:eastAsia="Times New Roman" w:hAnsi="Arial Narrow" w:cs="Times New Roman"/>
                <w:b/>
                <w:bCs/>
                <w:color w:val="000000"/>
                <w:sz w:val="18"/>
                <w:lang w:eastAsia="pl-PL"/>
              </w:rPr>
              <w:t>% wykonania</w:t>
            </w:r>
          </w:p>
        </w:tc>
      </w:tr>
      <w:tr w:rsidR="00CF176D" w:rsidRPr="004B6D88" w:rsidTr="00BD0E0D">
        <w:trPr>
          <w:trHeight w:val="384"/>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76D" w:rsidRDefault="00CF176D" w:rsidP="00CF176D">
            <w:pPr>
              <w:jc w:val="center"/>
              <w:rPr>
                <w:rFonts w:ascii="Arial Narrow" w:hAnsi="Arial Narrow"/>
                <w:color w:val="000000"/>
              </w:rPr>
            </w:pPr>
            <w:r>
              <w:rPr>
                <w:rFonts w:ascii="Arial Narrow" w:hAnsi="Arial Narrow"/>
                <w:color w:val="000000"/>
              </w:rPr>
              <w:t>1</w:t>
            </w:r>
          </w:p>
        </w:tc>
        <w:tc>
          <w:tcPr>
            <w:tcW w:w="4496" w:type="dxa"/>
            <w:tcBorders>
              <w:top w:val="single" w:sz="4" w:space="0" w:color="auto"/>
              <w:left w:val="nil"/>
              <w:bottom w:val="single" w:sz="4" w:space="0" w:color="auto"/>
              <w:right w:val="single" w:sz="4" w:space="0" w:color="auto"/>
            </w:tcBorders>
            <w:shd w:val="clear" w:color="auto" w:fill="auto"/>
            <w:noWrap/>
            <w:vAlign w:val="center"/>
            <w:hideMark/>
          </w:tcPr>
          <w:p w:rsidR="00CF176D" w:rsidRDefault="00CF176D" w:rsidP="00CF176D">
            <w:pPr>
              <w:rPr>
                <w:rFonts w:ascii="Arial Narrow" w:hAnsi="Arial Narrow"/>
                <w:color w:val="000000"/>
              </w:rPr>
            </w:pPr>
            <w:r>
              <w:rPr>
                <w:rFonts w:ascii="Arial Narrow" w:hAnsi="Arial Narrow"/>
                <w:color w:val="000000"/>
              </w:rPr>
              <w:t>Podatek dochodowy od osób fizycznych</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F176D" w:rsidRDefault="00CF176D" w:rsidP="00CF176D">
            <w:pPr>
              <w:jc w:val="right"/>
              <w:rPr>
                <w:rFonts w:ascii="Arial Narrow" w:hAnsi="Arial Narrow"/>
                <w:color w:val="000000"/>
              </w:rPr>
            </w:pPr>
            <w:r>
              <w:rPr>
                <w:rFonts w:ascii="Arial Narrow" w:hAnsi="Arial Narrow"/>
                <w:color w:val="000000"/>
              </w:rPr>
              <w:t>4 563 052,00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F176D" w:rsidRDefault="00CF176D" w:rsidP="00CF176D">
            <w:pPr>
              <w:jc w:val="right"/>
              <w:rPr>
                <w:rFonts w:ascii="Arial Narrow" w:hAnsi="Arial Narrow"/>
                <w:color w:val="000000"/>
              </w:rPr>
            </w:pPr>
            <w:r>
              <w:rPr>
                <w:rFonts w:ascii="Arial Narrow" w:hAnsi="Arial Narrow"/>
                <w:color w:val="000000"/>
              </w:rPr>
              <w:t>4 666 622,00</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CF176D" w:rsidRDefault="00CF176D" w:rsidP="00CF176D">
            <w:pPr>
              <w:jc w:val="center"/>
              <w:rPr>
                <w:rFonts w:ascii="Arial Narrow" w:hAnsi="Arial Narrow"/>
                <w:color w:val="000000"/>
              </w:rPr>
            </w:pPr>
            <w:r>
              <w:rPr>
                <w:rFonts w:ascii="Arial Narrow" w:hAnsi="Arial Narrow"/>
                <w:color w:val="000000"/>
              </w:rPr>
              <w:t>102,27%</w:t>
            </w:r>
          </w:p>
        </w:tc>
      </w:tr>
      <w:tr w:rsidR="00CF176D" w:rsidRPr="004B6D88" w:rsidTr="00041025">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F176D" w:rsidRDefault="00CF176D" w:rsidP="00CF176D">
            <w:pPr>
              <w:jc w:val="center"/>
              <w:rPr>
                <w:rFonts w:ascii="Arial Narrow" w:hAnsi="Arial Narrow"/>
                <w:color w:val="000000"/>
              </w:rPr>
            </w:pPr>
            <w:r>
              <w:rPr>
                <w:rFonts w:ascii="Arial Narrow" w:hAnsi="Arial Narrow"/>
                <w:color w:val="000000"/>
              </w:rPr>
              <w:t>2</w:t>
            </w:r>
          </w:p>
        </w:tc>
        <w:tc>
          <w:tcPr>
            <w:tcW w:w="4496" w:type="dxa"/>
            <w:tcBorders>
              <w:top w:val="nil"/>
              <w:left w:val="nil"/>
              <w:bottom w:val="single" w:sz="4" w:space="0" w:color="auto"/>
              <w:right w:val="single" w:sz="4" w:space="0" w:color="auto"/>
            </w:tcBorders>
            <w:shd w:val="clear" w:color="auto" w:fill="auto"/>
            <w:noWrap/>
            <w:vAlign w:val="center"/>
            <w:hideMark/>
          </w:tcPr>
          <w:p w:rsidR="00CF176D" w:rsidRDefault="00CF176D" w:rsidP="00CF176D">
            <w:pPr>
              <w:rPr>
                <w:rFonts w:ascii="Arial Narrow" w:hAnsi="Arial Narrow"/>
                <w:color w:val="000000"/>
              </w:rPr>
            </w:pPr>
            <w:r>
              <w:rPr>
                <w:rFonts w:ascii="Arial Narrow" w:hAnsi="Arial Narrow"/>
                <w:color w:val="000000"/>
              </w:rPr>
              <w:t>Podatek dochodowy od osób prawnych</w:t>
            </w:r>
          </w:p>
        </w:tc>
        <w:tc>
          <w:tcPr>
            <w:tcW w:w="1417" w:type="dxa"/>
            <w:tcBorders>
              <w:top w:val="nil"/>
              <w:left w:val="nil"/>
              <w:bottom w:val="single" w:sz="4" w:space="0" w:color="auto"/>
              <w:right w:val="single" w:sz="4" w:space="0" w:color="auto"/>
            </w:tcBorders>
            <w:shd w:val="clear" w:color="auto" w:fill="auto"/>
            <w:noWrap/>
            <w:vAlign w:val="center"/>
            <w:hideMark/>
          </w:tcPr>
          <w:p w:rsidR="00CF176D" w:rsidRDefault="00CF176D" w:rsidP="00CF176D">
            <w:pPr>
              <w:jc w:val="right"/>
              <w:rPr>
                <w:rFonts w:ascii="Arial Narrow" w:hAnsi="Arial Narrow"/>
                <w:color w:val="000000"/>
              </w:rPr>
            </w:pPr>
            <w:r>
              <w:rPr>
                <w:rFonts w:ascii="Arial Narrow" w:hAnsi="Arial Narrow"/>
                <w:color w:val="000000"/>
              </w:rPr>
              <w:t>160 000,00</w:t>
            </w:r>
          </w:p>
        </w:tc>
        <w:tc>
          <w:tcPr>
            <w:tcW w:w="1418" w:type="dxa"/>
            <w:tcBorders>
              <w:top w:val="nil"/>
              <w:left w:val="nil"/>
              <w:bottom w:val="single" w:sz="4" w:space="0" w:color="auto"/>
              <w:right w:val="single" w:sz="4" w:space="0" w:color="auto"/>
            </w:tcBorders>
            <w:shd w:val="clear" w:color="auto" w:fill="auto"/>
            <w:noWrap/>
            <w:vAlign w:val="center"/>
            <w:hideMark/>
          </w:tcPr>
          <w:p w:rsidR="00CF176D" w:rsidRDefault="00CF176D" w:rsidP="00CF176D">
            <w:pPr>
              <w:jc w:val="right"/>
              <w:rPr>
                <w:rFonts w:ascii="Arial Narrow" w:hAnsi="Arial Narrow"/>
                <w:color w:val="000000"/>
              </w:rPr>
            </w:pPr>
            <w:r>
              <w:rPr>
                <w:rFonts w:ascii="Arial Narrow" w:hAnsi="Arial Narrow"/>
                <w:color w:val="000000"/>
              </w:rPr>
              <w:t>174 203,25</w:t>
            </w:r>
          </w:p>
        </w:tc>
        <w:tc>
          <w:tcPr>
            <w:tcW w:w="1206" w:type="dxa"/>
            <w:tcBorders>
              <w:top w:val="nil"/>
              <w:left w:val="nil"/>
              <w:bottom w:val="single" w:sz="4" w:space="0" w:color="auto"/>
              <w:right w:val="single" w:sz="4" w:space="0" w:color="auto"/>
            </w:tcBorders>
            <w:shd w:val="clear" w:color="auto" w:fill="auto"/>
            <w:noWrap/>
            <w:vAlign w:val="center"/>
            <w:hideMark/>
          </w:tcPr>
          <w:p w:rsidR="00CF176D" w:rsidRDefault="00CF176D" w:rsidP="00CF176D">
            <w:pPr>
              <w:jc w:val="center"/>
              <w:rPr>
                <w:rFonts w:ascii="Arial Narrow" w:hAnsi="Arial Narrow"/>
                <w:color w:val="000000"/>
              </w:rPr>
            </w:pPr>
            <w:r>
              <w:rPr>
                <w:rFonts w:ascii="Arial Narrow" w:hAnsi="Arial Narrow"/>
                <w:color w:val="000000"/>
              </w:rPr>
              <w:t>108,88%</w:t>
            </w:r>
          </w:p>
        </w:tc>
      </w:tr>
      <w:tr w:rsidR="00CF176D" w:rsidRPr="004B6D88" w:rsidTr="00041025">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F176D" w:rsidRDefault="00CF176D" w:rsidP="00CF176D">
            <w:pPr>
              <w:jc w:val="center"/>
              <w:rPr>
                <w:rFonts w:ascii="Arial Narrow" w:hAnsi="Arial Narrow"/>
                <w:b/>
                <w:bCs/>
                <w:color w:val="000000"/>
              </w:rPr>
            </w:pPr>
            <w:r>
              <w:rPr>
                <w:rFonts w:ascii="Arial Narrow" w:hAnsi="Arial Narrow"/>
                <w:b/>
                <w:bCs/>
                <w:color w:val="000000"/>
              </w:rPr>
              <w:t> </w:t>
            </w:r>
          </w:p>
        </w:tc>
        <w:tc>
          <w:tcPr>
            <w:tcW w:w="4496" w:type="dxa"/>
            <w:tcBorders>
              <w:top w:val="nil"/>
              <w:left w:val="nil"/>
              <w:bottom w:val="single" w:sz="4" w:space="0" w:color="auto"/>
              <w:right w:val="single" w:sz="4" w:space="0" w:color="auto"/>
            </w:tcBorders>
            <w:shd w:val="clear" w:color="auto" w:fill="auto"/>
            <w:noWrap/>
            <w:vAlign w:val="center"/>
            <w:hideMark/>
          </w:tcPr>
          <w:p w:rsidR="00CF176D" w:rsidRDefault="00CF176D" w:rsidP="00CF176D">
            <w:pPr>
              <w:jc w:val="right"/>
              <w:rPr>
                <w:rFonts w:ascii="Arial Narrow" w:hAnsi="Arial Narrow"/>
                <w:b/>
                <w:bCs/>
                <w:color w:val="000000"/>
              </w:rPr>
            </w:pPr>
            <w:r>
              <w:rPr>
                <w:rFonts w:ascii="Arial Narrow" w:hAnsi="Arial Narrow"/>
                <w:b/>
                <w:bCs/>
                <w:color w:val="000000"/>
              </w:rPr>
              <w:t>Razem:</w:t>
            </w:r>
          </w:p>
        </w:tc>
        <w:tc>
          <w:tcPr>
            <w:tcW w:w="1417" w:type="dxa"/>
            <w:tcBorders>
              <w:top w:val="nil"/>
              <w:left w:val="nil"/>
              <w:bottom w:val="single" w:sz="4" w:space="0" w:color="auto"/>
              <w:right w:val="single" w:sz="4" w:space="0" w:color="auto"/>
            </w:tcBorders>
            <w:shd w:val="clear" w:color="auto" w:fill="auto"/>
            <w:noWrap/>
            <w:vAlign w:val="center"/>
            <w:hideMark/>
          </w:tcPr>
          <w:p w:rsidR="00CF176D" w:rsidRDefault="00CF176D" w:rsidP="00CF176D">
            <w:pPr>
              <w:jc w:val="right"/>
              <w:rPr>
                <w:rFonts w:ascii="Arial Narrow" w:hAnsi="Arial Narrow"/>
                <w:b/>
                <w:bCs/>
                <w:color w:val="000000"/>
              </w:rPr>
            </w:pPr>
            <w:r>
              <w:rPr>
                <w:rFonts w:ascii="Arial Narrow" w:hAnsi="Arial Narrow"/>
                <w:b/>
                <w:bCs/>
                <w:color w:val="000000"/>
              </w:rPr>
              <w:t>4 723 052,00</w:t>
            </w:r>
          </w:p>
        </w:tc>
        <w:tc>
          <w:tcPr>
            <w:tcW w:w="1418" w:type="dxa"/>
            <w:tcBorders>
              <w:top w:val="nil"/>
              <w:left w:val="nil"/>
              <w:bottom w:val="single" w:sz="4" w:space="0" w:color="auto"/>
              <w:right w:val="single" w:sz="4" w:space="0" w:color="auto"/>
            </w:tcBorders>
            <w:shd w:val="clear" w:color="auto" w:fill="auto"/>
            <w:noWrap/>
            <w:vAlign w:val="center"/>
            <w:hideMark/>
          </w:tcPr>
          <w:p w:rsidR="00CF176D" w:rsidRDefault="00CF176D" w:rsidP="00CF176D">
            <w:pPr>
              <w:jc w:val="right"/>
              <w:rPr>
                <w:rFonts w:ascii="Arial Narrow" w:hAnsi="Arial Narrow"/>
                <w:b/>
                <w:bCs/>
                <w:color w:val="000000"/>
              </w:rPr>
            </w:pPr>
            <w:r>
              <w:rPr>
                <w:rFonts w:ascii="Arial Narrow" w:hAnsi="Arial Narrow"/>
                <w:b/>
                <w:bCs/>
                <w:color w:val="000000"/>
              </w:rPr>
              <w:t>4 840 825,25</w:t>
            </w:r>
          </w:p>
        </w:tc>
        <w:tc>
          <w:tcPr>
            <w:tcW w:w="1206" w:type="dxa"/>
            <w:tcBorders>
              <w:top w:val="nil"/>
              <w:left w:val="nil"/>
              <w:bottom w:val="single" w:sz="4" w:space="0" w:color="auto"/>
              <w:right w:val="single" w:sz="4" w:space="0" w:color="auto"/>
            </w:tcBorders>
            <w:shd w:val="clear" w:color="auto" w:fill="auto"/>
            <w:noWrap/>
            <w:vAlign w:val="center"/>
            <w:hideMark/>
          </w:tcPr>
          <w:p w:rsidR="00CF176D" w:rsidRDefault="00CF176D" w:rsidP="00CF176D">
            <w:pPr>
              <w:jc w:val="center"/>
              <w:rPr>
                <w:rFonts w:ascii="Arial Narrow" w:hAnsi="Arial Narrow"/>
                <w:b/>
                <w:bCs/>
                <w:color w:val="000000"/>
              </w:rPr>
            </w:pPr>
            <w:r>
              <w:rPr>
                <w:rFonts w:ascii="Arial Narrow" w:hAnsi="Arial Narrow"/>
                <w:b/>
                <w:bCs/>
                <w:color w:val="000000"/>
              </w:rPr>
              <w:t>102,49%</w:t>
            </w:r>
          </w:p>
        </w:tc>
      </w:tr>
    </w:tbl>
    <w:p w:rsidR="00041025" w:rsidRPr="00D2268C" w:rsidRDefault="00041025" w:rsidP="00041025">
      <w:pPr>
        <w:spacing w:after="0" w:line="240" w:lineRule="auto"/>
        <w:jc w:val="both"/>
        <w:rPr>
          <w:rFonts w:ascii="Arial Narrow" w:eastAsia="Times New Roman" w:hAnsi="Arial Narrow" w:cs="Times New Roman"/>
          <w:b/>
          <w:sz w:val="24"/>
          <w:szCs w:val="24"/>
          <w:u w:val="single"/>
          <w:lang w:eastAsia="pl-PL"/>
        </w:rPr>
      </w:pPr>
    </w:p>
    <w:p w:rsidR="00041025" w:rsidRPr="00460351" w:rsidRDefault="00041025" w:rsidP="00041025">
      <w:pPr>
        <w:autoSpaceDE w:val="0"/>
        <w:autoSpaceDN w:val="0"/>
        <w:adjustRightInd w:val="0"/>
        <w:spacing w:after="120" w:line="240" w:lineRule="auto"/>
        <w:rPr>
          <w:rFonts w:ascii="Arial Narrow" w:hAnsi="Arial Narrow" w:cs="TimesNewRomanPS-BoldMT"/>
          <w:bCs/>
          <w:sz w:val="24"/>
          <w:szCs w:val="24"/>
          <w:u w:val="single"/>
        </w:rPr>
      </w:pPr>
      <w:r w:rsidRPr="00460351">
        <w:rPr>
          <w:rFonts w:ascii="Arial Narrow" w:hAnsi="Arial Narrow" w:cs="TimesNewRomanPS-BoldMT"/>
          <w:bCs/>
          <w:sz w:val="24"/>
          <w:szCs w:val="24"/>
          <w:u w:val="single"/>
        </w:rPr>
        <w:t xml:space="preserve">Podatek dochodowy od osób fizycznych (rozdział 75621) </w:t>
      </w:r>
      <w:r>
        <w:rPr>
          <w:rFonts w:ascii="Arial Narrow" w:hAnsi="Arial Narrow" w:cs="TimesNewRomanPS-BoldMT"/>
          <w:bCs/>
          <w:sz w:val="24"/>
          <w:szCs w:val="24"/>
        </w:rPr>
        <w:t xml:space="preserve">                                                 </w:t>
      </w:r>
      <w:r w:rsidRPr="00460351">
        <w:rPr>
          <w:rFonts w:ascii="Arial Narrow" w:hAnsi="Arial Narrow" w:cs="TimesNewRomanPS-BoldMT"/>
          <w:bCs/>
          <w:sz w:val="24"/>
          <w:szCs w:val="24"/>
        </w:rPr>
        <w:t xml:space="preserve"> </w:t>
      </w:r>
      <w:r w:rsidR="00BD0E0D">
        <w:rPr>
          <w:rFonts w:ascii="Arial Narrow" w:hAnsi="Arial Narrow" w:cs="Times New Roman"/>
          <w:bCs/>
          <w:sz w:val="24"/>
          <w:szCs w:val="24"/>
        </w:rPr>
        <w:t>4 666 622</w:t>
      </w:r>
      <w:r w:rsidRPr="00460351">
        <w:rPr>
          <w:rFonts w:ascii="Arial Narrow" w:hAnsi="Arial Narrow" w:cs="Times New Roman"/>
          <w:bCs/>
          <w:sz w:val="24"/>
          <w:szCs w:val="24"/>
        </w:rPr>
        <w:t>,00</w:t>
      </w:r>
      <w:r w:rsidRPr="00460351">
        <w:rPr>
          <w:rFonts w:ascii="Arial Narrow" w:hAnsi="Arial Narrow" w:cs="TimesNewRomanPS-BoldMT"/>
          <w:bCs/>
          <w:sz w:val="24"/>
          <w:szCs w:val="24"/>
        </w:rPr>
        <w:t>zł</w:t>
      </w:r>
    </w:p>
    <w:p w:rsidR="00041025" w:rsidRDefault="00041025" w:rsidP="00041025">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Times New Roman"/>
          <w:sz w:val="24"/>
          <w:szCs w:val="24"/>
        </w:rPr>
        <w:t>Zgodnie z</w:t>
      </w:r>
      <w:r w:rsidRPr="004B6D88">
        <w:rPr>
          <w:rFonts w:ascii="Arial Narrow" w:hAnsi="Arial Narrow" w:cs="Times New Roman"/>
          <w:sz w:val="24"/>
          <w:szCs w:val="24"/>
        </w:rPr>
        <w:t xml:space="preserve"> ustaw</w:t>
      </w:r>
      <w:r>
        <w:rPr>
          <w:rFonts w:ascii="Arial Narrow" w:hAnsi="Arial Narrow" w:cs="Times New Roman"/>
          <w:sz w:val="24"/>
          <w:szCs w:val="24"/>
        </w:rPr>
        <w:t>ą</w:t>
      </w:r>
      <w:r w:rsidRPr="004B6D88">
        <w:rPr>
          <w:rFonts w:ascii="Arial Narrow" w:hAnsi="Arial Narrow" w:cs="Times New Roman"/>
          <w:sz w:val="24"/>
          <w:szCs w:val="24"/>
        </w:rPr>
        <w:t xml:space="preserve"> z dnia 13</w:t>
      </w:r>
      <w:r>
        <w:rPr>
          <w:rFonts w:ascii="Arial Narrow" w:hAnsi="Arial Narrow" w:cs="Times New Roman"/>
          <w:sz w:val="24"/>
          <w:szCs w:val="24"/>
        </w:rPr>
        <w:t>.11.</w:t>
      </w:r>
      <w:r w:rsidRPr="004B6D88">
        <w:rPr>
          <w:rFonts w:ascii="Arial Narrow" w:hAnsi="Arial Narrow" w:cs="Times New Roman"/>
          <w:sz w:val="24"/>
          <w:szCs w:val="24"/>
        </w:rPr>
        <w:t xml:space="preserve">2003 r. o </w:t>
      </w:r>
      <w:r w:rsidRPr="004B6D88">
        <w:rPr>
          <w:rFonts w:ascii="Arial Narrow" w:hAnsi="Arial Narrow" w:cs="TimesNewRomanPSMT"/>
          <w:sz w:val="24"/>
          <w:szCs w:val="24"/>
        </w:rPr>
        <w:t xml:space="preserve">dochodach jednostek samorządu terytorialnego </w:t>
      </w:r>
      <w:r>
        <w:rPr>
          <w:rFonts w:ascii="Arial Narrow" w:hAnsi="Arial Narrow" w:cs="TimesNewRomanPSMT"/>
          <w:sz w:val="24"/>
          <w:szCs w:val="24"/>
        </w:rPr>
        <w:t xml:space="preserve">Gmina Miłkowice </w:t>
      </w:r>
      <w:r w:rsidRPr="004B6D88">
        <w:rPr>
          <w:rFonts w:ascii="Arial Narrow" w:hAnsi="Arial Narrow" w:cs="TimesNewRomanPSMT"/>
          <w:sz w:val="24"/>
          <w:szCs w:val="24"/>
        </w:rPr>
        <w:t>otrzymywała udziały we wpływach</w:t>
      </w:r>
      <w:r>
        <w:rPr>
          <w:rFonts w:ascii="Arial Narrow" w:hAnsi="Arial Narrow" w:cs="TimesNewRomanPSMT"/>
          <w:sz w:val="24"/>
          <w:szCs w:val="24"/>
        </w:rPr>
        <w:t xml:space="preserve"> </w:t>
      </w:r>
      <w:r w:rsidRPr="004B6D88">
        <w:rPr>
          <w:rFonts w:ascii="Arial Narrow" w:hAnsi="Arial Narrow" w:cs="Times New Roman"/>
          <w:sz w:val="24"/>
          <w:szCs w:val="24"/>
        </w:rPr>
        <w:t xml:space="preserve">z </w:t>
      </w:r>
      <w:r w:rsidRPr="004B6D88">
        <w:rPr>
          <w:rFonts w:ascii="Arial Narrow" w:hAnsi="Arial Narrow" w:cs="TimesNewRomanPSMT"/>
          <w:sz w:val="24"/>
          <w:szCs w:val="24"/>
        </w:rPr>
        <w:t>podatku dochodowego od osób fizycznych w wysokości 37</w:t>
      </w:r>
      <w:r w:rsidRPr="004B6D88">
        <w:rPr>
          <w:rFonts w:ascii="Arial Narrow" w:hAnsi="Arial Narrow" w:cs="Times New Roman"/>
          <w:sz w:val="24"/>
          <w:szCs w:val="24"/>
        </w:rPr>
        <w:t>,</w:t>
      </w:r>
      <w:r>
        <w:rPr>
          <w:rFonts w:ascii="Arial Narrow" w:hAnsi="Arial Narrow" w:cs="Times New Roman"/>
          <w:sz w:val="24"/>
          <w:szCs w:val="24"/>
        </w:rPr>
        <w:t>89</w:t>
      </w:r>
      <w:r w:rsidRPr="004B6D88">
        <w:rPr>
          <w:rFonts w:ascii="Arial Narrow" w:hAnsi="Arial Narrow" w:cs="TimesNewRomanPSMT"/>
          <w:sz w:val="24"/>
          <w:szCs w:val="24"/>
        </w:rPr>
        <w:t>% , a więc wyższe niż w 201</w:t>
      </w:r>
      <w:r>
        <w:rPr>
          <w:rFonts w:ascii="Arial Narrow" w:hAnsi="Arial Narrow" w:cs="TimesNewRomanPSMT"/>
          <w:sz w:val="24"/>
          <w:szCs w:val="24"/>
        </w:rPr>
        <w:t>6</w:t>
      </w:r>
      <w:r>
        <w:rPr>
          <w:rFonts w:ascii="Arial Narrow" w:hAnsi="Arial Narrow" w:cs="Times New Roman"/>
          <w:sz w:val="24"/>
          <w:szCs w:val="24"/>
        </w:rPr>
        <w:t>r. o 0,1</w:t>
      </w:r>
      <w:r w:rsidRPr="004B6D88">
        <w:rPr>
          <w:rFonts w:ascii="Arial Narrow" w:hAnsi="Arial Narrow" w:cs="Times New Roman"/>
          <w:sz w:val="24"/>
          <w:szCs w:val="24"/>
        </w:rPr>
        <w:t xml:space="preserve"> </w:t>
      </w:r>
      <w:r>
        <w:rPr>
          <w:rFonts w:ascii="Arial Narrow" w:hAnsi="Arial Narrow" w:cs="TimesNewRomanPSMT"/>
          <w:sz w:val="24"/>
          <w:szCs w:val="24"/>
        </w:rPr>
        <w:t>punktu procentowego</w:t>
      </w:r>
      <w:r w:rsidRPr="004B6D88">
        <w:rPr>
          <w:rFonts w:ascii="Arial Narrow" w:hAnsi="Arial Narrow" w:cs="TimesNewRomanPSMT"/>
          <w:sz w:val="24"/>
          <w:szCs w:val="24"/>
        </w:rPr>
        <w:t>. Udziały z tego tytułu</w:t>
      </w:r>
      <w:r>
        <w:rPr>
          <w:rFonts w:ascii="Arial Narrow" w:hAnsi="Arial Narrow" w:cs="TimesNewRomanPSMT"/>
          <w:sz w:val="24"/>
          <w:szCs w:val="24"/>
        </w:rPr>
        <w:t xml:space="preserve"> </w:t>
      </w:r>
      <w:r w:rsidRPr="004B6D88">
        <w:rPr>
          <w:rFonts w:ascii="Arial Narrow" w:hAnsi="Arial Narrow" w:cs="TimesNewRomanPSMT"/>
          <w:sz w:val="24"/>
          <w:szCs w:val="24"/>
        </w:rPr>
        <w:t>przekazywane były przez Ministra Finansów z centralnego rachunku bieżącego budżetu</w:t>
      </w:r>
      <w:r>
        <w:rPr>
          <w:rFonts w:ascii="Arial Narrow" w:hAnsi="Arial Narrow" w:cs="TimesNewRomanPSMT"/>
          <w:sz w:val="24"/>
          <w:szCs w:val="24"/>
        </w:rPr>
        <w:t xml:space="preserve"> </w:t>
      </w:r>
      <w:r w:rsidRPr="004B6D88">
        <w:rPr>
          <w:rFonts w:ascii="Arial Narrow" w:hAnsi="Arial Narrow" w:cs="TimesNewRomanPSMT"/>
          <w:sz w:val="24"/>
          <w:szCs w:val="24"/>
        </w:rPr>
        <w:t xml:space="preserve">państwa. Ich realizacja w </w:t>
      </w:r>
      <w:r w:rsidR="00BD0E0D">
        <w:rPr>
          <w:rFonts w:ascii="Arial Narrow" w:hAnsi="Arial Narrow" w:cs="TimesNewRomanPSMT"/>
          <w:sz w:val="24"/>
          <w:szCs w:val="24"/>
        </w:rPr>
        <w:t xml:space="preserve">2017 </w:t>
      </w:r>
      <w:r w:rsidRPr="004B6D88">
        <w:rPr>
          <w:rFonts w:ascii="Arial Narrow" w:hAnsi="Arial Narrow" w:cs="TimesNewRomanPSMT"/>
          <w:sz w:val="24"/>
          <w:szCs w:val="24"/>
        </w:rPr>
        <w:t xml:space="preserve">roku wyniosła </w:t>
      </w:r>
      <w:r w:rsidR="00BD0E0D">
        <w:rPr>
          <w:rFonts w:ascii="Arial Narrow" w:hAnsi="Arial Narrow" w:cs="Times New Roman"/>
          <w:sz w:val="24"/>
          <w:szCs w:val="24"/>
        </w:rPr>
        <w:t>4 666 622</w:t>
      </w:r>
      <w:r w:rsidRPr="004B6D88">
        <w:rPr>
          <w:rFonts w:ascii="Arial Narrow" w:hAnsi="Arial Narrow" w:cs="TimesNewRomanPSMT"/>
          <w:sz w:val="24"/>
          <w:szCs w:val="24"/>
        </w:rPr>
        <w:t>zł</w:t>
      </w:r>
      <w:r>
        <w:rPr>
          <w:rFonts w:ascii="Arial Narrow" w:hAnsi="Arial Narrow" w:cs="TimesNewRomanPSMT"/>
          <w:sz w:val="24"/>
          <w:szCs w:val="24"/>
        </w:rPr>
        <w:t xml:space="preserve"> (</w:t>
      </w:r>
      <w:r w:rsidR="00BD0E0D">
        <w:rPr>
          <w:rFonts w:ascii="Arial Narrow" w:hAnsi="Arial Narrow" w:cs="TimesNewRomanPSMT"/>
          <w:sz w:val="24"/>
          <w:szCs w:val="24"/>
        </w:rPr>
        <w:t>102,27</w:t>
      </w:r>
      <w:r>
        <w:rPr>
          <w:rFonts w:ascii="Arial Narrow" w:hAnsi="Arial Narrow" w:cs="TimesNewRomanPSMT"/>
          <w:sz w:val="24"/>
          <w:szCs w:val="24"/>
        </w:rPr>
        <w:t>% planu rocznego)</w:t>
      </w:r>
      <w:r w:rsidRPr="004B6D88">
        <w:rPr>
          <w:rFonts w:ascii="Arial Narrow" w:hAnsi="Arial Narrow" w:cs="TimesNewRomanPSMT"/>
          <w:sz w:val="24"/>
          <w:szCs w:val="24"/>
        </w:rPr>
        <w:t>, podczas gdy w analogicznym</w:t>
      </w:r>
      <w:r>
        <w:rPr>
          <w:rFonts w:ascii="Arial Narrow" w:hAnsi="Arial Narrow" w:cs="TimesNewRomanPSMT"/>
          <w:sz w:val="24"/>
          <w:szCs w:val="24"/>
        </w:rPr>
        <w:t xml:space="preserve"> </w:t>
      </w:r>
      <w:r w:rsidRPr="004B6D88">
        <w:rPr>
          <w:rFonts w:ascii="Arial Narrow" w:hAnsi="Arial Narrow" w:cs="TimesNewRomanPSMT"/>
          <w:sz w:val="24"/>
          <w:szCs w:val="24"/>
        </w:rPr>
        <w:t xml:space="preserve">okresie roku poprzedniego wyniosła </w:t>
      </w:r>
      <w:r w:rsidR="00BD0E0D">
        <w:rPr>
          <w:rFonts w:ascii="Arial Narrow" w:hAnsi="Arial Narrow" w:cs="Times New Roman"/>
          <w:sz w:val="24"/>
          <w:szCs w:val="24"/>
        </w:rPr>
        <w:t>4 193 119</w:t>
      </w:r>
      <w:r w:rsidR="00BD0E0D">
        <w:rPr>
          <w:rFonts w:ascii="Arial Narrow" w:hAnsi="Arial Narrow" w:cs="TimesNewRomanPSMT"/>
          <w:sz w:val="24"/>
          <w:szCs w:val="24"/>
        </w:rPr>
        <w:t>zł – nastąpił wzrost dochodów z tego tytułu o 11,29%.</w:t>
      </w:r>
    </w:p>
    <w:p w:rsidR="00041025" w:rsidRPr="004B6D88" w:rsidRDefault="00041025" w:rsidP="00041025">
      <w:pPr>
        <w:autoSpaceDE w:val="0"/>
        <w:autoSpaceDN w:val="0"/>
        <w:adjustRightInd w:val="0"/>
        <w:spacing w:after="0" w:line="240" w:lineRule="auto"/>
        <w:jc w:val="both"/>
        <w:rPr>
          <w:rFonts w:ascii="Arial Narrow" w:hAnsi="Arial Narrow" w:cs="TimesNewRomanPSMT"/>
          <w:sz w:val="24"/>
          <w:szCs w:val="24"/>
        </w:rPr>
      </w:pPr>
    </w:p>
    <w:p w:rsidR="00041025" w:rsidRPr="00460351" w:rsidRDefault="00041025" w:rsidP="00041025">
      <w:pPr>
        <w:autoSpaceDE w:val="0"/>
        <w:autoSpaceDN w:val="0"/>
        <w:adjustRightInd w:val="0"/>
        <w:spacing w:after="120" w:line="240" w:lineRule="auto"/>
        <w:jc w:val="both"/>
        <w:rPr>
          <w:rFonts w:ascii="Arial Narrow" w:hAnsi="Arial Narrow" w:cs="TimesNewRomanPS-BoldMT"/>
          <w:bCs/>
          <w:sz w:val="24"/>
          <w:szCs w:val="24"/>
          <w:u w:val="single"/>
        </w:rPr>
      </w:pPr>
      <w:r w:rsidRPr="00460351">
        <w:rPr>
          <w:rFonts w:ascii="Arial Narrow" w:hAnsi="Arial Narrow" w:cs="TimesNewRomanPS-BoldMT"/>
          <w:bCs/>
          <w:sz w:val="24"/>
          <w:szCs w:val="24"/>
          <w:u w:val="single"/>
        </w:rPr>
        <w:lastRenderedPageBreak/>
        <w:t xml:space="preserve">Podatek dochodowy od osób prawnych (rozdział 75621) </w:t>
      </w:r>
      <w:r>
        <w:rPr>
          <w:rFonts w:ascii="Arial Narrow" w:hAnsi="Arial Narrow" w:cs="TimesNewRomanPS-BoldMT"/>
          <w:bCs/>
          <w:sz w:val="24"/>
          <w:szCs w:val="24"/>
        </w:rPr>
        <w:t xml:space="preserve">                                                     </w:t>
      </w:r>
      <w:r w:rsidRPr="00460351">
        <w:rPr>
          <w:rFonts w:ascii="Arial Narrow" w:hAnsi="Arial Narrow" w:cs="TimesNewRomanPS-BoldMT"/>
          <w:bCs/>
          <w:sz w:val="24"/>
          <w:szCs w:val="24"/>
        </w:rPr>
        <w:t xml:space="preserve"> </w:t>
      </w:r>
      <w:r w:rsidR="00BD0E0D">
        <w:rPr>
          <w:rFonts w:ascii="Arial Narrow" w:hAnsi="Arial Narrow" w:cs="TimesNewRomanPS-BoldMT"/>
          <w:bCs/>
          <w:sz w:val="24"/>
          <w:szCs w:val="24"/>
        </w:rPr>
        <w:t>174 203,25</w:t>
      </w:r>
      <w:r w:rsidRPr="00460351">
        <w:rPr>
          <w:rFonts w:ascii="Arial Narrow" w:hAnsi="Arial Narrow" w:cs="TimesNewRomanPS-BoldMT"/>
          <w:bCs/>
          <w:sz w:val="24"/>
          <w:szCs w:val="24"/>
        </w:rPr>
        <w:t>zł</w:t>
      </w:r>
    </w:p>
    <w:p w:rsidR="00041025" w:rsidRPr="004B6D88" w:rsidRDefault="00041025" w:rsidP="00041025">
      <w:pPr>
        <w:autoSpaceDE w:val="0"/>
        <w:autoSpaceDN w:val="0"/>
        <w:adjustRightInd w:val="0"/>
        <w:spacing w:after="0" w:line="240" w:lineRule="auto"/>
        <w:jc w:val="both"/>
        <w:rPr>
          <w:rFonts w:ascii="Arial Narrow" w:eastAsia="Times New Roman" w:hAnsi="Arial Narrow" w:cs="Times New Roman"/>
          <w:b/>
          <w:sz w:val="24"/>
          <w:szCs w:val="24"/>
          <w:u w:val="single"/>
          <w:lang w:eastAsia="pl-PL"/>
        </w:rPr>
      </w:pPr>
      <w:r w:rsidRPr="004B6D88">
        <w:rPr>
          <w:rFonts w:ascii="Arial Narrow" w:hAnsi="Arial Narrow" w:cs="TimesNewRomanPSMT"/>
          <w:sz w:val="24"/>
          <w:szCs w:val="24"/>
        </w:rPr>
        <w:t>W zakresie podatku dochodowego od osób prawnych zgodnie z ustawą z dnia 13 listopada</w:t>
      </w:r>
      <w:r>
        <w:rPr>
          <w:rFonts w:ascii="Arial Narrow" w:hAnsi="Arial Narrow" w:cs="TimesNewRomanPSMT"/>
          <w:sz w:val="24"/>
          <w:szCs w:val="24"/>
        </w:rPr>
        <w:t xml:space="preserve"> </w:t>
      </w:r>
      <w:r w:rsidRPr="004B6D88">
        <w:rPr>
          <w:rFonts w:ascii="Arial Narrow" w:hAnsi="Arial Narrow" w:cs="TimesNewRomanPSMT"/>
          <w:sz w:val="24"/>
          <w:szCs w:val="24"/>
        </w:rPr>
        <w:t>2003 r. o dochodach jednostek samorządu terytorialnego udziały we wpływach z tego</w:t>
      </w:r>
      <w:r>
        <w:rPr>
          <w:rFonts w:ascii="Arial Narrow" w:hAnsi="Arial Narrow" w:cs="TimesNewRomanPSMT"/>
          <w:sz w:val="24"/>
          <w:szCs w:val="24"/>
        </w:rPr>
        <w:t xml:space="preserve"> </w:t>
      </w:r>
      <w:r w:rsidRPr="004B6D88">
        <w:rPr>
          <w:rFonts w:ascii="Arial Narrow" w:hAnsi="Arial Narrow" w:cs="TimesNewRomanPSMT"/>
          <w:sz w:val="24"/>
          <w:szCs w:val="24"/>
        </w:rPr>
        <w:t>podatku, od podatników posiadających siedzibę na terenie gminy wynoszą 6,71</w:t>
      </w:r>
      <w:r w:rsidRPr="004B6D88">
        <w:rPr>
          <w:rFonts w:ascii="Arial Narrow" w:hAnsi="Arial Narrow" w:cs="Times New Roman"/>
          <w:sz w:val="24"/>
          <w:szCs w:val="24"/>
        </w:rPr>
        <w:t>%.</w:t>
      </w:r>
      <w:r>
        <w:rPr>
          <w:rFonts w:ascii="Arial Narrow" w:hAnsi="Arial Narrow" w:cs="Times New Roman"/>
          <w:sz w:val="24"/>
          <w:szCs w:val="24"/>
        </w:rPr>
        <w:t xml:space="preserve"> </w:t>
      </w:r>
      <w:r w:rsidRPr="004B6D88">
        <w:rPr>
          <w:rFonts w:ascii="Arial Narrow" w:hAnsi="Arial Narrow" w:cs="Times New Roman"/>
          <w:sz w:val="24"/>
          <w:szCs w:val="24"/>
        </w:rPr>
        <w:t xml:space="preserve">Rozliczenia </w:t>
      </w:r>
      <w:r w:rsidRPr="004B6D88">
        <w:rPr>
          <w:rFonts w:ascii="Arial Narrow" w:hAnsi="Arial Narrow" w:cs="TimesNewRomanPSMT"/>
          <w:sz w:val="24"/>
          <w:szCs w:val="24"/>
        </w:rPr>
        <w:t>dochodów z tytułu udziału jednostek samorządu terytorialnego we wpływach</w:t>
      </w:r>
      <w:r>
        <w:rPr>
          <w:rFonts w:ascii="Arial Narrow" w:hAnsi="Arial Narrow" w:cs="TimesNewRomanPSMT"/>
          <w:sz w:val="24"/>
          <w:szCs w:val="24"/>
        </w:rPr>
        <w:t xml:space="preserve"> </w:t>
      </w:r>
      <w:r w:rsidRPr="004B6D88">
        <w:rPr>
          <w:rFonts w:ascii="Arial Narrow" w:hAnsi="Arial Narrow" w:cs="TimesNewRomanPSMT"/>
          <w:sz w:val="24"/>
          <w:szCs w:val="24"/>
        </w:rPr>
        <w:t>z podatku dokonuje naczelnik urzędu skarbowego właściwy dla siedziby podatnika na</w:t>
      </w:r>
      <w:r>
        <w:rPr>
          <w:rFonts w:ascii="Arial Narrow" w:hAnsi="Arial Narrow" w:cs="TimesNewRomanPSMT"/>
          <w:sz w:val="24"/>
          <w:szCs w:val="24"/>
        </w:rPr>
        <w:t xml:space="preserve"> </w:t>
      </w:r>
      <w:r w:rsidRPr="004B6D88">
        <w:rPr>
          <w:rFonts w:ascii="Arial Narrow" w:hAnsi="Arial Narrow" w:cs="Times New Roman"/>
          <w:sz w:val="24"/>
          <w:szCs w:val="24"/>
        </w:rPr>
        <w:t xml:space="preserve">podstawie danych zawartych </w:t>
      </w:r>
      <w:r w:rsidRPr="004B6D88">
        <w:rPr>
          <w:rFonts w:ascii="Arial Narrow" w:hAnsi="Arial Narrow" w:cs="TimesNewRomanPSMT"/>
          <w:sz w:val="24"/>
          <w:szCs w:val="24"/>
        </w:rPr>
        <w:t xml:space="preserve">w informacjach podatników. </w:t>
      </w:r>
      <w:r w:rsidR="00EA4E8A">
        <w:rPr>
          <w:rFonts w:ascii="Arial Narrow" w:hAnsi="Arial Narrow" w:cs="Times New Roman"/>
          <w:sz w:val="24"/>
          <w:szCs w:val="24"/>
        </w:rPr>
        <w:t>Zgodnie z</w:t>
      </w:r>
      <w:r w:rsidRPr="004B6D88">
        <w:rPr>
          <w:rFonts w:ascii="Arial Narrow" w:hAnsi="Arial Narrow" w:cs="Times New Roman"/>
          <w:sz w:val="24"/>
          <w:szCs w:val="24"/>
        </w:rPr>
        <w:t xml:space="preserve"> </w:t>
      </w:r>
      <w:r>
        <w:rPr>
          <w:rFonts w:ascii="Arial Narrow" w:hAnsi="Arial Narrow" w:cs="Times New Roman"/>
          <w:sz w:val="24"/>
          <w:szCs w:val="24"/>
        </w:rPr>
        <w:t>danymi z Ministerstwa</w:t>
      </w:r>
      <w:r w:rsidRPr="004B6D88">
        <w:rPr>
          <w:rFonts w:ascii="Arial Narrow" w:hAnsi="Arial Narrow" w:cs="TimesNewRomanPSMT"/>
          <w:sz w:val="24"/>
          <w:szCs w:val="24"/>
        </w:rPr>
        <w:t xml:space="preserve"> kwota udziałów wyniosła </w:t>
      </w:r>
      <w:r w:rsidR="00BD0E0D">
        <w:rPr>
          <w:rFonts w:ascii="Arial Narrow" w:hAnsi="Arial Narrow" w:cs="Times New Roman"/>
          <w:sz w:val="24"/>
          <w:szCs w:val="24"/>
        </w:rPr>
        <w:t>174 203,25</w:t>
      </w:r>
      <w:r w:rsidRPr="004B6D88">
        <w:rPr>
          <w:rFonts w:ascii="Arial Narrow" w:hAnsi="Arial Narrow" w:cs="TimesNewRomanPSMT"/>
          <w:sz w:val="24"/>
          <w:szCs w:val="24"/>
        </w:rPr>
        <w:t>zł</w:t>
      </w:r>
      <w:r>
        <w:rPr>
          <w:rFonts w:ascii="Arial Narrow" w:hAnsi="Arial Narrow" w:cs="TimesNewRomanPSMT"/>
          <w:sz w:val="24"/>
          <w:szCs w:val="24"/>
        </w:rPr>
        <w:t xml:space="preserve"> (</w:t>
      </w:r>
      <w:r w:rsidR="00BD0E0D">
        <w:rPr>
          <w:rFonts w:ascii="Arial Narrow" w:hAnsi="Arial Narrow" w:cs="TimesNewRomanPSMT"/>
          <w:sz w:val="24"/>
          <w:szCs w:val="24"/>
        </w:rPr>
        <w:t>108,88</w:t>
      </w:r>
      <w:r>
        <w:rPr>
          <w:rFonts w:ascii="Arial Narrow" w:hAnsi="Arial Narrow" w:cs="TimesNewRomanPSMT"/>
          <w:sz w:val="24"/>
          <w:szCs w:val="24"/>
        </w:rPr>
        <w:t>% planu rocznego)</w:t>
      </w:r>
      <w:r w:rsidRPr="004B6D88">
        <w:rPr>
          <w:rFonts w:ascii="Arial Narrow" w:hAnsi="Arial Narrow" w:cs="Times New Roman"/>
          <w:sz w:val="24"/>
          <w:szCs w:val="24"/>
        </w:rPr>
        <w:t>,</w:t>
      </w:r>
      <w:r>
        <w:rPr>
          <w:rFonts w:ascii="Arial Narrow" w:hAnsi="Arial Narrow" w:cs="Times New Roman"/>
          <w:sz w:val="24"/>
          <w:szCs w:val="24"/>
        </w:rPr>
        <w:t xml:space="preserve"> </w:t>
      </w:r>
      <w:r w:rsidRPr="004B6D88">
        <w:rPr>
          <w:rFonts w:ascii="Arial Narrow" w:hAnsi="Arial Narrow" w:cs="TimesNewRomanPSMT"/>
          <w:sz w:val="24"/>
          <w:szCs w:val="24"/>
        </w:rPr>
        <w:t xml:space="preserve">a w analogicznym okresie roku poprzedniego wpływy z tego podatku wyniosły </w:t>
      </w:r>
      <w:r w:rsidR="00BD0E0D">
        <w:rPr>
          <w:rFonts w:ascii="Arial Narrow" w:hAnsi="Arial Narrow" w:cs="Times New Roman"/>
          <w:sz w:val="24"/>
          <w:szCs w:val="24"/>
        </w:rPr>
        <w:t>130 204,55</w:t>
      </w:r>
      <w:r>
        <w:rPr>
          <w:rFonts w:ascii="Arial Narrow" w:hAnsi="Arial Narrow" w:cs="Times New Roman"/>
          <w:sz w:val="24"/>
          <w:szCs w:val="24"/>
        </w:rPr>
        <w:t>zł</w:t>
      </w:r>
      <w:r w:rsidR="00BD0E0D">
        <w:rPr>
          <w:rFonts w:ascii="Arial Narrow" w:hAnsi="Arial Narrow" w:cs="TimesNewRomanPSMT"/>
          <w:sz w:val="24"/>
          <w:szCs w:val="24"/>
        </w:rPr>
        <w:t xml:space="preserve"> (wzrost o 33,79%)</w:t>
      </w:r>
    </w:p>
    <w:p w:rsidR="00041025" w:rsidRDefault="00041025" w:rsidP="00041025">
      <w:pPr>
        <w:spacing w:after="0" w:line="240" w:lineRule="auto"/>
        <w:jc w:val="both"/>
        <w:rPr>
          <w:rFonts w:ascii="Arial Narrow" w:eastAsia="Times New Roman" w:hAnsi="Arial Narrow" w:cs="Times New Roman"/>
          <w:b/>
          <w:sz w:val="24"/>
          <w:szCs w:val="24"/>
          <w:u w:val="single"/>
          <w:lang w:eastAsia="pl-PL"/>
        </w:rPr>
      </w:pPr>
    </w:p>
    <w:tbl>
      <w:tblPr>
        <w:tblW w:w="9067" w:type="dxa"/>
        <w:tblLayout w:type="fixed"/>
        <w:tblCellMar>
          <w:left w:w="70" w:type="dxa"/>
          <w:right w:w="70" w:type="dxa"/>
        </w:tblCellMar>
        <w:tblLook w:val="04A0" w:firstRow="1" w:lastRow="0" w:firstColumn="1" w:lastColumn="0" w:noHBand="0" w:noVBand="1"/>
      </w:tblPr>
      <w:tblGrid>
        <w:gridCol w:w="461"/>
        <w:gridCol w:w="4921"/>
        <w:gridCol w:w="1417"/>
        <w:gridCol w:w="1418"/>
        <w:gridCol w:w="850"/>
      </w:tblGrid>
      <w:tr w:rsidR="00BD0E0D" w:rsidRPr="00BD0E0D" w:rsidTr="00BD0E0D">
        <w:trPr>
          <w:trHeight w:val="660"/>
        </w:trPr>
        <w:tc>
          <w:tcPr>
            <w:tcW w:w="90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D0E0D" w:rsidRPr="00BD0E0D" w:rsidRDefault="00BD0E0D" w:rsidP="00BD0E0D">
            <w:pPr>
              <w:spacing w:after="0" w:line="240" w:lineRule="auto"/>
              <w:rPr>
                <w:rFonts w:ascii="Arial Narrow" w:eastAsia="Times New Roman" w:hAnsi="Arial Narrow" w:cs="Times New Roman"/>
                <w:b/>
                <w:bCs/>
                <w:color w:val="000000"/>
                <w:lang w:eastAsia="pl-PL"/>
              </w:rPr>
            </w:pPr>
            <w:r w:rsidRPr="00BD0E0D">
              <w:rPr>
                <w:rFonts w:ascii="Arial Narrow" w:eastAsia="Times New Roman" w:hAnsi="Arial Narrow" w:cs="Times New Roman"/>
                <w:b/>
                <w:bCs/>
                <w:color w:val="000000"/>
                <w:lang w:eastAsia="pl-PL"/>
              </w:rPr>
              <w:t>3) Dotacje, subwencja oraz środki finansowe przeznaczone na zadania bieżące,</w:t>
            </w:r>
            <w:r w:rsidRPr="00BD0E0D">
              <w:rPr>
                <w:rFonts w:ascii="Arial Narrow" w:eastAsia="Times New Roman" w:hAnsi="Arial Narrow" w:cs="Times New Roman"/>
                <w:b/>
                <w:bCs/>
                <w:color w:val="000000"/>
                <w:lang w:eastAsia="pl-PL"/>
              </w:rPr>
              <w:br/>
              <w:t>inwestycje i zakupy inwestycyjne</w:t>
            </w:r>
          </w:p>
        </w:tc>
      </w:tr>
      <w:tr w:rsidR="00BD0E0D" w:rsidRPr="00BD0E0D" w:rsidTr="00EA4E8A">
        <w:trPr>
          <w:trHeight w:val="359"/>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BD0E0D" w:rsidRPr="00EA4E8A" w:rsidRDefault="00BD0E0D" w:rsidP="00BD0E0D">
            <w:pPr>
              <w:spacing w:after="0" w:line="240" w:lineRule="auto"/>
              <w:jc w:val="center"/>
              <w:rPr>
                <w:rFonts w:ascii="Arial Narrow" w:eastAsia="Times New Roman" w:hAnsi="Arial Narrow" w:cs="Times New Roman"/>
                <w:b/>
                <w:bCs/>
                <w:color w:val="000000"/>
                <w:sz w:val="18"/>
                <w:lang w:eastAsia="pl-PL"/>
              </w:rPr>
            </w:pPr>
            <w:r w:rsidRPr="00EA4E8A">
              <w:rPr>
                <w:rFonts w:ascii="Arial Narrow" w:eastAsia="Times New Roman" w:hAnsi="Arial Narrow" w:cs="Times New Roman"/>
                <w:b/>
                <w:bCs/>
                <w:color w:val="000000"/>
                <w:sz w:val="18"/>
                <w:lang w:eastAsia="pl-PL"/>
              </w:rPr>
              <w:t>L.p.</w:t>
            </w:r>
          </w:p>
        </w:tc>
        <w:tc>
          <w:tcPr>
            <w:tcW w:w="4921" w:type="dxa"/>
            <w:tcBorders>
              <w:top w:val="nil"/>
              <w:left w:val="nil"/>
              <w:bottom w:val="single" w:sz="4" w:space="0" w:color="auto"/>
              <w:right w:val="single" w:sz="4" w:space="0" w:color="auto"/>
            </w:tcBorders>
            <w:shd w:val="clear" w:color="000000" w:fill="D9D9D9"/>
            <w:noWrap/>
            <w:vAlign w:val="center"/>
            <w:hideMark/>
          </w:tcPr>
          <w:p w:rsidR="00BD0E0D" w:rsidRPr="00EA4E8A" w:rsidRDefault="00BD0E0D" w:rsidP="00BD0E0D">
            <w:pPr>
              <w:spacing w:after="0" w:line="240" w:lineRule="auto"/>
              <w:jc w:val="center"/>
              <w:rPr>
                <w:rFonts w:ascii="Arial Narrow" w:eastAsia="Times New Roman" w:hAnsi="Arial Narrow" w:cs="Times New Roman"/>
                <w:b/>
                <w:bCs/>
                <w:color w:val="000000"/>
                <w:sz w:val="18"/>
                <w:lang w:eastAsia="pl-PL"/>
              </w:rPr>
            </w:pPr>
            <w:r w:rsidRPr="00EA4E8A">
              <w:rPr>
                <w:rFonts w:ascii="Arial Narrow" w:eastAsia="Times New Roman" w:hAnsi="Arial Narrow" w:cs="Times New Roman"/>
                <w:b/>
                <w:bCs/>
                <w:color w:val="000000"/>
                <w:sz w:val="18"/>
                <w:lang w:eastAsia="pl-PL"/>
              </w:rPr>
              <w:t>Wyszczególnienie</w:t>
            </w:r>
          </w:p>
        </w:tc>
        <w:tc>
          <w:tcPr>
            <w:tcW w:w="1417" w:type="dxa"/>
            <w:tcBorders>
              <w:top w:val="nil"/>
              <w:left w:val="nil"/>
              <w:bottom w:val="single" w:sz="4" w:space="0" w:color="auto"/>
              <w:right w:val="single" w:sz="4" w:space="0" w:color="auto"/>
            </w:tcBorders>
            <w:shd w:val="clear" w:color="000000" w:fill="D9D9D9"/>
            <w:noWrap/>
            <w:vAlign w:val="center"/>
            <w:hideMark/>
          </w:tcPr>
          <w:p w:rsidR="00BD0E0D" w:rsidRPr="00EA4E8A" w:rsidRDefault="00BD0E0D" w:rsidP="00BD0E0D">
            <w:pPr>
              <w:spacing w:after="0" w:line="240" w:lineRule="auto"/>
              <w:jc w:val="center"/>
              <w:rPr>
                <w:rFonts w:ascii="Arial Narrow" w:eastAsia="Times New Roman" w:hAnsi="Arial Narrow" w:cs="Times New Roman"/>
                <w:b/>
                <w:bCs/>
                <w:color w:val="000000"/>
                <w:sz w:val="18"/>
                <w:lang w:eastAsia="pl-PL"/>
              </w:rPr>
            </w:pPr>
            <w:r w:rsidRPr="00EA4E8A">
              <w:rPr>
                <w:rFonts w:ascii="Arial Narrow" w:eastAsia="Times New Roman" w:hAnsi="Arial Narrow" w:cs="Times New Roman"/>
                <w:b/>
                <w:bCs/>
                <w:color w:val="000000"/>
                <w:sz w:val="18"/>
                <w:lang w:eastAsia="pl-PL"/>
              </w:rPr>
              <w:t xml:space="preserve">Plan </w:t>
            </w:r>
          </w:p>
        </w:tc>
        <w:tc>
          <w:tcPr>
            <w:tcW w:w="1418" w:type="dxa"/>
            <w:tcBorders>
              <w:top w:val="nil"/>
              <w:left w:val="nil"/>
              <w:bottom w:val="single" w:sz="4" w:space="0" w:color="auto"/>
              <w:right w:val="single" w:sz="4" w:space="0" w:color="auto"/>
            </w:tcBorders>
            <w:shd w:val="clear" w:color="000000" w:fill="D9D9D9"/>
            <w:noWrap/>
            <w:vAlign w:val="center"/>
            <w:hideMark/>
          </w:tcPr>
          <w:p w:rsidR="00BD0E0D" w:rsidRPr="00EA4E8A" w:rsidRDefault="00BD0E0D" w:rsidP="00BD0E0D">
            <w:pPr>
              <w:spacing w:after="0" w:line="240" w:lineRule="auto"/>
              <w:jc w:val="center"/>
              <w:rPr>
                <w:rFonts w:ascii="Arial Narrow" w:eastAsia="Times New Roman" w:hAnsi="Arial Narrow" w:cs="Times New Roman"/>
                <w:b/>
                <w:bCs/>
                <w:color w:val="000000"/>
                <w:sz w:val="18"/>
                <w:lang w:eastAsia="pl-PL"/>
              </w:rPr>
            </w:pPr>
            <w:r w:rsidRPr="00EA4E8A">
              <w:rPr>
                <w:rFonts w:ascii="Arial Narrow" w:eastAsia="Times New Roman" w:hAnsi="Arial Narrow" w:cs="Times New Roman"/>
                <w:b/>
                <w:bCs/>
                <w:color w:val="000000"/>
                <w:sz w:val="18"/>
                <w:lang w:eastAsia="pl-PL"/>
              </w:rPr>
              <w:t>Wykonanie</w:t>
            </w:r>
          </w:p>
        </w:tc>
        <w:tc>
          <w:tcPr>
            <w:tcW w:w="850" w:type="dxa"/>
            <w:tcBorders>
              <w:top w:val="nil"/>
              <w:left w:val="nil"/>
              <w:bottom w:val="single" w:sz="4" w:space="0" w:color="auto"/>
              <w:right w:val="single" w:sz="4" w:space="0" w:color="auto"/>
            </w:tcBorders>
            <w:shd w:val="clear" w:color="000000" w:fill="D9D9D9"/>
            <w:vAlign w:val="center"/>
            <w:hideMark/>
          </w:tcPr>
          <w:p w:rsidR="00BD0E0D" w:rsidRPr="00EA4E8A" w:rsidRDefault="00BD0E0D" w:rsidP="00BD0E0D">
            <w:pPr>
              <w:spacing w:after="0" w:line="240" w:lineRule="auto"/>
              <w:jc w:val="center"/>
              <w:rPr>
                <w:rFonts w:ascii="Arial Narrow" w:eastAsia="Times New Roman" w:hAnsi="Arial Narrow" w:cs="Times New Roman"/>
                <w:b/>
                <w:bCs/>
                <w:color w:val="000000"/>
                <w:sz w:val="18"/>
                <w:lang w:eastAsia="pl-PL"/>
              </w:rPr>
            </w:pPr>
            <w:r w:rsidRPr="00EA4E8A">
              <w:rPr>
                <w:rFonts w:ascii="Arial Narrow" w:eastAsia="Times New Roman" w:hAnsi="Arial Narrow" w:cs="Times New Roman"/>
                <w:b/>
                <w:bCs/>
                <w:color w:val="000000"/>
                <w:sz w:val="18"/>
                <w:lang w:eastAsia="pl-PL"/>
              </w:rPr>
              <w:t>% wykona</w:t>
            </w:r>
            <w:r w:rsidR="00EA4E8A">
              <w:rPr>
                <w:rFonts w:ascii="Arial Narrow" w:eastAsia="Times New Roman" w:hAnsi="Arial Narrow" w:cs="Times New Roman"/>
                <w:b/>
                <w:bCs/>
                <w:color w:val="000000"/>
                <w:sz w:val="18"/>
                <w:lang w:eastAsia="pl-PL"/>
              </w:rPr>
              <w:t>-</w:t>
            </w:r>
            <w:proofErr w:type="spellStart"/>
            <w:r w:rsidRPr="00EA4E8A">
              <w:rPr>
                <w:rFonts w:ascii="Arial Narrow" w:eastAsia="Times New Roman" w:hAnsi="Arial Narrow" w:cs="Times New Roman"/>
                <w:b/>
                <w:bCs/>
                <w:color w:val="000000"/>
                <w:sz w:val="18"/>
                <w:lang w:eastAsia="pl-PL"/>
              </w:rPr>
              <w:t>nia</w:t>
            </w:r>
            <w:proofErr w:type="spellEnd"/>
          </w:p>
        </w:tc>
      </w:tr>
      <w:tr w:rsidR="00BD0E0D" w:rsidRPr="00BD0E0D" w:rsidTr="00EA4E8A">
        <w:trPr>
          <w:trHeight w:val="4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1</w:t>
            </w:r>
          </w:p>
        </w:tc>
        <w:tc>
          <w:tcPr>
            <w:tcW w:w="4921" w:type="dxa"/>
            <w:tcBorders>
              <w:top w:val="nil"/>
              <w:left w:val="nil"/>
              <w:bottom w:val="single" w:sz="4" w:space="0" w:color="auto"/>
              <w:right w:val="single" w:sz="4" w:space="0" w:color="auto"/>
            </w:tcBorders>
            <w:shd w:val="clear" w:color="auto" w:fill="auto"/>
            <w:vAlign w:val="center"/>
            <w:hideMark/>
          </w:tcPr>
          <w:p w:rsidR="00BD0E0D" w:rsidRPr="00BD0E0D" w:rsidRDefault="00BD0E0D" w:rsidP="00EA4E8A">
            <w:pPr>
              <w:spacing w:after="0" w:line="240" w:lineRule="auto"/>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Dotacje celowe otrzymane z budżetu państwa na realizację zadań zleconych gminie ustawami</w:t>
            </w:r>
          </w:p>
        </w:tc>
        <w:tc>
          <w:tcPr>
            <w:tcW w:w="1417"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2 600 970,67</w:t>
            </w:r>
          </w:p>
        </w:tc>
        <w:tc>
          <w:tcPr>
            <w:tcW w:w="1418"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2 598 699,99</w:t>
            </w:r>
          </w:p>
        </w:tc>
        <w:tc>
          <w:tcPr>
            <w:tcW w:w="850"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99,91%</w:t>
            </w:r>
          </w:p>
        </w:tc>
      </w:tr>
      <w:tr w:rsidR="00BD0E0D" w:rsidRPr="00BD0E0D" w:rsidTr="00BD0E0D">
        <w:trPr>
          <w:trHeight w:val="108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2</w:t>
            </w:r>
          </w:p>
        </w:tc>
        <w:tc>
          <w:tcPr>
            <w:tcW w:w="4921" w:type="dxa"/>
            <w:tcBorders>
              <w:top w:val="nil"/>
              <w:left w:val="nil"/>
              <w:bottom w:val="single" w:sz="4" w:space="0" w:color="auto"/>
              <w:right w:val="single" w:sz="4" w:space="0" w:color="auto"/>
            </w:tcBorders>
            <w:shd w:val="clear" w:color="auto" w:fill="auto"/>
            <w:vAlign w:val="center"/>
            <w:hideMark/>
          </w:tcPr>
          <w:p w:rsidR="00BD0E0D" w:rsidRPr="00BD0E0D" w:rsidRDefault="00BD0E0D" w:rsidP="00BD0E0D">
            <w:pPr>
              <w:spacing w:after="0" w:line="240" w:lineRule="auto"/>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Dotacje celowe otrzymane z budżetu państwa na zadania bieżące z zakresu administracji rządowej zlecone gminom związane z realizacją świadczenia wychowawczego stanowiącego pomoc państwa w wychowaniu dzieci</w:t>
            </w:r>
          </w:p>
        </w:tc>
        <w:tc>
          <w:tcPr>
            <w:tcW w:w="1417"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4 081 600,00</w:t>
            </w:r>
          </w:p>
        </w:tc>
        <w:tc>
          <w:tcPr>
            <w:tcW w:w="1418"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4 037 080,17</w:t>
            </w:r>
          </w:p>
        </w:tc>
        <w:tc>
          <w:tcPr>
            <w:tcW w:w="850"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98,91%</w:t>
            </w:r>
          </w:p>
        </w:tc>
      </w:tr>
      <w:tr w:rsidR="00BD0E0D" w:rsidRPr="00BD0E0D" w:rsidTr="00BD0E0D">
        <w:trPr>
          <w:trHeight w:val="57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3</w:t>
            </w:r>
          </w:p>
        </w:tc>
        <w:tc>
          <w:tcPr>
            <w:tcW w:w="4921" w:type="dxa"/>
            <w:tcBorders>
              <w:top w:val="nil"/>
              <w:left w:val="nil"/>
              <w:bottom w:val="single" w:sz="4" w:space="0" w:color="auto"/>
              <w:right w:val="single" w:sz="4" w:space="0" w:color="auto"/>
            </w:tcBorders>
            <w:shd w:val="clear" w:color="auto" w:fill="auto"/>
            <w:vAlign w:val="center"/>
            <w:hideMark/>
          </w:tcPr>
          <w:p w:rsidR="00BD0E0D" w:rsidRPr="00BD0E0D" w:rsidRDefault="00BD0E0D" w:rsidP="00BD0E0D">
            <w:pPr>
              <w:spacing w:after="0" w:line="240" w:lineRule="auto"/>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Dotacje celowe otrzymane z budżetu państwa na realizację własnych zadań bieżących gmin (związków gmin)</w:t>
            </w:r>
          </w:p>
        </w:tc>
        <w:tc>
          <w:tcPr>
            <w:tcW w:w="1417"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1 268 703,75</w:t>
            </w:r>
          </w:p>
        </w:tc>
        <w:tc>
          <w:tcPr>
            <w:tcW w:w="1418"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1 255 746,03</w:t>
            </w:r>
          </w:p>
        </w:tc>
        <w:tc>
          <w:tcPr>
            <w:tcW w:w="850"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98,98%</w:t>
            </w:r>
          </w:p>
        </w:tc>
      </w:tr>
      <w:tr w:rsidR="00BD0E0D" w:rsidRPr="00BD0E0D" w:rsidTr="00BD0E0D">
        <w:trPr>
          <w:trHeight w:val="55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4</w:t>
            </w:r>
          </w:p>
        </w:tc>
        <w:tc>
          <w:tcPr>
            <w:tcW w:w="4921" w:type="dxa"/>
            <w:tcBorders>
              <w:top w:val="nil"/>
              <w:left w:val="nil"/>
              <w:bottom w:val="single" w:sz="4" w:space="0" w:color="auto"/>
              <w:right w:val="single" w:sz="4" w:space="0" w:color="auto"/>
            </w:tcBorders>
            <w:shd w:val="clear" w:color="auto" w:fill="auto"/>
            <w:vAlign w:val="center"/>
            <w:hideMark/>
          </w:tcPr>
          <w:p w:rsidR="00BD0E0D" w:rsidRPr="00BD0E0D" w:rsidRDefault="00BD0E0D" w:rsidP="00BD0E0D">
            <w:pPr>
              <w:spacing w:after="0" w:line="240" w:lineRule="auto"/>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Subwencje ogólne z budżetu państwa - część oświatowa</w:t>
            </w:r>
          </w:p>
        </w:tc>
        <w:tc>
          <w:tcPr>
            <w:tcW w:w="1417"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4 134 245,00</w:t>
            </w:r>
          </w:p>
        </w:tc>
        <w:tc>
          <w:tcPr>
            <w:tcW w:w="1418"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4 134 245,00</w:t>
            </w:r>
          </w:p>
        </w:tc>
        <w:tc>
          <w:tcPr>
            <w:tcW w:w="850"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100,00</w:t>
            </w:r>
          </w:p>
        </w:tc>
      </w:tr>
      <w:tr w:rsidR="00BD0E0D" w:rsidRPr="00BD0E0D" w:rsidTr="00BD0E0D">
        <w:trPr>
          <w:trHeight w:val="55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5</w:t>
            </w:r>
          </w:p>
        </w:tc>
        <w:tc>
          <w:tcPr>
            <w:tcW w:w="4921" w:type="dxa"/>
            <w:tcBorders>
              <w:top w:val="nil"/>
              <w:left w:val="nil"/>
              <w:bottom w:val="single" w:sz="4" w:space="0" w:color="auto"/>
              <w:right w:val="single" w:sz="4" w:space="0" w:color="auto"/>
            </w:tcBorders>
            <w:shd w:val="clear" w:color="auto" w:fill="auto"/>
            <w:vAlign w:val="center"/>
            <w:hideMark/>
          </w:tcPr>
          <w:p w:rsidR="00BD0E0D" w:rsidRPr="00BD0E0D" w:rsidRDefault="00BD0E0D" w:rsidP="00BD0E0D">
            <w:pPr>
              <w:spacing w:after="0" w:line="240" w:lineRule="auto"/>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Subwencje ogólne z budżetu państwa- część wyrównawcza</w:t>
            </w:r>
          </w:p>
        </w:tc>
        <w:tc>
          <w:tcPr>
            <w:tcW w:w="1417"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1 887 270,00</w:t>
            </w:r>
          </w:p>
        </w:tc>
        <w:tc>
          <w:tcPr>
            <w:tcW w:w="1418"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1 887 270,00</w:t>
            </w:r>
          </w:p>
        </w:tc>
        <w:tc>
          <w:tcPr>
            <w:tcW w:w="850"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100,00</w:t>
            </w:r>
          </w:p>
        </w:tc>
      </w:tr>
      <w:tr w:rsidR="00BD0E0D" w:rsidRPr="00BD0E0D" w:rsidTr="00BD0E0D">
        <w:trPr>
          <w:trHeight w:val="82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6</w:t>
            </w:r>
          </w:p>
        </w:tc>
        <w:tc>
          <w:tcPr>
            <w:tcW w:w="4921" w:type="dxa"/>
            <w:tcBorders>
              <w:top w:val="nil"/>
              <w:left w:val="nil"/>
              <w:bottom w:val="single" w:sz="4" w:space="0" w:color="auto"/>
              <w:right w:val="single" w:sz="4" w:space="0" w:color="auto"/>
            </w:tcBorders>
            <w:shd w:val="clear" w:color="auto" w:fill="auto"/>
            <w:vAlign w:val="center"/>
            <w:hideMark/>
          </w:tcPr>
          <w:p w:rsidR="00BD0E0D" w:rsidRPr="00BD0E0D" w:rsidRDefault="00BD0E0D" w:rsidP="00BD0E0D">
            <w:pPr>
              <w:spacing w:after="0" w:line="240" w:lineRule="auto"/>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Dotacje celowe otrzymane z powiatu na zadania bieżące realizowane na podstawie porozumień (umów) między jednostkami samorządu terytorialnego</w:t>
            </w:r>
          </w:p>
        </w:tc>
        <w:tc>
          <w:tcPr>
            <w:tcW w:w="1417"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64 362,00</w:t>
            </w:r>
          </w:p>
        </w:tc>
        <w:tc>
          <w:tcPr>
            <w:tcW w:w="1418"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64 362,00</w:t>
            </w:r>
          </w:p>
        </w:tc>
        <w:tc>
          <w:tcPr>
            <w:tcW w:w="850"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100,00</w:t>
            </w:r>
          </w:p>
        </w:tc>
      </w:tr>
      <w:tr w:rsidR="00BD0E0D" w:rsidRPr="00BD0E0D" w:rsidTr="00EA4E8A">
        <w:trPr>
          <w:trHeight w:val="68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7</w:t>
            </w:r>
          </w:p>
        </w:tc>
        <w:tc>
          <w:tcPr>
            <w:tcW w:w="4921" w:type="dxa"/>
            <w:tcBorders>
              <w:top w:val="nil"/>
              <w:left w:val="nil"/>
              <w:bottom w:val="single" w:sz="4" w:space="0" w:color="auto"/>
              <w:right w:val="single" w:sz="4" w:space="0" w:color="auto"/>
            </w:tcBorders>
            <w:shd w:val="clear" w:color="auto" w:fill="auto"/>
            <w:vAlign w:val="center"/>
            <w:hideMark/>
          </w:tcPr>
          <w:p w:rsidR="00BD0E0D" w:rsidRPr="00BD0E0D" w:rsidRDefault="00BD0E0D" w:rsidP="00EA4E8A">
            <w:pPr>
              <w:spacing w:after="0" w:line="240" w:lineRule="auto"/>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Środki otrzymane od pozostałych jednostek zaliczanych do sektora finansów publicznych na realizację zad</w:t>
            </w:r>
            <w:r w:rsidR="00EA4E8A">
              <w:rPr>
                <w:rFonts w:ascii="Arial Narrow" w:eastAsia="Times New Roman" w:hAnsi="Arial Narrow" w:cs="Times New Roman"/>
                <w:color w:val="000000"/>
                <w:lang w:eastAsia="pl-PL"/>
              </w:rPr>
              <w:t xml:space="preserve">. </w:t>
            </w:r>
            <w:r w:rsidRPr="00BD0E0D">
              <w:rPr>
                <w:rFonts w:ascii="Arial Narrow" w:eastAsia="Times New Roman" w:hAnsi="Arial Narrow" w:cs="Times New Roman"/>
                <w:color w:val="000000"/>
                <w:lang w:eastAsia="pl-PL"/>
              </w:rPr>
              <w:t xml:space="preserve">bieżących </w:t>
            </w:r>
          </w:p>
        </w:tc>
        <w:tc>
          <w:tcPr>
            <w:tcW w:w="1417"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43 830,12</w:t>
            </w:r>
          </w:p>
        </w:tc>
        <w:tc>
          <w:tcPr>
            <w:tcW w:w="1418"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43 829,77</w:t>
            </w:r>
          </w:p>
        </w:tc>
        <w:tc>
          <w:tcPr>
            <w:tcW w:w="850"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100,00</w:t>
            </w:r>
          </w:p>
        </w:tc>
      </w:tr>
      <w:tr w:rsidR="00BD0E0D" w:rsidRPr="00BD0E0D" w:rsidTr="00EA4E8A">
        <w:trPr>
          <w:trHeight w:val="42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8</w:t>
            </w:r>
          </w:p>
        </w:tc>
        <w:tc>
          <w:tcPr>
            <w:tcW w:w="4921" w:type="dxa"/>
            <w:tcBorders>
              <w:top w:val="nil"/>
              <w:left w:val="nil"/>
              <w:bottom w:val="single" w:sz="4" w:space="0" w:color="auto"/>
              <w:right w:val="single" w:sz="4" w:space="0" w:color="auto"/>
            </w:tcBorders>
            <w:shd w:val="clear" w:color="auto" w:fill="auto"/>
            <w:vAlign w:val="center"/>
            <w:hideMark/>
          </w:tcPr>
          <w:p w:rsidR="00BD0E0D" w:rsidRPr="00BD0E0D" w:rsidRDefault="00BD0E0D" w:rsidP="00EA4E8A">
            <w:pPr>
              <w:spacing w:after="0" w:line="240" w:lineRule="auto"/>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 xml:space="preserve">Środki na dofinansowanie własnych inwestycji gmin pozyskane z innych źródeł </w:t>
            </w:r>
          </w:p>
        </w:tc>
        <w:tc>
          <w:tcPr>
            <w:tcW w:w="1417"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146 415,12</w:t>
            </w:r>
          </w:p>
        </w:tc>
        <w:tc>
          <w:tcPr>
            <w:tcW w:w="1418"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100 497,03</w:t>
            </w:r>
          </w:p>
        </w:tc>
        <w:tc>
          <w:tcPr>
            <w:tcW w:w="850"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color w:val="000000"/>
                <w:lang w:eastAsia="pl-PL"/>
              </w:rPr>
            </w:pPr>
            <w:r w:rsidRPr="00BD0E0D">
              <w:rPr>
                <w:rFonts w:ascii="Arial Narrow" w:eastAsia="Times New Roman" w:hAnsi="Arial Narrow" w:cs="Times New Roman"/>
                <w:color w:val="000000"/>
                <w:lang w:eastAsia="pl-PL"/>
              </w:rPr>
              <w:t>68,64%</w:t>
            </w:r>
          </w:p>
        </w:tc>
      </w:tr>
      <w:tr w:rsidR="00BD0E0D" w:rsidRPr="00BD0E0D" w:rsidTr="00BD0E0D">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b/>
                <w:bCs/>
                <w:color w:val="000000"/>
                <w:lang w:eastAsia="pl-PL"/>
              </w:rPr>
            </w:pPr>
            <w:r w:rsidRPr="00BD0E0D">
              <w:rPr>
                <w:rFonts w:ascii="Arial Narrow" w:eastAsia="Times New Roman" w:hAnsi="Arial Narrow" w:cs="Times New Roman"/>
                <w:b/>
                <w:bCs/>
                <w:color w:val="000000"/>
                <w:lang w:eastAsia="pl-PL"/>
              </w:rPr>
              <w:t> </w:t>
            </w:r>
          </w:p>
        </w:tc>
        <w:tc>
          <w:tcPr>
            <w:tcW w:w="4921"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b/>
                <w:bCs/>
                <w:color w:val="000000"/>
                <w:lang w:eastAsia="pl-PL"/>
              </w:rPr>
            </w:pPr>
            <w:r w:rsidRPr="00BD0E0D">
              <w:rPr>
                <w:rFonts w:ascii="Arial Narrow" w:eastAsia="Times New Roman" w:hAnsi="Arial Narrow" w:cs="Times New Roman"/>
                <w:b/>
                <w:bCs/>
                <w:color w:val="000000"/>
                <w:lang w:eastAsia="pl-PL"/>
              </w:rPr>
              <w:t>Razem:</w:t>
            </w:r>
          </w:p>
        </w:tc>
        <w:tc>
          <w:tcPr>
            <w:tcW w:w="1417"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b/>
                <w:bCs/>
                <w:color w:val="000000"/>
                <w:lang w:eastAsia="pl-PL"/>
              </w:rPr>
            </w:pPr>
            <w:r w:rsidRPr="00BD0E0D">
              <w:rPr>
                <w:rFonts w:ascii="Arial Narrow" w:eastAsia="Times New Roman" w:hAnsi="Arial Narrow" w:cs="Times New Roman"/>
                <w:b/>
                <w:bCs/>
                <w:color w:val="000000"/>
                <w:lang w:eastAsia="pl-PL"/>
              </w:rPr>
              <w:t>14 227 396,66</w:t>
            </w:r>
          </w:p>
        </w:tc>
        <w:tc>
          <w:tcPr>
            <w:tcW w:w="1418"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right"/>
              <w:rPr>
                <w:rFonts w:ascii="Arial Narrow" w:eastAsia="Times New Roman" w:hAnsi="Arial Narrow" w:cs="Times New Roman"/>
                <w:b/>
                <w:bCs/>
                <w:color w:val="000000"/>
                <w:lang w:eastAsia="pl-PL"/>
              </w:rPr>
            </w:pPr>
            <w:r w:rsidRPr="00BD0E0D">
              <w:rPr>
                <w:rFonts w:ascii="Arial Narrow" w:eastAsia="Times New Roman" w:hAnsi="Arial Narrow" w:cs="Times New Roman"/>
                <w:b/>
                <w:bCs/>
                <w:color w:val="000000"/>
                <w:lang w:eastAsia="pl-PL"/>
              </w:rPr>
              <w:t>14 121 729,99</w:t>
            </w:r>
          </w:p>
        </w:tc>
        <w:tc>
          <w:tcPr>
            <w:tcW w:w="850" w:type="dxa"/>
            <w:tcBorders>
              <w:top w:val="nil"/>
              <w:left w:val="nil"/>
              <w:bottom w:val="single" w:sz="4" w:space="0" w:color="auto"/>
              <w:right w:val="single" w:sz="4" w:space="0" w:color="auto"/>
            </w:tcBorders>
            <w:shd w:val="clear" w:color="auto" w:fill="auto"/>
            <w:noWrap/>
            <w:vAlign w:val="center"/>
            <w:hideMark/>
          </w:tcPr>
          <w:p w:rsidR="00BD0E0D" w:rsidRPr="00BD0E0D" w:rsidRDefault="00BD0E0D" w:rsidP="00BD0E0D">
            <w:pPr>
              <w:spacing w:after="0" w:line="240" w:lineRule="auto"/>
              <w:jc w:val="center"/>
              <w:rPr>
                <w:rFonts w:ascii="Arial Narrow" w:eastAsia="Times New Roman" w:hAnsi="Arial Narrow" w:cs="Times New Roman"/>
                <w:b/>
                <w:bCs/>
                <w:color w:val="000000"/>
                <w:lang w:eastAsia="pl-PL"/>
              </w:rPr>
            </w:pPr>
            <w:r w:rsidRPr="00BD0E0D">
              <w:rPr>
                <w:rFonts w:ascii="Arial Narrow" w:eastAsia="Times New Roman" w:hAnsi="Arial Narrow" w:cs="Times New Roman"/>
                <w:b/>
                <w:bCs/>
                <w:color w:val="000000"/>
                <w:lang w:eastAsia="pl-PL"/>
              </w:rPr>
              <w:t>99,26%</w:t>
            </w:r>
          </w:p>
        </w:tc>
      </w:tr>
    </w:tbl>
    <w:p w:rsidR="00041025" w:rsidRPr="004738D6" w:rsidRDefault="00041025" w:rsidP="00041025">
      <w:pPr>
        <w:spacing w:after="0" w:line="240" w:lineRule="auto"/>
        <w:jc w:val="both"/>
        <w:rPr>
          <w:rFonts w:ascii="Arial Narrow" w:hAnsi="Arial Narrow" w:cs="TimesNewRomanPSMT"/>
          <w:sz w:val="24"/>
          <w:szCs w:val="24"/>
        </w:rPr>
      </w:pPr>
    </w:p>
    <w:p w:rsidR="00041025" w:rsidRPr="00A834BD" w:rsidRDefault="00041025" w:rsidP="00041025">
      <w:pPr>
        <w:autoSpaceDE w:val="0"/>
        <w:autoSpaceDN w:val="0"/>
        <w:adjustRightInd w:val="0"/>
        <w:spacing w:after="120" w:line="240" w:lineRule="auto"/>
        <w:jc w:val="both"/>
        <w:rPr>
          <w:rFonts w:ascii="Arial Narrow" w:hAnsi="Arial Narrow" w:cs="TimesNewRomanPS-BoldMT"/>
          <w:bCs/>
          <w:sz w:val="24"/>
          <w:szCs w:val="24"/>
          <w:u w:val="single"/>
        </w:rPr>
      </w:pPr>
      <w:r w:rsidRPr="00A834BD">
        <w:rPr>
          <w:rFonts w:ascii="Arial Narrow" w:hAnsi="Arial Narrow" w:cs="TimesNewRomanPS-BoldMT"/>
          <w:bCs/>
          <w:sz w:val="24"/>
          <w:szCs w:val="24"/>
          <w:u w:val="single"/>
        </w:rPr>
        <w:t xml:space="preserve">Dotacje celowe na realizację zadań bieżących z zakresu administracji rządowej oraz innych zadań zleconych gminie ustawami  (§ 2010) </w:t>
      </w:r>
      <w:r>
        <w:rPr>
          <w:rFonts w:ascii="Arial Narrow" w:hAnsi="Arial Narrow" w:cs="TimesNewRomanPS-BoldMT"/>
          <w:bCs/>
          <w:sz w:val="24"/>
          <w:szCs w:val="24"/>
        </w:rPr>
        <w:t xml:space="preserve">                                                                                 </w:t>
      </w:r>
      <w:r w:rsidRPr="00A834BD">
        <w:rPr>
          <w:rFonts w:ascii="Arial Narrow" w:hAnsi="Arial Narrow" w:cs="TimesNewRomanPS-BoldMT"/>
          <w:bCs/>
          <w:sz w:val="24"/>
          <w:szCs w:val="24"/>
        </w:rPr>
        <w:t xml:space="preserve"> </w:t>
      </w:r>
      <w:r w:rsidR="00C27CA8">
        <w:rPr>
          <w:rFonts w:ascii="Arial Narrow" w:hAnsi="Arial Narrow" w:cs="TimesNewRomanPS-BoldMT"/>
          <w:bCs/>
          <w:sz w:val="24"/>
          <w:szCs w:val="24"/>
        </w:rPr>
        <w:t>2 600 970,67</w:t>
      </w:r>
      <w:r w:rsidRPr="00A834BD">
        <w:rPr>
          <w:rFonts w:ascii="Arial Narrow" w:hAnsi="Arial Narrow" w:cs="TimesNewRomanPS-BoldMT"/>
          <w:bCs/>
          <w:sz w:val="24"/>
          <w:szCs w:val="24"/>
        </w:rPr>
        <w:t>zł</w:t>
      </w:r>
    </w:p>
    <w:p w:rsidR="00041025" w:rsidRDefault="00041025" w:rsidP="00041025">
      <w:pPr>
        <w:autoSpaceDE w:val="0"/>
        <w:autoSpaceDN w:val="0"/>
        <w:adjustRightInd w:val="0"/>
        <w:spacing w:after="0" w:line="240" w:lineRule="auto"/>
        <w:jc w:val="both"/>
        <w:rPr>
          <w:rFonts w:ascii="Arial Narrow" w:hAnsi="Arial Narrow" w:cs="TimesNewRomanPSMT"/>
          <w:sz w:val="24"/>
          <w:szCs w:val="24"/>
        </w:rPr>
      </w:pPr>
      <w:r w:rsidRPr="004738D6">
        <w:rPr>
          <w:rFonts w:ascii="Arial Narrow" w:hAnsi="Arial Narrow" w:cs="Times New Roman"/>
          <w:sz w:val="24"/>
          <w:szCs w:val="24"/>
        </w:rPr>
        <w:t>Z</w:t>
      </w:r>
      <w:r w:rsidRPr="004738D6">
        <w:rPr>
          <w:rFonts w:ascii="Arial Narrow" w:hAnsi="Arial Narrow" w:cs="TimesNewRomanPSMT"/>
          <w:sz w:val="24"/>
          <w:szCs w:val="24"/>
        </w:rPr>
        <w:t xml:space="preserve">adania bieżące z zakresu administracji rządowej zlecone gminie dotyczyły: </w:t>
      </w:r>
    </w:p>
    <w:p w:rsidR="00041025" w:rsidRDefault="00041025"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01095 – kwota </w:t>
      </w:r>
      <w:r w:rsidR="00C27CA8">
        <w:rPr>
          <w:rFonts w:ascii="Arial Narrow" w:hAnsi="Arial Narrow" w:cs="TimesNewRomanPSMT"/>
          <w:sz w:val="24"/>
          <w:szCs w:val="24"/>
        </w:rPr>
        <w:t>306 490,62</w:t>
      </w:r>
      <w:r>
        <w:rPr>
          <w:rFonts w:ascii="Arial Narrow" w:hAnsi="Arial Narrow" w:cs="TimesNewRomanPSMT"/>
          <w:sz w:val="24"/>
          <w:szCs w:val="24"/>
        </w:rPr>
        <w:t>zł - zwrot</w:t>
      </w:r>
      <w:r w:rsidRPr="00AE1D10">
        <w:rPr>
          <w:rFonts w:ascii="Arial Narrow" w:hAnsi="Arial Narrow" w:cs="TimesNewRomanPSMT"/>
          <w:sz w:val="24"/>
          <w:szCs w:val="24"/>
        </w:rPr>
        <w:t xml:space="preserve"> części podatku akcyzowego zawartego w cenie oleju napędowego wykorzystywanego do produkcji rolnej przez producentów rolnych województwa dolnośląskiego oraz pokrycie kosztów postępowania w sprawach jego zwrotu, części kompetencji urzędu wojewódzkiego</w:t>
      </w:r>
      <w:r>
        <w:rPr>
          <w:rFonts w:ascii="Arial Narrow" w:hAnsi="Arial Narrow" w:cs="TimesNewRomanPSMT"/>
          <w:sz w:val="24"/>
          <w:szCs w:val="24"/>
        </w:rPr>
        <w:t xml:space="preserve"> </w:t>
      </w:r>
    </w:p>
    <w:p w:rsidR="00041025" w:rsidRDefault="00041025"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75011 – kwota </w:t>
      </w:r>
      <w:r w:rsidR="00C27CA8">
        <w:rPr>
          <w:rFonts w:ascii="Arial Narrow" w:hAnsi="Arial Narrow" w:cs="TimesNewRomanPSMT"/>
          <w:sz w:val="24"/>
          <w:szCs w:val="24"/>
        </w:rPr>
        <w:t>42 851,00</w:t>
      </w:r>
      <w:r>
        <w:rPr>
          <w:rFonts w:ascii="Arial Narrow" w:hAnsi="Arial Narrow" w:cs="TimesNewRomanPSMT"/>
          <w:sz w:val="24"/>
          <w:szCs w:val="24"/>
        </w:rPr>
        <w:t xml:space="preserve">zł - </w:t>
      </w:r>
      <w:r w:rsidRPr="004738D6">
        <w:rPr>
          <w:rFonts w:ascii="Arial Narrow" w:hAnsi="Arial Narrow" w:cs="TimesNewRomanPSMT"/>
          <w:sz w:val="24"/>
          <w:szCs w:val="24"/>
        </w:rPr>
        <w:t>prowadzeni</w:t>
      </w:r>
      <w:r>
        <w:rPr>
          <w:rFonts w:ascii="Arial Narrow" w:hAnsi="Arial Narrow" w:cs="TimesNewRomanPSMT"/>
          <w:sz w:val="24"/>
          <w:szCs w:val="24"/>
        </w:rPr>
        <w:t xml:space="preserve">e </w:t>
      </w:r>
      <w:r w:rsidRPr="004738D6">
        <w:rPr>
          <w:rFonts w:ascii="Arial Narrow" w:hAnsi="Arial Narrow" w:cs="TimesNewRomanPSMT"/>
          <w:sz w:val="24"/>
          <w:szCs w:val="24"/>
        </w:rPr>
        <w:t xml:space="preserve">spraw związanych z funkcjonowaniem administracji publicznej </w:t>
      </w:r>
      <w:r w:rsidRPr="004738D6">
        <w:rPr>
          <w:rFonts w:ascii="Arial Narrow" w:hAnsi="Arial Narrow" w:cs="Times New Roman"/>
          <w:sz w:val="24"/>
          <w:szCs w:val="24"/>
        </w:rPr>
        <w:t xml:space="preserve">- </w:t>
      </w:r>
      <w:r w:rsidRPr="004738D6">
        <w:rPr>
          <w:rFonts w:ascii="Arial Narrow" w:hAnsi="Arial Narrow" w:cs="TimesNewRomanPSMT"/>
          <w:sz w:val="24"/>
          <w:szCs w:val="24"/>
        </w:rPr>
        <w:t>obsługa administracyjna</w:t>
      </w:r>
      <w:r>
        <w:rPr>
          <w:rFonts w:ascii="Arial Narrow" w:hAnsi="Arial Narrow" w:cs="TimesNewRomanPSMT"/>
          <w:sz w:val="24"/>
          <w:szCs w:val="24"/>
        </w:rPr>
        <w:t xml:space="preserve"> obywatela,</w:t>
      </w:r>
    </w:p>
    <w:p w:rsidR="00041025" w:rsidRDefault="00C27CA8"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rozdz. 75101 – kwota 1 308,00</w:t>
      </w:r>
      <w:r w:rsidR="00041025">
        <w:rPr>
          <w:rFonts w:ascii="Arial Narrow" w:hAnsi="Arial Narrow" w:cs="TimesNewRomanPSMT"/>
          <w:sz w:val="24"/>
          <w:szCs w:val="24"/>
        </w:rPr>
        <w:t xml:space="preserve">zł - </w:t>
      </w:r>
      <w:r w:rsidR="00041025" w:rsidRPr="004738D6">
        <w:rPr>
          <w:rFonts w:ascii="Arial Narrow" w:hAnsi="Arial Narrow" w:cs="TimesNewRomanPSMT"/>
          <w:sz w:val="24"/>
          <w:szCs w:val="24"/>
        </w:rPr>
        <w:t>aktualizacj</w:t>
      </w:r>
      <w:r w:rsidR="00041025">
        <w:rPr>
          <w:rFonts w:ascii="Arial Narrow" w:hAnsi="Arial Narrow" w:cs="TimesNewRomanPSMT"/>
          <w:sz w:val="24"/>
          <w:szCs w:val="24"/>
        </w:rPr>
        <w:t>a stałego rejestru wyborców,</w:t>
      </w:r>
    </w:p>
    <w:p w:rsidR="00041025" w:rsidRDefault="00041025" w:rsidP="00041025">
      <w:pPr>
        <w:autoSpaceDE w:val="0"/>
        <w:autoSpaceDN w:val="0"/>
        <w:adjustRightInd w:val="0"/>
        <w:spacing w:after="0" w:line="240" w:lineRule="auto"/>
        <w:ind w:left="284" w:hanging="284"/>
        <w:jc w:val="both"/>
        <w:rPr>
          <w:rFonts w:ascii="Arial Narrow" w:hAnsi="Arial Narrow" w:cs="Times New Roman"/>
          <w:sz w:val="24"/>
          <w:szCs w:val="24"/>
        </w:rPr>
      </w:pPr>
      <w:r>
        <w:rPr>
          <w:rFonts w:ascii="Arial Narrow" w:hAnsi="Arial Narrow" w:cs="TimesNewRomanPSMT"/>
          <w:sz w:val="24"/>
          <w:szCs w:val="24"/>
        </w:rPr>
        <w:t>- rozdz. 75212 – kwota 200</w:t>
      </w:r>
      <w:r w:rsidR="00C27CA8">
        <w:rPr>
          <w:rFonts w:ascii="Arial Narrow" w:hAnsi="Arial Narrow" w:cs="TimesNewRomanPSMT"/>
          <w:sz w:val="24"/>
          <w:szCs w:val="24"/>
        </w:rPr>
        <w:t>,00</w:t>
      </w:r>
      <w:r>
        <w:rPr>
          <w:rFonts w:ascii="Arial Narrow" w:hAnsi="Arial Narrow" w:cs="TimesNewRomanPSMT"/>
          <w:sz w:val="24"/>
          <w:szCs w:val="24"/>
        </w:rPr>
        <w:t xml:space="preserve">zł - </w:t>
      </w:r>
      <w:r w:rsidRPr="004738D6">
        <w:rPr>
          <w:rFonts w:ascii="Arial Narrow" w:hAnsi="Arial Narrow" w:cs="TimesNewRomanPSMT"/>
          <w:sz w:val="24"/>
          <w:szCs w:val="24"/>
        </w:rPr>
        <w:t>obron</w:t>
      </w:r>
      <w:r>
        <w:rPr>
          <w:rFonts w:ascii="Arial Narrow" w:hAnsi="Arial Narrow" w:cs="TimesNewRomanPSMT"/>
          <w:sz w:val="24"/>
          <w:szCs w:val="24"/>
        </w:rPr>
        <w:t>a</w:t>
      </w:r>
      <w:r w:rsidRPr="004738D6">
        <w:rPr>
          <w:rFonts w:ascii="Arial Narrow" w:hAnsi="Arial Narrow" w:cs="TimesNewRomanPSMT"/>
          <w:sz w:val="24"/>
          <w:szCs w:val="24"/>
        </w:rPr>
        <w:t xml:space="preserve"> cy</w:t>
      </w:r>
      <w:r>
        <w:rPr>
          <w:rFonts w:ascii="Arial Narrow" w:hAnsi="Arial Narrow" w:cs="Times New Roman"/>
          <w:sz w:val="24"/>
          <w:szCs w:val="24"/>
        </w:rPr>
        <w:t>wilna,</w:t>
      </w:r>
    </w:p>
    <w:p w:rsidR="00041025" w:rsidRDefault="00041025"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 New Roman"/>
          <w:sz w:val="24"/>
          <w:szCs w:val="24"/>
        </w:rPr>
        <w:t>- rozdz. 75414 – kwota 1</w:t>
      </w:r>
      <w:r w:rsidR="00C27CA8">
        <w:rPr>
          <w:rFonts w:ascii="Arial Narrow" w:hAnsi="Arial Narrow" w:cs="Times New Roman"/>
          <w:sz w:val="24"/>
          <w:szCs w:val="24"/>
        </w:rPr>
        <w:t> </w:t>
      </w:r>
      <w:r>
        <w:rPr>
          <w:rFonts w:ascii="Arial Narrow" w:hAnsi="Arial Narrow" w:cs="Times New Roman"/>
          <w:sz w:val="24"/>
          <w:szCs w:val="24"/>
        </w:rPr>
        <w:t>000</w:t>
      </w:r>
      <w:r w:rsidR="00C27CA8">
        <w:rPr>
          <w:rFonts w:ascii="Arial Narrow" w:hAnsi="Arial Narrow" w:cs="Times New Roman"/>
          <w:sz w:val="24"/>
          <w:szCs w:val="24"/>
        </w:rPr>
        <w:t>,00</w:t>
      </w:r>
      <w:r>
        <w:rPr>
          <w:rFonts w:ascii="Arial Narrow" w:hAnsi="Arial Narrow" w:cs="Times New Roman"/>
          <w:sz w:val="24"/>
          <w:szCs w:val="24"/>
        </w:rPr>
        <w:t xml:space="preserve">zł - </w:t>
      </w:r>
      <w:r w:rsidRPr="004738D6">
        <w:rPr>
          <w:rFonts w:ascii="Arial Narrow" w:hAnsi="Arial Narrow" w:cs="TimesNewRomanPSMT"/>
          <w:sz w:val="24"/>
          <w:szCs w:val="24"/>
        </w:rPr>
        <w:t>wydatk</w:t>
      </w:r>
      <w:r>
        <w:rPr>
          <w:rFonts w:ascii="Arial Narrow" w:hAnsi="Arial Narrow" w:cs="TimesNewRomanPSMT"/>
          <w:sz w:val="24"/>
          <w:szCs w:val="24"/>
        </w:rPr>
        <w:t>i</w:t>
      </w:r>
      <w:r w:rsidRPr="004738D6">
        <w:rPr>
          <w:rFonts w:ascii="Arial Narrow" w:hAnsi="Arial Narrow" w:cs="TimesNewRomanPSMT"/>
          <w:sz w:val="24"/>
          <w:szCs w:val="24"/>
        </w:rPr>
        <w:t xml:space="preserve"> obronnych</w:t>
      </w:r>
      <w:r>
        <w:rPr>
          <w:rFonts w:ascii="Arial Narrow" w:hAnsi="Arial Narrow" w:cs="TimesNewRomanPSMT"/>
          <w:sz w:val="24"/>
          <w:szCs w:val="24"/>
        </w:rPr>
        <w:t xml:space="preserve"> i</w:t>
      </w:r>
      <w:r w:rsidRPr="004738D6">
        <w:rPr>
          <w:rFonts w:ascii="Arial Narrow" w:hAnsi="Arial Narrow" w:cs="TimesNewRomanPSMT"/>
          <w:sz w:val="24"/>
          <w:szCs w:val="24"/>
        </w:rPr>
        <w:t xml:space="preserve"> bezpieczeństw</w:t>
      </w:r>
      <w:r>
        <w:rPr>
          <w:rFonts w:ascii="Arial Narrow" w:hAnsi="Arial Narrow" w:cs="TimesNewRomanPSMT"/>
          <w:sz w:val="24"/>
          <w:szCs w:val="24"/>
        </w:rPr>
        <w:t>o,</w:t>
      </w:r>
    </w:p>
    <w:p w:rsidR="00C27CA8" w:rsidRDefault="00C27CA8"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rozdz. 80101 – kwota 49 173,96zł – na zakup podręczników do szkół podstawowych</w:t>
      </w:r>
    </w:p>
    <w:p w:rsidR="00C27CA8" w:rsidRDefault="00C27CA8"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80110 – kwota 12 129,18zł - </w:t>
      </w:r>
      <w:r w:rsidRPr="00C27CA8">
        <w:rPr>
          <w:rFonts w:ascii="Arial Narrow" w:hAnsi="Arial Narrow" w:cs="TimesNewRomanPSMT"/>
          <w:sz w:val="24"/>
          <w:szCs w:val="24"/>
        </w:rPr>
        <w:t>na zakup podręczników</w:t>
      </w:r>
      <w:r>
        <w:rPr>
          <w:rFonts w:ascii="Arial Narrow" w:hAnsi="Arial Narrow" w:cs="TimesNewRomanPSMT"/>
          <w:sz w:val="24"/>
          <w:szCs w:val="24"/>
        </w:rPr>
        <w:t xml:space="preserve"> do gimnazjum</w:t>
      </w:r>
    </w:p>
    <w:p w:rsidR="00C27CA8" w:rsidRDefault="00C27CA8"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85195 – kwota 1 841,07zł – na </w:t>
      </w:r>
      <w:r w:rsidR="000B77B2" w:rsidRPr="000B77B2">
        <w:rPr>
          <w:rFonts w:ascii="Arial Narrow" w:hAnsi="Arial Narrow" w:cs="TimesNewRomanPSMT"/>
          <w:sz w:val="24"/>
          <w:szCs w:val="24"/>
        </w:rPr>
        <w:t>udzielanie świadczeń zdrowotnych dla osób nieobjętych obowiązkiem ubezpieczenia zdrowotnego</w:t>
      </w:r>
    </w:p>
    <w:p w:rsidR="00041025" w:rsidRDefault="00041025"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lastRenderedPageBreak/>
        <w:t xml:space="preserve">- rozdz. 85213 – kwota </w:t>
      </w:r>
      <w:r w:rsidR="000B77B2">
        <w:rPr>
          <w:rFonts w:ascii="Arial Narrow" w:hAnsi="Arial Narrow" w:cs="TimesNewRomanPSMT"/>
          <w:sz w:val="24"/>
          <w:szCs w:val="24"/>
        </w:rPr>
        <w:t>10 508,96</w:t>
      </w:r>
      <w:r>
        <w:rPr>
          <w:rFonts w:ascii="Arial Narrow" w:hAnsi="Arial Narrow" w:cs="TimesNewRomanPSMT"/>
          <w:sz w:val="24"/>
          <w:szCs w:val="24"/>
        </w:rPr>
        <w:t xml:space="preserve">zł - </w:t>
      </w:r>
      <w:r w:rsidRPr="00AE3067">
        <w:rPr>
          <w:rFonts w:ascii="Arial Narrow" w:hAnsi="Arial Narrow" w:cs="TimesNewRomanPSMT"/>
          <w:sz w:val="24"/>
          <w:szCs w:val="24"/>
        </w:rPr>
        <w:t>skład</w:t>
      </w:r>
      <w:r>
        <w:rPr>
          <w:rFonts w:ascii="Arial Narrow" w:hAnsi="Arial Narrow" w:cs="TimesNewRomanPSMT"/>
          <w:sz w:val="24"/>
          <w:szCs w:val="24"/>
        </w:rPr>
        <w:t>ki</w:t>
      </w:r>
      <w:r w:rsidRPr="00AE3067">
        <w:rPr>
          <w:rFonts w:ascii="Arial Narrow" w:hAnsi="Arial Narrow" w:cs="TimesNewRomanPSMT"/>
          <w:sz w:val="24"/>
          <w:szCs w:val="24"/>
        </w:rPr>
        <w:t xml:space="preserve"> zdrowotn</w:t>
      </w:r>
      <w:r>
        <w:rPr>
          <w:rFonts w:ascii="Arial Narrow" w:hAnsi="Arial Narrow" w:cs="TimesNewRomanPSMT"/>
          <w:sz w:val="24"/>
          <w:szCs w:val="24"/>
        </w:rPr>
        <w:t>e</w:t>
      </w:r>
      <w:r w:rsidRPr="00AE3067">
        <w:rPr>
          <w:rFonts w:ascii="Arial Narrow" w:hAnsi="Arial Narrow" w:cs="TimesNewRomanPSMT"/>
          <w:sz w:val="24"/>
          <w:szCs w:val="24"/>
        </w:rPr>
        <w:t xml:space="preserve"> opłacan</w:t>
      </w:r>
      <w:r>
        <w:rPr>
          <w:rFonts w:ascii="Arial Narrow" w:hAnsi="Arial Narrow" w:cs="TimesNewRomanPSMT"/>
          <w:sz w:val="24"/>
          <w:szCs w:val="24"/>
        </w:rPr>
        <w:t>e</w:t>
      </w:r>
      <w:r w:rsidRPr="00AE3067">
        <w:rPr>
          <w:rFonts w:ascii="Arial Narrow" w:hAnsi="Arial Narrow" w:cs="TimesNewRomanPSMT"/>
          <w:sz w:val="24"/>
          <w:szCs w:val="24"/>
        </w:rPr>
        <w:t xml:space="preserve"> za osoby pobierające niektóre świadczenia z pomocy społeczne</w:t>
      </w:r>
      <w:r>
        <w:rPr>
          <w:rFonts w:ascii="Arial Narrow" w:hAnsi="Arial Narrow" w:cs="TimesNewRomanPSMT"/>
          <w:sz w:val="24"/>
          <w:szCs w:val="24"/>
        </w:rPr>
        <w:t>j,</w:t>
      </w:r>
    </w:p>
    <w:p w:rsidR="00041025" w:rsidRDefault="00041025"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85215 – kwota </w:t>
      </w:r>
      <w:r w:rsidR="000B77B2">
        <w:rPr>
          <w:rFonts w:ascii="Arial Narrow" w:hAnsi="Arial Narrow" w:cs="TimesNewRomanPSMT"/>
          <w:sz w:val="24"/>
          <w:szCs w:val="24"/>
        </w:rPr>
        <w:t>2 777,20</w:t>
      </w:r>
      <w:r>
        <w:rPr>
          <w:rFonts w:ascii="Arial Narrow" w:hAnsi="Arial Narrow" w:cs="TimesNewRomanPSMT"/>
          <w:sz w:val="24"/>
          <w:szCs w:val="24"/>
        </w:rPr>
        <w:t xml:space="preserve">zł - </w:t>
      </w:r>
      <w:r w:rsidRPr="00AE3067">
        <w:rPr>
          <w:rFonts w:ascii="Arial Narrow" w:hAnsi="Arial Narrow" w:cs="TimesNewRomanPSMT"/>
          <w:sz w:val="24"/>
          <w:szCs w:val="24"/>
        </w:rPr>
        <w:t>dodatek energetyczny</w:t>
      </w:r>
      <w:r>
        <w:rPr>
          <w:rFonts w:ascii="Arial Narrow" w:hAnsi="Arial Narrow" w:cs="TimesNewRomanPSMT"/>
          <w:sz w:val="24"/>
          <w:szCs w:val="24"/>
        </w:rPr>
        <w:t>,</w:t>
      </w:r>
    </w:p>
    <w:p w:rsidR="00041025" w:rsidRDefault="00041025"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85219 – kwota </w:t>
      </w:r>
      <w:r w:rsidR="000B77B2">
        <w:rPr>
          <w:rFonts w:ascii="Arial Narrow" w:hAnsi="Arial Narrow" w:cs="TimesNewRomanPSMT"/>
          <w:sz w:val="24"/>
          <w:szCs w:val="24"/>
        </w:rPr>
        <w:t>5 921,00</w:t>
      </w:r>
      <w:r>
        <w:rPr>
          <w:rFonts w:ascii="Arial Narrow" w:hAnsi="Arial Narrow" w:cs="TimesNewRomanPSMT"/>
          <w:sz w:val="24"/>
          <w:szCs w:val="24"/>
        </w:rPr>
        <w:t xml:space="preserve">zł - </w:t>
      </w:r>
      <w:r w:rsidRPr="00AE3067">
        <w:rPr>
          <w:rFonts w:ascii="Arial Narrow" w:hAnsi="Arial Narrow" w:cs="TimesNewRomanPSMT"/>
          <w:sz w:val="24"/>
          <w:szCs w:val="24"/>
        </w:rPr>
        <w:t>wynagrodze</w:t>
      </w:r>
      <w:r>
        <w:rPr>
          <w:rFonts w:ascii="Arial Narrow" w:hAnsi="Arial Narrow" w:cs="TimesNewRomanPSMT"/>
          <w:sz w:val="24"/>
          <w:szCs w:val="24"/>
        </w:rPr>
        <w:t>nia</w:t>
      </w:r>
      <w:r w:rsidRPr="00AE3067">
        <w:rPr>
          <w:rFonts w:ascii="Arial Narrow" w:hAnsi="Arial Narrow" w:cs="TimesNewRomanPSMT"/>
          <w:sz w:val="24"/>
          <w:szCs w:val="24"/>
        </w:rPr>
        <w:t xml:space="preserve"> za sprawowanie opieki</w:t>
      </w:r>
      <w:r>
        <w:rPr>
          <w:rFonts w:ascii="Arial Narrow" w:hAnsi="Arial Narrow" w:cs="TimesNewRomanPSMT"/>
          <w:sz w:val="24"/>
          <w:szCs w:val="24"/>
        </w:rPr>
        <w:t>,</w:t>
      </w:r>
    </w:p>
    <w:p w:rsidR="00041025" w:rsidRDefault="00041025"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85502 – kwota </w:t>
      </w:r>
      <w:r w:rsidR="000B77B2">
        <w:rPr>
          <w:rFonts w:ascii="Arial Narrow" w:hAnsi="Arial Narrow" w:cs="TimesNewRomanPSMT"/>
          <w:sz w:val="24"/>
          <w:szCs w:val="24"/>
        </w:rPr>
        <w:t>2 164 421,00</w:t>
      </w:r>
      <w:r>
        <w:rPr>
          <w:rFonts w:ascii="Arial Narrow" w:hAnsi="Arial Narrow" w:cs="TimesNewRomanPSMT"/>
          <w:sz w:val="24"/>
          <w:szCs w:val="24"/>
        </w:rPr>
        <w:t xml:space="preserve">zł – </w:t>
      </w:r>
      <w:r w:rsidRPr="004738D6">
        <w:rPr>
          <w:rFonts w:ascii="Arial Narrow" w:hAnsi="Arial Narrow" w:cs="TimesNewRomanPSMT"/>
          <w:sz w:val="24"/>
          <w:szCs w:val="24"/>
        </w:rPr>
        <w:t>wypłat</w:t>
      </w:r>
      <w:r>
        <w:rPr>
          <w:rFonts w:ascii="Arial Narrow" w:hAnsi="Arial Narrow" w:cs="TimesNewRomanPSMT"/>
          <w:sz w:val="24"/>
          <w:szCs w:val="24"/>
        </w:rPr>
        <w:t xml:space="preserve">y </w:t>
      </w:r>
      <w:r w:rsidRPr="004738D6">
        <w:rPr>
          <w:rFonts w:ascii="Arial Narrow" w:hAnsi="Arial Narrow" w:cs="TimesNewRomanPSMT"/>
          <w:sz w:val="24"/>
          <w:szCs w:val="24"/>
        </w:rPr>
        <w:t>świadczeń rodzinnych, świadczeń z funduszu alimentacyjnego, składek na ubezpieczenia</w:t>
      </w:r>
      <w:r>
        <w:rPr>
          <w:rFonts w:ascii="Arial Narrow" w:hAnsi="Arial Narrow" w:cs="TimesNewRomanPSMT"/>
          <w:sz w:val="24"/>
          <w:szCs w:val="24"/>
        </w:rPr>
        <w:t xml:space="preserve"> </w:t>
      </w:r>
      <w:r w:rsidRPr="004738D6">
        <w:rPr>
          <w:rFonts w:ascii="Arial Narrow" w:hAnsi="Arial Narrow" w:cs="TimesNewRomanPSMT"/>
          <w:sz w:val="24"/>
          <w:szCs w:val="24"/>
        </w:rPr>
        <w:t>emerytalne i rentowe,</w:t>
      </w:r>
    </w:p>
    <w:p w:rsidR="00041025" w:rsidRDefault="00041025"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85503 – kwota </w:t>
      </w:r>
      <w:r w:rsidR="000B77B2">
        <w:rPr>
          <w:rFonts w:ascii="Arial Narrow" w:hAnsi="Arial Narrow" w:cs="TimesNewRomanPSMT"/>
          <w:sz w:val="24"/>
          <w:szCs w:val="24"/>
        </w:rPr>
        <w:t>78,00</w:t>
      </w:r>
      <w:r>
        <w:rPr>
          <w:rFonts w:ascii="Arial Narrow" w:hAnsi="Arial Narrow" w:cs="TimesNewRomanPSMT"/>
          <w:sz w:val="24"/>
          <w:szCs w:val="24"/>
        </w:rPr>
        <w:t xml:space="preserve">zł - </w:t>
      </w:r>
      <w:r w:rsidRPr="004738D6">
        <w:rPr>
          <w:rFonts w:ascii="Arial Narrow" w:hAnsi="Arial Narrow" w:cs="TimesNewRomanPSMT"/>
          <w:sz w:val="24"/>
          <w:szCs w:val="24"/>
        </w:rPr>
        <w:t xml:space="preserve"> </w:t>
      </w:r>
      <w:r>
        <w:rPr>
          <w:rFonts w:ascii="Arial Narrow" w:hAnsi="Arial Narrow" w:cs="TimesNewRomanPSMT"/>
          <w:sz w:val="24"/>
          <w:szCs w:val="24"/>
        </w:rPr>
        <w:t>na zadania związane</w:t>
      </w:r>
      <w:r w:rsidRPr="004738D6">
        <w:rPr>
          <w:rFonts w:ascii="Arial Narrow" w:hAnsi="Arial Narrow" w:cs="TimesNewRomanPSMT"/>
          <w:sz w:val="24"/>
          <w:szCs w:val="24"/>
        </w:rPr>
        <w:t xml:space="preserve"> z przyznaniem Kart Dużej Rodziny </w:t>
      </w:r>
    </w:p>
    <w:p w:rsidR="00041025" w:rsidRDefault="00041025" w:rsidP="00041025">
      <w:pPr>
        <w:autoSpaceDE w:val="0"/>
        <w:autoSpaceDN w:val="0"/>
        <w:adjustRightInd w:val="0"/>
        <w:spacing w:after="0" w:line="240" w:lineRule="auto"/>
        <w:ind w:left="284" w:hanging="284"/>
        <w:jc w:val="both"/>
        <w:rPr>
          <w:rFonts w:ascii="Arial Narrow" w:hAnsi="Arial Narrow" w:cs="Times New Roman"/>
          <w:sz w:val="24"/>
          <w:szCs w:val="24"/>
        </w:rPr>
      </w:pPr>
      <w:r w:rsidRPr="004738D6">
        <w:rPr>
          <w:rFonts w:ascii="Arial Narrow" w:hAnsi="Arial Narrow" w:cs="Times New Roman"/>
          <w:sz w:val="24"/>
          <w:szCs w:val="24"/>
        </w:rPr>
        <w:t>Real</w:t>
      </w:r>
      <w:r w:rsidRPr="004738D6">
        <w:rPr>
          <w:rFonts w:ascii="Arial Narrow" w:hAnsi="Arial Narrow" w:cs="TimesNewRomanPSMT"/>
          <w:sz w:val="24"/>
          <w:szCs w:val="24"/>
        </w:rPr>
        <w:t xml:space="preserve">izacja dochodów wyniosła </w:t>
      </w:r>
      <w:r w:rsidR="000B77B2">
        <w:rPr>
          <w:rFonts w:ascii="Arial Narrow" w:hAnsi="Arial Narrow" w:cs="Times New Roman"/>
          <w:sz w:val="24"/>
          <w:szCs w:val="24"/>
        </w:rPr>
        <w:t>99,91</w:t>
      </w:r>
      <w:r w:rsidRPr="004738D6">
        <w:rPr>
          <w:rFonts w:ascii="Arial Narrow" w:hAnsi="Arial Narrow" w:cs="Times New Roman"/>
          <w:sz w:val="24"/>
          <w:szCs w:val="24"/>
        </w:rPr>
        <w:t>% planu rocznego.</w:t>
      </w:r>
    </w:p>
    <w:p w:rsidR="00041025" w:rsidRDefault="00041025" w:rsidP="00041025">
      <w:pPr>
        <w:autoSpaceDE w:val="0"/>
        <w:autoSpaceDN w:val="0"/>
        <w:adjustRightInd w:val="0"/>
        <w:spacing w:after="0" w:line="240" w:lineRule="auto"/>
        <w:jc w:val="both"/>
        <w:rPr>
          <w:rFonts w:ascii="Arial Narrow" w:hAnsi="Arial Narrow" w:cs="Times New Roman"/>
          <w:sz w:val="24"/>
          <w:szCs w:val="24"/>
        </w:rPr>
      </w:pPr>
    </w:p>
    <w:p w:rsidR="00041025" w:rsidRPr="00A834BD" w:rsidRDefault="00041025" w:rsidP="00041025">
      <w:pPr>
        <w:autoSpaceDE w:val="0"/>
        <w:autoSpaceDN w:val="0"/>
        <w:adjustRightInd w:val="0"/>
        <w:spacing w:after="120" w:line="240" w:lineRule="auto"/>
        <w:jc w:val="both"/>
        <w:rPr>
          <w:rFonts w:ascii="Arial Narrow" w:hAnsi="Arial Narrow" w:cs="TimesNewRomanPS-BoldMT"/>
          <w:bCs/>
          <w:sz w:val="24"/>
          <w:szCs w:val="24"/>
          <w:u w:val="single"/>
        </w:rPr>
      </w:pPr>
      <w:r w:rsidRPr="00A834BD">
        <w:rPr>
          <w:rFonts w:ascii="Arial Narrow" w:hAnsi="Arial Narrow" w:cs="TimesNewRomanPS-BoldMT"/>
          <w:bCs/>
          <w:sz w:val="24"/>
          <w:szCs w:val="24"/>
          <w:u w:val="single"/>
        </w:rPr>
        <w:t>Dotacje celowe otrzymane z budżetu państwa na zadania bieżące z zakresu administracji rządowej zlecone gminom związane z realizacją świadczenia wychowawczego stanowiącego pomoc państwa w wychowaniu dzieci</w:t>
      </w:r>
      <w:r>
        <w:rPr>
          <w:rFonts w:ascii="Arial Narrow" w:hAnsi="Arial Narrow" w:cs="TimesNewRomanPS-BoldMT"/>
          <w:bCs/>
          <w:sz w:val="24"/>
          <w:szCs w:val="24"/>
          <w:u w:val="single"/>
        </w:rPr>
        <w:t xml:space="preserve"> (§ 2060) </w:t>
      </w:r>
      <w:r>
        <w:rPr>
          <w:rFonts w:ascii="Arial Narrow" w:hAnsi="Arial Narrow" w:cs="TimesNewRomanPS-BoldMT"/>
          <w:bCs/>
          <w:sz w:val="24"/>
          <w:szCs w:val="24"/>
        </w:rPr>
        <w:t xml:space="preserve">                                                                                                        </w:t>
      </w:r>
      <w:r w:rsidR="000B77B2">
        <w:rPr>
          <w:rFonts w:ascii="Arial Narrow" w:hAnsi="Arial Narrow" w:cs="Times New Roman"/>
          <w:bCs/>
          <w:sz w:val="24"/>
          <w:szCs w:val="24"/>
        </w:rPr>
        <w:t>4 037 080,17</w:t>
      </w:r>
      <w:r w:rsidRPr="00A834BD">
        <w:rPr>
          <w:rFonts w:ascii="Arial Narrow" w:hAnsi="Arial Narrow" w:cs="Times New Roman"/>
          <w:bCs/>
          <w:sz w:val="24"/>
          <w:szCs w:val="24"/>
        </w:rPr>
        <w:t>zł</w:t>
      </w:r>
    </w:p>
    <w:p w:rsidR="00041025" w:rsidRDefault="00041025" w:rsidP="00041025">
      <w:pPr>
        <w:autoSpaceDE w:val="0"/>
        <w:autoSpaceDN w:val="0"/>
        <w:adjustRightInd w:val="0"/>
        <w:spacing w:after="0" w:line="240" w:lineRule="auto"/>
        <w:jc w:val="both"/>
        <w:rPr>
          <w:rFonts w:ascii="Arial Narrow" w:hAnsi="Arial Narrow" w:cs="Times New Roman"/>
          <w:sz w:val="24"/>
          <w:szCs w:val="24"/>
        </w:rPr>
      </w:pPr>
      <w:r w:rsidRPr="004738D6">
        <w:rPr>
          <w:rFonts w:ascii="Arial Narrow" w:hAnsi="Arial Narrow" w:cs="TimesNewRomanPSMT"/>
          <w:sz w:val="24"/>
          <w:szCs w:val="24"/>
        </w:rPr>
        <w:t>Zadania bieżące z zakresu administracji rządowej zlecone gminie dotyczyły między innymi</w:t>
      </w:r>
      <w:r>
        <w:rPr>
          <w:rFonts w:ascii="Arial Narrow" w:hAnsi="Arial Narrow" w:cs="TimesNewRomanPSMT"/>
          <w:sz w:val="24"/>
          <w:szCs w:val="24"/>
        </w:rPr>
        <w:t xml:space="preserve"> </w:t>
      </w:r>
      <w:r w:rsidRPr="004738D6">
        <w:rPr>
          <w:rFonts w:ascii="Arial Narrow" w:hAnsi="Arial Narrow" w:cs="Times New Roman"/>
          <w:sz w:val="24"/>
          <w:szCs w:val="24"/>
        </w:rPr>
        <w:t>realizacji Programu Rodzina 500 Plus.</w:t>
      </w:r>
      <w:r>
        <w:rPr>
          <w:rFonts w:ascii="Arial Narrow" w:hAnsi="Arial Narrow" w:cs="Times New Roman"/>
          <w:sz w:val="24"/>
          <w:szCs w:val="24"/>
        </w:rPr>
        <w:t xml:space="preserve"> </w:t>
      </w:r>
      <w:r w:rsidRPr="004738D6">
        <w:rPr>
          <w:rFonts w:ascii="Arial Narrow" w:hAnsi="Arial Narrow" w:cs="TimesNewRomanPSMT"/>
          <w:sz w:val="24"/>
          <w:szCs w:val="24"/>
        </w:rPr>
        <w:t>Ustawa o pomocy państwa w wychowywaniu dzieci wprowadziła w życie program „Rodzina</w:t>
      </w:r>
      <w:r>
        <w:rPr>
          <w:rFonts w:ascii="Arial Narrow" w:hAnsi="Arial Narrow" w:cs="TimesNewRomanPSMT"/>
          <w:sz w:val="24"/>
          <w:szCs w:val="24"/>
        </w:rPr>
        <w:t xml:space="preserve"> </w:t>
      </w:r>
      <w:r w:rsidRPr="004738D6">
        <w:rPr>
          <w:rFonts w:ascii="Arial Narrow" w:hAnsi="Arial Narrow" w:cs="TimesNewRomanPSMT"/>
          <w:sz w:val="24"/>
          <w:szCs w:val="24"/>
        </w:rPr>
        <w:t xml:space="preserve">500 plus”, w ramach którego rodzice </w:t>
      </w:r>
      <w:r w:rsidRPr="004738D6">
        <w:rPr>
          <w:rFonts w:ascii="Arial Narrow" w:hAnsi="Arial Narrow" w:cs="Times New Roman"/>
          <w:sz w:val="24"/>
          <w:szCs w:val="24"/>
        </w:rPr>
        <w:t xml:space="preserve">otrzymywali </w:t>
      </w:r>
      <w:r w:rsidRPr="004738D6">
        <w:rPr>
          <w:rFonts w:ascii="Arial Narrow" w:hAnsi="Arial Narrow" w:cs="TimesNewRomanPSMT"/>
          <w:sz w:val="24"/>
          <w:szCs w:val="24"/>
        </w:rPr>
        <w:t>świadczenie wychowawcze</w:t>
      </w:r>
      <w:r>
        <w:rPr>
          <w:rFonts w:ascii="Arial Narrow" w:hAnsi="Arial Narrow" w:cs="TimesNewRomanPSMT"/>
          <w:sz w:val="24"/>
          <w:szCs w:val="24"/>
        </w:rPr>
        <w:t xml:space="preserve"> </w:t>
      </w:r>
      <w:r w:rsidRPr="004738D6">
        <w:rPr>
          <w:rFonts w:ascii="Arial Narrow" w:hAnsi="Arial Narrow" w:cs="TimesNewRomanPSMT"/>
          <w:sz w:val="24"/>
          <w:szCs w:val="24"/>
        </w:rPr>
        <w:t>w wysokości 500</w:t>
      </w:r>
      <w:r w:rsidRPr="004738D6">
        <w:rPr>
          <w:rFonts w:ascii="Arial Narrow" w:hAnsi="Arial Narrow" w:cs="Times New Roman"/>
          <w:sz w:val="24"/>
          <w:szCs w:val="24"/>
        </w:rPr>
        <w:t xml:space="preserve">,00 </w:t>
      </w:r>
      <w:r w:rsidRPr="004738D6">
        <w:rPr>
          <w:rFonts w:ascii="Arial Narrow" w:hAnsi="Arial Narrow" w:cs="TimesNewRomanPSMT"/>
          <w:sz w:val="24"/>
          <w:szCs w:val="24"/>
        </w:rPr>
        <w:t>zł co miesiąc na drugie i kolejne dziecko niezależnie od dochodu.</w:t>
      </w:r>
      <w:r>
        <w:rPr>
          <w:rFonts w:ascii="Arial Narrow" w:hAnsi="Arial Narrow" w:cs="TimesNewRomanPSMT"/>
          <w:sz w:val="24"/>
          <w:szCs w:val="24"/>
        </w:rPr>
        <w:t xml:space="preserve"> </w:t>
      </w:r>
      <w:r w:rsidRPr="004738D6">
        <w:rPr>
          <w:rFonts w:ascii="Arial Narrow" w:hAnsi="Arial Narrow" w:cs="TimesNewRomanPSMT"/>
          <w:sz w:val="24"/>
          <w:szCs w:val="24"/>
        </w:rPr>
        <w:t>Rodziny, w których dochód nie przekracza 800,00 zł netto na osobę lub 1.200,00 zł netto</w:t>
      </w:r>
      <w:r>
        <w:rPr>
          <w:rFonts w:ascii="Arial Narrow" w:hAnsi="Arial Narrow" w:cs="TimesNewRomanPSMT"/>
          <w:sz w:val="24"/>
          <w:szCs w:val="24"/>
        </w:rPr>
        <w:t xml:space="preserve"> </w:t>
      </w:r>
      <w:r w:rsidRPr="004738D6">
        <w:rPr>
          <w:rFonts w:ascii="Arial Narrow" w:hAnsi="Arial Narrow" w:cs="TimesNewRomanPSMT"/>
          <w:sz w:val="24"/>
          <w:szCs w:val="24"/>
        </w:rPr>
        <w:t>(w rodzinach wychowujących niepełnosprawne d</w:t>
      </w:r>
      <w:r w:rsidRPr="004738D6">
        <w:rPr>
          <w:rFonts w:ascii="Arial Narrow" w:hAnsi="Arial Narrow" w:cs="Times New Roman"/>
          <w:sz w:val="24"/>
          <w:szCs w:val="24"/>
        </w:rPr>
        <w:t xml:space="preserve">ziecko) - otrzymali </w:t>
      </w:r>
      <w:r w:rsidRPr="004738D6">
        <w:rPr>
          <w:rFonts w:ascii="Arial Narrow" w:hAnsi="Arial Narrow" w:cs="TimesNewRomanPSMT"/>
          <w:sz w:val="24"/>
          <w:szCs w:val="24"/>
        </w:rPr>
        <w:t>je również na pierwsze</w:t>
      </w:r>
      <w:r>
        <w:rPr>
          <w:rFonts w:ascii="Arial Narrow" w:hAnsi="Arial Narrow" w:cs="TimesNewRomanPSMT"/>
          <w:sz w:val="24"/>
          <w:szCs w:val="24"/>
        </w:rPr>
        <w:t xml:space="preserve"> </w:t>
      </w:r>
      <w:r w:rsidRPr="004738D6">
        <w:rPr>
          <w:rFonts w:ascii="Arial Narrow" w:hAnsi="Arial Narrow" w:cs="Times New Roman"/>
          <w:sz w:val="24"/>
          <w:szCs w:val="24"/>
        </w:rPr>
        <w:t>lub jedyne dziecko.</w:t>
      </w:r>
    </w:p>
    <w:p w:rsidR="00041025" w:rsidRDefault="00041025" w:rsidP="00041025">
      <w:pPr>
        <w:autoSpaceDE w:val="0"/>
        <w:autoSpaceDN w:val="0"/>
        <w:adjustRightInd w:val="0"/>
        <w:spacing w:after="0" w:line="240" w:lineRule="auto"/>
        <w:jc w:val="both"/>
        <w:rPr>
          <w:rFonts w:ascii="Arial Narrow" w:hAnsi="Arial Narrow" w:cs="Times New Roman"/>
          <w:sz w:val="24"/>
          <w:szCs w:val="24"/>
        </w:rPr>
      </w:pPr>
      <w:r w:rsidRPr="008804DE">
        <w:rPr>
          <w:rFonts w:ascii="Arial Narrow" w:hAnsi="Arial Narrow" w:cs="Times New Roman"/>
          <w:sz w:val="24"/>
          <w:szCs w:val="24"/>
        </w:rPr>
        <w:t xml:space="preserve">Realizacja dochodów wyniosła </w:t>
      </w:r>
      <w:r w:rsidR="000B77B2">
        <w:rPr>
          <w:rFonts w:ascii="Arial Narrow" w:hAnsi="Arial Narrow" w:cs="Times New Roman"/>
          <w:sz w:val="24"/>
          <w:szCs w:val="24"/>
        </w:rPr>
        <w:t>98,91</w:t>
      </w:r>
      <w:r w:rsidRPr="008804DE">
        <w:rPr>
          <w:rFonts w:ascii="Arial Narrow" w:hAnsi="Arial Narrow" w:cs="Times New Roman"/>
          <w:sz w:val="24"/>
          <w:szCs w:val="24"/>
        </w:rPr>
        <w:t>% planu rocznego.</w:t>
      </w:r>
    </w:p>
    <w:p w:rsidR="00041025" w:rsidRDefault="00041025" w:rsidP="000B77B2">
      <w:pPr>
        <w:autoSpaceDE w:val="0"/>
        <w:autoSpaceDN w:val="0"/>
        <w:adjustRightInd w:val="0"/>
        <w:spacing w:before="120" w:after="0" w:line="240" w:lineRule="auto"/>
        <w:jc w:val="both"/>
        <w:rPr>
          <w:rFonts w:ascii="Arial Narrow" w:hAnsi="Arial Narrow" w:cs="Times New Roman"/>
          <w:bCs/>
          <w:sz w:val="24"/>
          <w:szCs w:val="24"/>
          <w:u w:val="single"/>
        </w:rPr>
      </w:pPr>
      <w:r w:rsidRPr="00A834BD">
        <w:rPr>
          <w:rFonts w:ascii="Arial Narrow" w:hAnsi="Arial Narrow" w:cs="TimesNewRomanPS-BoldMT"/>
          <w:bCs/>
          <w:sz w:val="24"/>
          <w:szCs w:val="24"/>
          <w:u w:val="single"/>
        </w:rPr>
        <w:t xml:space="preserve">Dotacje celowe otrzymane z budżetu państwa na realizację własnych zadań bieżących </w:t>
      </w:r>
      <w:r w:rsidRPr="00A834BD">
        <w:rPr>
          <w:rFonts w:ascii="Arial Narrow" w:hAnsi="Arial Narrow" w:cs="Times New Roman"/>
          <w:bCs/>
          <w:sz w:val="24"/>
          <w:szCs w:val="24"/>
          <w:u w:val="single"/>
        </w:rPr>
        <w:t xml:space="preserve">gmin (§2030) </w:t>
      </w:r>
      <w:r>
        <w:rPr>
          <w:rFonts w:ascii="Arial Narrow" w:hAnsi="Arial Narrow" w:cs="Times New Roman"/>
          <w:bCs/>
          <w:sz w:val="24"/>
          <w:szCs w:val="24"/>
          <w:u w:val="single"/>
        </w:rPr>
        <w:t xml:space="preserve">        </w:t>
      </w:r>
    </w:p>
    <w:p w:rsidR="00041025" w:rsidRPr="00A834BD" w:rsidRDefault="00041025" w:rsidP="00041025">
      <w:pPr>
        <w:autoSpaceDE w:val="0"/>
        <w:autoSpaceDN w:val="0"/>
        <w:adjustRightInd w:val="0"/>
        <w:spacing w:after="120" w:line="240" w:lineRule="auto"/>
        <w:jc w:val="both"/>
        <w:rPr>
          <w:rFonts w:ascii="Arial Narrow" w:hAnsi="Arial Narrow" w:cs="TimesNewRomanPS-BoldMT"/>
          <w:bCs/>
          <w:sz w:val="24"/>
          <w:szCs w:val="24"/>
          <w:u w:val="single"/>
        </w:rPr>
      </w:pPr>
      <w:r>
        <w:rPr>
          <w:rFonts w:ascii="Arial Narrow" w:hAnsi="Arial Narrow" w:cs="Times New Roman"/>
          <w:bCs/>
          <w:sz w:val="24"/>
          <w:szCs w:val="24"/>
        </w:rPr>
        <w:t xml:space="preserve">                                                                                                                </w:t>
      </w:r>
      <w:r w:rsidR="000B77B2">
        <w:rPr>
          <w:rFonts w:ascii="Arial Narrow" w:hAnsi="Arial Narrow" w:cs="Times New Roman"/>
          <w:bCs/>
          <w:sz w:val="24"/>
          <w:szCs w:val="24"/>
        </w:rPr>
        <w:t xml:space="preserve">                              1 255 746,03</w:t>
      </w:r>
      <w:r w:rsidRPr="00A834BD">
        <w:rPr>
          <w:rFonts w:ascii="Arial Narrow" w:hAnsi="Arial Narrow" w:cs="TimesNewRomanPS-BoldMT"/>
          <w:bCs/>
          <w:sz w:val="24"/>
          <w:szCs w:val="24"/>
        </w:rPr>
        <w:t>zł</w:t>
      </w:r>
    </w:p>
    <w:p w:rsidR="00041025" w:rsidRPr="004738D6" w:rsidRDefault="00041025" w:rsidP="00041025">
      <w:pPr>
        <w:autoSpaceDE w:val="0"/>
        <w:autoSpaceDN w:val="0"/>
        <w:adjustRightInd w:val="0"/>
        <w:spacing w:after="0" w:line="240" w:lineRule="auto"/>
        <w:rPr>
          <w:rFonts w:ascii="Arial Narrow" w:hAnsi="Arial Narrow" w:cs="TimesNewRomanPSMT"/>
          <w:sz w:val="24"/>
          <w:szCs w:val="24"/>
        </w:rPr>
      </w:pPr>
      <w:r w:rsidRPr="004738D6">
        <w:rPr>
          <w:rFonts w:ascii="Arial Narrow" w:hAnsi="Arial Narrow" w:cs="Times New Roman"/>
          <w:sz w:val="24"/>
          <w:szCs w:val="24"/>
        </w:rPr>
        <w:t xml:space="preserve">Zadania </w:t>
      </w:r>
      <w:r w:rsidRPr="004738D6">
        <w:rPr>
          <w:rFonts w:ascii="Arial Narrow" w:hAnsi="Arial Narrow" w:cs="TimesNewRomanPSMT"/>
          <w:sz w:val="24"/>
          <w:szCs w:val="24"/>
        </w:rPr>
        <w:t>własne bieżące gminy finansowane z dotacji celowej z budżetu państwa dotyczyły:</w:t>
      </w:r>
    </w:p>
    <w:p w:rsidR="00847D9E" w:rsidRDefault="00847D9E"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80101 – kwota 44 820zł, w tym na realizację </w:t>
      </w:r>
      <w:r w:rsidR="00644FCD">
        <w:rPr>
          <w:rFonts w:ascii="Arial Narrow" w:hAnsi="Arial Narrow" w:cs="TimesNewRomanPSMT"/>
          <w:sz w:val="24"/>
          <w:szCs w:val="24"/>
        </w:rPr>
        <w:t>programu „Aktywna tablica” 14.000zł, na realizację programu „Bezpieczna +” kwota 24.120zł, na w</w:t>
      </w:r>
      <w:r w:rsidR="00644FCD" w:rsidRPr="00644FCD">
        <w:rPr>
          <w:rFonts w:ascii="Arial Narrow" w:hAnsi="Arial Narrow" w:cs="TimesNewRomanPSMT"/>
          <w:sz w:val="24"/>
          <w:szCs w:val="24"/>
        </w:rPr>
        <w:t>yposażenie gabinetu profilaktyki zdrowotnej</w:t>
      </w:r>
      <w:r w:rsidR="00644FCD">
        <w:rPr>
          <w:rFonts w:ascii="Arial Narrow" w:hAnsi="Arial Narrow" w:cs="TimesNewRomanPSMT"/>
          <w:sz w:val="24"/>
          <w:szCs w:val="24"/>
        </w:rPr>
        <w:t xml:space="preserve"> 6.700zł</w:t>
      </w:r>
    </w:p>
    <w:p w:rsidR="00041025" w:rsidRDefault="00041025"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80103 </w:t>
      </w:r>
      <w:r w:rsidR="00644FCD">
        <w:rPr>
          <w:rFonts w:ascii="Arial Narrow" w:hAnsi="Arial Narrow" w:cs="TimesNewRomanPSMT"/>
          <w:sz w:val="24"/>
          <w:szCs w:val="24"/>
        </w:rPr>
        <w:t xml:space="preserve">(kwota 70.914zł) </w:t>
      </w:r>
      <w:r>
        <w:rPr>
          <w:rFonts w:ascii="Arial Narrow" w:hAnsi="Arial Narrow" w:cs="TimesNewRomanPSMT"/>
          <w:sz w:val="24"/>
          <w:szCs w:val="24"/>
        </w:rPr>
        <w:t xml:space="preserve">i </w:t>
      </w:r>
      <w:r w:rsidR="00644FCD">
        <w:rPr>
          <w:rFonts w:ascii="Arial Narrow" w:hAnsi="Arial Narrow" w:cs="TimesNewRomanPSMT"/>
          <w:sz w:val="24"/>
          <w:szCs w:val="24"/>
        </w:rPr>
        <w:t>rozdz. 80104 (kwota 37.464</w:t>
      </w:r>
      <w:r>
        <w:rPr>
          <w:rFonts w:ascii="Arial Narrow" w:hAnsi="Arial Narrow" w:cs="TimesNewRomanPSMT"/>
          <w:sz w:val="24"/>
          <w:szCs w:val="24"/>
        </w:rPr>
        <w:t>zł</w:t>
      </w:r>
      <w:r w:rsidR="00644FCD">
        <w:rPr>
          <w:rFonts w:ascii="Arial Narrow" w:hAnsi="Arial Narrow" w:cs="TimesNewRomanPSMT"/>
          <w:sz w:val="24"/>
          <w:szCs w:val="24"/>
        </w:rPr>
        <w:t>)</w:t>
      </w:r>
      <w:r>
        <w:rPr>
          <w:rFonts w:ascii="Arial Narrow" w:hAnsi="Arial Narrow" w:cs="TimesNewRomanPSMT"/>
          <w:sz w:val="24"/>
          <w:szCs w:val="24"/>
        </w:rPr>
        <w:t xml:space="preserve"> - </w:t>
      </w:r>
      <w:r w:rsidRPr="00285ABE">
        <w:rPr>
          <w:rFonts w:ascii="Arial Narrow" w:hAnsi="Arial Narrow" w:cs="Times New Roman"/>
          <w:sz w:val="24"/>
          <w:szCs w:val="24"/>
        </w:rPr>
        <w:t>na dofinansowanie zadań w zakresie wychowania przedszkolnego dla 81 dzieci</w:t>
      </w:r>
      <w:r w:rsidRPr="00285ABE">
        <w:rPr>
          <w:rFonts w:ascii="Arial Narrow" w:hAnsi="Arial Narrow" w:cs="TimesNewRomanPSMT"/>
          <w:sz w:val="24"/>
          <w:szCs w:val="24"/>
        </w:rPr>
        <w:t xml:space="preserve"> </w:t>
      </w:r>
      <w:r w:rsidRPr="004738D6">
        <w:rPr>
          <w:rFonts w:ascii="Arial Narrow" w:hAnsi="Arial Narrow" w:cs="TimesNewRomanPSMT"/>
          <w:sz w:val="24"/>
          <w:szCs w:val="24"/>
        </w:rPr>
        <w:t>w ramach działania</w:t>
      </w:r>
      <w:r>
        <w:rPr>
          <w:rFonts w:ascii="Arial Narrow" w:hAnsi="Arial Narrow" w:cs="TimesNewRomanPSMT"/>
          <w:sz w:val="24"/>
          <w:szCs w:val="24"/>
        </w:rPr>
        <w:t xml:space="preserve"> </w:t>
      </w:r>
      <w:r w:rsidRPr="004738D6">
        <w:rPr>
          <w:rFonts w:ascii="Arial Narrow" w:hAnsi="Arial Narrow" w:cs="TimesNewRomanPSMT"/>
          <w:sz w:val="24"/>
          <w:szCs w:val="24"/>
        </w:rPr>
        <w:t>Upowszechnianie wychowania przedszkolnego i wczesnej edukacji dzieci do podjęcia</w:t>
      </w:r>
      <w:r>
        <w:rPr>
          <w:rFonts w:ascii="Arial Narrow" w:hAnsi="Arial Narrow" w:cs="TimesNewRomanPSMT"/>
          <w:sz w:val="24"/>
          <w:szCs w:val="24"/>
        </w:rPr>
        <w:t xml:space="preserve"> </w:t>
      </w:r>
      <w:r w:rsidRPr="004738D6">
        <w:rPr>
          <w:rFonts w:ascii="Arial Narrow" w:hAnsi="Arial Narrow" w:cs="Times New Roman"/>
          <w:sz w:val="24"/>
          <w:szCs w:val="24"/>
        </w:rPr>
        <w:t>obowi</w:t>
      </w:r>
      <w:r w:rsidRPr="004738D6">
        <w:rPr>
          <w:rFonts w:ascii="Arial Narrow" w:hAnsi="Arial Narrow" w:cs="TimesNewRomanPSMT"/>
          <w:sz w:val="24"/>
          <w:szCs w:val="24"/>
        </w:rPr>
        <w:t xml:space="preserve">ązku szkolnego, </w:t>
      </w:r>
    </w:p>
    <w:p w:rsidR="00041025" w:rsidRDefault="00041025" w:rsidP="00644FCD">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85213 – kwota </w:t>
      </w:r>
      <w:r w:rsidR="00644FCD">
        <w:rPr>
          <w:rFonts w:ascii="Arial Narrow" w:hAnsi="Arial Narrow" w:cs="TimesNewRomanPSMT"/>
          <w:sz w:val="24"/>
          <w:szCs w:val="24"/>
        </w:rPr>
        <w:t>21 264,53</w:t>
      </w:r>
      <w:r>
        <w:rPr>
          <w:rFonts w:ascii="Arial Narrow" w:hAnsi="Arial Narrow" w:cs="TimesNewRomanPSMT"/>
          <w:sz w:val="24"/>
          <w:szCs w:val="24"/>
        </w:rPr>
        <w:t>zł – na skład</w:t>
      </w:r>
      <w:r w:rsidRPr="004738D6">
        <w:rPr>
          <w:rFonts w:ascii="Arial Narrow" w:hAnsi="Arial Narrow" w:cs="TimesNewRomanPSMT"/>
          <w:sz w:val="24"/>
          <w:szCs w:val="24"/>
        </w:rPr>
        <w:t>k</w:t>
      </w:r>
      <w:r>
        <w:rPr>
          <w:rFonts w:ascii="Arial Narrow" w:hAnsi="Arial Narrow" w:cs="TimesNewRomanPSMT"/>
          <w:sz w:val="24"/>
          <w:szCs w:val="24"/>
        </w:rPr>
        <w:t>i</w:t>
      </w:r>
      <w:r w:rsidRPr="004738D6">
        <w:rPr>
          <w:rFonts w:ascii="Arial Narrow" w:hAnsi="Arial Narrow" w:cs="TimesNewRomanPSMT"/>
          <w:sz w:val="24"/>
          <w:szCs w:val="24"/>
        </w:rPr>
        <w:t xml:space="preserve"> na ubezpieczenia zdrowotne za osoby pobierające niektóre</w:t>
      </w:r>
      <w:r w:rsidR="00644FCD">
        <w:rPr>
          <w:rFonts w:ascii="Arial Narrow" w:hAnsi="Arial Narrow" w:cs="TimesNewRomanPSMT"/>
          <w:sz w:val="24"/>
          <w:szCs w:val="24"/>
        </w:rPr>
        <w:t xml:space="preserve"> </w:t>
      </w:r>
      <w:r w:rsidRPr="004738D6">
        <w:rPr>
          <w:rFonts w:ascii="Arial Narrow" w:hAnsi="Arial Narrow" w:cs="TimesNewRomanPSMT"/>
          <w:sz w:val="24"/>
          <w:szCs w:val="24"/>
        </w:rPr>
        <w:t>świadczenia z pomocy społecznej,</w:t>
      </w:r>
    </w:p>
    <w:p w:rsidR="00041025" w:rsidRDefault="00041025" w:rsidP="00041025">
      <w:pPr>
        <w:autoSpaceDE w:val="0"/>
        <w:autoSpaceDN w:val="0"/>
        <w:adjustRightInd w:val="0"/>
        <w:spacing w:after="0" w:line="240" w:lineRule="auto"/>
        <w:ind w:left="284" w:hanging="284"/>
        <w:rPr>
          <w:rFonts w:ascii="Arial Narrow" w:hAnsi="Arial Narrow" w:cs="TimesNewRomanPSMT"/>
          <w:sz w:val="24"/>
          <w:szCs w:val="24"/>
        </w:rPr>
      </w:pPr>
      <w:r>
        <w:rPr>
          <w:rFonts w:ascii="Arial Narrow" w:hAnsi="Arial Narrow" w:cs="TimesNewRomanPSMT"/>
          <w:sz w:val="24"/>
          <w:szCs w:val="24"/>
        </w:rPr>
        <w:t xml:space="preserve">- rozdz. 85214 – kwota </w:t>
      </w:r>
      <w:r w:rsidR="00644FCD">
        <w:rPr>
          <w:rFonts w:ascii="Arial Narrow" w:hAnsi="Arial Narrow" w:cs="TimesNewRomanPSMT"/>
          <w:sz w:val="24"/>
          <w:szCs w:val="24"/>
        </w:rPr>
        <w:t>449.203,29</w:t>
      </w:r>
      <w:r>
        <w:rPr>
          <w:rFonts w:ascii="Arial Narrow" w:hAnsi="Arial Narrow" w:cs="TimesNewRomanPSMT"/>
          <w:sz w:val="24"/>
          <w:szCs w:val="24"/>
        </w:rPr>
        <w:t xml:space="preserve">zł - </w:t>
      </w:r>
      <w:r w:rsidRPr="004738D6">
        <w:rPr>
          <w:rFonts w:ascii="Arial Narrow" w:hAnsi="Arial Narrow" w:cs="TimesNewRomanPSMT"/>
          <w:sz w:val="24"/>
          <w:szCs w:val="24"/>
        </w:rPr>
        <w:t xml:space="preserve">zasiłki i pomoc w naturze, </w:t>
      </w:r>
    </w:p>
    <w:p w:rsidR="00041025" w:rsidRDefault="00041025" w:rsidP="00041025">
      <w:pPr>
        <w:autoSpaceDE w:val="0"/>
        <w:autoSpaceDN w:val="0"/>
        <w:adjustRightInd w:val="0"/>
        <w:spacing w:after="0" w:line="240" w:lineRule="auto"/>
        <w:ind w:left="284" w:hanging="284"/>
        <w:rPr>
          <w:rFonts w:ascii="Arial Narrow" w:hAnsi="Arial Narrow" w:cs="TimesNewRomanPSMT"/>
          <w:sz w:val="24"/>
          <w:szCs w:val="24"/>
        </w:rPr>
      </w:pPr>
      <w:r>
        <w:rPr>
          <w:rFonts w:ascii="Arial Narrow" w:hAnsi="Arial Narrow" w:cs="TimesNewRomanPSMT"/>
          <w:sz w:val="24"/>
          <w:szCs w:val="24"/>
        </w:rPr>
        <w:t xml:space="preserve">- rozdz. 85216 – kwota </w:t>
      </w:r>
      <w:r w:rsidR="00644FCD">
        <w:rPr>
          <w:rFonts w:ascii="Arial Narrow" w:hAnsi="Arial Narrow" w:cs="TimesNewRomanPSMT"/>
          <w:sz w:val="24"/>
          <w:szCs w:val="24"/>
        </w:rPr>
        <w:t>256.158,49</w:t>
      </w:r>
      <w:r>
        <w:rPr>
          <w:rFonts w:ascii="Arial Narrow" w:hAnsi="Arial Narrow" w:cs="TimesNewRomanPSMT"/>
          <w:sz w:val="24"/>
          <w:szCs w:val="24"/>
        </w:rPr>
        <w:t xml:space="preserve">zł - </w:t>
      </w:r>
      <w:r w:rsidRPr="004738D6">
        <w:rPr>
          <w:rFonts w:ascii="Arial Narrow" w:hAnsi="Arial Narrow" w:cs="TimesNewRomanPSMT"/>
          <w:sz w:val="24"/>
          <w:szCs w:val="24"/>
        </w:rPr>
        <w:t>zasiłki stałe,</w:t>
      </w:r>
    </w:p>
    <w:p w:rsidR="00041025" w:rsidRDefault="00944CFF" w:rsidP="00041025">
      <w:pPr>
        <w:autoSpaceDE w:val="0"/>
        <w:autoSpaceDN w:val="0"/>
        <w:adjustRightInd w:val="0"/>
        <w:spacing w:after="0" w:line="240" w:lineRule="auto"/>
        <w:ind w:left="284" w:hanging="284"/>
        <w:rPr>
          <w:rFonts w:ascii="Arial Narrow" w:hAnsi="Arial Narrow" w:cs="TimesNewRomanPSMT"/>
          <w:sz w:val="24"/>
          <w:szCs w:val="24"/>
        </w:rPr>
      </w:pPr>
      <w:r>
        <w:rPr>
          <w:rFonts w:ascii="Arial Narrow" w:hAnsi="Arial Narrow" w:cs="TimesNewRomanPSMT"/>
          <w:sz w:val="24"/>
          <w:szCs w:val="24"/>
        </w:rPr>
        <w:t>- rozdz. 85219 – kwota 136 359,77</w:t>
      </w:r>
      <w:r w:rsidR="00041025">
        <w:rPr>
          <w:rFonts w:ascii="Arial Narrow" w:hAnsi="Arial Narrow" w:cs="TimesNewRomanPSMT"/>
          <w:sz w:val="24"/>
          <w:szCs w:val="24"/>
        </w:rPr>
        <w:t>zł –</w:t>
      </w:r>
      <w:r w:rsidR="00041025" w:rsidRPr="004738D6">
        <w:rPr>
          <w:rFonts w:ascii="Arial Narrow" w:hAnsi="Arial Narrow" w:cs="TimesNewRomanPSMT"/>
          <w:sz w:val="24"/>
          <w:szCs w:val="24"/>
        </w:rPr>
        <w:t xml:space="preserve"> dofinansowanie</w:t>
      </w:r>
      <w:r w:rsidR="00041025">
        <w:rPr>
          <w:rFonts w:ascii="Arial Narrow" w:hAnsi="Arial Narrow" w:cs="TimesNewRomanPSMT"/>
          <w:sz w:val="24"/>
          <w:szCs w:val="24"/>
        </w:rPr>
        <w:t xml:space="preserve"> </w:t>
      </w:r>
      <w:r w:rsidR="00041025" w:rsidRPr="004738D6">
        <w:rPr>
          <w:rFonts w:ascii="Arial Narrow" w:hAnsi="Arial Narrow" w:cs="TimesNewRomanPSMT"/>
          <w:sz w:val="24"/>
          <w:szCs w:val="24"/>
        </w:rPr>
        <w:t xml:space="preserve">bieżącej działalności ośrodka pomocy społecznej, </w:t>
      </w:r>
    </w:p>
    <w:p w:rsidR="00041025" w:rsidRPr="00285ABE" w:rsidRDefault="00944CFF"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rozdz. 85230 – kwota 60 000</w:t>
      </w:r>
      <w:r w:rsidR="00041025">
        <w:rPr>
          <w:rFonts w:ascii="Arial Narrow" w:hAnsi="Arial Narrow" w:cs="TimesNewRomanPSMT"/>
          <w:sz w:val="24"/>
          <w:szCs w:val="24"/>
        </w:rPr>
        <w:t xml:space="preserve">zł – </w:t>
      </w:r>
      <w:r w:rsidR="00041025" w:rsidRPr="00285ABE">
        <w:rPr>
          <w:rFonts w:ascii="Arial Narrow" w:hAnsi="Arial Narrow" w:cs="TimesNewRomanPSMT"/>
          <w:sz w:val="24"/>
          <w:szCs w:val="24"/>
        </w:rPr>
        <w:t xml:space="preserve">dofinansowanie </w:t>
      </w:r>
      <w:r w:rsidR="00041025">
        <w:rPr>
          <w:rFonts w:ascii="Arial Narrow" w:hAnsi="Arial Narrow" w:cs="TimesNewRomanPSMT"/>
          <w:sz w:val="24"/>
          <w:szCs w:val="24"/>
        </w:rPr>
        <w:t>w ramach</w:t>
      </w:r>
      <w:r w:rsidR="00041025" w:rsidRPr="00285ABE">
        <w:rPr>
          <w:rFonts w:ascii="Arial Narrow" w:hAnsi="Arial Narrow" w:cs="TimesNewRomanPSMT"/>
          <w:sz w:val="24"/>
          <w:szCs w:val="24"/>
        </w:rPr>
        <w:t xml:space="preserve"> program</w:t>
      </w:r>
      <w:r w:rsidR="00041025">
        <w:rPr>
          <w:rFonts w:ascii="Arial Narrow" w:hAnsi="Arial Narrow" w:cs="TimesNewRomanPSMT"/>
          <w:sz w:val="24"/>
          <w:szCs w:val="24"/>
        </w:rPr>
        <w:t>u</w:t>
      </w:r>
      <w:r w:rsidR="00041025" w:rsidRPr="00285ABE">
        <w:rPr>
          <w:rFonts w:ascii="Arial Narrow" w:hAnsi="Arial Narrow" w:cs="TimesNewRomanPSMT"/>
          <w:sz w:val="24"/>
          <w:szCs w:val="24"/>
        </w:rPr>
        <w:t xml:space="preserve"> wieloletni</w:t>
      </w:r>
      <w:r w:rsidR="00041025">
        <w:rPr>
          <w:rFonts w:ascii="Arial Narrow" w:hAnsi="Arial Narrow" w:cs="TimesNewRomanPSMT"/>
          <w:sz w:val="24"/>
          <w:szCs w:val="24"/>
        </w:rPr>
        <w:t>ego</w:t>
      </w:r>
      <w:r w:rsidR="00041025" w:rsidRPr="00285ABE">
        <w:rPr>
          <w:rFonts w:ascii="Arial Narrow" w:hAnsi="Arial Narrow" w:cs="TimesNewRomanPSMT"/>
          <w:sz w:val="24"/>
          <w:szCs w:val="24"/>
        </w:rPr>
        <w:t xml:space="preserve"> „Pomoc państwa w zakresie dożywiania w latach 2014-2020”</w:t>
      </w:r>
    </w:p>
    <w:p w:rsidR="00041025" w:rsidRDefault="00041025"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85415 – kwota </w:t>
      </w:r>
      <w:r w:rsidR="00944CFF">
        <w:rPr>
          <w:rFonts w:ascii="Arial Narrow" w:hAnsi="Arial Narrow" w:cs="TimesNewRomanPSMT"/>
          <w:sz w:val="24"/>
          <w:szCs w:val="24"/>
        </w:rPr>
        <w:t>116 295,20</w:t>
      </w:r>
      <w:r>
        <w:rPr>
          <w:rFonts w:ascii="Arial Narrow" w:hAnsi="Arial Narrow" w:cs="TimesNewRomanPSMT"/>
          <w:sz w:val="24"/>
          <w:szCs w:val="24"/>
        </w:rPr>
        <w:t xml:space="preserve">zł - </w:t>
      </w:r>
      <w:r w:rsidRPr="004738D6">
        <w:rPr>
          <w:rFonts w:ascii="Arial Narrow" w:hAnsi="Arial Narrow" w:cs="TimesNewRomanPSMT"/>
          <w:sz w:val="24"/>
          <w:szCs w:val="24"/>
        </w:rPr>
        <w:t>dofinansowani</w:t>
      </w:r>
      <w:r>
        <w:rPr>
          <w:rFonts w:ascii="Arial Narrow" w:hAnsi="Arial Narrow" w:cs="TimesNewRomanPSMT"/>
          <w:sz w:val="24"/>
          <w:szCs w:val="24"/>
        </w:rPr>
        <w:t>e</w:t>
      </w:r>
      <w:r w:rsidRPr="004738D6">
        <w:rPr>
          <w:rFonts w:ascii="Arial Narrow" w:hAnsi="Arial Narrow" w:cs="TimesNewRomanPSMT"/>
          <w:sz w:val="24"/>
          <w:szCs w:val="24"/>
        </w:rPr>
        <w:t xml:space="preserve"> świadczeń pomocy</w:t>
      </w:r>
      <w:r>
        <w:rPr>
          <w:rFonts w:ascii="Arial Narrow" w:hAnsi="Arial Narrow" w:cs="TimesNewRomanPSMT"/>
          <w:sz w:val="24"/>
          <w:szCs w:val="24"/>
        </w:rPr>
        <w:t xml:space="preserve"> </w:t>
      </w:r>
      <w:r w:rsidRPr="004738D6">
        <w:rPr>
          <w:rFonts w:ascii="Arial Narrow" w:hAnsi="Arial Narrow" w:cs="Times New Roman"/>
          <w:sz w:val="24"/>
          <w:szCs w:val="24"/>
        </w:rPr>
        <w:t>mate</w:t>
      </w:r>
      <w:r w:rsidRPr="004738D6">
        <w:rPr>
          <w:rFonts w:ascii="Arial Narrow" w:hAnsi="Arial Narrow" w:cs="TimesNewRomanPSMT"/>
          <w:sz w:val="24"/>
          <w:szCs w:val="24"/>
        </w:rPr>
        <w:t>rialnej dla uczniów o charakterze socjalnym zgodnie z art. 90d i art. 90e ustawy</w:t>
      </w:r>
      <w:r>
        <w:rPr>
          <w:rFonts w:ascii="Arial Narrow" w:hAnsi="Arial Narrow" w:cs="TimesNewRomanPSMT"/>
          <w:sz w:val="24"/>
          <w:szCs w:val="24"/>
        </w:rPr>
        <w:t xml:space="preserve"> </w:t>
      </w:r>
      <w:r w:rsidRPr="004738D6">
        <w:rPr>
          <w:rFonts w:ascii="Arial Narrow" w:hAnsi="Arial Narrow" w:cs="TimesNewRomanPSMT"/>
          <w:sz w:val="24"/>
          <w:szCs w:val="24"/>
        </w:rPr>
        <w:t xml:space="preserve">o systemie oświaty, </w:t>
      </w:r>
    </w:p>
    <w:p w:rsidR="00944CFF" w:rsidRDefault="00944CFF" w:rsidP="00041025">
      <w:pPr>
        <w:autoSpaceDE w:val="0"/>
        <w:autoSpaceDN w:val="0"/>
        <w:adjustRightInd w:val="0"/>
        <w:spacing w:after="0" w:line="240" w:lineRule="auto"/>
        <w:ind w:left="284" w:hanging="284"/>
        <w:jc w:val="both"/>
        <w:rPr>
          <w:rFonts w:ascii="Arial Narrow" w:hAnsi="Arial Narrow" w:cs="TimesNewRomanPSMT"/>
          <w:sz w:val="24"/>
          <w:szCs w:val="24"/>
        </w:rPr>
      </w:pPr>
      <w:r>
        <w:rPr>
          <w:rFonts w:ascii="Arial Narrow" w:hAnsi="Arial Narrow" w:cs="TimesNewRomanPSMT"/>
          <w:sz w:val="24"/>
          <w:szCs w:val="24"/>
        </w:rPr>
        <w:t xml:space="preserve">- rozdz. 85503 – kwota 7 674,06zł </w:t>
      </w:r>
      <w:r w:rsidRPr="00944CFF">
        <w:rPr>
          <w:rFonts w:ascii="Arial Narrow" w:hAnsi="Arial Narrow" w:cs="TimesNewRomanPSMT"/>
          <w:sz w:val="24"/>
          <w:szCs w:val="24"/>
        </w:rPr>
        <w:t>na realizację resortowego programu wspierania rodziny i systemu pieczy zastępczej na rok 2017 - asystent rodziny</w:t>
      </w:r>
    </w:p>
    <w:p w:rsidR="00041025" w:rsidRPr="00285ABE" w:rsidRDefault="00041025" w:rsidP="00041025">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Otrzyma</w:t>
      </w:r>
      <w:r w:rsidRPr="00285ABE">
        <w:rPr>
          <w:rFonts w:ascii="Arial Narrow" w:hAnsi="Arial Narrow" w:cs="TimesNewRomanPSMT"/>
          <w:sz w:val="24"/>
          <w:szCs w:val="24"/>
        </w:rPr>
        <w:t xml:space="preserve">ne na ww. cele dotacje </w:t>
      </w:r>
      <w:r w:rsidR="000B77B2">
        <w:rPr>
          <w:rFonts w:ascii="Arial Narrow" w:hAnsi="Arial Narrow" w:cs="TimesNewRomanPSMT"/>
          <w:sz w:val="24"/>
          <w:szCs w:val="24"/>
        </w:rPr>
        <w:t>w</w:t>
      </w:r>
      <w:r>
        <w:rPr>
          <w:rFonts w:ascii="Arial Narrow" w:hAnsi="Arial Narrow" w:cs="TimesNewRomanPSMT"/>
          <w:sz w:val="24"/>
          <w:szCs w:val="24"/>
        </w:rPr>
        <w:t xml:space="preserve"> 2017 </w:t>
      </w:r>
      <w:r w:rsidRPr="00285ABE">
        <w:rPr>
          <w:rFonts w:ascii="Arial Narrow" w:hAnsi="Arial Narrow" w:cs="TimesNewRomanPSMT"/>
          <w:sz w:val="24"/>
          <w:szCs w:val="24"/>
        </w:rPr>
        <w:t>roku wyniosły</w:t>
      </w:r>
      <w:r>
        <w:rPr>
          <w:rFonts w:ascii="Arial Narrow" w:hAnsi="Arial Narrow" w:cs="TimesNewRomanPSMT"/>
          <w:sz w:val="24"/>
          <w:szCs w:val="24"/>
        </w:rPr>
        <w:t xml:space="preserve"> </w:t>
      </w:r>
      <w:r w:rsidR="000B77B2">
        <w:rPr>
          <w:rFonts w:ascii="Arial Narrow" w:hAnsi="Arial Narrow" w:cs="TimesNewRomanPSMT"/>
          <w:sz w:val="24"/>
          <w:szCs w:val="24"/>
        </w:rPr>
        <w:t>98,98</w:t>
      </w:r>
      <w:r w:rsidRPr="00285ABE">
        <w:rPr>
          <w:rFonts w:ascii="Arial Narrow" w:hAnsi="Arial Narrow" w:cs="TimesNewRomanPSMT"/>
          <w:sz w:val="24"/>
          <w:szCs w:val="24"/>
        </w:rPr>
        <w:t>% planu rocznego.</w:t>
      </w:r>
    </w:p>
    <w:p w:rsidR="00041025" w:rsidRDefault="00041025" w:rsidP="00041025">
      <w:pPr>
        <w:autoSpaceDE w:val="0"/>
        <w:autoSpaceDN w:val="0"/>
        <w:adjustRightInd w:val="0"/>
        <w:spacing w:after="0" w:line="240" w:lineRule="auto"/>
        <w:rPr>
          <w:rFonts w:ascii="Arial Narrow" w:hAnsi="Arial Narrow" w:cs="TimesNewRomanPSMT"/>
          <w:sz w:val="24"/>
          <w:szCs w:val="24"/>
        </w:rPr>
      </w:pPr>
    </w:p>
    <w:p w:rsidR="00041025" w:rsidRPr="00A834BD" w:rsidRDefault="00041025" w:rsidP="00041025">
      <w:pPr>
        <w:autoSpaceDE w:val="0"/>
        <w:autoSpaceDN w:val="0"/>
        <w:adjustRightInd w:val="0"/>
        <w:spacing w:after="120" w:line="240" w:lineRule="auto"/>
        <w:rPr>
          <w:rFonts w:ascii="Arial Narrow" w:hAnsi="Arial Narrow" w:cs="TimesNewRomanPS-BoldMT"/>
          <w:bCs/>
          <w:sz w:val="24"/>
          <w:szCs w:val="24"/>
          <w:u w:val="single"/>
        </w:rPr>
      </w:pPr>
      <w:r w:rsidRPr="00A834BD">
        <w:rPr>
          <w:rFonts w:ascii="Arial Narrow" w:hAnsi="Arial Narrow" w:cs="TimesNewRomanPS-BoldMT"/>
          <w:bCs/>
          <w:sz w:val="24"/>
          <w:szCs w:val="24"/>
          <w:u w:val="single"/>
        </w:rPr>
        <w:t xml:space="preserve">Subwencje ogólne z budżetu państwa </w:t>
      </w:r>
      <w:r w:rsidRPr="00A834BD">
        <w:rPr>
          <w:rFonts w:ascii="Arial Narrow" w:hAnsi="Arial Narrow" w:cs="Times New Roman"/>
          <w:bCs/>
          <w:sz w:val="24"/>
          <w:szCs w:val="24"/>
          <w:u w:val="single"/>
        </w:rPr>
        <w:t xml:space="preserve">- </w:t>
      </w:r>
      <w:r w:rsidRPr="00A834BD">
        <w:rPr>
          <w:rFonts w:ascii="Arial Narrow" w:hAnsi="Arial Narrow" w:cs="TimesNewRomanPS-BoldMT"/>
          <w:bCs/>
          <w:sz w:val="24"/>
          <w:szCs w:val="24"/>
          <w:u w:val="single"/>
        </w:rPr>
        <w:t>część oświatowa (rozdz. 75801)</w:t>
      </w:r>
      <w:r>
        <w:rPr>
          <w:rFonts w:ascii="Arial Narrow" w:hAnsi="Arial Narrow" w:cs="TimesNewRomanPS-BoldMT"/>
          <w:bCs/>
          <w:sz w:val="24"/>
          <w:szCs w:val="24"/>
        </w:rPr>
        <w:t xml:space="preserve">                           </w:t>
      </w:r>
      <w:r w:rsidR="00944CFF">
        <w:rPr>
          <w:rFonts w:ascii="Arial Narrow" w:hAnsi="Arial Narrow" w:cs="TimesNewRomanPS-BoldMT"/>
          <w:bCs/>
          <w:sz w:val="24"/>
          <w:szCs w:val="24"/>
        </w:rPr>
        <w:t>4 134 245,00</w:t>
      </w:r>
      <w:r w:rsidRPr="00A834BD">
        <w:rPr>
          <w:rFonts w:ascii="Arial Narrow" w:hAnsi="Arial Narrow" w:cs="TimesNewRomanPS-BoldMT"/>
          <w:bCs/>
          <w:sz w:val="24"/>
          <w:szCs w:val="24"/>
        </w:rPr>
        <w:t>zł</w:t>
      </w:r>
    </w:p>
    <w:p w:rsidR="00041025" w:rsidRDefault="00041025" w:rsidP="00041025">
      <w:pPr>
        <w:autoSpaceDE w:val="0"/>
        <w:autoSpaceDN w:val="0"/>
        <w:adjustRightInd w:val="0"/>
        <w:spacing w:after="0" w:line="240" w:lineRule="auto"/>
        <w:jc w:val="both"/>
        <w:rPr>
          <w:rFonts w:ascii="Arial Narrow" w:hAnsi="Arial Narrow" w:cs="Times New Roman"/>
          <w:sz w:val="24"/>
          <w:szCs w:val="24"/>
        </w:rPr>
      </w:pPr>
      <w:r w:rsidRPr="004738D6">
        <w:rPr>
          <w:rFonts w:ascii="Arial Narrow" w:hAnsi="Arial Narrow" w:cs="TimesNewRomanPSMT"/>
          <w:sz w:val="24"/>
          <w:szCs w:val="24"/>
        </w:rPr>
        <w:t>Zrealizowane wielkości z tytułu subwencji ogólnej z budżetu państwa na podstawie pisma</w:t>
      </w:r>
      <w:r>
        <w:rPr>
          <w:rFonts w:ascii="Arial Narrow" w:hAnsi="Arial Narrow" w:cs="TimesNewRomanPSMT"/>
          <w:sz w:val="24"/>
          <w:szCs w:val="24"/>
        </w:rPr>
        <w:t xml:space="preserve"> </w:t>
      </w:r>
      <w:r w:rsidRPr="004738D6">
        <w:rPr>
          <w:rFonts w:ascii="Arial Narrow" w:hAnsi="Arial Narrow" w:cs="TimesNewRomanPSMT"/>
          <w:sz w:val="24"/>
          <w:szCs w:val="24"/>
        </w:rPr>
        <w:t xml:space="preserve">Ministra Finansów nr </w:t>
      </w:r>
      <w:r>
        <w:rPr>
          <w:rFonts w:ascii="Arial Narrow" w:hAnsi="Arial Narrow" w:cs="TimesNewRomanPSMT"/>
          <w:sz w:val="24"/>
          <w:szCs w:val="24"/>
        </w:rPr>
        <w:t>ST3.</w:t>
      </w:r>
      <w:r w:rsidRPr="00A32BB3">
        <w:rPr>
          <w:rFonts w:ascii="Arial Narrow" w:hAnsi="Arial Narrow" w:cs="TimesNewRomanPSMT"/>
          <w:sz w:val="24"/>
          <w:szCs w:val="24"/>
        </w:rPr>
        <w:t>47</w:t>
      </w:r>
      <w:r>
        <w:rPr>
          <w:rFonts w:ascii="Arial Narrow" w:hAnsi="Arial Narrow" w:cs="TimesNewRomanPSMT"/>
          <w:sz w:val="24"/>
          <w:szCs w:val="24"/>
        </w:rPr>
        <w:t>50.1.2017 z dnia 27.01.2017</w:t>
      </w:r>
      <w:r w:rsidRPr="00A32BB3">
        <w:rPr>
          <w:rFonts w:ascii="Arial Narrow" w:hAnsi="Arial Narrow" w:cs="TimesNewRomanPSMT"/>
          <w:sz w:val="24"/>
          <w:szCs w:val="24"/>
        </w:rPr>
        <w:t>r.</w:t>
      </w:r>
      <w:r w:rsidRPr="004738D6">
        <w:rPr>
          <w:rFonts w:ascii="Arial Narrow" w:hAnsi="Arial Narrow" w:cs="TimesNewRomanPSMT"/>
          <w:sz w:val="24"/>
          <w:szCs w:val="24"/>
        </w:rPr>
        <w:t>, który przekazał informację</w:t>
      </w:r>
      <w:r>
        <w:rPr>
          <w:rFonts w:ascii="Arial Narrow" w:hAnsi="Arial Narrow" w:cs="TimesNewRomanPSMT"/>
          <w:sz w:val="24"/>
          <w:szCs w:val="24"/>
        </w:rPr>
        <w:t xml:space="preserve"> </w:t>
      </w:r>
      <w:r w:rsidRPr="004738D6">
        <w:rPr>
          <w:rFonts w:ascii="Arial Narrow" w:hAnsi="Arial Narrow" w:cs="TimesNewRomanPSMT"/>
          <w:sz w:val="24"/>
          <w:szCs w:val="24"/>
        </w:rPr>
        <w:t>o wynikającej z ustawy budżetowej na rok 201</w:t>
      </w:r>
      <w:r>
        <w:rPr>
          <w:rFonts w:ascii="Arial Narrow" w:hAnsi="Arial Narrow" w:cs="TimesNewRomanPSMT"/>
          <w:sz w:val="24"/>
          <w:szCs w:val="24"/>
        </w:rPr>
        <w:t>7</w:t>
      </w:r>
      <w:r w:rsidRPr="004738D6">
        <w:rPr>
          <w:rFonts w:ascii="Arial Narrow" w:hAnsi="Arial Narrow" w:cs="TimesNewRomanPSMT"/>
          <w:sz w:val="24"/>
          <w:szCs w:val="24"/>
        </w:rPr>
        <w:t xml:space="preserve"> rocznych kwotach poszczególnych części</w:t>
      </w:r>
      <w:r>
        <w:rPr>
          <w:rFonts w:ascii="Arial Narrow" w:hAnsi="Arial Narrow" w:cs="TimesNewRomanPSMT"/>
          <w:sz w:val="24"/>
          <w:szCs w:val="24"/>
        </w:rPr>
        <w:t xml:space="preserve"> </w:t>
      </w:r>
      <w:r w:rsidRPr="004738D6">
        <w:rPr>
          <w:rFonts w:ascii="Arial Narrow" w:hAnsi="Arial Narrow" w:cs="TimesNewRomanPSMT"/>
          <w:sz w:val="24"/>
          <w:szCs w:val="24"/>
        </w:rPr>
        <w:t xml:space="preserve">subwencji ogólnej </w:t>
      </w:r>
      <w:r w:rsidRPr="004738D6">
        <w:rPr>
          <w:rFonts w:ascii="Arial Narrow" w:hAnsi="Arial Narrow" w:cs="Times New Roman"/>
          <w:sz w:val="24"/>
          <w:szCs w:val="24"/>
        </w:rPr>
        <w:t xml:space="preserve">- </w:t>
      </w:r>
      <w:r w:rsidRPr="004738D6">
        <w:rPr>
          <w:rFonts w:ascii="Arial Narrow" w:hAnsi="Arial Narrow" w:cs="TimesNewRomanPSMT"/>
          <w:sz w:val="24"/>
          <w:szCs w:val="24"/>
        </w:rPr>
        <w:t>część oświatowa</w:t>
      </w:r>
      <w:r w:rsidRPr="004738D6">
        <w:rPr>
          <w:rFonts w:ascii="Arial Narrow" w:hAnsi="Arial Narrow" w:cs="Times New Roman"/>
          <w:sz w:val="24"/>
          <w:szCs w:val="24"/>
        </w:rPr>
        <w:t xml:space="preserve">, realizacja na poziomie </w:t>
      </w:r>
      <w:r w:rsidR="00944CFF">
        <w:rPr>
          <w:rFonts w:ascii="Arial Narrow" w:hAnsi="Arial Narrow" w:cs="Times New Roman"/>
          <w:sz w:val="24"/>
          <w:szCs w:val="24"/>
        </w:rPr>
        <w:t>100</w:t>
      </w:r>
      <w:r w:rsidRPr="004738D6">
        <w:rPr>
          <w:rFonts w:ascii="Arial Narrow" w:hAnsi="Arial Narrow" w:cs="Times New Roman"/>
          <w:sz w:val="24"/>
          <w:szCs w:val="24"/>
        </w:rPr>
        <w:t>% planu.</w:t>
      </w:r>
    </w:p>
    <w:p w:rsidR="00041025" w:rsidRPr="004738D6" w:rsidRDefault="00041025" w:rsidP="00041025">
      <w:pPr>
        <w:autoSpaceDE w:val="0"/>
        <w:autoSpaceDN w:val="0"/>
        <w:adjustRightInd w:val="0"/>
        <w:spacing w:after="0" w:line="240" w:lineRule="auto"/>
        <w:jc w:val="both"/>
        <w:rPr>
          <w:rFonts w:ascii="Arial Narrow" w:hAnsi="Arial Narrow" w:cs="Times New Roman"/>
          <w:sz w:val="24"/>
          <w:szCs w:val="24"/>
        </w:rPr>
      </w:pPr>
    </w:p>
    <w:p w:rsidR="00041025" w:rsidRPr="00A834BD" w:rsidRDefault="00041025" w:rsidP="00041025">
      <w:pPr>
        <w:autoSpaceDE w:val="0"/>
        <w:autoSpaceDN w:val="0"/>
        <w:adjustRightInd w:val="0"/>
        <w:spacing w:after="120" w:line="240" w:lineRule="auto"/>
        <w:rPr>
          <w:rFonts w:ascii="Arial Narrow" w:hAnsi="Arial Narrow" w:cs="TimesNewRomanPS-BoldMT"/>
          <w:bCs/>
          <w:sz w:val="24"/>
          <w:szCs w:val="24"/>
          <w:u w:val="single"/>
        </w:rPr>
      </w:pPr>
      <w:r w:rsidRPr="00A834BD">
        <w:rPr>
          <w:rFonts w:ascii="Arial Narrow" w:hAnsi="Arial Narrow" w:cs="Times New Roman"/>
          <w:bCs/>
          <w:sz w:val="24"/>
          <w:szCs w:val="24"/>
          <w:u w:val="single"/>
        </w:rPr>
        <w:t>Subwe</w:t>
      </w:r>
      <w:r w:rsidRPr="00A834BD">
        <w:rPr>
          <w:rFonts w:ascii="Arial Narrow" w:hAnsi="Arial Narrow" w:cs="TimesNewRomanPS-BoldMT"/>
          <w:bCs/>
          <w:sz w:val="24"/>
          <w:szCs w:val="24"/>
          <w:u w:val="single"/>
        </w:rPr>
        <w:t xml:space="preserve">ncje ogólne z budżetu państwa </w:t>
      </w:r>
      <w:r w:rsidRPr="00A834BD">
        <w:rPr>
          <w:rFonts w:ascii="Arial Narrow" w:hAnsi="Arial Narrow" w:cs="Times New Roman"/>
          <w:bCs/>
          <w:sz w:val="24"/>
          <w:szCs w:val="24"/>
          <w:u w:val="single"/>
        </w:rPr>
        <w:t xml:space="preserve">- </w:t>
      </w:r>
      <w:r w:rsidRPr="00A834BD">
        <w:rPr>
          <w:rFonts w:ascii="Arial Narrow" w:hAnsi="Arial Narrow" w:cs="TimesNewRomanPS-BoldMT"/>
          <w:bCs/>
          <w:sz w:val="24"/>
          <w:szCs w:val="24"/>
          <w:u w:val="single"/>
        </w:rPr>
        <w:t>część wyrówn</w:t>
      </w:r>
      <w:r w:rsidRPr="00A834BD">
        <w:rPr>
          <w:rFonts w:ascii="Arial Narrow" w:hAnsi="Arial Narrow" w:cs="Times New Roman"/>
          <w:bCs/>
          <w:sz w:val="24"/>
          <w:szCs w:val="24"/>
          <w:u w:val="single"/>
        </w:rPr>
        <w:t>awcza</w:t>
      </w:r>
      <w:r w:rsidRPr="00A834BD">
        <w:rPr>
          <w:rFonts w:ascii="Arial Narrow" w:hAnsi="Arial Narrow" w:cs="TimesNewRomanPS-BoldMT"/>
          <w:bCs/>
          <w:sz w:val="24"/>
          <w:szCs w:val="24"/>
          <w:u w:val="single"/>
        </w:rPr>
        <w:t xml:space="preserve"> (rozdz. 75807)</w:t>
      </w:r>
      <w:r w:rsidR="00944CFF">
        <w:rPr>
          <w:rFonts w:ascii="Arial Narrow" w:hAnsi="Arial Narrow" w:cs="TimesNewRomanPS-BoldMT"/>
          <w:bCs/>
          <w:sz w:val="24"/>
          <w:szCs w:val="24"/>
        </w:rPr>
        <w:t xml:space="preserve">                     1 887 270</w:t>
      </w:r>
      <w:r w:rsidRPr="00A834BD">
        <w:rPr>
          <w:rFonts w:ascii="Arial Narrow" w:hAnsi="Arial Narrow" w:cs="TimesNewRomanPS-BoldMT"/>
          <w:bCs/>
          <w:sz w:val="24"/>
          <w:szCs w:val="24"/>
        </w:rPr>
        <w:t>,00zł</w:t>
      </w:r>
    </w:p>
    <w:p w:rsidR="00041025" w:rsidRDefault="00041025" w:rsidP="00041025">
      <w:pPr>
        <w:autoSpaceDE w:val="0"/>
        <w:autoSpaceDN w:val="0"/>
        <w:adjustRightInd w:val="0"/>
        <w:spacing w:after="0" w:line="240" w:lineRule="auto"/>
        <w:jc w:val="both"/>
        <w:rPr>
          <w:rFonts w:ascii="Arial Narrow" w:hAnsi="Arial Narrow" w:cs="Times New Roman"/>
          <w:sz w:val="24"/>
          <w:szCs w:val="24"/>
        </w:rPr>
      </w:pPr>
      <w:r w:rsidRPr="004738D6">
        <w:rPr>
          <w:rFonts w:ascii="Arial Narrow" w:hAnsi="Arial Narrow" w:cs="TimesNewRomanPSMT"/>
          <w:sz w:val="24"/>
          <w:szCs w:val="24"/>
        </w:rPr>
        <w:t>Zrealizowane wielkości z tytułu subwen</w:t>
      </w:r>
      <w:r>
        <w:rPr>
          <w:rFonts w:ascii="Arial Narrow" w:hAnsi="Arial Narrow" w:cs="TimesNewRomanPSMT"/>
          <w:sz w:val="24"/>
          <w:szCs w:val="24"/>
        </w:rPr>
        <w:t xml:space="preserve">cji ogólnej, część wyrównawcza </w:t>
      </w:r>
      <w:r w:rsidRPr="004738D6">
        <w:rPr>
          <w:rFonts w:ascii="Arial Narrow" w:hAnsi="Arial Narrow" w:cs="TimesNewRomanPSMT"/>
          <w:sz w:val="24"/>
          <w:szCs w:val="24"/>
        </w:rPr>
        <w:t xml:space="preserve">z budżetu państwa na podstawie pisma Ministra Finansów nr </w:t>
      </w:r>
      <w:r w:rsidRPr="00A32BB3">
        <w:rPr>
          <w:rFonts w:ascii="Arial Narrow" w:hAnsi="Arial Narrow" w:cs="TimesNewRomanPSMT"/>
          <w:sz w:val="24"/>
          <w:szCs w:val="24"/>
        </w:rPr>
        <w:t>ST3.4750.1.2017</w:t>
      </w:r>
      <w:r>
        <w:rPr>
          <w:rFonts w:ascii="Arial Narrow" w:hAnsi="Arial Narrow" w:cs="TimesNewRomanPSMT"/>
          <w:sz w:val="24"/>
          <w:szCs w:val="24"/>
        </w:rPr>
        <w:t xml:space="preserve"> z dnia</w:t>
      </w:r>
      <w:r w:rsidRPr="00A32BB3">
        <w:rPr>
          <w:rFonts w:ascii="Arial Narrow" w:hAnsi="Arial Narrow" w:cs="TimesNewRomanPSMT"/>
          <w:sz w:val="24"/>
          <w:szCs w:val="24"/>
        </w:rPr>
        <w:t xml:space="preserve"> 27.01.2017r.</w:t>
      </w:r>
      <w:r w:rsidRPr="004738D6">
        <w:rPr>
          <w:rFonts w:ascii="Arial Narrow" w:hAnsi="Arial Narrow" w:cs="TimesNewRomanPSMT"/>
          <w:sz w:val="24"/>
          <w:szCs w:val="24"/>
        </w:rPr>
        <w:t xml:space="preserve">, </w:t>
      </w:r>
      <w:r>
        <w:rPr>
          <w:rFonts w:ascii="Arial Narrow" w:hAnsi="Arial Narrow" w:cs="TimesNewRomanPSMT"/>
          <w:sz w:val="24"/>
          <w:szCs w:val="24"/>
        </w:rPr>
        <w:t>o</w:t>
      </w:r>
      <w:r w:rsidRPr="004738D6">
        <w:rPr>
          <w:rFonts w:ascii="Arial Narrow" w:hAnsi="Arial Narrow" w:cs="TimesNewRomanPSMT"/>
          <w:sz w:val="24"/>
          <w:szCs w:val="24"/>
        </w:rPr>
        <w:t xml:space="preserve"> rocznych kwotach poszczególnych części subwencji ogólnej </w:t>
      </w:r>
      <w:r w:rsidRPr="004738D6">
        <w:rPr>
          <w:rFonts w:ascii="Arial Narrow" w:hAnsi="Arial Narrow" w:cs="Times New Roman"/>
          <w:sz w:val="24"/>
          <w:szCs w:val="24"/>
        </w:rPr>
        <w:t>- realizacja na</w:t>
      </w:r>
      <w:r>
        <w:rPr>
          <w:rFonts w:ascii="Arial Narrow" w:hAnsi="Arial Narrow" w:cs="Times New Roman"/>
          <w:sz w:val="24"/>
          <w:szCs w:val="24"/>
        </w:rPr>
        <w:t xml:space="preserve"> poziomie </w:t>
      </w:r>
      <w:r w:rsidR="00147CD6">
        <w:rPr>
          <w:rFonts w:ascii="Arial Narrow" w:hAnsi="Arial Narrow" w:cs="Times New Roman"/>
          <w:sz w:val="24"/>
          <w:szCs w:val="24"/>
        </w:rPr>
        <w:t>10</w:t>
      </w:r>
      <w:r>
        <w:rPr>
          <w:rFonts w:ascii="Arial Narrow" w:hAnsi="Arial Narrow" w:cs="Times New Roman"/>
          <w:sz w:val="24"/>
          <w:szCs w:val="24"/>
        </w:rPr>
        <w:t>0</w:t>
      </w:r>
      <w:r w:rsidRPr="004738D6">
        <w:rPr>
          <w:rFonts w:ascii="Arial Narrow" w:hAnsi="Arial Narrow" w:cs="Times New Roman"/>
          <w:sz w:val="24"/>
          <w:szCs w:val="24"/>
        </w:rPr>
        <w:t>% planu.</w:t>
      </w:r>
    </w:p>
    <w:p w:rsidR="00041025" w:rsidRDefault="00041025" w:rsidP="00041025">
      <w:pPr>
        <w:autoSpaceDE w:val="0"/>
        <w:autoSpaceDN w:val="0"/>
        <w:adjustRightInd w:val="0"/>
        <w:spacing w:after="0" w:line="240" w:lineRule="auto"/>
        <w:jc w:val="both"/>
        <w:rPr>
          <w:rFonts w:ascii="Arial Narrow" w:hAnsi="Arial Narrow" w:cs="Times New Roman"/>
          <w:sz w:val="24"/>
          <w:szCs w:val="24"/>
        </w:rPr>
      </w:pPr>
    </w:p>
    <w:p w:rsidR="00041025" w:rsidRPr="00A834BD" w:rsidRDefault="00041025" w:rsidP="00041025">
      <w:pPr>
        <w:autoSpaceDE w:val="0"/>
        <w:autoSpaceDN w:val="0"/>
        <w:adjustRightInd w:val="0"/>
        <w:spacing w:after="120" w:line="240" w:lineRule="auto"/>
        <w:jc w:val="both"/>
        <w:rPr>
          <w:rFonts w:ascii="Arial Narrow" w:hAnsi="Arial Narrow" w:cs="Times New Roman"/>
          <w:sz w:val="24"/>
          <w:szCs w:val="24"/>
          <w:u w:val="single"/>
        </w:rPr>
      </w:pPr>
      <w:r w:rsidRPr="00A834BD">
        <w:rPr>
          <w:rFonts w:ascii="Arial Narrow" w:hAnsi="Arial Narrow" w:cs="Times New Roman"/>
          <w:sz w:val="24"/>
          <w:szCs w:val="24"/>
          <w:u w:val="single"/>
        </w:rPr>
        <w:lastRenderedPageBreak/>
        <w:t>Dotacje celowe otrzymane z powiatu na zadania bieżące realizowane na podstawie porozumień (umów) między jednostkami samorządu terytorialnego (rozdz. 60014)</w:t>
      </w:r>
      <w:r>
        <w:rPr>
          <w:rFonts w:ascii="Arial Narrow" w:hAnsi="Arial Narrow" w:cs="Times New Roman"/>
          <w:sz w:val="24"/>
          <w:szCs w:val="24"/>
        </w:rPr>
        <w:t xml:space="preserve">                                                      </w:t>
      </w:r>
      <w:r w:rsidRPr="00A834BD">
        <w:rPr>
          <w:rFonts w:ascii="Arial Narrow" w:hAnsi="Arial Narrow" w:cs="Times New Roman"/>
          <w:sz w:val="24"/>
          <w:szCs w:val="24"/>
        </w:rPr>
        <w:t>64.362zł</w:t>
      </w:r>
    </w:p>
    <w:p w:rsidR="00041025" w:rsidRPr="00A32BB3" w:rsidRDefault="00041025" w:rsidP="00041025">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Dotacja z Powiatu Legnickiego na realizację porozumienia</w:t>
      </w:r>
      <w:r w:rsidRPr="0002004A">
        <w:rPr>
          <w:rFonts w:ascii="MS Sans Serif" w:hAnsi="MS Sans Serif" w:cs="MS Sans Serif"/>
          <w:color w:val="000080"/>
          <w:sz w:val="16"/>
          <w:szCs w:val="16"/>
        </w:rPr>
        <w:t xml:space="preserve"> </w:t>
      </w:r>
      <w:r w:rsidRPr="0002004A">
        <w:rPr>
          <w:rFonts w:ascii="Arial Narrow" w:hAnsi="Arial Narrow" w:cs="Times New Roman"/>
          <w:sz w:val="24"/>
          <w:szCs w:val="24"/>
        </w:rPr>
        <w:t>w sprawie powierzenia Gminie prowadzenia zadań publicznych powiatu legnickiego w zakresie zimowego utrzymania dróg powiatowych usytuowanych w granicach administracyjnych Gminy Miłkowice</w:t>
      </w:r>
      <w:r>
        <w:rPr>
          <w:rFonts w:ascii="Arial Narrow" w:hAnsi="Arial Narrow" w:cs="Times New Roman"/>
          <w:sz w:val="24"/>
          <w:szCs w:val="24"/>
        </w:rPr>
        <w:t xml:space="preserve"> – realizacja 100%</w:t>
      </w:r>
    </w:p>
    <w:p w:rsidR="00041025" w:rsidRPr="004738D6" w:rsidRDefault="00041025" w:rsidP="00041025">
      <w:pPr>
        <w:autoSpaceDE w:val="0"/>
        <w:autoSpaceDN w:val="0"/>
        <w:adjustRightInd w:val="0"/>
        <w:spacing w:after="0" w:line="240" w:lineRule="auto"/>
        <w:jc w:val="both"/>
        <w:rPr>
          <w:rFonts w:ascii="Arial Narrow" w:hAnsi="Arial Narrow" w:cs="Times New Roman"/>
          <w:sz w:val="24"/>
          <w:szCs w:val="24"/>
        </w:rPr>
      </w:pPr>
    </w:p>
    <w:p w:rsidR="00041025" w:rsidRPr="00A834BD" w:rsidRDefault="00041025" w:rsidP="00041025">
      <w:pPr>
        <w:autoSpaceDE w:val="0"/>
        <w:autoSpaceDN w:val="0"/>
        <w:adjustRightInd w:val="0"/>
        <w:spacing w:after="120" w:line="240" w:lineRule="auto"/>
        <w:jc w:val="both"/>
        <w:rPr>
          <w:rFonts w:ascii="Arial Narrow" w:hAnsi="Arial Narrow" w:cs="TimesNewRomanPS-BoldMT"/>
          <w:bCs/>
          <w:sz w:val="24"/>
          <w:szCs w:val="24"/>
          <w:u w:val="single"/>
        </w:rPr>
      </w:pPr>
      <w:r w:rsidRPr="00A834BD">
        <w:rPr>
          <w:rFonts w:ascii="Arial Narrow" w:hAnsi="Arial Narrow" w:cs="TimesNewRomanPS-BoldMT"/>
          <w:bCs/>
          <w:sz w:val="24"/>
          <w:szCs w:val="24"/>
          <w:u w:val="single"/>
        </w:rPr>
        <w:t>Środki otrzymane od pozostałych jednostek zaliczanych do sektora finansów publicznych na realizację zadań bieżących jednostek zaliczanych do sektora finansów publicznych</w:t>
      </w:r>
      <w:r w:rsidR="00BC5577">
        <w:rPr>
          <w:rFonts w:ascii="Arial Narrow" w:hAnsi="Arial Narrow" w:cs="TimesNewRomanPS-BoldMT"/>
          <w:bCs/>
          <w:sz w:val="24"/>
          <w:szCs w:val="24"/>
        </w:rPr>
        <w:t xml:space="preserve">         – wykonanie 43.829,77</w:t>
      </w:r>
      <w:r w:rsidRPr="00A834BD">
        <w:rPr>
          <w:rFonts w:ascii="Arial Narrow" w:hAnsi="Arial Narrow" w:cs="TimesNewRomanPS-BoldMT"/>
          <w:bCs/>
          <w:sz w:val="24"/>
          <w:szCs w:val="24"/>
        </w:rPr>
        <w:t>zł</w:t>
      </w:r>
    </w:p>
    <w:p w:rsidR="00041025" w:rsidRDefault="00041025" w:rsidP="00041025">
      <w:pPr>
        <w:autoSpaceDE w:val="0"/>
        <w:autoSpaceDN w:val="0"/>
        <w:adjustRightInd w:val="0"/>
        <w:spacing w:after="0" w:line="240" w:lineRule="auto"/>
        <w:jc w:val="both"/>
        <w:rPr>
          <w:rFonts w:ascii="Arial Narrow" w:hAnsi="Arial Narrow" w:cs="TimesNewRomanPS-BoldMT"/>
          <w:bCs/>
          <w:sz w:val="24"/>
          <w:szCs w:val="24"/>
        </w:rPr>
      </w:pPr>
      <w:r w:rsidRPr="00545A74">
        <w:rPr>
          <w:rFonts w:ascii="Arial Narrow" w:hAnsi="Arial Narrow" w:cs="TimesNewRomanPS-BoldMT"/>
          <w:bCs/>
          <w:sz w:val="24"/>
          <w:szCs w:val="24"/>
        </w:rPr>
        <w:t xml:space="preserve">Gmina Miłkowice </w:t>
      </w:r>
      <w:r w:rsidR="00BC5577">
        <w:rPr>
          <w:rFonts w:ascii="Arial Narrow" w:hAnsi="Arial Narrow" w:cs="TimesNewRomanPS-BoldMT"/>
          <w:bCs/>
          <w:sz w:val="24"/>
          <w:szCs w:val="24"/>
        </w:rPr>
        <w:t>otrzymała</w:t>
      </w:r>
      <w:r>
        <w:rPr>
          <w:rFonts w:ascii="Arial Narrow" w:hAnsi="Arial Narrow" w:cs="TimesNewRomanPS-BoldMT"/>
          <w:bCs/>
          <w:sz w:val="24"/>
          <w:szCs w:val="24"/>
        </w:rPr>
        <w:t xml:space="preserve"> dotację </w:t>
      </w:r>
      <w:r w:rsidR="00BC5577">
        <w:rPr>
          <w:rFonts w:ascii="Arial Narrow" w:hAnsi="Arial Narrow" w:cs="TimesNewRomanPS-BoldMT"/>
          <w:bCs/>
          <w:sz w:val="24"/>
          <w:szCs w:val="24"/>
        </w:rPr>
        <w:t xml:space="preserve">z WFOŚIGW </w:t>
      </w:r>
      <w:r>
        <w:rPr>
          <w:rFonts w:ascii="Arial Narrow" w:hAnsi="Arial Narrow" w:cs="TimesNewRomanPS-BoldMT"/>
          <w:bCs/>
          <w:sz w:val="24"/>
          <w:szCs w:val="24"/>
        </w:rPr>
        <w:t>na zadanie pn</w:t>
      </w:r>
      <w:r w:rsidR="00CF22F6">
        <w:rPr>
          <w:rFonts w:ascii="Arial Narrow" w:hAnsi="Arial Narrow" w:cs="TimesNewRomanPS-BoldMT"/>
          <w:bCs/>
          <w:sz w:val="24"/>
          <w:szCs w:val="24"/>
        </w:rPr>
        <w:t>.</w:t>
      </w:r>
      <w:r>
        <w:rPr>
          <w:rFonts w:ascii="Arial Narrow" w:hAnsi="Arial Narrow" w:cs="TimesNewRomanPS-BoldMT"/>
          <w:bCs/>
          <w:sz w:val="24"/>
          <w:szCs w:val="24"/>
        </w:rPr>
        <w:t>:</w:t>
      </w:r>
      <w:r w:rsidRPr="00545A74">
        <w:rPr>
          <w:rFonts w:ascii="Arial Narrow" w:hAnsi="Arial Narrow" w:cs="TimesNewRomanPS-BoldMT"/>
          <w:bCs/>
          <w:sz w:val="24"/>
          <w:szCs w:val="24"/>
        </w:rPr>
        <w:t xml:space="preserve"> </w:t>
      </w:r>
      <w:r w:rsidR="00CF22F6">
        <w:rPr>
          <w:rFonts w:ascii="Arial Narrow" w:hAnsi="Arial Narrow" w:cs="TimesNewRomanPS-BoldMT"/>
          <w:bCs/>
          <w:sz w:val="24"/>
          <w:szCs w:val="24"/>
        </w:rPr>
        <w:t>U</w:t>
      </w:r>
      <w:r w:rsidRPr="00545A74">
        <w:rPr>
          <w:rFonts w:ascii="Arial Narrow" w:hAnsi="Arial Narrow" w:cs="TimesNewRomanPS-BoldMT"/>
          <w:bCs/>
          <w:sz w:val="24"/>
          <w:szCs w:val="24"/>
        </w:rPr>
        <w:t>suwanie wyrobów zawierających azbest z terenu gminy Miłkowice</w:t>
      </w:r>
      <w:r>
        <w:rPr>
          <w:rFonts w:ascii="Arial Narrow" w:hAnsi="Arial Narrow" w:cs="TimesNewRomanPS-BoldMT"/>
          <w:bCs/>
          <w:sz w:val="24"/>
          <w:szCs w:val="24"/>
        </w:rPr>
        <w:t xml:space="preserve"> w wysokości </w:t>
      </w:r>
      <w:r w:rsidR="00BC5577">
        <w:rPr>
          <w:rFonts w:ascii="Arial Narrow" w:hAnsi="Arial Narrow" w:cs="TimesNewRomanPS-BoldMT"/>
          <w:bCs/>
          <w:sz w:val="24"/>
          <w:szCs w:val="24"/>
        </w:rPr>
        <w:t>24 285,77zł oraz kwotę 19.544zł z Urzędu Marszałkowskiego na dofinansowanie zadań w zakresie melioracji (rozdz. 01008).</w:t>
      </w:r>
    </w:p>
    <w:p w:rsidR="00BC5577" w:rsidRDefault="00BC5577" w:rsidP="00041025">
      <w:pPr>
        <w:autoSpaceDE w:val="0"/>
        <w:autoSpaceDN w:val="0"/>
        <w:adjustRightInd w:val="0"/>
        <w:spacing w:after="0" w:line="240" w:lineRule="auto"/>
        <w:jc w:val="both"/>
        <w:rPr>
          <w:rFonts w:ascii="Arial Narrow" w:hAnsi="Arial Narrow" w:cs="TimesNewRomanPS-BoldMT"/>
          <w:b/>
          <w:bCs/>
          <w:sz w:val="24"/>
          <w:szCs w:val="24"/>
        </w:rPr>
      </w:pPr>
    </w:p>
    <w:p w:rsidR="00041025" w:rsidRPr="00A834BD" w:rsidRDefault="00041025" w:rsidP="00041025">
      <w:pPr>
        <w:autoSpaceDE w:val="0"/>
        <w:autoSpaceDN w:val="0"/>
        <w:adjustRightInd w:val="0"/>
        <w:spacing w:after="120" w:line="240" w:lineRule="auto"/>
        <w:jc w:val="both"/>
        <w:rPr>
          <w:rFonts w:ascii="Arial Narrow" w:hAnsi="Arial Narrow" w:cs="TimesNewRomanPS-BoldMT"/>
          <w:bCs/>
          <w:sz w:val="24"/>
          <w:szCs w:val="24"/>
        </w:rPr>
      </w:pPr>
      <w:r w:rsidRPr="00A834BD">
        <w:rPr>
          <w:rFonts w:ascii="Arial Narrow" w:hAnsi="Arial Narrow" w:cs="TimesNewRomanPS-BoldMT"/>
          <w:bCs/>
          <w:sz w:val="24"/>
          <w:szCs w:val="24"/>
          <w:u w:val="single"/>
        </w:rPr>
        <w:t>Środki na dofinansowanie własnych inwestycji gmin (związków gmin), powiatów (związków powiatów), samorządów wojewó</w:t>
      </w:r>
      <w:r>
        <w:rPr>
          <w:rFonts w:ascii="Arial Narrow" w:hAnsi="Arial Narrow" w:cs="TimesNewRomanPS-BoldMT"/>
          <w:bCs/>
          <w:sz w:val="24"/>
          <w:szCs w:val="24"/>
          <w:u w:val="single"/>
        </w:rPr>
        <w:t>dztw, pozyskane z innych źródeł</w:t>
      </w:r>
      <w:r>
        <w:rPr>
          <w:rFonts w:ascii="Arial Narrow" w:hAnsi="Arial Narrow" w:cs="TimesNewRomanPS-BoldMT"/>
          <w:bCs/>
          <w:sz w:val="24"/>
          <w:szCs w:val="24"/>
        </w:rPr>
        <w:t xml:space="preserve"> DOCHODY MAJĄTKOWE              </w:t>
      </w:r>
      <w:r w:rsidR="00CF22F6">
        <w:rPr>
          <w:rFonts w:ascii="Arial Narrow" w:hAnsi="Arial Narrow" w:cs="TimesNewRomanPS-BoldMT"/>
          <w:bCs/>
          <w:sz w:val="24"/>
          <w:szCs w:val="24"/>
        </w:rPr>
        <w:t xml:space="preserve">  100 497,03</w:t>
      </w:r>
      <w:r w:rsidRPr="00A834BD">
        <w:rPr>
          <w:rFonts w:ascii="Arial Narrow" w:hAnsi="Arial Narrow" w:cs="Times New Roman"/>
          <w:bCs/>
          <w:sz w:val="24"/>
          <w:szCs w:val="24"/>
        </w:rPr>
        <w:t xml:space="preserve"> </w:t>
      </w:r>
      <w:r w:rsidRPr="00A834BD">
        <w:rPr>
          <w:rFonts w:ascii="Arial Narrow" w:hAnsi="Arial Narrow" w:cs="TimesNewRomanPS-BoldMT"/>
          <w:bCs/>
          <w:sz w:val="24"/>
          <w:szCs w:val="24"/>
        </w:rPr>
        <w:t>zł</w:t>
      </w:r>
    </w:p>
    <w:p w:rsidR="00944CFF" w:rsidRDefault="00041025" w:rsidP="00041025">
      <w:pPr>
        <w:spacing w:after="0" w:line="240" w:lineRule="auto"/>
        <w:jc w:val="both"/>
        <w:rPr>
          <w:rFonts w:ascii="Arial Narrow" w:hAnsi="Arial Narrow" w:cs="Times New Roman"/>
          <w:sz w:val="24"/>
          <w:szCs w:val="24"/>
        </w:rPr>
      </w:pPr>
      <w:r>
        <w:rPr>
          <w:rFonts w:ascii="Arial Narrow" w:hAnsi="Arial Narrow" w:cs="Times New Roman"/>
          <w:sz w:val="24"/>
          <w:szCs w:val="24"/>
        </w:rPr>
        <w:t>Na wykonanie z tego tytułu składają się środki uzyskane z Nadleśnictwa Legnica w wysokości 10.000zł na zakup inwesty</w:t>
      </w:r>
      <w:r w:rsidR="00944CFF">
        <w:rPr>
          <w:rFonts w:ascii="Arial Narrow" w:hAnsi="Arial Narrow" w:cs="Times New Roman"/>
          <w:sz w:val="24"/>
          <w:szCs w:val="24"/>
        </w:rPr>
        <w:t xml:space="preserve">cyjny p.n.: „Zakup samochodu dla OSP Ulesie” (rozdz. 75412), </w:t>
      </w:r>
      <w:r w:rsidR="00944CFF" w:rsidRPr="00944CFF">
        <w:rPr>
          <w:rFonts w:ascii="Arial Narrow" w:hAnsi="Arial Narrow" w:cs="Times New Roman"/>
          <w:sz w:val="24"/>
          <w:szCs w:val="24"/>
        </w:rPr>
        <w:t>dotacj</w:t>
      </w:r>
      <w:r w:rsidR="00944CFF">
        <w:rPr>
          <w:rFonts w:ascii="Arial Narrow" w:hAnsi="Arial Narrow" w:cs="Times New Roman"/>
          <w:sz w:val="24"/>
          <w:szCs w:val="24"/>
        </w:rPr>
        <w:t>ę</w:t>
      </w:r>
      <w:r w:rsidR="00944CFF" w:rsidRPr="00944CFF">
        <w:rPr>
          <w:rFonts w:ascii="Arial Narrow" w:hAnsi="Arial Narrow" w:cs="Times New Roman"/>
          <w:sz w:val="24"/>
          <w:szCs w:val="24"/>
        </w:rPr>
        <w:t xml:space="preserve"> z WFOŚiGW do zakupu samochodu OSP w Ulesiu (22.500zł)</w:t>
      </w:r>
      <w:r w:rsidR="00944CFF">
        <w:rPr>
          <w:rFonts w:ascii="Arial Narrow" w:hAnsi="Arial Narrow" w:cs="Times New Roman"/>
          <w:sz w:val="24"/>
          <w:szCs w:val="24"/>
        </w:rPr>
        <w:t xml:space="preserve"> dostaniemy w przyszłym roku</w:t>
      </w:r>
      <w:r w:rsidR="00944CFF" w:rsidRPr="00944CFF">
        <w:rPr>
          <w:rFonts w:ascii="Arial Narrow" w:hAnsi="Arial Narrow" w:cs="Times New Roman"/>
          <w:sz w:val="24"/>
          <w:szCs w:val="24"/>
        </w:rPr>
        <w:t>, natomiast planowana kwota dotacji 40.000zł do zakupu samochodu OSP w Miłkowicach z Dolnośląskiego Urzędu Wojewódzkiego nie zostanie zrealizowana z powodu nie dokonania zakupu wozu.</w:t>
      </w:r>
      <w:r w:rsidR="00944CFF">
        <w:rPr>
          <w:rFonts w:ascii="Arial Narrow" w:hAnsi="Arial Narrow" w:cs="Times New Roman"/>
          <w:sz w:val="24"/>
          <w:szCs w:val="24"/>
        </w:rPr>
        <w:t xml:space="preserve"> Natomiast</w:t>
      </w:r>
      <w:r>
        <w:rPr>
          <w:rFonts w:ascii="Arial Narrow" w:hAnsi="Arial Narrow" w:cs="Times New Roman"/>
          <w:sz w:val="24"/>
          <w:szCs w:val="24"/>
        </w:rPr>
        <w:t xml:space="preserve"> wpłaty ludności na wykonanie przyłączy kanalizacyjnych w miejscowości Gniewomirowice w kwocie </w:t>
      </w:r>
      <w:r w:rsidR="00D77B6F" w:rsidRPr="00D77B6F">
        <w:rPr>
          <w:rFonts w:ascii="Arial Narrow" w:hAnsi="Arial Narrow" w:cs="Times New Roman"/>
          <w:sz w:val="24"/>
          <w:szCs w:val="24"/>
        </w:rPr>
        <w:t xml:space="preserve">29 370,72zł, </w:t>
      </w:r>
      <w:r w:rsidR="00D77B6F">
        <w:rPr>
          <w:rFonts w:ascii="Arial Narrow" w:hAnsi="Arial Narrow" w:cs="Times New Roman"/>
          <w:sz w:val="24"/>
          <w:szCs w:val="24"/>
        </w:rPr>
        <w:t>w miejscowości Ulesie w kwocie 33 711,39zł oraz inicjatywa lokalna w Goślinowie 3 499,80zł.</w:t>
      </w:r>
    </w:p>
    <w:p w:rsidR="00041025" w:rsidRDefault="00041025" w:rsidP="00041025">
      <w:pPr>
        <w:spacing w:after="0" w:line="240" w:lineRule="auto"/>
        <w:jc w:val="both"/>
        <w:rPr>
          <w:rFonts w:ascii="Arial Narrow" w:hAnsi="Arial Narrow" w:cs="Times New Roman"/>
          <w:sz w:val="24"/>
          <w:szCs w:val="24"/>
        </w:rPr>
      </w:pPr>
      <w:r>
        <w:rPr>
          <w:rFonts w:ascii="Arial Narrow" w:hAnsi="Arial Narrow" w:cs="Times New Roman"/>
          <w:sz w:val="24"/>
          <w:szCs w:val="24"/>
        </w:rPr>
        <w:t>Realizacja na poziomie 119,74%.</w:t>
      </w:r>
    </w:p>
    <w:p w:rsidR="00944CFF" w:rsidRDefault="00944CFF" w:rsidP="00041025">
      <w:pPr>
        <w:spacing w:after="0" w:line="240" w:lineRule="auto"/>
        <w:jc w:val="both"/>
        <w:rPr>
          <w:rFonts w:ascii="Arial Narrow" w:hAnsi="Arial Narrow" w:cs="Times New Roman"/>
          <w:sz w:val="24"/>
          <w:szCs w:val="24"/>
        </w:rPr>
      </w:pPr>
    </w:p>
    <w:p w:rsidR="00041025" w:rsidRPr="004738D6" w:rsidRDefault="00041025" w:rsidP="00041025">
      <w:pPr>
        <w:spacing w:after="0" w:line="240" w:lineRule="auto"/>
        <w:jc w:val="both"/>
        <w:rPr>
          <w:rFonts w:ascii="Arial Narrow" w:eastAsia="Times New Roman" w:hAnsi="Arial Narrow" w:cs="Times New Roman"/>
          <w:b/>
          <w:sz w:val="24"/>
          <w:szCs w:val="24"/>
          <w:u w:val="single"/>
          <w:lang w:eastAsia="pl-PL"/>
        </w:rPr>
      </w:pPr>
    </w:p>
    <w:tbl>
      <w:tblPr>
        <w:tblW w:w="8959" w:type="dxa"/>
        <w:tblCellMar>
          <w:left w:w="70" w:type="dxa"/>
          <w:right w:w="70" w:type="dxa"/>
        </w:tblCellMar>
        <w:tblLook w:val="04A0" w:firstRow="1" w:lastRow="0" w:firstColumn="1" w:lastColumn="0" w:noHBand="0" w:noVBand="1"/>
      </w:tblPr>
      <w:tblGrid>
        <w:gridCol w:w="461"/>
        <w:gridCol w:w="4779"/>
        <w:gridCol w:w="1232"/>
        <w:gridCol w:w="1320"/>
        <w:gridCol w:w="1167"/>
      </w:tblGrid>
      <w:tr w:rsidR="00041025" w:rsidRPr="00B924DB" w:rsidTr="00EA4E8A">
        <w:trPr>
          <w:trHeight w:val="433"/>
        </w:trPr>
        <w:tc>
          <w:tcPr>
            <w:tcW w:w="89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025" w:rsidRPr="00B924DB" w:rsidRDefault="00041025" w:rsidP="00041025">
            <w:pPr>
              <w:spacing w:after="0" w:line="240" w:lineRule="auto"/>
              <w:rPr>
                <w:rFonts w:ascii="Arial Narrow" w:eastAsia="Times New Roman" w:hAnsi="Arial Narrow" w:cs="Times New Roman"/>
                <w:b/>
                <w:bCs/>
                <w:color w:val="000000"/>
                <w:lang w:eastAsia="pl-PL"/>
              </w:rPr>
            </w:pPr>
            <w:r w:rsidRPr="00B924DB">
              <w:rPr>
                <w:rFonts w:ascii="Arial Narrow" w:eastAsia="Times New Roman" w:hAnsi="Arial Narrow" w:cs="Times New Roman"/>
                <w:b/>
                <w:bCs/>
                <w:color w:val="000000"/>
                <w:lang w:eastAsia="pl-PL"/>
              </w:rPr>
              <w:t>4) Dochody z majątku gminy</w:t>
            </w:r>
          </w:p>
        </w:tc>
      </w:tr>
      <w:tr w:rsidR="00041025" w:rsidRPr="00B924DB" w:rsidTr="00EA4E8A">
        <w:trPr>
          <w:trHeight w:val="523"/>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41025" w:rsidRPr="00EA4E8A" w:rsidRDefault="00041025" w:rsidP="00041025">
            <w:pPr>
              <w:spacing w:after="0" w:line="240" w:lineRule="auto"/>
              <w:jc w:val="center"/>
              <w:rPr>
                <w:rFonts w:ascii="Arial Narrow" w:eastAsia="Times New Roman" w:hAnsi="Arial Narrow" w:cs="Times New Roman"/>
                <w:b/>
                <w:bCs/>
                <w:color w:val="000000"/>
                <w:sz w:val="18"/>
                <w:lang w:eastAsia="pl-PL"/>
              </w:rPr>
            </w:pPr>
            <w:r w:rsidRPr="00EA4E8A">
              <w:rPr>
                <w:rFonts w:ascii="Arial Narrow" w:eastAsia="Times New Roman" w:hAnsi="Arial Narrow" w:cs="Times New Roman"/>
                <w:b/>
                <w:bCs/>
                <w:color w:val="000000"/>
                <w:sz w:val="18"/>
                <w:lang w:eastAsia="pl-PL"/>
              </w:rPr>
              <w:t>L.p.</w:t>
            </w:r>
          </w:p>
        </w:tc>
        <w:tc>
          <w:tcPr>
            <w:tcW w:w="4779" w:type="dxa"/>
            <w:tcBorders>
              <w:top w:val="nil"/>
              <w:left w:val="nil"/>
              <w:bottom w:val="single" w:sz="4" w:space="0" w:color="auto"/>
              <w:right w:val="single" w:sz="4" w:space="0" w:color="auto"/>
            </w:tcBorders>
            <w:shd w:val="clear" w:color="000000" w:fill="D9D9D9"/>
            <w:noWrap/>
            <w:vAlign w:val="center"/>
            <w:hideMark/>
          </w:tcPr>
          <w:p w:rsidR="00041025" w:rsidRPr="00EA4E8A" w:rsidRDefault="00041025" w:rsidP="00041025">
            <w:pPr>
              <w:spacing w:after="0" w:line="240" w:lineRule="auto"/>
              <w:jc w:val="center"/>
              <w:rPr>
                <w:rFonts w:ascii="Arial Narrow" w:eastAsia="Times New Roman" w:hAnsi="Arial Narrow" w:cs="Times New Roman"/>
                <w:b/>
                <w:bCs/>
                <w:color w:val="000000"/>
                <w:sz w:val="18"/>
                <w:lang w:eastAsia="pl-PL"/>
              </w:rPr>
            </w:pPr>
            <w:r w:rsidRPr="00EA4E8A">
              <w:rPr>
                <w:rFonts w:ascii="Arial Narrow" w:eastAsia="Times New Roman" w:hAnsi="Arial Narrow" w:cs="Times New Roman"/>
                <w:b/>
                <w:bCs/>
                <w:color w:val="000000"/>
                <w:sz w:val="18"/>
                <w:lang w:eastAsia="pl-PL"/>
              </w:rPr>
              <w:t>Wyszczególnienie</w:t>
            </w:r>
          </w:p>
        </w:tc>
        <w:tc>
          <w:tcPr>
            <w:tcW w:w="1232" w:type="dxa"/>
            <w:tcBorders>
              <w:top w:val="nil"/>
              <w:left w:val="nil"/>
              <w:bottom w:val="single" w:sz="4" w:space="0" w:color="auto"/>
              <w:right w:val="single" w:sz="4" w:space="0" w:color="auto"/>
            </w:tcBorders>
            <w:shd w:val="clear" w:color="000000" w:fill="D9D9D9"/>
            <w:noWrap/>
            <w:vAlign w:val="center"/>
            <w:hideMark/>
          </w:tcPr>
          <w:p w:rsidR="00041025" w:rsidRPr="00EA4E8A" w:rsidRDefault="00041025" w:rsidP="00041025">
            <w:pPr>
              <w:spacing w:after="0" w:line="240" w:lineRule="auto"/>
              <w:jc w:val="center"/>
              <w:rPr>
                <w:rFonts w:ascii="Arial Narrow" w:eastAsia="Times New Roman" w:hAnsi="Arial Narrow" w:cs="Times New Roman"/>
                <w:b/>
                <w:bCs/>
                <w:color w:val="000000"/>
                <w:sz w:val="18"/>
                <w:lang w:eastAsia="pl-PL"/>
              </w:rPr>
            </w:pPr>
            <w:r w:rsidRPr="00EA4E8A">
              <w:rPr>
                <w:rFonts w:ascii="Arial Narrow" w:eastAsia="Times New Roman" w:hAnsi="Arial Narrow" w:cs="Times New Roman"/>
                <w:b/>
                <w:bCs/>
                <w:color w:val="000000"/>
                <w:sz w:val="18"/>
                <w:lang w:eastAsia="pl-PL"/>
              </w:rPr>
              <w:t xml:space="preserve">Plan </w:t>
            </w:r>
          </w:p>
        </w:tc>
        <w:tc>
          <w:tcPr>
            <w:tcW w:w="1320" w:type="dxa"/>
            <w:tcBorders>
              <w:top w:val="nil"/>
              <w:left w:val="nil"/>
              <w:bottom w:val="single" w:sz="4" w:space="0" w:color="auto"/>
              <w:right w:val="single" w:sz="4" w:space="0" w:color="auto"/>
            </w:tcBorders>
            <w:shd w:val="clear" w:color="000000" w:fill="D9D9D9"/>
            <w:noWrap/>
            <w:vAlign w:val="center"/>
            <w:hideMark/>
          </w:tcPr>
          <w:p w:rsidR="00041025" w:rsidRPr="00EA4E8A" w:rsidRDefault="00041025" w:rsidP="00041025">
            <w:pPr>
              <w:spacing w:after="0" w:line="240" w:lineRule="auto"/>
              <w:jc w:val="center"/>
              <w:rPr>
                <w:rFonts w:ascii="Arial Narrow" w:eastAsia="Times New Roman" w:hAnsi="Arial Narrow" w:cs="Times New Roman"/>
                <w:b/>
                <w:bCs/>
                <w:color w:val="000000"/>
                <w:sz w:val="18"/>
                <w:lang w:eastAsia="pl-PL"/>
              </w:rPr>
            </w:pPr>
            <w:r w:rsidRPr="00EA4E8A">
              <w:rPr>
                <w:rFonts w:ascii="Arial Narrow" w:eastAsia="Times New Roman" w:hAnsi="Arial Narrow" w:cs="Times New Roman"/>
                <w:b/>
                <w:bCs/>
                <w:color w:val="000000"/>
                <w:sz w:val="18"/>
                <w:lang w:eastAsia="pl-PL"/>
              </w:rPr>
              <w:t>Wykonanie</w:t>
            </w:r>
          </w:p>
        </w:tc>
        <w:tc>
          <w:tcPr>
            <w:tcW w:w="1167" w:type="dxa"/>
            <w:tcBorders>
              <w:top w:val="nil"/>
              <w:left w:val="nil"/>
              <w:bottom w:val="single" w:sz="4" w:space="0" w:color="auto"/>
              <w:right w:val="single" w:sz="4" w:space="0" w:color="auto"/>
            </w:tcBorders>
            <w:shd w:val="clear" w:color="000000" w:fill="D9D9D9"/>
            <w:vAlign w:val="center"/>
            <w:hideMark/>
          </w:tcPr>
          <w:p w:rsidR="00041025" w:rsidRPr="00EA4E8A" w:rsidRDefault="00041025" w:rsidP="00041025">
            <w:pPr>
              <w:spacing w:after="0" w:line="240" w:lineRule="auto"/>
              <w:jc w:val="center"/>
              <w:rPr>
                <w:rFonts w:ascii="Arial Narrow" w:eastAsia="Times New Roman" w:hAnsi="Arial Narrow" w:cs="Times New Roman"/>
                <w:b/>
                <w:bCs/>
                <w:color w:val="000000"/>
                <w:sz w:val="18"/>
                <w:lang w:eastAsia="pl-PL"/>
              </w:rPr>
            </w:pPr>
            <w:r w:rsidRPr="00EA4E8A">
              <w:rPr>
                <w:rFonts w:ascii="Arial Narrow" w:eastAsia="Times New Roman" w:hAnsi="Arial Narrow" w:cs="Times New Roman"/>
                <w:b/>
                <w:bCs/>
                <w:color w:val="000000"/>
                <w:sz w:val="18"/>
                <w:lang w:eastAsia="pl-PL"/>
              </w:rPr>
              <w:t>% wykonania</w:t>
            </w:r>
          </w:p>
        </w:tc>
      </w:tr>
      <w:tr w:rsidR="00EA4E8A" w:rsidRPr="00B924DB" w:rsidTr="00EA4E8A">
        <w:trPr>
          <w:trHeight w:val="98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A4E8A" w:rsidRPr="00B924DB" w:rsidRDefault="00EA4E8A" w:rsidP="00EA4E8A">
            <w:pPr>
              <w:spacing w:after="0" w:line="240" w:lineRule="auto"/>
              <w:jc w:val="center"/>
              <w:rPr>
                <w:rFonts w:ascii="Arial Narrow" w:eastAsia="Times New Roman" w:hAnsi="Arial Narrow" w:cs="Times New Roman"/>
                <w:color w:val="000000"/>
                <w:lang w:eastAsia="pl-PL"/>
              </w:rPr>
            </w:pPr>
            <w:r w:rsidRPr="00B924DB">
              <w:rPr>
                <w:rFonts w:ascii="Arial Narrow" w:eastAsia="Times New Roman" w:hAnsi="Arial Narrow" w:cs="Times New Roman"/>
                <w:color w:val="000000"/>
                <w:lang w:eastAsia="pl-PL"/>
              </w:rPr>
              <w:t>1</w:t>
            </w:r>
          </w:p>
        </w:tc>
        <w:tc>
          <w:tcPr>
            <w:tcW w:w="4779" w:type="dxa"/>
            <w:tcBorders>
              <w:top w:val="nil"/>
              <w:left w:val="nil"/>
              <w:bottom w:val="single" w:sz="4" w:space="0" w:color="auto"/>
              <w:right w:val="single" w:sz="4" w:space="0" w:color="auto"/>
            </w:tcBorders>
            <w:shd w:val="clear" w:color="auto" w:fill="auto"/>
            <w:vAlign w:val="center"/>
            <w:hideMark/>
          </w:tcPr>
          <w:p w:rsidR="00EA4E8A" w:rsidRPr="00B924DB" w:rsidRDefault="00EA4E8A" w:rsidP="00EA4E8A">
            <w:pPr>
              <w:spacing w:after="0" w:line="240" w:lineRule="auto"/>
              <w:rPr>
                <w:rFonts w:ascii="Arial Narrow" w:eastAsia="Times New Roman" w:hAnsi="Arial Narrow" w:cs="Times New Roman"/>
                <w:color w:val="000000"/>
                <w:lang w:eastAsia="pl-PL"/>
              </w:rPr>
            </w:pPr>
            <w:r w:rsidRPr="00B924DB">
              <w:rPr>
                <w:rFonts w:ascii="Arial Narrow" w:eastAsia="Times New Roman" w:hAnsi="Arial Narrow" w:cs="Times New Roman"/>
                <w:color w:val="000000"/>
                <w:lang w:eastAsia="pl-PL"/>
              </w:rPr>
              <w:t>Dochody z najmu i dzierżawy składników majątkowych Skarbu Państwa, jednostek samorządu terytorialnego lub innych jednostek zaliczanych do sektora finansów publicznych oraz innych umów o podobnym charakterze</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E8A" w:rsidRDefault="00EA4E8A" w:rsidP="00EA4E8A">
            <w:pPr>
              <w:jc w:val="right"/>
              <w:rPr>
                <w:rFonts w:ascii="Arial Narrow" w:hAnsi="Arial Narrow"/>
                <w:color w:val="000000"/>
              </w:rPr>
            </w:pPr>
            <w:r>
              <w:rPr>
                <w:rFonts w:ascii="Arial Narrow" w:hAnsi="Arial Narrow"/>
                <w:color w:val="000000"/>
              </w:rPr>
              <w:t>44 000,00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EA4E8A" w:rsidRDefault="00EA4E8A" w:rsidP="00EA4E8A">
            <w:pPr>
              <w:jc w:val="right"/>
              <w:rPr>
                <w:rFonts w:ascii="Arial Narrow" w:hAnsi="Arial Narrow"/>
                <w:color w:val="000000"/>
              </w:rPr>
            </w:pPr>
            <w:r>
              <w:rPr>
                <w:rFonts w:ascii="Arial Narrow" w:hAnsi="Arial Narrow"/>
                <w:color w:val="000000"/>
              </w:rPr>
              <w:t>60 225,31</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A4E8A" w:rsidRDefault="00EA4E8A" w:rsidP="00EA4E8A">
            <w:pPr>
              <w:jc w:val="center"/>
              <w:rPr>
                <w:rFonts w:ascii="Arial Narrow" w:hAnsi="Arial Narrow"/>
                <w:color w:val="000000"/>
              </w:rPr>
            </w:pPr>
            <w:r>
              <w:rPr>
                <w:rFonts w:ascii="Arial Narrow" w:hAnsi="Arial Narrow"/>
                <w:color w:val="000000"/>
              </w:rPr>
              <w:t>136,88%</w:t>
            </w:r>
          </w:p>
        </w:tc>
      </w:tr>
      <w:tr w:rsidR="00EA4E8A" w:rsidRPr="00B924DB" w:rsidTr="00EA4E8A">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A4E8A" w:rsidRPr="00B924DB" w:rsidRDefault="00EA4E8A" w:rsidP="00EA4E8A">
            <w:pPr>
              <w:spacing w:after="0" w:line="240" w:lineRule="auto"/>
              <w:jc w:val="center"/>
              <w:rPr>
                <w:rFonts w:ascii="Arial Narrow" w:eastAsia="Times New Roman" w:hAnsi="Arial Narrow" w:cs="Times New Roman"/>
                <w:color w:val="000000"/>
                <w:lang w:eastAsia="pl-PL"/>
              </w:rPr>
            </w:pPr>
            <w:r w:rsidRPr="00B924DB">
              <w:rPr>
                <w:rFonts w:ascii="Arial Narrow" w:eastAsia="Times New Roman" w:hAnsi="Arial Narrow" w:cs="Times New Roman"/>
                <w:color w:val="000000"/>
                <w:lang w:eastAsia="pl-PL"/>
              </w:rPr>
              <w:t>2</w:t>
            </w:r>
          </w:p>
        </w:tc>
        <w:tc>
          <w:tcPr>
            <w:tcW w:w="4779" w:type="dxa"/>
            <w:tcBorders>
              <w:top w:val="nil"/>
              <w:left w:val="nil"/>
              <w:bottom w:val="single" w:sz="4" w:space="0" w:color="auto"/>
              <w:right w:val="single" w:sz="4" w:space="0" w:color="auto"/>
            </w:tcBorders>
            <w:shd w:val="clear" w:color="auto" w:fill="auto"/>
            <w:noWrap/>
            <w:vAlign w:val="center"/>
            <w:hideMark/>
          </w:tcPr>
          <w:p w:rsidR="00EA4E8A" w:rsidRPr="00B924DB" w:rsidRDefault="00EA4E8A" w:rsidP="00EA4E8A">
            <w:pPr>
              <w:spacing w:after="0" w:line="240" w:lineRule="auto"/>
              <w:rPr>
                <w:rFonts w:ascii="Arial Narrow" w:eastAsia="Times New Roman" w:hAnsi="Arial Narrow" w:cs="Times New Roman"/>
                <w:color w:val="000000"/>
                <w:lang w:eastAsia="pl-PL"/>
              </w:rPr>
            </w:pPr>
            <w:r w:rsidRPr="00B924DB">
              <w:rPr>
                <w:rFonts w:ascii="Arial Narrow" w:eastAsia="Times New Roman" w:hAnsi="Arial Narrow" w:cs="Times New Roman"/>
                <w:color w:val="000000"/>
                <w:lang w:eastAsia="pl-PL"/>
              </w:rPr>
              <w:t>Wpływy za użytkowanie wieczyste nieruchomości</w:t>
            </w:r>
          </w:p>
        </w:tc>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EA4E8A" w:rsidRDefault="00EA4E8A" w:rsidP="00EA4E8A">
            <w:pPr>
              <w:jc w:val="right"/>
              <w:rPr>
                <w:rFonts w:ascii="Arial Narrow" w:hAnsi="Arial Narrow"/>
                <w:color w:val="000000"/>
              </w:rPr>
            </w:pPr>
            <w:r>
              <w:rPr>
                <w:rFonts w:ascii="Arial Narrow" w:hAnsi="Arial Narrow"/>
                <w:color w:val="000000"/>
              </w:rPr>
              <w:t>9 000,00</w:t>
            </w:r>
          </w:p>
        </w:tc>
        <w:tc>
          <w:tcPr>
            <w:tcW w:w="1320" w:type="dxa"/>
            <w:tcBorders>
              <w:top w:val="nil"/>
              <w:left w:val="nil"/>
              <w:bottom w:val="single" w:sz="4" w:space="0" w:color="auto"/>
              <w:right w:val="single" w:sz="4" w:space="0" w:color="auto"/>
            </w:tcBorders>
            <w:shd w:val="clear" w:color="auto" w:fill="auto"/>
            <w:noWrap/>
            <w:vAlign w:val="center"/>
            <w:hideMark/>
          </w:tcPr>
          <w:p w:rsidR="00EA4E8A" w:rsidRDefault="00EA4E8A" w:rsidP="00EA4E8A">
            <w:pPr>
              <w:jc w:val="right"/>
              <w:rPr>
                <w:rFonts w:ascii="Arial Narrow" w:hAnsi="Arial Narrow"/>
                <w:color w:val="000000"/>
              </w:rPr>
            </w:pPr>
            <w:r>
              <w:rPr>
                <w:rFonts w:ascii="Arial Narrow" w:hAnsi="Arial Narrow"/>
                <w:color w:val="000000"/>
              </w:rPr>
              <w:t>8 080,29</w:t>
            </w:r>
          </w:p>
        </w:tc>
        <w:tc>
          <w:tcPr>
            <w:tcW w:w="1167" w:type="dxa"/>
            <w:tcBorders>
              <w:top w:val="nil"/>
              <w:left w:val="nil"/>
              <w:bottom w:val="single" w:sz="4" w:space="0" w:color="auto"/>
              <w:right w:val="single" w:sz="4" w:space="0" w:color="auto"/>
            </w:tcBorders>
            <w:shd w:val="clear" w:color="auto" w:fill="auto"/>
            <w:noWrap/>
            <w:vAlign w:val="center"/>
            <w:hideMark/>
          </w:tcPr>
          <w:p w:rsidR="00EA4E8A" w:rsidRDefault="00EA4E8A" w:rsidP="00EA4E8A">
            <w:pPr>
              <w:jc w:val="center"/>
              <w:rPr>
                <w:rFonts w:ascii="Arial Narrow" w:hAnsi="Arial Narrow"/>
                <w:color w:val="000000"/>
              </w:rPr>
            </w:pPr>
            <w:r>
              <w:rPr>
                <w:rFonts w:ascii="Arial Narrow" w:hAnsi="Arial Narrow"/>
                <w:color w:val="000000"/>
              </w:rPr>
              <w:t>89,78%</w:t>
            </w:r>
          </w:p>
        </w:tc>
      </w:tr>
      <w:tr w:rsidR="00EA4E8A" w:rsidRPr="00B924DB" w:rsidTr="00EA4E8A">
        <w:trPr>
          <w:trHeight w:val="55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A4E8A" w:rsidRPr="00B924DB" w:rsidRDefault="00EA4E8A" w:rsidP="00EA4E8A">
            <w:pPr>
              <w:spacing w:after="0" w:line="240" w:lineRule="auto"/>
              <w:jc w:val="center"/>
              <w:rPr>
                <w:rFonts w:ascii="Arial Narrow" w:eastAsia="Times New Roman" w:hAnsi="Arial Narrow" w:cs="Times New Roman"/>
                <w:color w:val="000000"/>
                <w:lang w:eastAsia="pl-PL"/>
              </w:rPr>
            </w:pPr>
            <w:r w:rsidRPr="00B924DB">
              <w:rPr>
                <w:rFonts w:ascii="Arial Narrow" w:eastAsia="Times New Roman" w:hAnsi="Arial Narrow" w:cs="Times New Roman"/>
                <w:color w:val="000000"/>
                <w:lang w:eastAsia="pl-PL"/>
              </w:rPr>
              <w:t>3</w:t>
            </w:r>
          </w:p>
        </w:tc>
        <w:tc>
          <w:tcPr>
            <w:tcW w:w="4779" w:type="dxa"/>
            <w:tcBorders>
              <w:top w:val="nil"/>
              <w:left w:val="nil"/>
              <w:bottom w:val="single" w:sz="4" w:space="0" w:color="auto"/>
              <w:right w:val="single" w:sz="4" w:space="0" w:color="auto"/>
            </w:tcBorders>
            <w:shd w:val="clear" w:color="auto" w:fill="auto"/>
            <w:vAlign w:val="center"/>
            <w:hideMark/>
          </w:tcPr>
          <w:p w:rsidR="00EA4E8A" w:rsidRPr="00B924DB" w:rsidRDefault="00EA4E8A" w:rsidP="00EA4E8A">
            <w:pPr>
              <w:spacing w:after="0" w:line="240" w:lineRule="auto"/>
              <w:rPr>
                <w:rFonts w:ascii="Arial Narrow" w:eastAsia="Times New Roman" w:hAnsi="Arial Narrow" w:cs="Times New Roman"/>
                <w:color w:val="000000"/>
                <w:lang w:eastAsia="pl-PL"/>
              </w:rPr>
            </w:pPr>
            <w:r w:rsidRPr="00B924DB">
              <w:rPr>
                <w:rFonts w:ascii="Arial Narrow" w:eastAsia="Times New Roman" w:hAnsi="Arial Narrow" w:cs="Times New Roman"/>
                <w:color w:val="000000"/>
                <w:lang w:eastAsia="pl-PL"/>
              </w:rPr>
              <w:t>Wpłaty z tytułu odpłatnego nabycia prawa własności oraz prawa użytkowania wieczystego nieruchomości</w:t>
            </w:r>
          </w:p>
        </w:tc>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EA4E8A" w:rsidRDefault="00EA4E8A" w:rsidP="00EA4E8A">
            <w:pPr>
              <w:jc w:val="right"/>
              <w:rPr>
                <w:rFonts w:ascii="Arial Narrow" w:hAnsi="Arial Narrow"/>
                <w:color w:val="000000"/>
              </w:rPr>
            </w:pPr>
            <w:r>
              <w:rPr>
                <w:rFonts w:ascii="Arial Narrow" w:hAnsi="Arial Narrow"/>
                <w:color w:val="000000"/>
              </w:rPr>
              <w:t>2 285 000,00</w:t>
            </w:r>
          </w:p>
        </w:tc>
        <w:tc>
          <w:tcPr>
            <w:tcW w:w="1320" w:type="dxa"/>
            <w:tcBorders>
              <w:top w:val="nil"/>
              <w:left w:val="nil"/>
              <w:bottom w:val="single" w:sz="4" w:space="0" w:color="auto"/>
              <w:right w:val="single" w:sz="4" w:space="0" w:color="auto"/>
            </w:tcBorders>
            <w:shd w:val="clear" w:color="auto" w:fill="auto"/>
            <w:noWrap/>
            <w:vAlign w:val="center"/>
            <w:hideMark/>
          </w:tcPr>
          <w:p w:rsidR="00EA4E8A" w:rsidRDefault="00EA4E8A" w:rsidP="00EA4E8A">
            <w:pPr>
              <w:jc w:val="right"/>
              <w:rPr>
                <w:rFonts w:ascii="Arial Narrow" w:hAnsi="Arial Narrow"/>
                <w:color w:val="000000"/>
              </w:rPr>
            </w:pPr>
            <w:r>
              <w:rPr>
                <w:rFonts w:ascii="Arial Narrow" w:hAnsi="Arial Narrow"/>
                <w:color w:val="000000"/>
              </w:rPr>
              <w:t>2 295 566,40</w:t>
            </w:r>
          </w:p>
        </w:tc>
        <w:tc>
          <w:tcPr>
            <w:tcW w:w="1167" w:type="dxa"/>
            <w:tcBorders>
              <w:top w:val="nil"/>
              <w:left w:val="nil"/>
              <w:bottom w:val="single" w:sz="4" w:space="0" w:color="auto"/>
              <w:right w:val="single" w:sz="4" w:space="0" w:color="auto"/>
            </w:tcBorders>
            <w:shd w:val="clear" w:color="auto" w:fill="auto"/>
            <w:noWrap/>
            <w:vAlign w:val="center"/>
            <w:hideMark/>
          </w:tcPr>
          <w:p w:rsidR="00EA4E8A" w:rsidRDefault="00EA4E8A" w:rsidP="00EA4E8A">
            <w:pPr>
              <w:jc w:val="center"/>
              <w:rPr>
                <w:rFonts w:ascii="Arial Narrow" w:hAnsi="Arial Narrow"/>
                <w:color w:val="000000"/>
              </w:rPr>
            </w:pPr>
            <w:r>
              <w:rPr>
                <w:rFonts w:ascii="Arial Narrow" w:hAnsi="Arial Narrow"/>
                <w:color w:val="000000"/>
              </w:rPr>
              <w:t>100,46%</w:t>
            </w:r>
          </w:p>
        </w:tc>
      </w:tr>
      <w:tr w:rsidR="00EA4E8A" w:rsidRPr="00B924DB" w:rsidTr="00EA4E8A">
        <w:trPr>
          <w:trHeight w:val="33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A4E8A" w:rsidRPr="00B924DB" w:rsidRDefault="00EA4E8A" w:rsidP="00EA4E8A">
            <w:pPr>
              <w:spacing w:after="0" w:line="240" w:lineRule="auto"/>
              <w:jc w:val="center"/>
              <w:rPr>
                <w:rFonts w:ascii="Arial Narrow" w:eastAsia="Times New Roman" w:hAnsi="Arial Narrow" w:cs="Times New Roman"/>
                <w:color w:val="000000"/>
                <w:lang w:eastAsia="pl-PL"/>
              </w:rPr>
            </w:pPr>
            <w:r w:rsidRPr="00B924DB">
              <w:rPr>
                <w:rFonts w:ascii="Arial Narrow" w:eastAsia="Times New Roman" w:hAnsi="Arial Narrow" w:cs="Times New Roman"/>
                <w:color w:val="000000"/>
                <w:lang w:eastAsia="pl-PL"/>
              </w:rPr>
              <w:t>4</w:t>
            </w:r>
          </w:p>
        </w:tc>
        <w:tc>
          <w:tcPr>
            <w:tcW w:w="4779" w:type="dxa"/>
            <w:tcBorders>
              <w:top w:val="nil"/>
              <w:left w:val="nil"/>
              <w:bottom w:val="single" w:sz="4" w:space="0" w:color="auto"/>
              <w:right w:val="single" w:sz="4" w:space="0" w:color="auto"/>
            </w:tcBorders>
            <w:shd w:val="clear" w:color="auto" w:fill="auto"/>
            <w:vAlign w:val="center"/>
            <w:hideMark/>
          </w:tcPr>
          <w:p w:rsidR="00EA4E8A" w:rsidRPr="00B924DB" w:rsidRDefault="00EA4E8A" w:rsidP="00EA4E8A">
            <w:pPr>
              <w:spacing w:after="0" w:line="240" w:lineRule="auto"/>
              <w:rPr>
                <w:rFonts w:ascii="Arial Narrow" w:eastAsia="Times New Roman" w:hAnsi="Arial Narrow" w:cs="Times New Roman"/>
                <w:color w:val="000000"/>
                <w:lang w:eastAsia="pl-PL"/>
              </w:rPr>
            </w:pPr>
            <w:r w:rsidRPr="00B924DB">
              <w:rPr>
                <w:rFonts w:ascii="Arial Narrow" w:eastAsia="Times New Roman" w:hAnsi="Arial Narrow" w:cs="Times New Roman"/>
                <w:color w:val="000000"/>
                <w:lang w:eastAsia="pl-PL"/>
              </w:rPr>
              <w:t>Pozostałe odsetki</w:t>
            </w:r>
          </w:p>
        </w:tc>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EA4E8A" w:rsidRDefault="00EA4E8A" w:rsidP="00EA4E8A">
            <w:pPr>
              <w:jc w:val="right"/>
              <w:rPr>
                <w:rFonts w:ascii="Arial Narrow" w:hAnsi="Arial Narrow"/>
                <w:color w:val="000000"/>
              </w:rPr>
            </w:pPr>
            <w:r>
              <w:rPr>
                <w:rFonts w:ascii="Arial Narrow" w:hAnsi="Arial Narrow"/>
                <w:color w:val="000000"/>
              </w:rPr>
              <w:t>200,00</w:t>
            </w:r>
          </w:p>
        </w:tc>
        <w:tc>
          <w:tcPr>
            <w:tcW w:w="1320" w:type="dxa"/>
            <w:tcBorders>
              <w:top w:val="nil"/>
              <w:left w:val="nil"/>
              <w:bottom w:val="single" w:sz="4" w:space="0" w:color="auto"/>
              <w:right w:val="single" w:sz="4" w:space="0" w:color="auto"/>
            </w:tcBorders>
            <w:shd w:val="clear" w:color="auto" w:fill="auto"/>
            <w:noWrap/>
            <w:vAlign w:val="center"/>
            <w:hideMark/>
          </w:tcPr>
          <w:p w:rsidR="00EA4E8A" w:rsidRDefault="00EA4E8A" w:rsidP="00EA4E8A">
            <w:pPr>
              <w:jc w:val="right"/>
              <w:rPr>
                <w:rFonts w:ascii="Arial Narrow" w:hAnsi="Arial Narrow"/>
                <w:color w:val="000000"/>
              </w:rPr>
            </w:pPr>
            <w:r>
              <w:rPr>
                <w:rFonts w:ascii="Arial Narrow" w:hAnsi="Arial Narrow"/>
                <w:color w:val="000000"/>
              </w:rPr>
              <w:t>219,26</w:t>
            </w:r>
          </w:p>
        </w:tc>
        <w:tc>
          <w:tcPr>
            <w:tcW w:w="1167" w:type="dxa"/>
            <w:tcBorders>
              <w:top w:val="nil"/>
              <w:left w:val="nil"/>
              <w:bottom w:val="single" w:sz="4" w:space="0" w:color="auto"/>
              <w:right w:val="single" w:sz="4" w:space="0" w:color="auto"/>
            </w:tcBorders>
            <w:shd w:val="clear" w:color="auto" w:fill="auto"/>
            <w:noWrap/>
            <w:vAlign w:val="center"/>
            <w:hideMark/>
          </w:tcPr>
          <w:p w:rsidR="00EA4E8A" w:rsidRDefault="00EA4E8A" w:rsidP="00EA4E8A">
            <w:pPr>
              <w:jc w:val="center"/>
              <w:rPr>
                <w:rFonts w:ascii="Arial Narrow" w:hAnsi="Arial Narrow"/>
                <w:color w:val="000000"/>
              </w:rPr>
            </w:pPr>
            <w:r>
              <w:rPr>
                <w:rFonts w:ascii="Arial Narrow" w:hAnsi="Arial Narrow"/>
                <w:color w:val="000000"/>
              </w:rPr>
              <w:t>109,63%</w:t>
            </w:r>
          </w:p>
        </w:tc>
      </w:tr>
      <w:tr w:rsidR="00EA4E8A" w:rsidRPr="00B924DB" w:rsidTr="00EA4E8A">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A4E8A" w:rsidRPr="00B924DB" w:rsidRDefault="00EA4E8A" w:rsidP="00EA4E8A">
            <w:pPr>
              <w:spacing w:after="0" w:line="240" w:lineRule="auto"/>
              <w:jc w:val="center"/>
              <w:rPr>
                <w:rFonts w:ascii="Arial Narrow" w:eastAsia="Times New Roman" w:hAnsi="Arial Narrow" w:cs="Times New Roman"/>
                <w:b/>
                <w:bCs/>
                <w:color w:val="000000"/>
                <w:lang w:eastAsia="pl-PL"/>
              </w:rPr>
            </w:pPr>
            <w:r w:rsidRPr="00B924DB">
              <w:rPr>
                <w:rFonts w:ascii="Arial Narrow" w:eastAsia="Times New Roman" w:hAnsi="Arial Narrow" w:cs="Times New Roman"/>
                <w:b/>
                <w:bCs/>
                <w:color w:val="000000"/>
                <w:lang w:eastAsia="pl-PL"/>
              </w:rPr>
              <w:t> </w:t>
            </w:r>
          </w:p>
        </w:tc>
        <w:tc>
          <w:tcPr>
            <w:tcW w:w="4779" w:type="dxa"/>
            <w:tcBorders>
              <w:top w:val="nil"/>
              <w:left w:val="nil"/>
              <w:bottom w:val="single" w:sz="4" w:space="0" w:color="auto"/>
              <w:right w:val="single" w:sz="4" w:space="0" w:color="auto"/>
            </w:tcBorders>
            <w:shd w:val="clear" w:color="auto" w:fill="auto"/>
            <w:noWrap/>
            <w:vAlign w:val="center"/>
            <w:hideMark/>
          </w:tcPr>
          <w:p w:rsidR="00EA4E8A" w:rsidRPr="00B924DB" w:rsidRDefault="00EA4E8A" w:rsidP="00EA4E8A">
            <w:pPr>
              <w:spacing w:after="0" w:line="240" w:lineRule="auto"/>
              <w:jc w:val="right"/>
              <w:rPr>
                <w:rFonts w:ascii="Arial Narrow" w:eastAsia="Times New Roman" w:hAnsi="Arial Narrow" w:cs="Times New Roman"/>
                <w:b/>
                <w:bCs/>
                <w:color w:val="000000"/>
                <w:lang w:eastAsia="pl-PL"/>
              </w:rPr>
            </w:pPr>
            <w:r w:rsidRPr="00B924DB">
              <w:rPr>
                <w:rFonts w:ascii="Arial Narrow" w:eastAsia="Times New Roman" w:hAnsi="Arial Narrow" w:cs="Times New Roman"/>
                <w:b/>
                <w:bCs/>
                <w:color w:val="000000"/>
                <w:lang w:eastAsia="pl-PL"/>
              </w:rPr>
              <w:t>Razem:</w:t>
            </w:r>
          </w:p>
        </w:tc>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EA4E8A" w:rsidRDefault="00EA4E8A" w:rsidP="00EA4E8A">
            <w:pPr>
              <w:jc w:val="right"/>
              <w:rPr>
                <w:rFonts w:ascii="Arial Narrow" w:hAnsi="Arial Narrow"/>
                <w:b/>
                <w:bCs/>
                <w:color w:val="000000"/>
              </w:rPr>
            </w:pPr>
            <w:r>
              <w:rPr>
                <w:rFonts w:ascii="Arial Narrow" w:hAnsi="Arial Narrow"/>
                <w:b/>
                <w:bCs/>
                <w:color w:val="000000"/>
              </w:rPr>
              <w:t>2 338 200,00</w:t>
            </w:r>
          </w:p>
        </w:tc>
        <w:tc>
          <w:tcPr>
            <w:tcW w:w="1320" w:type="dxa"/>
            <w:tcBorders>
              <w:top w:val="nil"/>
              <w:left w:val="nil"/>
              <w:bottom w:val="single" w:sz="4" w:space="0" w:color="auto"/>
              <w:right w:val="single" w:sz="4" w:space="0" w:color="auto"/>
            </w:tcBorders>
            <w:shd w:val="clear" w:color="auto" w:fill="auto"/>
            <w:noWrap/>
            <w:vAlign w:val="center"/>
            <w:hideMark/>
          </w:tcPr>
          <w:p w:rsidR="00EA4E8A" w:rsidRDefault="00EA4E8A" w:rsidP="00EA4E8A">
            <w:pPr>
              <w:jc w:val="right"/>
              <w:rPr>
                <w:rFonts w:ascii="Arial Narrow" w:hAnsi="Arial Narrow"/>
                <w:b/>
                <w:bCs/>
                <w:color w:val="000000"/>
              </w:rPr>
            </w:pPr>
            <w:r>
              <w:rPr>
                <w:rFonts w:ascii="Arial Narrow" w:hAnsi="Arial Narrow"/>
                <w:b/>
                <w:bCs/>
                <w:color w:val="000000"/>
              </w:rPr>
              <w:t>2 364 091,26</w:t>
            </w:r>
          </w:p>
        </w:tc>
        <w:tc>
          <w:tcPr>
            <w:tcW w:w="1167" w:type="dxa"/>
            <w:tcBorders>
              <w:top w:val="nil"/>
              <w:left w:val="nil"/>
              <w:bottom w:val="single" w:sz="4" w:space="0" w:color="auto"/>
              <w:right w:val="single" w:sz="4" w:space="0" w:color="auto"/>
            </w:tcBorders>
            <w:shd w:val="clear" w:color="auto" w:fill="auto"/>
            <w:noWrap/>
            <w:vAlign w:val="center"/>
            <w:hideMark/>
          </w:tcPr>
          <w:p w:rsidR="00EA4E8A" w:rsidRDefault="00EA4E8A" w:rsidP="00EA4E8A">
            <w:pPr>
              <w:jc w:val="center"/>
              <w:rPr>
                <w:rFonts w:ascii="Arial Narrow" w:hAnsi="Arial Narrow"/>
                <w:b/>
                <w:bCs/>
                <w:color w:val="000000"/>
              </w:rPr>
            </w:pPr>
            <w:r>
              <w:rPr>
                <w:rFonts w:ascii="Arial Narrow" w:hAnsi="Arial Narrow"/>
                <w:b/>
                <w:bCs/>
                <w:color w:val="000000"/>
              </w:rPr>
              <w:t>101,11%</w:t>
            </w:r>
          </w:p>
        </w:tc>
      </w:tr>
    </w:tbl>
    <w:p w:rsidR="00041025" w:rsidRPr="00CF22F6" w:rsidRDefault="00041025" w:rsidP="00CF22F6">
      <w:pPr>
        <w:spacing w:before="120" w:after="120" w:line="240" w:lineRule="auto"/>
        <w:jc w:val="both"/>
        <w:rPr>
          <w:rFonts w:ascii="Arial Narrow" w:eastAsia="Times New Roman" w:hAnsi="Arial Narrow" w:cs="Times New Roman"/>
          <w:sz w:val="24"/>
          <w:szCs w:val="20"/>
          <w:u w:val="single"/>
          <w:lang w:eastAsia="pl-PL"/>
        </w:rPr>
      </w:pPr>
      <w:r w:rsidRPr="00A834BD">
        <w:rPr>
          <w:rFonts w:ascii="Arial Narrow" w:eastAsia="Times New Roman" w:hAnsi="Arial Narrow" w:cs="Times New Roman"/>
          <w:sz w:val="24"/>
          <w:szCs w:val="20"/>
          <w:u w:val="single"/>
          <w:lang w:eastAsia="pl-PL"/>
        </w:rPr>
        <w:t xml:space="preserve">Dochody z najmu i dzierżawy składników majątkowych </w:t>
      </w:r>
      <w:r>
        <w:rPr>
          <w:rFonts w:ascii="Arial Narrow" w:eastAsia="Times New Roman" w:hAnsi="Arial Narrow" w:cs="Times New Roman"/>
          <w:sz w:val="24"/>
          <w:szCs w:val="20"/>
          <w:u w:val="single"/>
          <w:lang w:eastAsia="pl-PL"/>
        </w:rPr>
        <w:t>…</w:t>
      </w:r>
      <w:r w:rsidRPr="00A834BD">
        <w:rPr>
          <w:rFonts w:ascii="Arial Narrow" w:eastAsia="Times New Roman" w:hAnsi="Arial Narrow" w:cs="Times New Roman"/>
          <w:sz w:val="24"/>
          <w:szCs w:val="20"/>
          <w:u w:val="single"/>
          <w:lang w:eastAsia="pl-PL"/>
        </w:rPr>
        <w:t xml:space="preserve"> jednostek samorządu terytorialnego </w:t>
      </w:r>
      <w:r>
        <w:rPr>
          <w:rFonts w:ascii="Arial Narrow" w:eastAsia="Times New Roman" w:hAnsi="Arial Narrow" w:cs="Times New Roman"/>
          <w:sz w:val="24"/>
          <w:szCs w:val="20"/>
          <w:u w:val="single"/>
          <w:lang w:eastAsia="pl-PL"/>
        </w:rPr>
        <w:t>….</w:t>
      </w:r>
      <w:r w:rsidRPr="00A834BD">
        <w:rPr>
          <w:rFonts w:ascii="Arial Narrow" w:eastAsia="Times New Roman" w:hAnsi="Arial Narrow" w:cs="Times New Roman"/>
          <w:sz w:val="24"/>
          <w:szCs w:val="20"/>
          <w:u w:val="single"/>
          <w:lang w:eastAsia="pl-PL"/>
        </w:rPr>
        <w:t xml:space="preserve"> oraz innych umów o podobnym charakterze </w:t>
      </w:r>
      <w:r>
        <w:rPr>
          <w:rFonts w:ascii="Arial Narrow" w:eastAsia="Times New Roman" w:hAnsi="Arial Narrow" w:cs="Times New Roman"/>
          <w:sz w:val="24"/>
          <w:szCs w:val="20"/>
          <w:lang w:eastAsia="pl-PL"/>
        </w:rPr>
        <w:t xml:space="preserve">                                                                                                            </w:t>
      </w:r>
      <w:r w:rsidRPr="00A834BD">
        <w:rPr>
          <w:rFonts w:ascii="Arial Narrow" w:eastAsia="Times New Roman" w:hAnsi="Arial Narrow" w:cs="Times New Roman"/>
          <w:sz w:val="24"/>
          <w:szCs w:val="20"/>
          <w:lang w:eastAsia="pl-PL"/>
        </w:rPr>
        <w:t xml:space="preserve"> </w:t>
      </w:r>
      <w:r w:rsidR="008264AF">
        <w:rPr>
          <w:rFonts w:ascii="Arial Narrow" w:eastAsia="Times New Roman" w:hAnsi="Arial Narrow" w:cs="Times New Roman"/>
          <w:sz w:val="24"/>
          <w:szCs w:val="20"/>
          <w:lang w:eastAsia="pl-PL"/>
        </w:rPr>
        <w:t>60 225,31</w:t>
      </w:r>
      <w:r w:rsidRPr="00A834BD">
        <w:rPr>
          <w:rFonts w:ascii="Arial Narrow" w:eastAsia="Times New Roman" w:hAnsi="Arial Narrow" w:cs="Times New Roman"/>
          <w:sz w:val="24"/>
          <w:szCs w:val="20"/>
          <w:lang w:eastAsia="pl-PL"/>
        </w:rPr>
        <w:t>zł</w:t>
      </w:r>
      <w:r>
        <w:rPr>
          <w:rFonts w:ascii="Arial Narrow" w:eastAsia="Times New Roman" w:hAnsi="Arial Narrow" w:cs="Times New Roman"/>
          <w:sz w:val="24"/>
          <w:szCs w:val="20"/>
          <w:lang w:eastAsia="pl-PL"/>
        </w:rPr>
        <w:t>:</w:t>
      </w:r>
    </w:p>
    <w:p w:rsidR="00041025" w:rsidRPr="001560F8" w:rsidRDefault="00041025" w:rsidP="00041025">
      <w:pPr>
        <w:spacing w:after="0" w:line="240" w:lineRule="auto"/>
        <w:ind w:left="284" w:hanging="284"/>
        <w:jc w:val="both"/>
        <w:rPr>
          <w:rFonts w:ascii="Arial Narrow" w:eastAsia="Times New Roman" w:hAnsi="Arial Narrow" w:cs="Times New Roman"/>
          <w:sz w:val="24"/>
          <w:szCs w:val="20"/>
          <w:lang w:eastAsia="pl-PL"/>
        </w:rPr>
      </w:pPr>
      <w:r>
        <w:rPr>
          <w:rFonts w:ascii="Arial Narrow" w:eastAsia="Times New Roman" w:hAnsi="Arial Narrow" w:cs="Times New Roman"/>
          <w:sz w:val="24"/>
          <w:szCs w:val="20"/>
          <w:lang w:eastAsia="pl-PL"/>
        </w:rPr>
        <w:t xml:space="preserve">- rozdz. </w:t>
      </w:r>
      <w:r w:rsidR="00555E1F">
        <w:rPr>
          <w:rFonts w:ascii="Arial Narrow" w:eastAsia="Times New Roman" w:hAnsi="Arial Narrow" w:cs="Times New Roman"/>
          <w:sz w:val="24"/>
          <w:szCs w:val="20"/>
          <w:lang w:eastAsia="pl-PL"/>
        </w:rPr>
        <w:t>010</w:t>
      </w:r>
      <w:r>
        <w:rPr>
          <w:rFonts w:ascii="Arial Narrow" w:eastAsia="Times New Roman" w:hAnsi="Arial Narrow" w:cs="Times New Roman"/>
          <w:sz w:val="24"/>
          <w:szCs w:val="20"/>
          <w:lang w:eastAsia="pl-PL"/>
        </w:rPr>
        <w:t xml:space="preserve">95 – kwota </w:t>
      </w:r>
      <w:r w:rsidR="00555E1F">
        <w:rPr>
          <w:rFonts w:ascii="Arial Narrow" w:eastAsia="Times New Roman" w:hAnsi="Arial Narrow" w:cs="Times New Roman"/>
          <w:sz w:val="24"/>
          <w:szCs w:val="20"/>
          <w:lang w:eastAsia="pl-PL"/>
        </w:rPr>
        <w:t>2 758,24</w:t>
      </w:r>
      <w:r>
        <w:rPr>
          <w:rFonts w:ascii="Arial Narrow" w:eastAsia="Times New Roman" w:hAnsi="Arial Narrow" w:cs="Times New Roman"/>
          <w:sz w:val="24"/>
          <w:szCs w:val="20"/>
          <w:lang w:eastAsia="pl-PL"/>
        </w:rPr>
        <w:t xml:space="preserve">zł – dzierżawa obwodów łowieckich. </w:t>
      </w:r>
      <w:r w:rsidRPr="001560F8">
        <w:rPr>
          <w:rFonts w:ascii="Arial Narrow" w:eastAsia="Times New Roman" w:hAnsi="Arial Narrow" w:cs="Times New Roman"/>
          <w:sz w:val="24"/>
          <w:szCs w:val="20"/>
          <w:lang w:eastAsia="pl-PL"/>
        </w:rPr>
        <w:t xml:space="preserve">Na terenie gminy Miłkowice występują  trzy Kola Łowieckie  </w:t>
      </w:r>
      <w:proofErr w:type="spellStart"/>
      <w:r w:rsidRPr="001560F8">
        <w:rPr>
          <w:rFonts w:ascii="Arial Narrow" w:eastAsia="Times New Roman" w:hAnsi="Arial Narrow" w:cs="Times New Roman"/>
          <w:sz w:val="24"/>
          <w:szCs w:val="20"/>
          <w:lang w:eastAsia="pl-PL"/>
        </w:rPr>
        <w:t>tj</w:t>
      </w:r>
      <w:proofErr w:type="spellEnd"/>
      <w:r w:rsidRPr="001560F8">
        <w:rPr>
          <w:rFonts w:ascii="Arial Narrow" w:eastAsia="Times New Roman" w:hAnsi="Arial Narrow" w:cs="Times New Roman"/>
          <w:sz w:val="24"/>
          <w:szCs w:val="20"/>
          <w:lang w:eastAsia="pl-PL"/>
        </w:rPr>
        <w:t xml:space="preserve"> „ Dzik”, „Batalion” , „Miedziak</w:t>
      </w:r>
      <w:r w:rsidR="00CF22F6">
        <w:rPr>
          <w:rFonts w:ascii="Arial Narrow" w:eastAsia="Times New Roman" w:hAnsi="Arial Narrow" w:cs="Times New Roman"/>
          <w:sz w:val="24"/>
          <w:szCs w:val="20"/>
          <w:lang w:eastAsia="pl-PL"/>
        </w:rPr>
        <w:t>”.</w:t>
      </w:r>
      <w:r w:rsidRPr="001560F8">
        <w:rPr>
          <w:rFonts w:ascii="Arial Narrow" w:eastAsia="Times New Roman" w:hAnsi="Arial Narrow" w:cs="Times New Roman"/>
          <w:sz w:val="24"/>
          <w:szCs w:val="20"/>
          <w:lang w:eastAsia="pl-PL"/>
        </w:rPr>
        <w:t xml:space="preserve"> Czynsz dzierżawny </w:t>
      </w:r>
      <w:r>
        <w:rPr>
          <w:rFonts w:ascii="Arial Narrow" w:eastAsia="Times New Roman" w:hAnsi="Arial Narrow" w:cs="Times New Roman"/>
          <w:sz w:val="24"/>
          <w:szCs w:val="20"/>
          <w:lang w:eastAsia="pl-PL"/>
        </w:rPr>
        <w:t xml:space="preserve">należny gminie Miłkowice – a jeszcze nie wpłacony od </w:t>
      </w:r>
      <w:r w:rsidRPr="001560F8">
        <w:rPr>
          <w:rFonts w:ascii="Arial Narrow" w:eastAsia="Times New Roman" w:hAnsi="Arial Narrow" w:cs="Times New Roman"/>
          <w:sz w:val="24"/>
          <w:szCs w:val="20"/>
          <w:lang w:eastAsia="pl-PL"/>
        </w:rPr>
        <w:t xml:space="preserve">Starostwa Powiatowego  Legnica </w:t>
      </w:r>
      <w:r w:rsidR="00555E1F">
        <w:rPr>
          <w:rFonts w:ascii="Arial Narrow" w:eastAsia="Times New Roman" w:hAnsi="Arial Narrow" w:cs="Times New Roman"/>
          <w:sz w:val="24"/>
          <w:szCs w:val="20"/>
          <w:lang w:eastAsia="pl-PL"/>
        </w:rPr>
        <w:t xml:space="preserve"> w kwocie 1.666,86 zł oraz ze Starostwa Powiatowego w Złotoryi 1.091,38zł</w:t>
      </w:r>
    </w:p>
    <w:p w:rsidR="00CF0544" w:rsidRPr="00CF0544" w:rsidRDefault="00041025" w:rsidP="00CF0544">
      <w:pPr>
        <w:spacing w:after="0" w:line="240" w:lineRule="auto"/>
        <w:ind w:left="284" w:hanging="284"/>
        <w:jc w:val="both"/>
        <w:rPr>
          <w:rFonts w:ascii="Arial Narrow" w:eastAsia="Times New Roman" w:hAnsi="Arial Narrow" w:cs="Times New Roman"/>
          <w:sz w:val="24"/>
          <w:szCs w:val="20"/>
          <w:lang w:eastAsia="pl-PL"/>
        </w:rPr>
      </w:pPr>
      <w:r>
        <w:rPr>
          <w:rFonts w:ascii="Arial Narrow" w:eastAsia="Times New Roman" w:hAnsi="Arial Narrow" w:cs="Times New Roman"/>
          <w:sz w:val="24"/>
          <w:szCs w:val="20"/>
          <w:lang w:eastAsia="pl-PL"/>
        </w:rPr>
        <w:t xml:space="preserve">- rozdz. 70005 – kwota </w:t>
      </w:r>
      <w:r w:rsidR="00CF0544">
        <w:rPr>
          <w:rFonts w:ascii="Arial Narrow" w:eastAsia="Times New Roman" w:hAnsi="Arial Narrow" w:cs="Times New Roman"/>
          <w:sz w:val="24"/>
          <w:szCs w:val="20"/>
          <w:lang w:eastAsia="pl-PL"/>
        </w:rPr>
        <w:t>51 558,78</w:t>
      </w:r>
      <w:r>
        <w:rPr>
          <w:rFonts w:ascii="Arial Narrow" w:eastAsia="Times New Roman" w:hAnsi="Arial Narrow" w:cs="Times New Roman"/>
          <w:sz w:val="24"/>
          <w:szCs w:val="20"/>
          <w:lang w:eastAsia="pl-PL"/>
        </w:rPr>
        <w:t xml:space="preserve">zł - </w:t>
      </w:r>
      <w:r w:rsidRPr="004950DE">
        <w:rPr>
          <w:rFonts w:ascii="Arial Narrow" w:eastAsia="Times New Roman" w:hAnsi="Arial Narrow" w:cs="Times New Roman"/>
          <w:sz w:val="24"/>
          <w:szCs w:val="20"/>
          <w:lang w:eastAsia="pl-PL"/>
        </w:rPr>
        <w:t xml:space="preserve">z tytułu opłat za czynsz dzierżawny </w:t>
      </w:r>
      <w:r>
        <w:rPr>
          <w:rFonts w:ascii="Arial Narrow" w:eastAsia="Times New Roman" w:hAnsi="Arial Narrow" w:cs="Times New Roman"/>
          <w:sz w:val="24"/>
          <w:szCs w:val="20"/>
          <w:lang w:eastAsia="pl-PL"/>
        </w:rPr>
        <w:t>(</w:t>
      </w:r>
      <w:r w:rsidRPr="003C303D">
        <w:rPr>
          <w:rFonts w:ascii="Arial Narrow" w:eastAsia="Times New Roman" w:hAnsi="Arial Narrow" w:cs="Times New Roman"/>
          <w:sz w:val="24"/>
          <w:szCs w:val="20"/>
          <w:lang w:eastAsia="pl-PL"/>
        </w:rPr>
        <w:t>68 płatników</w:t>
      </w:r>
      <w:r>
        <w:rPr>
          <w:rFonts w:ascii="Arial Narrow" w:eastAsia="Times New Roman" w:hAnsi="Arial Narrow" w:cs="Times New Roman"/>
          <w:sz w:val="24"/>
          <w:szCs w:val="20"/>
          <w:lang w:eastAsia="pl-PL"/>
        </w:rPr>
        <w:t>)</w:t>
      </w:r>
      <w:r w:rsidRPr="003C303D">
        <w:rPr>
          <w:rFonts w:ascii="Arial Narrow" w:eastAsia="Times New Roman" w:hAnsi="Arial Narrow" w:cs="Times New Roman"/>
          <w:sz w:val="24"/>
          <w:szCs w:val="20"/>
          <w:lang w:eastAsia="pl-PL"/>
        </w:rPr>
        <w:t xml:space="preserve">. Czynsz dzierżawny płatny jest w dwóch ratach, w terminie do 30 czerwca i do 30 listopada każdego roku. </w:t>
      </w:r>
      <w:r w:rsidR="00CF0544" w:rsidRPr="00CF0544">
        <w:rPr>
          <w:rFonts w:ascii="Arial Narrow" w:eastAsia="Times New Roman" w:hAnsi="Arial Narrow" w:cs="Times New Roman"/>
          <w:sz w:val="24"/>
          <w:szCs w:val="20"/>
          <w:lang w:eastAsia="pl-PL"/>
        </w:rPr>
        <w:t>Wysłano 6 wezwań do zapłaty na kwotę 5.246,83 zł</w:t>
      </w:r>
      <w:r w:rsidR="00CF0544">
        <w:rPr>
          <w:rFonts w:ascii="Arial Narrow" w:eastAsia="Times New Roman" w:hAnsi="Arial Narrow" w:cs="Times New Roman"/>
          <w:sz w:val="24"/>
          <w:szCs w:val="20"/>
          <w:lang w:eastAsia="pl-PL"/>
        </w:rPr>
        <w:t>. Natomiast zaległość na dzień 31.12.2017r. to kwota 29 193,36zł (od 10 dzierżawców).</w:t>
      </w:r>
    </w:p>
    <w:p w:rsidR="008264AF" w:rsidRPr="008264AF" w:rsidRDefault="00041025" w:rsidP="008264AF">
      <w:pPr>
        <w:spacing w:after="0" w:line="240" w:lineRule="auto"/>
        <w:jc w:val="both"/>
        <w:rPr>
          <w:rFonts w:ascii="Arial Narrow" w:eastAsia="Times New Roman" w:hAnsi="Arial Narrow" w:cs="Times New Roman"/>
          <w:sz w:val="24"/>
          <w:szCs w:val="20"/>
          <w:lang w:eastAsia="pl-PL"/>
        </w:rPr>
      </w:pPr>
      <w:r>
        <w:rPr>
          <w:rFonts w:ascii="Arial Narrow" w:eastAsia="Times New Roman" w:hAnsi="Arial Narrow" w:cs="Times New Roman"/>
          <w:sz w:val="24"/>
          <w:szCs w:val="20"/>
          <w:lang w:eastAsia="pl-PL"/>
        </w:rPr>
        <w:t xml:space="preserve">- rozdz. 92109 – kwota </w:t>
      </w:r>
      <w:r w:rsidR="00CF0544">
        <w:rPr>
          <w:rFonts w:ascii="Arial Narrow" w:eastAsia="Times New Roman" w:hAnsi="Arial Narrow" w:cs="Times New Roman"/>
          <w:sz w:val="24"/>
          <w:szCs w:val="20"/>
          <w:lang w:eastAsia="pl-PL"/>
        </w:rPr>
        <w:t>5 908,29</w:t>
      </w:r>
      <w:r>
        <w:rPr>
          <w:rFonts w:ascii="Arial Narrow" w:eastAsia="Times New Roman" w:hAnsi="Arial Narrow" w:cs="Times New Roman"/>
          <w:sz w:val="24"/>
          <w:szCs w:val="20"/>
          <w:lang w:eastAsia="pl-PL"/>
        </w:rPr>
        <w:t>zł – wynajem pomieszczeń w świetlicach wiejskich</w:t>
      </w:r>
      <w:r w:rsidR="008264AF" w:rsidRPr="008264AF">
        <w:rPr>
          <w:rFonts w:ascii="Times New Roman" w:eastAsia="Times New Roman" w:hAnsi="Times New Roman" w:cs="Times New Roman"/>
          <w:sz w:val="24"/>
          <w:szCs w:val="24"/>
          <w:lang w:eastAsia="pl-PL"/>
        </w:rPr>
        <w:t xml:space="preserve"> </w:t>
      </w:r>
      <w:r w:rsidR="008264AF" w:rsidRPr="008264AF">
        <w:rPr>
          <w:rFonts w:ascii="Arial Narrow" w:eastAsia="Times New Roman" w:hAnsi="Arial Narrow" w:cs="Times New Roman"/>
          <w:sz w:val="24"/>
          <w:szCs w:val="20"/>
          <w:lang w:eastAsia="pl-PL"/>
        </w:rPr>
        <w:t xml:space="preserve">Wysłano 4 wezwania do zapłaty z tytułu wynajmu świetlic. Po otrzymaniu wezwań trzy osoby zapłaciły zaległości wraz z odsetkami. Jedna osoba nie odebrała wezwania </w:t>
      </w:r>
      <w:r w:rsidR="008264AF">
        <w:rPr>
          <w:rFonts w:ascii="Arial Narrow" w:eastAsia="Times New Roman" w:hAnsi="Arial Narrow" w:cs="Times New Roman"/>
          <w:sz w:val="24"/>
          <w:szCs w:val="20"/>
          <w:lang w:eastAsia="pl-PL"/>
        </w:rPr>
        <w:t>i wciąż nie dokonała płatności. (371,62zł)</w:t>
      </w:r>
    </w:p>
    <w:p w:rsidR="00041025" w:rsidRDefault="00041025" w:rsidP="00041025">
      <w:pPr>
        <w:spacing w:after="0" w:line="240" w:lineRule="auto"/>
        <w:jc w:val="both"/>
        <w:rPr>
          <w:rFonts w:ascii="Arial Narrow" w:eastAsia="Times New Roman" w:hAnsi="Arial Narrow" w:cs="Times New Roman"/>
          <w:sz w:val="24"/>
          <w:szCs w:val="20"/>
          <w:lang w:eastAsia="pl-PL"/>
        </w:rPr>
      </w:pPr>
      <w:r>
        <w:rPr>
          <w:rFonts w:ascii="Arial Narrow" w:eastAsia="Times New Roman" w:hAnsi="Arial Narrow" w:cs="Times New Roman"/>
          <w:sz w:val="24"/>
          <w:szCs w:val="20"/>
          <w:lang w:eastAsia="pl-PL"/>
        </w:rPr>
        <w:t xml:space="preserve">Ogółem wykonanie kształtuje się na poziomie </w:t>
      </w:r>
      <w:r w:rsidR="00CF0544">
        <w:rPr>
          <w:rFonts w:ascii="Arial Narrow" w:eastAsia="Times New Roman" w:hAnsi="Arial Narrow" w:cs="Times New Roman"/>
          <w:sz w:val="24"/>
          <w:szCs w:val="20"/>
          <w:lang w:eastAsia="pl-PL"/>
        </w:rPr>
        <w:t>136,88</w:t>
      </w:r>
      <w:r>
        <w:rPr>
          <w:rFonts w:ascii="Arial Narrow" w:eastAsia="Times New Roman" w:hAnsi="Arial Narrow" w:cs="Times New Roman"/>
          <w:sz w:val="24"/>
          <w:szCs w:val="20"/>
          <w:lang w:eastAsia="pl-PL"/>
        </w:rPr>
        <w:t>%</w:t>
      </w:r>
    </w:p>
    <w:p w:rsidR="00041025" w:rsidRPr="00A834BD" w:rsidRDefault="00041025" w:rsidP="00041025">
      <w:pPr>
        <w:spacing w:after="120" w:line="240" w:lineRule="auto"/>
        <w:jc w:val="both"/>
        <w:rPr>
          <w:rFonts w:ascii="Arial Narrow" w:eastAsia="Times New Roman" w:hAnsi="Arial Narrow" w:cs="Times New Roman"/>
          <w:sz w:val="24"/>
          <w:szCs w:val="20"/>
          <w:u w:val="single"/>
          <w:lang w:eastAsia="pl-PL"/>
        </w:rPr>
      </w:pPr>
      <w:r w:rsidRPr="00A834BD">
        <w:rPr>
          <w:rFonts w:ascii="Arial Narrow" w:eastAsia="Times New Roman" w:hAnsi="Arial Narrow" w:cs="Times New Roman"/>
          <w:sz w:val="24"/>
          <w:szCs w:val="20"/>
          <w:u w:val="single"/>
          <w:lang w:eastAsia="pl-PL"/>
        </w:rPr>
        <w:lastRenderedPageBreak/>
        <w:t>Wpływy za użytkowanie wieczyste nieruchomości (rozdz. 70005)</w:t>
      </w:r>
      <w:r>
        <w:rPr>
          <w:rFonts w:ascii="Arial Narrow" w:eastAsia="Times New Roman" w:hAnsi="Arial Narrow" w:cs="Times New Roman"/>
          <w:sz w:val="24"/>
          <w:szCs w:val="20"/>
          <w:lang w:eastAsia="pl-PL"/>
        </w:rPr>
        <w:t xml:space="preserve">                                              </w:t>
      </w:r>
      <w:r w:rsidRPr="00A834BD">
        <w:rPr>
          <w:rFonts w:ascii="Arial Narrow" w:eastAsia="Times New Roman" w:hAnsi="Arial Narrow" w:cs="Times New Roman"/>
          <w:sz w:val="24"/>
          <w:szCs w:val="20"/>
          <w:lang w:eastAsia="pl-PL"/>
        </w:rPr>
        <w:t xml:space="preserve"> </w:t>
      </w:r>
      <w:r w:rsidR="008264AF">
        <w:rPr>
          <w:rFonts w:ascii="Arial Narrow" w:eastAsia="Times New Roman" w:hAnsi="Arial Narrow" w:cs="Times New Roman"/>
          <w:sz w:val="24"/>
          <w:szCs w:val="20"/>
          <w:lang w:eastAsia="pl-PL"/>
        </w:rPr>
        <w:t>8 080,29</w:t>
      </w:r>
      <w:r w:rsidRPr="00A834BD">
        <w:rPr>
          <w:rFonts w:ascii="Arial Narrow" w:eastAsia="Times New Roman" w:hAnsi="Arial Narrow" w:cs="Times New Roman"/>
          <w:sz w:val="24"/>
          <w:szCs w:val="20"/>
          <w:lang w:eastAsia="pl-PL"/>
        </w:rPr>
        <w:t>zł</w:t>
      </w:r>
    </w:p>
    <w:p w:rsidR="00041025" w:rsidRPr="004950DE" w:rsidRDefault="008264AF" w:rsidP="00041025">
      <w:pPr>
        <w:spacing w:after="0" w:line="240" w:lineRule="auto"/>
        <w:jc w:val="both"/>
        <w:rPr>
          <w:rFonts w:ascii="Arial Narrow" w:hAnsi="Arial Narrow"/>
          <w:sz w:val="24"/>
          <w:szCs w:val="24"/>
        </w:rPr>
      </w:pPr>
      <w:r w:rsidRPr="008264AF">
        <w:rPr>
          <w:rFonts w:ascii="Arial Narrow" w:hAnsi="Arial Narrow"/>
          <w:sz w:val="24"/>
          <w:szCs w:val="24"/>
        </w:rPr>
        <w:t>W 2017r. z tytułu wieczystego użytkowania gruntu wpłynęła kwota 8.080,29 zł.  Wysłano 11 wezwań do zapłaty na kwotę 33.717,11 zł, z czego 3 przedsądowe wezwania, które stanowią podstawę do przeprowadzenia egzekucji komorni</w:t>
      </w:r>
      <w:r>
        <w:rPr>
          <w:rFonts w:ascii="Arial Narrow" w:hAnsi="Arial Narrow"/>
          <w:sz w:val="24"/>
          <w:szCs w:val="24"/>
        </w:rPr>
        <w:t>czej</w:t>
      </w:r>
      <w:r w:rsidR="00C35F9F">
        <w:rPr>
          <w:rFonts w:ascii="Arial Narrow" w:hAnsi="Arial Narrow"/>
          <w:sz w:val="24"/>
          <w:szCs w:val="24"/>
        </w:rPr>
        <w:t xml:space="preserve"> (zaległość 25.413zł). R</w:t>
      </w:r>
      <w:r w:rsidR="00041025">
        <w:rPr>
          <w:rFonts w:ascii="Arial Narrow" w:hAnsi="Arial Narrow"/>
          <w:sz w:val="24"/>
          <w:szCs w:val="24"/>
        </w:rPr>
        <w:t xml:space="preserve">ealizacja planu na poziomie </w:t>
      </w:r>
      <w:r>
        <w:rPr>
          <w:rFonts w:ascii="Arial Narrow" w:hAnsi="Arial Narrow"/>
          <w:sz w:val="24"/>
          <w:szCs w:val="24"/>
        </w:rPr>
        <w:t>89,78</w:t>
      </w:r>
      <w:r w:rsidR="00041025">
        <w:rPr>
          <w:rFonts w:ascii="Arial Narrow" w:hAnsi="Arial Narrow"/>
          <w:sz w:val="24"/>
          <w:szCs w:val="24"/>
        </w:rPr>
        <w:t>%.</w:t>
      </w:r>
    </w:p>
    <w:p w:rsidR="00041025" w:rsidRDefault="00041025" w:rsidP="00041025">
      <w:pPr>
        <w:spacing w:after="0" w:line="240" w:lineRule="auto"/>
        <w:jc w:val="both"/>
        <w:rPr>
          <w:rFonts w:ascii="Arial Narrow" w:eastAsia="Times New Roman" w:hAnsi="Arial Narrow" w:cs="Times New Roman"/>
          <w:color w:val="000000"/>
          <w:lang w:eastAsia="pl-PL"/>
        </w:rPr>
      </w:pPr>
    </w:p>
    <w:p w:rsidR="00041025" w:rsidRDefault="00041025" w:rsidP="00041025">
      <w:pPr>
        <w:spacing w:after="120" w:line="240" w:lineRule="auto"/>
        <w:jc w:val="both"/>
        <w:rPr>
          <w:rFonts w:ascii="Arial Narrow" w:eastAsia="Times New Roman" w:hAnsi="Arial Narrow" w:cs="Times New Roman"/>
          <w:color w:val="000000"/>
          <w:sz w:val="24"/>
          <w:szCs w:val="24"/>
          <w:lang w:eastAsia="pl-PL"/>
        </w:rPr>
      </w:pPr>
      <w:r w:rsidRPr="00A834BD">
        <w:rPr>
          <w:rFonts w:ascii="Arial Narrow" w:eastAsia="Times New Roman" w:hAnsi="Arial Narrow" w:cs="Times New Roman"/>
          <w:color w:val="000000"/>
          <w:sz w:val="24"/>
          <w:szCs w:val="24"/>
          <w:u w:val="single"/>
          <w:lang w:eastAsia="pl-PL"/>
        </w:rPr>
        <w:t>Wpłaty z tytułu odpłatnego nabycia prawa własności oraz prawa użytkowania wieczystego nieruchomości (rozdz. 70005)</w:t>
      </w:r>
      <w:r>
        <w:rPr>
          <w:rFonts w:ascii="Arial Narrow" w:eastAsia="Times New Roman" w:hAnsi="Arial Narrow" w:cs="Times New Roman"/>
          <w:color w:val="000000"/>
          <w:sz w:val="24"/>
          <w:szCs w:val="24"/>
          <w:u w:val="single"/>
          <w:lang w:eastAsia="pl-PL"/>
        </w:rPr>
        <w:t xml:space="preserve"> DOCHODY MAJĄTKOWE</w:t>
      </w:r>
      <w:r>
        <w:rPr>
          <w:rFonts w:ascii="Arial Narrow" w:eastAsia="Times New Roman" w:hAnsi="Arial Narrow" w:cs="Times New Roman"/>
          <w:color w:val="000000"/>
          <w:sz w:val="24"/>
          <w:szCs w:val="24"/>
          <w:lang w:eastAsia="pl-PL"/>
        </w:rPr>
        <w:t xml:space="preserve">                                                                                                      </w:t>
      </w:r>
      <w:r w:rsidR="00C35F9F">
        <w:rPr>
          <w:rFonts w:ascii="Arial Narrow" w:eastAsia="Times New Roman" w:hAnsi="Arial Narrow" w:cs="Times New Roman"/>
          <w:color w:val="000000"/>
          <w:sz w:val="24"/>
          <w:szCs w:val="24"/>
          <w:lang w:eastAsia="pl-PL"/>
        </w:rPr>
        <w:t>2 295 566,40</w:t>
      </w:r>
      <w:r w:rsidRPr="00A834BD">
        <w:rPr>
          <w:rFonts w:ascii="Arial Narrow" w:eastAsia="Times New Roman" w:hAnsi="Arial Narrow" w:cs="Times New Roman"/>
          <w:color w:val="000000"/>
          <w:sz w:val="24"/>
          <w:szCs w:val="24"/>
          <w:lang w:eastAsia="pl-PL"/>
        </w:rPr>
        <w:t>zł</w:t>
      </w:r>
    </w:p>
    <w:p w:rsidR="00C35F9F" w:rsidRPr="00C35F9F" w:rsidRDefault="00041025" w:rsidP="00CF22F6">
      <w:pPr>
        <w:spacing w:after="0" w:line="240" w:lineRule="auto"/>
        <w:ind w:firstLine="284"/>
        <w:jc w:val="both"/>
        <w:rPr>
          <w:rFonts w:ascii="Arial Narrow" w:hAnsi="Arial Narrow" w:cs="Arial Narrow"/>
          <w:sz w:val="24"/>
          <w:szCs w:val="24"/>
        </w:rPr>
      </w:pPr>
      <w:r>
        <w:rPr>
          <w:rFonts w:ascii="Arial Narrow" w:hAnsi="Arial Narrow" w:cs="Arial Narrow"/>
          <w:sz w:val="24"/>
          <w:szCs w:val="24"/>
        </w:rPr>
        <w:t>W 2017</w:t>
      </w:r>
      <w:r w:rsidR="00C35F9F">
        <w:rPr>
          <w:rFonts w:ascii="Arial Narrow" w:hAnsi="Arial Narrow" w:cs="Arial Narrow"/>
          <w:sz w:val="24"/>
          <w:szCs w:val="24"/>
        </w:rPr>
        <w:t xml:space="preserve"> roku</w:t>
      </w:r>
      <w:r>
        <w:rPr>
          <w:rFonts w:ascii="Arial Narrow" w:hAnsi="Arial Narrow" w:cs="Arial Narrow"/>
          <w:sz w:val="24"/>
          <w:szCs w:val="24"/>
        </w:rPr>
        <w:t xml:space="preserve"> dokonano sprzedaży 1 działki  nr 328/810 obręb Gniewomirowice w drodze przetargu ustnego ograniczonego, </w:t>
      </w:r>
      <w:r w:rsidR="00C35F9F">
        <w:rPr>
          <w:rFonts w:ascii="Arial Narrow" w:hAnsi="Arial Narrow" w:cs="Arial Narrow"/>
          <w:sz w:val="24"/>
          <w:szCs w:val="24"/>
        </w:rPr>
        <w:t>za 141</w:t>
      </w:r>
      <w:r>
        <w:rPr>
          <w:rFonts w:ascii="Arial Narrow" w:hAnsi="Arial Narrow" w:cs="Arial Narrow"/>
          <w:sz w:val="24"/>
          <w:szCs w:val="24"/>
        </w:rPr>
        <w:t xml:space="preserve"> 400,00zł</w:t>
      </w:r>
      <w:r w:rsidR="00C35F9F">
        <w:rPr>
          <w:rFonts w:ascii="Arial Narrow" w:hAnsi="Arial Narrow" w:cs="Arial Narrow"/>
          <w:sz w:val="24"/>
          <w:szCs w:val="24"/>
        </w:rPr>
        <w:t xml:space="preserve"> z VAT, dwie działki nr 565/1 i 566/1 obręb Rzeszotary w podstrefie LSSE w </w:t>
      </w:r>
      <w:r w:rsidR="00C35F9F" w:rsidRPr="00C35F9F">
        <w:rPr>
          <w:rFonts w:ascii="Arial Narrow" w:hAnsi="Arial Narrow" w:cs="Arial Narrow"/>
          <w:sz w:val="24"/>
          <w:szCs w:val="24"/>
        </w:rPr>
        <w:t xml:space="preserve">drodze przetargu nieograniczonego </w:t>
      </w:r>
      <w:r w:rsidR="00C35F9F">
        <w:rPr>
          <w:rFonts w:ascii="Arial Narrow" w:hAnsi="Arial Narrow" w:cs="Arial Narrow"/>
          <w:sz w:val="24"/>
          <w:szCs w:val="24"/>
        </w:rPr>
        <w:t>za łączną kwotę 2 211 798,30</w:t>
      </w:r>
      <w:r w:rsidR="00C35F9F" w:rsidRPr="00C35F9F">
        <w:rPr>
          <w:rFonts w:ascii="Arial Narrow" w:hAnsi="Arial Narrow" w:cs="Arial Narrow"/>
          <w:sz w:val="24"/>
          <w:szCs w:val="24"/>
        </w:rPr>
        <w:t>zł</w:t>
      </w:r>
      <w:r w:rsidR="00C35F9F">
        <w:rPr>
          <w:rFonts w:ascii="Arial Narrow" w:hAnsi="Arial Narrow" w:cs="Arial Narrow"/>
          <w:sz w:val="24"/>
          <w:szCs w:val="24"/>
        </w:rPr>
        <w:t xml:space="preserve"> z VAT, 3 działek nr 328/812, 328/815 i 328/813 obręb Gniewomirowice za </w:t>
      </w:r>
      <w:r w:rsidR="00C35F9F" w:rsidRPr="00C35F9F">
        <w:rPr>
          <w:rFonts w:ascii="Arial Narrow" w:hAnsi="Arial Narrow" w:cs="Arial Narrow"/>
          <w:sz w:val="24"/>
          <w:szCs w:val="24"/>
        </w:rPr>
        <w:t xml:space="preserve">łączną kwotę 165 </w:t>
      </w:r>
      <w:r w:rsidR="00C35F9F">
        <w:rPr>
          <w:rFonts w:ascii="Arial Narrow" w:hAnsi="Arial Narrow" w:cs="Arial Narrow"/>
          <w:sz w:val="24"/>
          <w:szCs w:val="24"/>
        </w:rPr>
        <w:t>610,00</w:t>
      </w:r>
      <w:r w:rsidR="00C35F9F" w:rsidRPr="00C35F9F">
        <w:rPr>
          <w:rFonts w:ascii="Arial Narrow" w:hAnsi="Arial Narrow" w:cs="Arial Narrow"/>
          <w:sz w:val="24"/>
          <w:szCs w:val="24"/>
        </w:rPr>
        <w:t>zł;</w:t>
      </w:r>
      <w:r w:rsidR="00CF22F6">
        <w:rPr>
          <w:rFonts w:ascii="Arial Narrow" w:hAnsi="Arial Narrow" w:cs="Arial Narrow"/>
          <w:sz w:val="24"/>
          <w:szCs w:val="24"/>
        </w:rPr>
        <w:t xml:space="preserve"> </w:t>
      </w:r>
      <w:r w:rsidR="00C35F9F" w:rsidRPr="00C35F9F">
        <w:rPr>
          <w:rFonts w:ascii="Arial Narrow" w:hAnsi="Arial Narrow" w:cs="Arial Narrow"/>
          <w:sz w:val="24"/>
          <w:szCs w:val="24"/>
        </w:rPr>
        <w:t>1 lokal użytkowy położony w Miłkowicach w drodze przetargu ust</w:t>
      </w:r>
      <w:r w:rsidR="00CF22F6">
        <w:rPr>
          <w:rFonts w:ascii="Arial Narrow" w:hAnsi="Arial Narrow" w:cs="Arial Narrow"/>
          <w:sz w:val="24"/>
          <w:szCs w:val="24"/>
        </w:rPr>
        <w:t xml:space="preserve">nego nieograniczonego za kwotę </w:t>
      </w:r>
      <w:r w:rsidR="00C35F9F" w:rsidRPr="00C35F9F">
        <w:rPr>
          <w:rFonts w:ascii="Arial Narrow" w:hAnsi="Arial Narrow" w:cs="Arial Narrow"/>
          <w:sz w:val="24"/>
          <w:szCs w:val="24"/>
        </w:rPr>
        <w:t>7 070,00 zł</w:t>
      </w:r>
      <w:r w:rsidR="00CF22F6">
        <w:rPr>
          <w:rFonts w:ascii="Arial Narrow" w:hAnsi="Arial Narrow" w:cs="Arial Narrow"/>
          <w:sz w:val="24"/>
          <w:szCs w:val="24"/>
        </w:rPr>
        <w:t xml:space="preserve"> – ceny podane w kwotach brutto oraz </w:t>
      </w:r>
      <w:r w:rsidR="00CF22F6" w:rsidRPr="00CF22F6">
        <w:rPr>
          <w:rFonts w:ascii="Arial Narrow" w:hAnsi="Arial Narrow" w:cs="Arial Narrow"/>
          <w:sz w:val="24"/>
          <w:szCs w:val="24"/>
        </w:rPr>
        <w:t>- działek nr 3 w Jezierzanach, nr 421 w Grzymalinie, nr 638 w Rzeszotarach oraz nr 751/5 w Dobrzejowie w drodze zamiany z Nadleśnictwem Legnica o wartości łącznej 146 182zł</w:t>
      </w:r>
      <w:r w:rsidR="00CF22F6">
        <w:rPr>
          <w:rFonts w:ascii="Arial Narrow" w:hAnsi="Arial Narrow" w:cs="Arial Narrow"/>
          <w:sz w:val="24"/>
          <w:szCs w:val="24"/>
        </w:rPr>
        <w:t xml:space="preserve"> i </w:t>
      </w:r>
      <w:r w:rsidR="00C35F9F" w:rsidRPr="00C35F9F">
        <w:rPr>
          <w:rFonts w:ascii="Arial Narrow" w:hAnsi="Arial Narrow" w:cs="Arial Narrow"/>
          <w:sz w:val="24"/>
          <w:szCs w:val="24"/>
        </w:rPr>
        <w:t>9 lokali mieszkalnych na rzecz głównego najemcy, w tym 7 położonych w Miłkowicach i 2 położone w Siedliskach, bezprzetar</w:t>
      </w:r>
      <w:r w:rsidR="00CF22F6">
        <w:rPr>
          <w:rFonts w:ascii="Arial Narrow" w:hAnsi="Arial Narrow" w:cs="Arial Narrow"/>
          <w:sz w:val="24"/>
          <w:szCs w:val="24"/>
        </w:rPr>
        <w:t>gowo za łączną kwotę 28 985</w:t>
      </w:r>
      <w:r w:rsidR="00C35F9F" w:rsidRPr="00C35F9F">
        <w:rPr>
          <w:rFonts w:ascii="Arial Narrow" w:hAnsi="Arial Narrow" w:cs="Arial Narrow"/>
          <w:sz w:val="24"/>
          <w:szCs w:val="24"/>
        </w:rPr>
        <w:t xml:space="preserve">zł </w:t>
      </w:r>
      <w:r w:rsidR="00CF22F6">
        <w:rPr>
          <w:rFonts w:ascii="Arial Narrow" w:hAnsi="Arial Narrow" w:cs="Arial Narrow"/>
          <w:sz w:val="24"/>
          <w:szCs w:val="24"/>
        </w:rPr>
        <w:t>(kwoty bez VAT)</w:t>
      </w:r>
    </w:p>
    <w:p w:rsidR="00041025" w:rsidRDefault="00041025" w:rsidP="00CF22F6">
      <w:pPr>
        <w:spacing w:after="0" w:line="240" w:lineRule="auto"/>
        <w:ind w:firstLine="284"/>
        <w:jc w:val="both"/>
        <w:rPr>
          <w:rFonts w:ascii="Arial Narrow" w:hAnsi="Arial Narrow" w:cs="Arial Narrow"/>
          <w:sz w:val="24"/>
          <w:szCs w:val="24"/>
        </w:rPr>
      </w:pPr>
      <w:r>
        <w:rPr>
          <w:rFonts w:ascii="Arial Narrow" w:hAnsi="Arial Narrow" w:cs="Arial Narrow"/>
          <w:sz w:val="24"/>
          <w:szCs w:val="24"/>
        </w:rPr>
        <w:t xml:space="preserve">Z tytułu sprzedaży mienia Gminy Miłkowice – na dzień </w:t>
      </w:r>
      <w:r w:rsidR="00CF22F6">
        <w:rPr>
          <w:rFonts w:ascii="Arial Narrow" w:hAnsi="Arial Narrow" w:cs="Arial Narrow"/>
          <w:sz w:val="24"/>
          <w:szCs w:val="24"/>
        </w:rPr>
        <w:t>31.12</w:t>
      </w:r>
      <w:r>
        <w:rPr>
          <w:rFonts w:ascii="Arial Narrow" w:hAnsi="Arial Narrow" w:cs="Arial Narrow"/>
          <w:sz w:val="24"/>
          <w:szCs w:val="24"/>
        </w:rPr>
        <w:t xml:space="preserve">.2017r. występuje zaległość w wysokości </w:t>
      </w:r>
      <w:r w:rsidR="00CF22F6">
        <w:rPr>
          <w:rFonts w:ascii="Arial Narrow" w:hAnsi="Arial Narrow" w:cs="Arial Narrow"/>
          <w:sz w:val="24"/>
          <w:szCs w:val="24"/>
        </w:rPr>
        <w:t>33 989,80</w:t>
      </w:r>
      <w:r>
        <w:rPr>
          <w:rFonts w:ascii="Arial Narrow" w:hAnsi="Arial Narrow" w:cs="Arial Narrow"/>
          <w:sz w:val="24"/>
          <w:szCs w:val="24"/>
        </w:rPr>
        <w:t xml:space="preserve">zł od </w:t>
      </w:r>
      <w:r w:rsidR="00CF22F6">
        <w:rPr>
          <w:rFonts w:ascii="Arial Narrow" w:hAnsi="Arial Narrow" w:cs="Arial Narrow"/>
          <w:sz w:val="24"/>
          <w:szCs w:val="24"/>
        </w:rPr>
        <w:t>4</w:t>
      </w:r>
      <w:r>
        <w:rPr>
          <w:rFonts w:ascii="Arial Narrow" w:hAnsi="Arial Narrow" w:cs="Arial Narrow"/>
          <w:sz w:val="24"/>
          <w:szCs w:val="24"/>
        </w:rPr>
        <w:t xml:space="preserve"> nabywców. </w:t>
      </w:r>
      <w:r w:rsidRPr="002A5514">
        <w:rPr>
          <w:rFonts w:ascii="Arial Narrow" w:hAnsi="Arial Narrow" w:cs="Arial Narrow"/>
          <w:sz w:val="24"/>
          <w:szCs w:val="24"/>
        </w:rPr>
        <w:t>Odnośnie dwóch podmiotów nie jest prowadzone postępowanie egzekucyjne, ponieważ zobowiązani zmarli</w:t>
      </w:r>
      <w:r>
        <w:rPr>
          <w:rFonts w:ascii="Arial Narrow" w:hAnsi="Arial Narrow" w:cs="Arial Narrow"/>
          <w:sz w:val="24"/>
          <w:szCs w:val="24"/>
        </w:rPr>
        <w:t>,</w:t>
      </w:r>
      <w:r w:rsidRPr="002A5514">
        <w:rPr>
          <w:rFonts w:ascii="Arial Narrow" w:hAnsi="Arial Narrow" w:cs="Arial Narrow"/>
          <w:sz w:val="24"/>
          <w:szCs w:val="24"/>
        </w:rPr>
        <w:t xml:space="preserve"> a zgodnie z informacją z ksiąg wieczystych nie ma aktualnie spadkobierców, którzy mogliby przejąć zobowiązania. Na dwóch innych nieruchomościach prowadzone jest postępowanie egzekucyjne mające na celu zlicytowanie zadłużonych nieruchomości. </w:t>
      </w:r>
    </w:p>
    <w:p w:rsidR="00041025" w:rsidRDefault="00CF22F6" w:rsidP="00041025">
      <w:pPr>
        <w:spacing w:after="0" w:line="240" w:lineRule="auto"/>
        <w:jc w:val="both"/>
        <w:rPr>
          <w:rFonts w:ascii="Arial Narrow" w:eastAsia="Times New Roman" w:hAnsi="Arial Narrow" w:cs="Times New Roman"/>
          <w:color w:val="000000"/>
          <w:sz w:val="24"/>
          <w:szCs w:val="24"/>
          <w:lang w:eastAsia="pl-PL"/>
        </w:rPr>
      </w:pPr>
      <w:r>
        <w:rPr>
          <w:rFonts w:ascii="Arial Narrow" w:hAnsi="Arial Narrow" w:cs="Arial Narrow"/>
          <w:sz w:val="24"/>
          <w:szCs w:val="24"/>
        </w:rPr>
        <w:t xml:space="preserve">    </w:t>
      </w:r>
    </w:p>
    <w:p w:rsidR="00041025" w:rsidRPr="00A834BD" w:rsidRDefault="00CF22F6" w:rsidP="00041025">
      <w:pPr>
        <w:autoSpaceDE w:val="0"/>
        <w:autoSpaceDN w:val="0"/>
        <w:adjustRightInd w:val="0"/>
        <w:spacing w:after="120" w:line="240" w:lineRule="auto"/>
        <w:jc w:val="both"/>
        <w:rPr>
          <w:rFonts w:ascii="Arial Narrow" w:hAnsi="Arial Narrow" w:cs="TimesNewRomanPSMT"/>
          <w:sz w:val="24"/>
          <w:szCs w:val="24"/>
          <w:u w:val="single"/>
        </w:rPr>
      </w:pPr>
      <w:r>
        <w:rPr>
          <w:rFonts w:ascii="Arial Narrow" w:hAnsi="Arial Narrow" w:cs="TimesNewRomanPSMT"/>
          <w:sz w:val="24"/>
          <w:szCs w:val="24"/>
          <w:u w:val="single"/>
        </w:rPr>
        <w:t>Pozostałe odsetki</w:t>
      </w:r>
      <w:r w:rsidR="00041025" w:rsidRPr="00A834BD">
        <w:rPr>
          <w:rFonts w:ascii="Arial Narrow" w:hAnsi="Arial Narrow" w:cs="TimesNewRomanPSMT"/>
          <w:sz w:val="24"/>
          <w:szCs w:val="24"/>
        </w:rPr>
        <w:t xml:space="preserve">        </w:t>
      </w:r>
      <w:r w:rsidR="00041025">
        <w:rPr>
          <w:rFonts w:ascii="Arial Narrow" w:hAnsi="Arial Narrow" w:cs="TimesNewRomanPSMT"/>
          <w:sz w:val="24"/>
          <w:szCs w:val="24"/>
        </w:rPr>
        <w:t xml:space="preserve">                                                                                       </w:t>
      </w:r>
      <w:r>
        <w:rPr>
          <w:rFonts w:ascii="Arial Narrow" w:hAnsi="Arial Narrow" w:cs="TimesNewRomanPSMT"/>
          <w:sz w:val="24"/>
          <w:szCs w:val="24"/>
        </w:rPr>
        <w:t xml:space="preserve">                           </w:t>
      </w:r>
      <w:r w:rsidR="00041025">
        <w:rPr>
          <w:rFonts w:ascii="Arial Narrow" w:hAnsi="Arial Narrow" w:cs="TimesNewRomanPSMT"/>
          <w:sz w:val="24"/>
          <w:szCs w:val="24"/>
        </w:rPr>
        <w:t xml:space="preserve"> </w:t>
      </w:r>
      <w:r>
        <w:rPr>
          <w:rFonts w:ascii="Arial Narrow" w:hAnsi="Arial Narrow" w:cs="TimesNewRomanPSMT"/>
          <w:sz w:val="24"/>
          <w:szCs w:val="24"/>
        </w:rPr>
        <w:t>219,26</w:t>
      </w:r>
      <w:r w:rsidR="00041025" w:rsidRPr="00A834BD">
        <w:rPr>
          <w:rFonts w:ascii="Arial Narrow" w:hAnsi="Arial Narrow" w:cs="TimesNewRomanPSMT"/>
          <w:sz w:val="24"/>
          <w:szCs w:val="24"/>
        </w:rPr>
        <w:t>zł</w:t>
      </w:r>
    </w:p>
    <w:p w:rsidR="00041025" w:rsidRPr="000A3381" w:rsidRDefault="00CF22F6" w:rsidP="00041025">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TimesNewRomanPSMT"/>
          <w:sz w:val="24"/>
          <w:szCs w:val="24"/>
        </w:rPr>
        <w:t>W rozdziale 70005 o</w:t>
      </w:r>
      <w:r w:rsidR="00041025" w:rsidRPr="00681E07">
        <w:rPr>
          <w:rFonts w:ascii="Arial Narrow" w:hAnsi="Arial Narrow" w:cs="TimesNewRomanPSMT"/>
          <w:sz w:val="24"/>
          <w:szCs w:val="24"/>
        </w:rPr>
        <w:t xml:space="preserve">dsetki naliczono </w:t>
      </w:r>
      <w:r w:rsidR="00041025">
        <w:rPr>
          <w:rFonts w:ascii="Arial Narrow" w:hAnsi="Arial Narrow" w:cs="TimesNewRomanPSMT"/>
          <w:sz w:val="24"/>
          <w:szCs w:val="24"/>
        </w:rPr>
        <w:t>od nieterminowej wpłaty czynszów dzierżawnych</w:t>
      </w:r>
      <w:r>
        <w:rPr>
          <w:rFonts w:ascii="Arial Narrow" w:hAnsi="Arial Narrow" w:cs="TimesNewRomanPSMT"/>
          <w:sz w:val="24"/>
          <w:szCs w:val="24"/>
        </w:rPr>
        <w:t xml:space="preserve"> – wpływ w kwocie 213,20zł</w:t>
      </w:r>
      <w:r w:rsidR="00041025">
        <w:rPr>
          <w:rFonts w:ascii="Arial Narrow" w:hAnsi="Arial Narrow" w:cs="TimesNewRomanPSMT"/>
          <w:sz w:val="24"/>
          <w:szCs w:val="24"/>
        </w:rPr>
        <w:t xml:space="preserve">. </w:t>
      </w:r>
      <w:r w:rsidR="00041025" w:rsidRPr="00681E07">
        <w:rPr>
          <w:rFonts w:ascii="Arial Narrow" w:hAnsi="Arial Narrow" w:cs="TimesNewRomanPSMT"/>
          <w:sz w:val="24"/>
          <w:szCs w:val="24"/>
        </w:rPr>
        <w:t xml:space="preserve">Gminie na </w:t>
      </w:r>
      <w:r>
        <w:rPr>
          <w:rFonts w:ascii="Arial Narrow" w:hAnsi="Arial Narrow" w:cs="TimesNewRomanPSMT"/>
          <w:sz w:val="24"/>
          <w:szCs w:val="24"/>
        </w:rPr>
        <w:t xml:space="preserve">ostatni </w:t>
      </w:r>
      <w:r w:rsidR="00041025" w:rsidRPr="00681E07">
        <w:rPr>
          <w:rFonts w:ascii="Arial Narrow" w:hAnsi="Arial Narrow" w:cs="TimesNewRomanPSMT"/>
          <w:sz w:val="24"/>
          <w:szCs w:val="24"/>
        </w:rPr>
        <w:t xml:space="preserve">dzień </w:t>
      </w:r>
      <w:r>
        <w:rPr>
          <w:rFonts w:ascii="Arial Narrow" w:hAnsi="Arial Narrow" w:cs="TimesNewRomanPSMT"/>
          <w:sz w:val="24"/>
          <w:szCs w:val="24"/>
        </w:rPr>
        <w:t xml:space="preserve">roku </w:t>
      </w:r>
      <w:r w:rsidR="00041025" w:rsidRPr="00681E07">
        <w:rPr>
          <w:rFonts w:ascii="Arial Narrow" w:hAnsi="Arial Narrow" w:cs="TimesNewRomanPSMT"/>
          <w:sz w:val="24"/>
          <w:szCs w:val="24"/>
        </w:rPr>
        <w:t xml:space="preserve">należy się jeszcze </w:t>
      </w:r>
      <w:r>
        <w:rPr>
          <w:rFonts w:ascii="Arial Narrow" w:hAnsi="Arial Narrow" w:cs="TimesNewRomanPSMT"/>
          <w:sz w:val="24"/>
          <w:szCs w:val="24"/>
        </w:rPr>
        <w:t>16 006,0</w:t>
      </w:r>
      <w:r w:rsidR="00041025">
        <w:rPr>
          <w:rFonts w:ascii="Arial Narrow" w:hAnsi="Arial Narrow" w:cs="TimesNewRomanPSMT"/>
          <w:sz w:val="24"/>
          <w:szCs w:val="24"/>
        </w:rPr>
        <w:t>1zł z tytułu odsetek</w:t>
      </w:r>
      <w:r>
        <w:rPr>
          <w:rFonts w:ascii="Arial Narrow" w:hAnsi="Arial Narrow" w:cs="TimesNewRomanPSMT"/>
          <w:sz w:val="24"/>
          <w:szCs w:val="24"/>
        </w:rPr>
        <w:t xml:space="preserve">. </w:t>
      </w:r>
      <w:r w:rsidR="00041025">
        <w:rPr>
          <w:rFonts w:ascii="Arial Narrow" w:hAnsi="Arial Narrow"/>
        </w:rPr>
        <w:t xml:space="preserve">Są </w:t>
      </w:r>
      <w:r w:rsidR="00041025" w:rsidRPr="000A3381">
        <w:rPr>
          <w:rFonts w:ascii="Arial Narrow" w:hAnsi="Arial Narrow"/>
          <w:sz w:val="24"/>
          <w:szCs w:val="24"/>
        </w:rPr>
        <w:t>to naliczone odsetki ustawowe i wynikające z aktów notarialnych, w których ustanowiono hipotekę</w:t>
      </w:r>
      <w:r w:rsidR="00041025">
        <w:rPr>
          <w:rFonts w:ascii="Arial Narrow" w:hAnsi="Arial Narrow"/>
          <w:sz w:val="24"/>
          <w:szCs w:val="24"/>
        </w:rPr>
        <w:t>,</w:t>
      </w:r>
      <w:r w:rsidR="00041025" w:rsidRPr="000A3381">
        <w:rPr>
          <w:rFonts w:ascii="Arial Narrow" w:hAnsi="Arial Narrow"/>
          <w:sz w:val="24"/>
          <w:szCs w:val="24"/>
        </w:rPr>
        <w:t xml:space="preserve"> a także odsetki od sprzedaży nieruchomości –</w:t>
      </w:r>
      <w:r w:rsidR="00041025">
        <w:rPr>
          <w:rFonts w:ascii="Arial Narrow" w:hAnsi="Arial Narrow"/>
          <w:sz w:val="24"/>
          <w:szCs w:val="24"/>
        </w:rPr>
        <w:t xml:space="preserve"> </w:t>
      </w:r>
      <w:r w:rsidR="00041025" w:rsidRPr="000A3381">
        <w:rPr>
          <w:rFonts w:ascii="Arial Narrow" w:hAnsi="Arial Narrow"/>
          <w:sz w:val="24"/>
          <w:szCs w:val="24"/>
        </w:rPr>
        <w:t>spłata  rozłożona na raty.</w:t>
      </w:r>
      <w:r w:rsidRPr="00CF22F6">
        <w:rPr>
          <w:rFonts w:ascii="Times New Roman" w:eastAsia="Times New Roman" w:hAnsi="Times New Roman" w:cs="Times New Roman"/>
          <w:sz w:val="24"/>
          <w:szCs w:val="24"/>
          <w:lang w:eastAsia="pl-PL"/>
        </w:rPr>
        <w:t xml:space="preserve"> </w:t>
      </w:r>
      <w:r w:rsidRPr="00CF22F6">
        <w:rPr>
          <w:rFonts w:ascii="Arial Narrow" w:hAnsi="Arial Narrow"/>
          <w:sz w:val="24"/>
          <w:szCs w:val="24"/>
        </w:rPr>
        <w:t>Odsetki od dwóch należności z tytułu sprzedaży gruntów zostały spisane z uwagi na śmierć dłużników. Po ewentualnym przeprowadzeniu postępowania spadkowego nowy właściciel będzie odpowiadał tylko w charakterze dłużnika rzeczowego, a więc do wysokości wpisu hipotecznego.</w:t>
      </w:r>
      <w:r>
        <w:rPr>
          <w:rFonts w:ascii="Arial Narrow" w:hAnsi="Arial Narrow"/>
          <w:sz w:val="24"/>
          <w:szCs w:val="24"/>
        </w:rPr>
        <w:t xml:space="preserve"> Ponadto za nieterminowe regulowanie należności za wynajem świetlic wiejskich (rozdz. 92109) uzyskano wpływ w wysokości 6,06zł.</w:t>
      </w:r>
    </w:p>
    <w:p w:rsidR="00041025" w:rsidRDefault="00041025" w:rsidP="00041025">
      <w:pPr>
        <w:widowControl w:val="0"/>
        <w:autoSpaceDE w:val="0"/>
        <w:autoSpaceDN w:val="0"/>
        <w:adjustRightInd w:val="0"/>
        <w:spacing w:after="0" w:line="240" w:lineRule="auto"/>
        <w:rPr>
          <w:rFonts w:ascii="Helvetica" w:eastAsia="Times New Roman" w:hAnsi="Helvetica" w:cs="Helvetica"/>
          <w:b/>
          <w:bCs/>
          <w:i/>
          <w:sz w:val="24"/>
          <w:szCs w:val="24"/>
          <w:lang w:eastAsia="pl-PL"/>
        </w:rPr>
      </w:pPr>
    </w:p>
    <w:tbl>
      <w:tblPr>
        <w:tblW w:w="9032" w:type="dxa"/>
        <w:tblCellMar>
          <w:left w:w="70" w:type="dxa"/>
          <w:right w:w="70" w:type="dxa"/>
        </w:tblCellMar>
        <w:tblLook w:val="04A0" w:firstRow="1" w:lastRow="0" w:firstColumn="1" w:lastColumn="0" w:noHBand="0" w:noVBand="1"/>
      </w:tblPr>
      <w:tblGrid>
        <w:gridCol w:w="461"/>
        <w:gridCol w:w="4975"/>
        <w:gridCol w:w="1140"/>
        <w:gridCol w:w="1201"/>
        <w:gridCol w:w="1255"/>
      </w:tblGrid>
      <w:tr w:rsidR="00EA4E8A" w:rsidRPr="00EA4E8A" w:rsidTr="009658C8">
        <w:trPr>
          <w:trHeight w:val="660"/>
        </w:trPr>
        <w:tc>
          <w:tcPr>
            <w:tcW w:w="90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5) Pozostałe dochody</w:t>
            </w:r>
          </w:p>
        </w:tc>
      </w:tr>
      <w:tr w:rsidR="00EA4E8A" w:rsidRPr="00EA4E8A" w:rsidTr="009658C8">
        <w:trPr>
          <w:trHeight w:val="816"/>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EA4E8A" w:rsidRPr="00EA4E8A" w:rsidRDefault="00EA4E8A" w:rsidP="00EA4E8A">
            <w:pPr>
              <w:spacing w:after="0" w:line="240" w:lineRule="auto"/>
              <w:jc w:val="center"/>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L.p.</w:t>
            </w:r>
          </w:p>
        </w:tc>
        <w:tc>
          <w:tcPr>
            <w:tcW w:w="4975" w:type="dxa"/>
            <w:tcBorders>
              <w:top w:val="nil"/>
              <w:left w:val="nil"/>
              <w:bottom w:val="single" w:sz="4" w:space="0" w:color="auto"/>
              <w:right w:val="single" w:sz="4" w:space="0" w:color="auto"/>
            </w:tcBorders>
            <w:shd w:val="clear" w:color="000000" w:fill="D9D9D9"/>
            <w:noWrap/>
            <w:vAlign w:val="center"/>
            <w:hideMark/>
          </w:tcPr>
          <w:p w:rsidR="00EA4E8A" w:rsidRPr="00EA4E8A" w:rsidRDefault="00EA4E8A" w:rsidP="00EA4E8A">
            <w:pPr>
              <w:spacing w:after="0" w:line="240" w:lineRule="auto"/>
              <w:jc w:val="center"/>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Wyszczególnienie</w:t>
            </w:r>
          </w:p>
        </w:tc>
        <w:tc>
          <w:tcPr>
            <w:tcW w:w="1140" w:type="dxa"/>
            <w:tcBorders>
              <w:top w:val="nil"/>
              <w:left w:val="nil"/>
              <w:bottom w:val="single" w:sz="4" w:space="0" w:color="auto"/>
              <w:right w:val="single" w:sz="4" w:space="0" w:color="auto"/>
            </w:tcBorders>
            <w:shd w:val="clear" w:color="000000" w:fill="D9D9D9"/>
            <w:noWrap/>
            <w:vAlign w:val="center"/>
            <w:hideMark/>
          </w:tcPr>
          <w:p w:rsidR="00EA4E8A" w:rsidRPr="00EA4E8A" w:rsidRDefault="00EA4E8A" w:rsidP="00EA4E8A">
            <w:pPr>
              <w:spacing w:after="0" w:line="240" w:lineRule="auto"/>
              <w:jc w:val="center"/>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 xml:space="preserve">Plan </w:t>
            </w:r>
          </w:p>
        </w:tc>
        <w:tc>
          <w:tcPr>
            <w:tcW w:w="1201" w:type="dxa"/>
            <w:tcBorders>
              <w:top w:val="nil"/>
              <w:left w:val="nil"/>
              <w:bottom w:val="single" w:sz="4" w:space="0" w:color="auto"/>
              <w:right w:val="single" w:sz="4" w:space="0" w:color="auto"/>
            </w:tcBorders>
            <w:shd w:val="clear" w:color="000000" w:fill="D9D9D9"/>
            <w:noWrap/>
            <w:vAlign w:val="center"/>
            <w:hideMark/>
          </w:tcPr>
          <w:p w:rsidR="00EA4E8A" w:rsidRPr="00EA4E8A" w:rsidRDefault="00EA4E8A" w:rsidP="00EA4E8A">
            <w:pPr>
              <w:spacing w:after="0" w:line="240" w:lineRule="auto"/>
              <w:jc w:val="center"/>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Wykonanie</w:t>
            </w:r>
          </w:p>
        </w:tc>
        <w:tc>
          <w:tcPr>
            <w:tcW w:w="1255" w:type="dxa"/>
            <w:tcBorders>
              <w:top w:val="nil"/>
              <w:left w:val="nil"/>
              <w:bottom w:val="single" w:sz="4" w:space="0" w:color="auto"/>
              <w:right w:val="single" w:sz="4" w:space="0" w:color="auto"/>
            </w:tcBorders>
            <w:shd w:val="clear" w:color="000000" w:fill="D9D9D9"/>
            <w:vAlign w:val="center"/>
            <w:hideMark/>
          </w:tcPr>
          <w:p w:rsidR="00EA4E8A" w:rsidRPr="00EA4E8A" w:rsidRDefault="00EA4E8A" w:rsidP="00EA4E8A">
            <w:pPr>
              <w:spacing w:after="0" w:line="240" w:lineRule="auto"/>
              <w:jc w:val="center"/>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 wykonania</w:t>
            </w:r>
          </w:p>
        </w:tc>
      </w:tr>
      <w:tr w:rsidR="00EA4E8A" w:rsidRPr="00EA4E8A" w:rsidTr="009658C8">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1</w:t>
            </w:r>
          </w:p>
        </w:tc>
        <w:tc>
          <w:tcPr>
            <w:tcW w:w="4975"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Wpływy z różnych dochodów</w:t>
            </w:r>
          </w:p>
        </w:tc>
        <w:tc>
          <w:tcPr>
            <w:tcW w:w="1140"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554 000,00</w:t>
            </w:r>
          </w:p>
        </w:tc>
        <w:tc>
          <w:tcPr>
            <w:tcW w:w="1201"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707 264,10</w:t>
            </w:r>
          </w:p>
        </w:tc>
        <w:tc>
          <w:tcPr>
            <w:tcW w:w="1255"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127,67%</w:t>
            </w:r>
          </w:p>
        </w:tc>
      </w:tr>
      <w:tr w:rsidR="00EA4E8A" w:rsidRPr="00EA4E8A" w:rsidTr="009658C8">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2</w:t>
            </w:r>
          </w:p>
        </w:tc>
        <w:tc>
          <w:tcPr>
            <w:tcW w:w="4975"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Pozostałe odsetki</w:t>
            </w:r>
          </w:p>
        </w:tc>
        <w:tc>
          <w:tcPr>
            <w:tcW w:w="1140"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15 000,00</w:t>
            </w:r>
          </w:p>
        </w:tc>
        <w:tc>
          <w:tcPr>
            <w:tcW w:w="1201"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16 810,75</w:t>
            </w:r>
          </w:p>
        </w:tc>
        <w:tc>
          <w:tcPr>
            <w:tcW w:w="1255"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112,07%</w:t>
            </w:r>
          </w:p>
        </w:tc>
      </w:tr>
      <w:tr w:rsidR="00EA4E8A" w:rsidRPr="00EA4E8A" w:rsidTr="009658C8">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3</w:t>
            </w:r>
          </w:p>
        </w:tc>
        <w:tc>
          <w:tcPr>
            <w:tcW w:w="4975"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Wpływy z rozliczeń/zwrotów z lat ubiegłych</w:t>
            </w:r>
          </w:p>
        </w:tc>
        <w:tc>
          <w:tcPr>
            <w:tcW w:w="1140"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64 288,58</w:t>
            </w:r>
          </w:p>
        </w:tc>
        <w:tc>
          <w:tcPr>
            <w:tcW w:w="1201"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64 114,21</w:t>
            </w:r>
          </w:p>
        </w:tc>
        <w:tc>
          <w:tcPr>
            <w:tcW w:w="1255"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99,73%</w:t>
            </w:r>
          </w:p>
        </w:tc>
      </w:tr>
      <w:tr w:rsidR="00EA4E8A" w:rsidRPr="00EA4E8A" w:rsidTr="009658C8">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4</w:t>
            </w:r>
          </w:p>
        </w:tc>
        <w:tc>
          <w:tcPr>
            <w:tcW w:w="4975"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Wpływy z usług</w:t>
            </w:r>
          </w:p>
        </w:tc>
        <w:tc>
          <w:tcPr>
            <w:tcW w:w="1140"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23 000,00</w:t>
            </w:r>
          </w:p>
        </w:tc>
        <w:tc>
          <w:tcPr>
            <w:tcW w:w="1201"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19 249,50</w:t>
            </w:r>
          </w:p>
        </w:tc>
        <w:tc>
          <w:tcPr>
            <w:tcW w:w="1255"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83,69%</w:t>
            </w:r>
          </w:p>
        </w:tc>
      </w:tr>
      <w:tr w:rsidR="00EA4E8A" w:rsidRPr="00EA4E8A" w:rsidTr="009658C8">
        <w:trPr>
          <w:trHeight w:val="78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5</w:t>
            </w:r>
          </w:p>
        </w:tc>
        <w:tc>
          <w:tcPr>
            <w:tcW w:w="4975" w:type="dxa"/>
            <w:tcBorders>
              <w:top w:val="nil"/>
              <w:left w:val="nil"/>
              <w:bottom w:val="single" w:sz="4" w:space="0" w:color="auto"/>
              <w:right w:val="single" w:sz="4" w:space="0" w:color="auto"/>
            </w:tcBorders>
            <w:shd w:val="clear" w:color="auto" w:fill="auto"/>
            <w:vAlign w:val="center"/>
            <w:hideMark/>
          </w:tcPr>
          <w:p w:rsidR="00EA4E8A" w:rsidRPr="00EA4E8A" w:rsidRDefault="00EA4E8A" w:rsidP="00EA4E8A">
            <w:pPr>
              <w:spacing w:after="0" w:line="240" w:lineRule="auto"/>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Dochody jednostek samorządu terytorialnego związane z realizacją zadań z zakresu administracji rządowej oraz innych zadań zleconych ustawami</w:t>
            </w:r>
          </w:p>
        </w:tc>
        <w:tc>
          <w:tcPr>
            <w:tcW w:w="1140"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12 000,00</w:t>
            </w:r>
          </w:p>
        </w:tc>
        <w:tc>
          <w:tcPr>
            <w:tcW w:w="1201"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18 640,96</w:t>
            </w:r>
          </w:p>
        </w:tc>
        <w:tc>
          <w:tcPr>
            <w:tcW w:w="1255"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155,34%</w:t>
            </w:r>
          </w:p>
        </w:tc>
      </w:tr>
      <w:tr w:rsidR="00EA4E8A" w:rsidRPr="00EA4E8A" w:rsidTr="009658C8">
        <w:trPr>
          <w:trHeight w:val="5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6</w:t>
            </w:r>
          </w:p>
        </w:tc>
        <w:tc>
          <w:tcPr>
            <w:tcW w:w="4975" w:type="dxa"/>
            <w:tcBorders>
              <w:top w:val="nil"/>
              <w:left w:val="nil"/>
              <w:bottom w:val="single" w:sz="4" w:space="0" w:color="auto"/>
              <w:right w:val="single" w:sz="4" w:space="0" w:color="auto"/>
            </w:tcBorders>
            <w:shd w:val="clear" w:color="auto" w:fill="auto"/>
            <w:vAlign w:val="center"/>
            <w:hideMark/>
          </w:tcPr>
          <w:p w:rsidR="00EA4E8A" w:rsidRPr="00EA4E8A" w:rsidRDefault="00EA4E8A" w:rsidP="00EA4E8A">
            <w:pPr>
              <w:spacing w:after="0" w:line="240" w:lineRule="auto"/>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Wpływy do budżetu pozostałości środków finansowych gromadzonych na wydzielonym rachunku jednostki budżetowej</w:t>
            </w:r>
          </w:p>
        </w:tc>
        <w:tc>
          <w:tcPr>
            <w:tcW w:w="1140"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230,00</w:t>
            </w:r>
          </w:p>
        </w:tc>
        <w:tc>
          <w:tcPr>
            <w:tcW w:w="1201"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229,74</w:t>
            </w:r>
          </w:p>
        </w:tc>
        <w:tc>
          <w:tcPr>
            <w:tcW w:w="1255"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99,89%</w:t>
            </w:r>
          </w:p>
        </w:tc>
      </w:tr>
      <w:tr w:rsidR="00EA4E8A" w:rsidRPr="00EA4E8A" w:rsidTr="009658C8">
        <w:trPr>
          <w:trHeight w:val="5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7</w:t>
            </w:r>
          </w:p>
        </w:tc>
        <w:tc>
          <w:tcPr>
            <w:tcW w:w="4975" w:type="dxa"/>
            <w:tcBorders>
              <w:top w:val="nil"/>
              <w:left w:val="nil"/>
              <w:bottom w:val="single" w:sz="4" w:space="0" w:color="auto"/>
              <w:right w:val="single" w:sz="4" w:space="0" w:color="auto"/>
            </w:tcBorders>
            <w:shd w:val="clear" w:color="auto" w:fill="auto"/>
            <w:vAlign w:val="center"/>
            <w:hideMark/>
          </w:tcPr>
          <w:p w:rsidR="00EA4E8A" w:rsidRPr="00EA4E8A" w:rsidRDefault="00EA4E8A" w:rsidP="00EA4E8A">
            <w:pPr>
              <w:spacing w:after="0" w:line="240" w:lineRule="auto"/>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Wpływy z tytułu kar i odszkodowań wynikających z umów</w:t>
            </w:r>
          </w:p>
        </w:tc>
        <w:tc>
          <w:tcPr>
            <w:tcW w:w="1140"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6 500,00</w:t>
            </w:r>
          </w:p>
        </w:tc>
        <w:tc>
          <w:tcPr>
            <w:tcW w:w="1201"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10 568,60</w:t>
            </w:r>
          </w:p>
        </w:tc>
        <w:tc>
          <w:tcPr>
            <w:tcW w:w="1255"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color w:val="000000"/>
                <w:lang w:eastAsia="pl-PL"/>
              </w:rPr>
            </w:pPr>
            <w:r w:rsidRPr="00EA4E8A">
              <w:rPr>
                <w:rFonts w:ascii="Arial Narrow" w:eastAsia="Times New Roman" w:hAnsi="Arial Narrow" w:cs="Times New Roman"/>
                <w:color w:val="000000"/>
                <w:lang w:eastAsia="pl-PL"/>
              </w:rPr>
              <w:t>162,59%</w:t>
            </w:r>
          </w:p>
        </w:tc>
      </w:tr>
      <w:tr w:rsidR="00EA4E8A" w:rsidRPr="00EA4E8A" w:rsidTr="009658C8">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 </w:t>
            </w:r>
          </w:p>
        </w:tc>
        <w:tc>
          <w:tcPr>
            <w:tcW w:w="4975"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Razem:</w:t>
            </w:r>
          </w:p>
        </w:tc>
        <w:tc>
          <w:tcPr>
            <w:tcW w:w="1140"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675 018,58</w:t>
            </w:r>
          </w:p>
        </w:tc>
        <w:tc>
          <w:tcPr>
            <w:tcW w:w="1201"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right"/>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836 877,86</w:t>
            </w:r>
          </w:p>
        </w:tc>
        <w:tc>
          <w:tcPr>
            <w:tcW w:w="1255" w:type="dxa"/>
            <w:tcBorders>
              <w:top w:val="nil"/>
              <w:left w:val="nil"/>
              <w:bottom w:val="single" w:sz="4" w:space="0" w:color="auto"/>
              <w:right w:val="single" w:sz="4" w:space="0" w:color="auto"/>
            </w:tcBorders>
            <w:shd w:val="clear" w:color="auto" w:fill="auto"/>
            <w:noWrap/>
            <w:vAlign w:val="center"/>
            <w:hideMark/>
          </w:tcPr>
          <w:p w:rsidR="00EA4E8A" w:rsidRPr="00EA4E8A" w:rsidRDefault="00EA4E8A" w:rsidP="00EA4E8A">
            <w:pPr>
              <w:spacing w:after="0" w:line="240" w:lineRule="auto"/>
              <w:jc w:val="center"/>
              <w:rPr>
                <w:rFonts w:ascii="Arial Narrow" w:eastAsia="Times New Roman" w:hAnsi="Arial Narrow" w:cs="Times New Roman"/>
                <w:b/>
                <w:bCs/>
                <w:color w:val="000000"/>
                <w:lang w:eastAsia="pl-PL"/>
              </w:rPr>
            </w:pPr>
            <w:r w:rsidRPr="00EA4E8A">
              <w:rPr>
                <w:rFonts w:ascii="Arial Narrow" w:eastAsia="Times New Roman" w:hAnsi="Arial Narrow" w:cs="Times New Roman"/>
                <w:b/>
                <w:bCs/>
                <w:color w:val="000000"/>
                <w:lang w:eastAsia="pl-PL"/>
              </w:rPr>
              <w:t>123,98%</w:t>
            </w:r>
          </w:p>
        </w:tc>
      </w:tr>
    </w:tbl>
    <w:p w:rsidR="009658C8" w:rsidRPr="009658C8" w:rsidRDefault="009658C8" w:rsidP="009658C8">
      <w:pPr>
        <w:widowControl w:val="0"/>
        <w:autoSpaceDE w:val="0"/>
        <w:autoSpaceDN w:val="0"/>
        <w:adjustRightInd w:val="0"/>
        <w:spacing w:after="120" w:line="240" w:lineRule="auto"/>
        <w:rPr>
          <w:rFonts w:ascii="Arial Narrow" w:eastAsia="Times New Roman" w:hAnsi="Arial Narrow" w:cs="Helvetica"/>
          <w:bCs/>
          <w:sz w:val="24"/>
          <w:szCs w:val="24"/>
          <w:u w:val="single"/>
          <w:lang w:eastAsia="pl-PL"/>
        </w:rPr>
      </w:pPr>
      <w:r w:rsidRPr="009658C8">
        <w:rPr>
          <w:rFonts w:ascii="Arial Narrow" w:eastAsia="Times New Roman" w:hAnsi="Arial Narrow" w:cs="Helvetica"/>
          <w:bCs/>
          <w:sz w:val="24"/>
          <w:szCs w:val="24"/>
          <w:u w:val="single"/>
          <w:lang w:eastAsia="pl-PL"/>
        </w:rPr>
        <w:lastRenderedPageBreak/>
        <w:t xml:space="preserve">Wpływy </w:t>
      </w:r>
      <w:r>
        <w:rPr>
          <w:rFonts w:ascii="Arial Narrow" w:eastAsia="Times New Roman" w:hAnsi="Arial Narrow" w:cs="Helvetica"/>
          <w:bCs/>
          <w:sz w:val="24"/>
          <w:szCs w:val="24"/>
          <w:u w:val="single"/>
          <w:lang w:eastAsia="pl-PL"/>
        </w:rPr>
        <w:t>różnych dochodów</w:t>
      </w:r>
      <w:r w:rsidRPr="009658C8">
        <w:rPr>
          <w:rFonts w:ascii="Arial Narrow" w:eastAsia="Times New Roman" w:hAnsi="Arial Narrow" w:cs="Helvetica"/>
          <w:bCs/>
          <w:sz w:val="24"/>
          <w:szCs w:val="24"/>
          <w:lang w:eastAsia="pl-PL"/>
        </w:rPr>
        <w:t xml:space="preserve">                                               </w:t>
      </w:r>
      <w:r>
        <w:rPr>
          <w:rFonts w:ascii="Arial Narrow" w:eastAsia="Times New Roman" w:hAnsi="Arial Narrow" w:cs="Helvetica"/>
          <w:bCs/>
          <w:sz w:val="24"/>
          <w:szCs w:val="24"/>
          <w:lang w:eastAsia="pl-PL"/>
        </w:rPr>
        <w:t xml:space="preserve">                                              </w:t>
      </w:r>
      <w:r w:rsidR="001E3937">
        <w:rPr>
          <w:rFonts w:ascii="Arial Narrow" w:eastAsia="Times New Roman" w:hAnsi="Arial Narrow" w:cs="Helvetica"/>
          <w:bCs/>
          <w:sz w:val="24"/>
          <w:szCs w:val="24"/>
          <w:lang w:eastAsia="pl-PL"/>
        </w:rPr>
        <w:t xml:space="preserve">        </w:t>
      </w:r>
      <w:r w:rsidRPr="009658C8">
        <w:rPr>
          <w:rFonts w:ascii="Arial Narrow" w:eastAsia="Times New Roman" w:hAnsi="Arial Narrow" w:cs="Helvetica"/>
          <w:bCs/>
          <w:sz w:val="24"/>
          <w:szCs w:val="24"/>
          <w:lang w:eastAsia="pl-PL"/>
        </w:rPr>
        <w:t>707 264,10zł</w:t>
      </w:r>
    </w:p>
    <w:p w:rsidR="009658C8" w:rsidRPr="009658C8" w:rsidRDefault="009658C8" w:rsidP="009658C8">
      <w:pPr>
        <w:widowControl w:val="0"/>
        <w:autoSpaceDE w:val="0"/>
        <w:autoSpaceDN w:val="0"/>
        <w:adjustRightInd w:val="0"/>
        <w:spacing w:after="0" w:line="240" w:lineRule="auto"/>
        <w:jc w:val="both"/>
        <w:rPr>
          <w:rFonts w:ascii="Arial Narrow" w:eastAsia="Times New Roman" w:hAnsi="Arial Narrow" w:cs="Helvetica"/>
          <w:bCs/>
          <w:sz w:val="24"/>
          <w:szCs w:val="24"/>
          <w:lang w:eastAsia="pl-PL"/>
        </w:rPr>
      </w:pPr>
      <w:r w:rsidRPr="009658C8">
        <w:rPr>
          <w:rFonts w:ascii="Arial Narrow" w:eastAsia="Times New Roman" w:hAnsi="Arial Narrow" w:cs="Helvetica"/>
          <w:bCs/>
          <w:sz w:val="24"/>
          <w:szCs w:val="24"/>
          <w:lang w:eastAsia="pl-PL"/>
        </w:rPr>
        <w:t>W</w:t>
      </w:r>
      <w:r>
        <w:rPr>
          <w:rFonts w:ascii="Arial Narrow" w:eastAsia="Times New Roman" w:hAnsi="Arial Narrow" w:cs="Helvetica"/>
          <w:bCs/>
          <w:sz w:val="24"/>
          <w:szCs w:val="24"/>
          <w:lang w:eastAsia="pl-PL"/>
        </w:rPr>
        <w:t xml:space="preserve">śród tych dochodów największą pozycję zajmują wpływy z GZGK w Miłkowicach z tytułu opłat za wodę (rozdz. 40002), którą Gmina nabywa od </w:t>
      </w:r>
      <w:proofErr w:type="spellStart"/>
      <w:r>
        <w:rPr>
          <w:rFonts w:ascii="Arial Narrow" w:eastAsia="Times New Roman" w:hAnsi="Arial Narrow" w:cs="Helvetica"/>
          <w:bCs/>
          <w:sz w:val="24"/>
          <w:szCs w:val="24"/>
          <w:lang w:eastAsia="pl-PL"/>
        </w:rPr>
        <w:t>LPWiK</w:t>
      </w:r>
      <w:proofErr w:type="spellEnd"/>
      <w:r>
        <w:rPr>
          <w:rFonts w:ascii="Arial Narrow" w:eastAsia="Times New Roman" w:hAnsi="Arial Narrow" w:cs="Helvetica"/>
          <w:bCs/>
          <w:sz w:val="24"/>
          <w:szCs w:val="24"/>
          <w:lang w:eastAsia="pl-PL"/>
        </w:rPr>
        <w:t xml:space="preserve"> – kwota zrealizowana to </w:t>
      </w:r>
      <w:r w:rsidRPr="009658C8">
        <w:rPr>
          <w:rFonts w:ascii="Arial Narrow" w:eastAsia="Times New Roman" w:hAnsi="Arial Narrow" w:cs="Helvetica"/>
          <w:bCs/>
          <w:sz w:val="24"/>
          <w:szCs w:val="24"/>
          <w:lang w:eastAsia="pl-PL"/>
        </w:rPr>
        <w:t>508.838,54</w:t>
      </w:r>
      <w:r>
        <w:rPr>
          <w:rFonts w:ascii="Arial Narrow" w:eastAsia="Times New Roman" w:hAnsi="Arial Narrow" w:cs="Helvetica"/>
          <w:bCs/>
          <w:sz w:val="24"/>
          <w:szCs w:val="24"/>
          <w:lang w:eastAsia="pl-PL"/>
        </w:rPr>
        <w:t>zł.</w:t>
      </w:r>
      <w:r w:rsidRPr="009658C8">
        <w:rPr>
          <w:rFonts w:ascii="Arial Narrow" w:eastAsia="Times New Roman" w:hAnsi="Arial Narrow" w:cs="Helvetica"/>
          <w:bCs/>
          <w:sz w:val="24"/>
          <w:szCs w:val="24"/>
          <w:lang w:eastAsia="pl-PL"/>
        </w:rPr>
        <w:t xml:space="preserve"> Porozumieniem z dnia 01.12.2017r. zaległości pozostałe do zapłaty w kwocie 1.371.068,62 zł, zostały rozłożone na raty z późniejszym terminem płatności.</w:t>
      </w:r>
      <w:r>
        <w:rPr>
          <w:rFonts w:ascii="Arial Narrow" w:eastAsia="Times New Roman" w:hAnsi="Arial Narrow" w:cs="Helvetica"/>
          <w:bCs/>
          <w:sz w:val="24"/>
          <w:szCs w:val="24"/>
          <w:lang w:eastAsia="pl-PL"/>
        </w:rPr>
        <w:t xml:space="preserve"> Z rozliczenia VAT z roku 2017 (nadwyżka podatku naliczonego nad należnym) – rozdział 75814 – kwota 159 583,68zł, w rozdziale 80104 g</w:t>
      </w:r>
      <w:r w:rsidRPr="009658C8">
        <w:rPr>
          <w:rFonts w:ascii="Arial Narrow" w:eastAsia="Times New Roman" w:hAnsi="Arial Narrow" w:cs="Helvetica"/>
          <w:bCs/>
          <w:sz w:val="24"/>
          <w:szCs w:val="24"/>
          <w:lang w:eastAsia="pl-PL"/>
        </w:rPr>
        <w:t>mina otrzymuje zwrot kosztów udzielonej dotacji na wychowanie przedszkolne z tytułu uczęszczania dzieci zamieszkałych na terenie innych gmin do niepublicznego przedszkola w Gminie Miłkowice na podstawie not księgowych</w:t>
      </w:r>
      <w:r>
        <w:rPr>
          <w:rFonts w:ascii="Arial Narrow" w:eastAsia="Times New Roman" w:hAnsi="Arial Narrow" w:cs="Helvetica"/>
          <w:bCs/>
          <w:sz w:val="24"/>
          <w:szCs w:val="24"/>
          <w:lang w:eastAsia="pl-PL"/>
        </w:rPr>
        <w:t xml:space="preserve"> – w kwocie 21.003,94zł, w rozdziale 75023 </w:t>
      </w:r>
      <w:r w:rsidR="001E3937">
        <w:rPr>
          <w:rFonts w:ascii="Arial Narrow" w:eastAsia="Times New Roman" w:hAnsi="Arial Narrow" w:cs="Helvetica"/>
          <w:bCs/>
          <w:sz w:val="24"/>
          <w:szCs w:val="24"/>
          <w:lang w:eastAsia="pl-PL"/>
        </w:rPr>
        <w:t xml:space="preserve">– znalazła się kwota 12 300,64zł z tytułu refundacji z PUP, sprzedaży zbędnego majątku, zwrot wadium, </w:t>
      </w:r>
      <w:r w:rsidR="001E3937" w:rsidRPr="001E3937">
        <w:rPr>
          <w:rFonts w:ascii="Arial Narrow" w:eastAsia="Times New Roman" w:hAnsi="Arial Narrow" w:cs="Helvetica"/>
          <w:bCs/>
          <w:sz w:val="24"/>
          <w:szCs w:val="24"/>
          <w:lang w:eastAsia="pl-PL"/>
        </w:rPr>
        <w:t xml:space="preserve">wynagrodzenie płatnika za terminowy przelew podatków </w:t>
      </w:r>
      <w:r w:rsidR="001E3937">
        <w:rPr>
          <w:rFonts w:ascii="Arial Narrow" w:eastAsia="Times New Roman" w:hAnsi="Arial Narrow" w:cs="Helvetica"/>
          <w:bCs/>
          <w:sz w:val="24"/>
          <w:szCs w:val="24"/>
          <w:lang w:eastAsia="pl-PL"/>
        </w:rPr>
        <w:t>w UG oraz w rozdziale 90002 – zatrzymanie wadium 5.000zł (przetarg na odbiór odpadów) i kwota 537,30zł w 80101 – wynagrodzenie płatnika za terminowy przelew podatków w SP Miłkowice</w:t>
      </w:r>
    </w:p>
    <w:p w:rsidR="009658C8" w:rsidRDefault="001E3937" w:rsidP="001E3937">
      <w:pPr>
        <w:widowControl w:val="0"/>
        <w:autoSpaceDE w:val="0"/>
        <w:autoSpaceDN w:val="0"/>
        <w:adjustRightInd w:val="0"/>
        <w:spacing w:before="120" w:after="120" w:line="240" w:lineRule="auto"/>
        <w:jc w:val="both"/>
        <w:rPr>
          <w:rFonts w:ascii="Arial Narrow" w:eastAsia="Times New Roman" w:hAnsi="Arial Narrow" w:cs="Helvetica"/>
          <w:bCs/>
          <w:sz w:val="24"/>
          <w:szCs w:val="24"/>
          <w:lang w:eastAsia="pl-PL"/>
        </w:rPr>
      </w:pPr>
      <w:r>
        <w:rPr>
          <w:rFonts w:ascii="Arial Narrow" w:eastAsia="Times New Roman" w:hAnsi="Arial Narrow" w:cs="Helvetica"/>
          <w:bCs/>
          <w:sz w:val="24"/>
          <w:szCs w:val="24"/>
          <w:u w:val="single"/>
          <w:lang w:eastAsia="pl-PL"/>
        </w:rPr>
        <w:t xml:space="preserve">Pozostałe </w:t>
      </w:r>
      <w:r w:rsidRPr="00124675">
        <w:rPr>
          <w:rFonts w:ascii="Arial Narrow" w:eastAsia="Times New Roman" w:hAnsi="Arial Narrow" w:cs="Helvetica"/>
          <w:bCs/>
          <w:sz w:val="24"/>
          <w:szCs w:val="24"/>
          <w:u w:val="single"/>
          <w:lang w:eastAsia="pl-PL"/>
        </w:rPr>
        <w:t xml:space="preserve">odsetki </w:t>
      </w:r>
      <w:r w:rsidR="00124675" w:rsidRPr="00124675">
        <w:rPr>
          <w:rFonts w:ascii="Arial Narrow" w:eastAsia="Times New Roman" w:hAnsi="Arial Narrow" w:cs="Helvetica"/>
          <w:bCs/>
          <w:sz w:val="24"/>
          <w:szCs w:val="24"/>
          <w:u w:val="single"/>
          <w:lang w:eastAsia="pl-PL"/>
        </w:rPr>
        <w:t>(rozdz.</w:t>
      </w:r>
      <w:r w:rsidRPr="00124675">
        <w:rPr>
          <w:rFonts w:ascii="Arial Narrow" w:eastAsia="Times New Roman" w:hAnsi="Arial Narrow" w:cs="Helvetica"/>
          <w:bCs/>
          <w:sz w:val="24"/>
          <w:szCs w:val="24"/>
          <w:u w:val="single"/>
          <w:lang w:eastAsia="pl-PL"/>
        </w:rPr>
        <w:t xml:space="preserve"> 75023)</w:t>
      </w:r>
      <w:r>
        <w:rPr>
          <w:rFonts w:ascii="Arial Narrow" w:eastAsia="Times New Roman" w:hAnsi="Arial Narrow" w:cs="Helvetica"/>
          <w:bCs/>
          <w:sz w:val="24"/>
          <w:szCs w:val="24"/>
          <w:lang w:eastAsia="pl-PL"/>
        </w:rPr>
        <w:t xml:space="preserve">                                                                                                                      16 810,75zł</w:t>
      </w:r>
    </w:p>
    <w:p w:rsidR="001E3937" w:rsidRDefault="001E3937" w:rsidP="001E3937">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Pr>
          <w:rFonts w:ascii="Arial Narrow" w:eastAsia="Times New Roman" w:hAnsi="Arial Narrow" w:cs="Helvetica"/>
          <w:bCs/>
          <w:sz w:val="24"/>
          <w:szCs w:val="24"/>
          <w:lang w:eastAsia="pl-PL"/>
        </w:rPr>
        <w:t>Dochody pochodzą z lokowania wolnych środków na rachunku bankowym gminy. Realizacja planu na poziomie 106,60%.</w:t>
      </w:r>
    </w:p>
    <w:p w:rsidR="001E3937" w:rsidRDefault="001E3937" w:rsidP="001E3937">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sidRPr="001E3937">
        <w:rPr>
          <w:rFonts w:ascii="Arial Narrow" w:eastAsia="Times New Roman" w:hAnsi="Arial Narrow" w:cs="Helvetica"/>
          <w:bCs/>
          <w:sz w:val="24"/>
          <w:szCs w:val="24"/>
          <w:u w:val="single"/>
          <w:lang w:eastAsia="pl-PL"/>
        </w:rPr>
        <w:t>Wpływy z rozliczeń/zwrotów z lat ubiegłych</w:t>
      </w:r>
      <w:r>
        <w:rPr>
          <w:rFonts w:ascii="Arial Narrow" w:eastAsia="Times New Roman" w:hAnsi="Arial Narrow" w:cs="Helvetica"/>
          <w:bCs/>
          <w:sz w:val="24"/>
          <w:szCs w:val="24"/>
          <w:lang w:eastAsia="pl-PL"/>
        </w:rPr>
        <w:t xml:space="preserve">                                                                               64 114,21zł</w:t>
      </w:r>
    </w:p>
    <w:p w:rsidR="001E3937" w:rsidRDefault="001E3937" w:rsidP="001E3937">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Pr>
          <w:rFonts w:ascii="Arial Narrow" w:eastAsia="Times New Roman" w:hAnsi="Arial Narrow" w:cs="Helvetica"/>
          <w:bCs/>
          <w:sz w:val="24"/>
          <w:szCs w:val="24"/>
          <w:lang w:eastAsia="pl-PL"/>
        </w:rPr>
        <w:t xml:space="preserve">W rozdziale 75814 wykonanie wynosi 59.430,46zł – w tym </w:t>
      </w:r>
      <w:r w:rsidRPr="001E3937">
        <w:rPr>
          <w:rFonts w:ascii="Arial Narrow" w:eastAsia="Times New Roman" w:hAnsi="Arial Narrow" w:cs="Helvetica"/>
          <w:bCs/>
          <w:sz w:val="24"/>
          <w:szCs w:val="24"/>
          <w:lang w:eastAsia="pl-PL"/>
        </w:rPr>
        <w:t>nadwyżka podatku naliczonego nad należnym</w:t>
      </w:r>
      <w:r>
        <w:rPr>
          <w:rFonts w:ascii="Arial Narrow" w:eastAsia="Times New Roman" w:hAnsi="Arial Narrow" w:cs="Helvetica"/>
          <w:bCs/>
          <w:sz w:val="24"/>
          <w:szCs w:val="24"/>
          <w:lang w:eastAsia="pl-PL"/>
        </w:rPr>
        <w:t xml:space="preserve"> z lat poprzednich 42.460zł i zwrot dotacji z roku 2016</w:t>
      </w:r>
      <w:r w:rsidR="00124675">
        <w:rPr>
          <w:rFonts w:ascii="Arial Narrow" w:eastAsia="Times New Roman" w:hAnsi="Arial Narrow" w:cs="Helvetica"/>
          <w:bCs/>
          <w:sz w:val="24"/>
          <w:szCs w:val="24"/>
          <w:lang w:eastAsia="pl-PL"/>
        </w:rPr>
        <w:t xml:space="preserve"> oraz w rozdziale 80101 – kwota 4.683,75zł tytułem zwrotu wydatków poniesionych w 2016 roku przez szkoły – a podlegających refundacji z PUP.</w:t>
      </w:r>
    </w:p>
    <w:p w:rsidR="00124675" w:rsidRDefault="00124675" w:rsidP="001E3937">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sidRPr="00124675">
        <w:rPr>
          <w:rFonts w:ascii="Arial Narrow" w:eastAsia="Times New Roman" w:hAnsi="Arial Narrow" w:cs="Helvetica"/>
          <w:bCs/>
          <w:sz w:val="24"/>
          <w:szCs w:val="24"/>
          <w:u w:val="single"/>
          <w:lang w:eastAsia="pl-PL"/>
        </w:rPr>
        <w:t>Wpływy z usług</w:t>
      </w:r>
      <w:r>
        <w:rPr>
          <w:rFonts w:ascii="Arial Narrow" w:eastAsia="Times New Roman" w:hAnsi="Arial Narrow" w:cs="Helvetica"/>
          <w:bCs/>
          <w:sz w:val="24"/>
          <w:szCs w:val="24"/>
          <w:u w:val="single"/>
          <w:lang w:eastAsia="pl-PL"/>
        </w:rPr>
        <w:t xml:space="preserve"> (rozdz. 85228)</w:t>
      </w:r>
      <w:r>
        <w:rPr>
          <w:rFonts w:ascii="Arial Narrow" w:eastAsia="Times New Roman" w:hAnsi="Arial Narrow" w:cs="Helvetica"/>
          <w:bCs/>
          <w:sz w:val="24"/>
          <w:szCs w:val="24"/>
          <w:lang w:eastAsia="pl-PL"/>
        </w:rPr>
        <w:t xml:space="preserve">                                                                                                   19 249,50zł</w:t>
      </w:r>
    </w:p>
    <w:p w:rsidR="00124675" w:rsidRPr="00124675" w:rsidRDefault="00124675" w:rsidP="00124675">
      <w:pPr>
        <w:widowControl w:val="0"/>
        <w:autoSpaceDE w:val="0"/>
        <w:autoSpaceDN w:val="0"/>
        <w:adjustRightInd w:val="0"/>
        <w:spacing w:before="120" w:after="0" w:line="240" w:lineRule="auto"/>
        <w:jc w:val="both"/>
        <w:rPr>
          <w:rFonts w:ascii="Arial Narrow" w:eastAsia="Times New Roman" w:hAnsi="Arial Narrow" w:cs="Helvetica"/>
          <w:bCs/>
          <w:iCs/>
          <w:sz w:val="24"/>
          <w:szCs w:val="24"/>
          <w:lang w:eastAsia="pl-PL"/>
        </w:rPr>
      </w:pPr>
      <w:r w:rsidRPr="00124675">
        <w:rPr>
          <w:rFonts w:ascii="Arial Narrow" w:eastAsia="Times New Roman" w:hAnsi="Arial Narrow" w:cs="Helvetica"/>
          <w:bCs/>
          <w:sz w:val="24"/>
          <w:szCs w:val="24"/>
          <w:lang w:eastAsia="pl-PL"/>
        </w:rPr>
        <w:t>Z pomocy społecznej w formie usług opiekuńczych korzystało 23 osoby, są to</w:t>
      </w:r>
      <w:r>
        <w:rPr>
          <w:rFonts w:ascii="Arial Narrow" w:eastAsia="Times New Roman" w:hAnsi="Arial Narrow" w:cs="Helvetica"/>
          <w:bCs/>
          <w:sz w:val="24"/>
          <w:szCs w:val="24"/>
          <w:lang w:eastAsia="pl-PL"/>
        </w:rPr>
        <w:t xml:space="preserve"> osoby chore i niepełnosprawne. </w:t>
      </w:r>
      <w:r w:rsidRPr="00124675">
        <w:rPr>
          <w:rFonts w:ascii="Arial Narrow" w:eastAsia="Times New Roman" w:hAnsi="Arial Narrow" w:cs="Helvetica"/>
          <w:bCs/>
          <w:sz w:val="24"/>
          <w:szCs w:val="24"/>
          <w:lang w:eastAsia="pl-PL"/>
        </w:rPr>
        <w:t xml:space="preserve">Odpłatność pobierana jest </w:t>
      </w:r>
      <w:r>
        <w:rPr>
          <w:rFonts w:ascii="Arial Narrow" w:eastAsia="Times New Roman" w:hAnsi="Arial Narrow" w:cs="Helvetica"/>
          <w:bCs/>
          <w:sz w:val="24"/>
          <w:szCs w:val="24"/>
          <w:lang w:eastAsia="pl-PL"/>
        </w:rPr>
        <w:t xml:space="preserve">przez GOPS </w:t>
      </w:r>
      <w:r w:rsidRPr="00124675">
        <w:rPr>
          <w:rFonts w:ascii="Arial Narrow" w:eastAsia="Times New Roman" w:hAnsi="Arial Narrow" w:cs="Helvetica"/>
          <w:bCs/>
          <w:sz w:val="24"/>
          <w:szCs w:val="24"/>
          <w:lang w:eastAsia="pl-PL"/>
        </w:rPr>
        <w:t>na podstawie Uchwały Nr</w:t>
      </w:r>
      <w:r>
        <w:rPr>
          <w:rFonts w:ascii="Arial Narrow" w:eastAsia="Times New Roman" w:hAnsi="Arial Narrow" w:cs="Helvetica"/>
          <w:bCs/>
          <w:sz w:val="24"/>
          <w:szCs w:val="24"/>
          <w:lang w:eastAsia="pl-PL"/>
        </w:rPr>
        <w:t xml:space="preserve"> </w:t>
      </w:r>
      <w:r w:rsidRPr="00124675">
        <w:rPr>
          <w:rFonts w:ascii="Arial Narrow" w:eastAsia="Times New Roman" w:hAnsi="Arial Narrow" w:cs="Helvetica"/>
          <w:bCs/>
          <w:sz w:val="24"/>
          <w:szCs w:val="24"/>
          <w:lang w:eastAsia="pl-PL"/>
        </w:rPr>
        <w:t>XVIII /161/2016 Rady Gminy Miłkowice z dnia 18 lutego 2016 r.  w sprawie szczególnych warunków przyznawania i odpłatności za usługi opiekuńcze i specjalistyczne usługi opiekuńcze  z wyłączeniem specjalistycznych usług opiekuńczych dla o</w:t>
      </w:r>
      <w:r>
        <w:rPr>
          <w:rFonts w:ascii="Arial Narrow" w:eastAsia="Times New Roman" w:hAnsi="Arial Narrow" w:cs="Helvetica"/>
          <w:bCs/>
          <w:sz w:val="24"/>
          <w:szCs w:val="24"/>
          <w:lang w:eastAsia="pl-PL"/>
        </w:rPr>
        <w:t>sób z zaburzeniami psychicznymi</w:t>
      </w:r>
      <w:r w:rsidRPr="00124675">
        <w:rPr>
          <w:rFonts w:ascii="Arial Narrow" w:eastAsia="Times New Roman" w:hAnsi="Arial Narrow" w:cs="Helvetica"/>
          <w:bCs/>
          <w:sz w:val="24"/>
          <w:szCs w:val="24"/>
          <w:lang w:eastAsia="pl-PL"/>
        </w:rPr>
        <w:t xml:space="preserve">, oraz szczegółowe  warunki  częściowego lub całkowitego zwolnienia od </w:t>
      </w:r>
      <w:r>
        <w:rPr>
          <w:rFonts w:ascii="Arial Narrow" w:eastAsia="Times New Roman" w:hAnsi="Arial Narrow" w:cs="Helvetica"/>
          <w:bCs/>
          <w:sz w:val="24"/>
          <w:szCs w:val="24"/>
          <w:lang w:eastAsia="pl-PL"/>
        </w:rPr>
        <w:t xml:space="preserve">opłat oraz trybu ich pobierania. </w:t>
      </w:r>
      <w:r w:rsidRPr="00124675">
        <w:rPr>
          <w:rFonts w:ascii="Arial Narrow" w:eastAsia="Times New Roman" w:hAnsi="Arial Narrow" w:cs="Helvetica"/>
          <w:bCs/>
          <w:iCs/>
          <w:sz w:val="24"/>
          <w:szCs w:val="24"/>
          <w:lang w:eastAsia="pl-PL"/>
        </w:rPr>
        <w:t>Ogółem w okresie sprawozdawczym otrzy</w:t>
      </w:r>
      <w:r>
        <w:rPr>
          <w:rFonts w:ascii="Arial Narrow" w:eastAsia="Times New Roman" w:hAnsi="Arial Narrow" w:cs="Helvetica"/>
          <w:bCs/>
          <w:iCs/>
          <w:sz w:val="24"/>
          <w:szCs w:val="24"/>
          <w:lang w:eastAsia="pl-PL"/>
        </w:rPr>
        <w:t>mano 19.249,50</w:t>
      </w:r>
      <w:r w:rsidRPr="00124675">
        <w:rPr>
          <w:rFonts w:ascii="Arial Narrow" w:eastAsia="Times New Roman" w:hAnsi="Arial Narrow" w:cs="Helvetica"/>
          <w:bCs/>
          <w:iCs/>
          <w:sz w:val="24"/>
          <w:szCs w:val="24"/>
          <w:lang w:eastAsia="pl-PL"/>
        </w:rPr>
        <w:t xml:space="preserve">zł jako odpłatność za usługi opiekuńcze. </w:t>
      </w:r>
      <w:r>
        <w:rPr>
          <w:rFonts w:ascii="Arial Narrow" w:eastAsia="Times New Roman" w:hAnsi="Arial Narrow" w:cs="Helvetica"/>
          <w:bCs/>
          <w:iCs/>
          <w:sz w:val="24"/>
          <w:szCs w:val="24"/>
          <w:lang w:eastAsia="pl-PL"/>
        </w:rPr>
        <w:t>Pozostaje do zapłaty kwota</w:t>
      </w:r>
      <w:r w:rsidRPr="00124675">
        <w:rPr>
          <w:rFonts w:ascii="Arial Narrow" w:eastAsia="Times New Roman" w:hAnsi="Arial Narrow" w:cs="Helvetica"/>
          <w:bCs/>
          <w:iCs/>
          <w:sz w:val="24"/>
          <w:szCs w:val="24"/>
          <w:lang w:eastAsia="pl-PL"/>
        </w:rPr>
        <w:t xml:space="preserve"> 1.717,50</w:t>
      </w:r>
      <w:r>
        <w:rPr>
          <w:rFonts w:ascii="Arial Narrow" w:eastAsia="Times New Roman" w:hAnsi="Arial Narrow" w:cs="Helvetica"/>
          <w:bCs/>
          <w:iCs/>
          <w:sz w:val="24"/>
          <w:szCs w:val="24"/>
          <w:lang w:eastAsia="pl-PL"/>
        </w:rPr>
        <w:t>zł</w:t>
      </w:r>
      <w:r w:rsidRPr="00124675">
        <w:rPr>
          <w:rFonts w:ascii="Arial Narrow" w:eastAsia="Times New Roman" w:hAnsi="Arial Narrow" w:cs="Helvetica"/>
          <w:bCs/>
          <w:iCs/>
          <w:sz w:val="24"/>
          <w:szCs w:val="24"/>
          <w:lang w:eastAsia="pl-PL"/>
        </w:rPr>
        <w:t xml:space="preserve"> </w:t>
      </w:r>
      <w:r>
        <w:rPr>
          <w:rFonts w:ascii="Arial Narrow" w:eastAsia="Times New Roman" w:hAnsi="Arial Narrow" w:cs="Helvetica"/>
          <w:bCs/>
          <w:iCs/>
          <w:sz w:val="24"/>
          <w:szCs w:val="24"/>
          <w:lang w:eastAsia="pl-PL"/>
        </w:rPr>
        <w:t xml:space="preserve">z terminem zapłaty w styczniu </w:t>
      </w:r>
      <w:r w:rsidRPr="00124675">
        <w:rPr>
          <w:rFonts w:ascii="Arial Narrow" w:eastAsia="Times New Roman" w:hAnsi="Arial Narrow" w:cs="Helvetica"/>
          <w:bCs/>
          <w:iCs/>
          <w:sz w:val="24"/>
          <w:szCs w:val="24"/>
          <w:lang w:eastAsia="pl-PL"/>
        </w:rPr>
        <w:t>2018 roku.</w:t>
      </w:r>
      <w:r>
        <w:rPr>
          <w:rFonts w:ascii="Arial Narrow" w:eastAsia="Times New Roman" w:hAnsi="Arial Narrow" w:cs="Helvetica"/>
          <w:bCs/>
          <w:iCs/>
          <w:sz w:val="24"/>
          <w:szCs w:val="24"/>
          <w:lang w:eastAsia="pl-PL"/>
        </w:rPr>
        <w:t xml:space="preserve"> Realizacja 83,69%.</w:t>
      </w:r>
    </w:p>
    <w:p w:rsidR="00124675" w:rsidRDefault="00124675" w:rsidP="001E3937">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sidRPr="00124675">
        <w:rPr>
          <w:rFonts w:ascii="Arial Narrow" w:eastAsia="Times New Roman" w:hAnsi="Arial Narrow" w:cs="Helvetica"/>
          <w:bCs/>
          <w:sz w:val="24"/>
          <w:szCs w:val="24"/>
          <w:u w:val="single"/>
          <w:lang w:eastAsia="pl-PL"/>
        </w:rPr>
        <w:t>Dochody jednostek samorządu terytorialnego związane z realizacją zadań z zakresu administracji rządowej oraz innych zadań zleconych ustawami</w:t>
      </w:r>
      <w:r>
        <w:rPr>
          <w:rFonts w:ascii="Arial Narrow" w:eastAsia="Times New Roman" w:hAnsi="Arial Narrow" w:cs="Helvetica"/>
          <w:bCs/>
          <w:sz w:val="24"/>
          <w:szCs w:val="24"/>
          <w:lang w:eastAsia="pl-PL"/>
        </w:rPr>
        <w:t xml:space="preserve">                                                                     18 640,96zł</w:t>
      </w:r>
    </w:p>
    <w:p w:rsidR="00124675" w:rsidRDefault="00124675" w:rsidP="001E3937">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Pr>
          <w:rFonts w:ascii="Arial Narrow" w:eastAsia="Times New Roman" w:hAnsi="Arial Narrow" w:cs="Helvetica"/>
          <w:bCs/>
          <w:sz w:val="24"/>
          <w:szCs w:val="24"/>
          <w:lang w:eastAsia="pl-PL"/>
        </w:rPr>
        <w:t xml:space="preserve">Jest to kolejny dochód realizowany przez GOPS Miłkowice w rozdziale 85502 – 18 636,31zł </w:t>
      </w:r>
      <w:r w:rsidR="00866680" w:rsidRPr="00866680">
        <w:rPr>
          <w:rFonts w:ascii="Arial Narrow" w:eastAsia="Times New Roman" w:hAnsi="Arial Narrow" w:cs="Helvetica"/>
          <w:bCs/>
          <w:sz w:val="24"/>
          <w:szCs w:val="24"/>
          <w:lang w:eastAsia="pl-PL"/>
        </w:rPr>
        <w:t xml:space="preserve">wyegzekwowane przez komorników sądowych od dłużników alimentacyjnych kwoty przesyła </w:t>
      </w:r>
      <w:r w:rsidR="00866680">
        <w:rPr>
          <w:rFonts w:ascii="Arial Narrow" w:eastAsia="Times New Roman" w:hAnsi="Arial Narrow" w:cs="Helvetica"/>
          <w:bCs/>
          <w:sz w:val="24"/>
          <w:szCs w:val="24"/>
          <w:lang w:eastAsia="pl-PL"/>
        </w:rPr>
        <w:t>z wyodrębnieniem</w:t>
      </w:r>
      <w:r w:rsidR="00866680" w:rsidRPr="00866680">
        <w:rPr>
          <w:rFonts w:ascii="Arial Narrow" w:eastAsia="Times New Roman" w:hAnsi="Arial Narrow" w:cs="Helvetica"/>
          <w:bCs/>
          <w:sz w:val="24"/>
          <w:szCs w:val="24"/>
          <w:lang w:eastAsia="pl-PL"/>
        </w:rPr>
        <w:t xml:space="preserve"> kwoty należnej gminie oraz urzędowi wojewódzkiemu</w:t>
      </w:r>
      <w:r w:rsidR="00866680">
        <w:rPr>
          <w:rFonts w:ascii="Arial Narrow" w:eastAsia="Times New Roman" w:hAnsi="Arial Narrow" w:cs="Helvetica"/>
          <w:bCs/>
          <w:sz w:val="24"/>
          <w:szCs w:val="24"/>
          <w:lang w:eastAsia="pl-PL"/>
        </w:rPr>
        <w:t>. Natomiast w rozdziale 75011 znajduje się kwota 4,65zł i dotyczy ona częściowego dochodu gminy z tytułu udzielania danych osobowych.</w:t>
      </w:r>
    </w:p>
    <w:p w:rsidR="00866680" w:rsidRDefault="00866680" w:rsidP="001E3937">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sidRPr="00866680">
        <w:rPr>
          <w:rFonts w:ascii="Arial Narrow" w:eastAsia="Times New Roman" w:hAnsi="Arial Narrow" w:cs="Helvetica"/>
          <w:bCs/>
          <w:sz w:val="24"/>
          <w:szCs w:val="24"/>
          <w:u w:val="single"/>
          <w:lang w:eastAsia="pl-PL"/>
        </w:rPr>
        <w:t>Wpływy do budżetu pozostałości środków finansowych gromadzonych na wydzielonym rachunku jednostki budżetowej</w:t>
      </w:r>
      <w:r>
        <w:rPr>
          <w:rFonts w:ascii="Arial Narrow" w:eastAsia="Times New Roman" w:hAnsi="Arial Narrow" w:cs="Helvetica"/>
          <w:bCs/>
          <w:sz w:val="24"/>
          <w:szCs w:val="24"/>
          <w:u w:val="single"/>
          <w:lang w:eastAsia="pl-PL"/>
        </w:rPr>
        <w:t xml:space="preserve"> (rozdz. 80101)</w:t>
      </w:r>
      <w:r>
        <w:rPr>
          <w:rFonts w:ascii="Arial Narrow" w:eastAsia="Times New Roman" w:hAnsi="Arial Narrow" w:cs="Helvetica"/>
          <w:bCs/>
          <w:sz w:val="24"/>
          <w:szCs w:val="24"/>
          <w:lang w:eastAsia="pl-PL"/>
        </w:rPr>
        <w:t xml:space="preserve">                                                                                                   229,74zł</w:t>
      </w:r>
    </w:p>
    <w:p w:rsidR="00866680" w:rsidRDefault="00866680" w:rsidP="001E3937">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Pr>
          <w:rFonts w:ascii="Arial Narrow" w:eastAsia="Times New Roman" w:hAnsi="Arial Narrow" w:cs="Helvetica"/>
          <w:bCs/>
          <w:sz w:val="24"/>
          <w:szCs w:val="24"/>
          <w:lang w:eastAsia="pl-PL"/>
        </w:rPr>
        <w:t>Zgodnie z przepisami środki pieniężne pozostałe na wyodrębnionym rachunku dochodów pozostające na ostatni dzień roku na koncie – przechodzą na dochód gminy. Było to rozliczenie z SP Miłkowice.</w:t>
      </w:r>
    </w:p>
    <w:p w:rsidR="00866680" w:rsidRDefault="00866680" w:rsidP="001E3937">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sidRPr="00866680">
        <w:rPr>
          <w:rFonts w:ascii="Arial Narrow" w:eastAsia="Times New Roman" w:hAnsi="Arial Narrow" w:cs="Helvetica"/>
          <w:bCs/>
          <w:sz w:val="24"/>
          <w:szCs w:val="24"/>
          <w:u w:val="single"/>
          <w:lang w:eastAsia="pl-PL"/>
        </w:rPr>
        <w:t>Wpływy z tytułu kar i odszkodowań wynikających z umów</w:t>
      </w:r>
      <w:r>
        <w:rPr>
          <w:rFonts w:ascii="Arial Narrow" w:eastAsia="Times New Roman" w:hAnsi="Arial Narrow" w:cs="Helvetica"/>
          <w:bCs/>
          <w:sz w:val="24"/>
          <w:szCs w:val="24"/>
          <w:lang w:eastAsia="pl-PL"/>
        </w:rPr>
        <w:t xml:space="preserve">                                                         10 568,60zł</w:t>
      </w:r>
    </w:p>
    <w:p w:rsidR="00866680" w:rsidRPr="00866680" w:rsidRDefault="00866680" w:rsidP="001E3937">
      <w:pPr>
        <w:widowControl w:val="0"/>
        <w:autoSpaceDE w:val="0"/>
        <w:autoSpaceDN w:val="0"/>
        <w:adjustRightInd w:val="0"/>
        <w:spacing w:before="120" w:after="0" w:line="240" w:lineRule="auto"/>
        <w:jc w:val="both"/>
        <w:rPr>
          <w:rFonts w:ascii="Arial Narrow" w:eastAsia="Times New Roman" w:hAnsi="Arial Narrow" w:cs="Helvetica"/>
          <w:bCs/>
          <w:sz w:val="24"/>
          <w:szCs w:val="24"/>
          <w:lang w:eastAsia="pl-PL"/>
        </w:rPr>
      </w:pPr>
      <w:r>
        <w:rPr>
          <w:rFonts w:ascii="Arial Narrow" w:eastAsia="Times New Roman" w:hAnsi="Arial Narrow" w:cs="Helvetica"/>
          <w:bCs/>
          <w:sz w:val="24"/>
          <w:szCs w:val="24"/>
          <w:lang w:eastAsia="pl-PL"/>
        </w:rPr>
        <w:t>W związku z występującymi w 2017 roku wichurami, które uszkodziły dach na budynku OSP Miłkowice oraz na budynku dawnego gimnazjum w Miłkowicach wystąpiono do ubezpieczyciela z roszczeniem odszkodowawczym. Uzyskane na dzień 31.12.2017 roku odszkodowanie za dach w OSP (rozdz. 75412) wyniosło 5 066,87zł, natomiast za dach na gimnazjum (rozdz. 80110) – 5 501,73zł. Gmina Miłkowice oczekuje na rozstrzygnięcie odwoławcze w zakresie dachu na gimnazjum.</w:t>
      </w:r>
    </w:p>
    <w:p w:rsidR="009658C8" w:rsidRDefault="009658C8"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866680" w:rsidRDefault="00866680"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866680" w:rsidRDefault="00866680"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p>
    <w:p w:rsidR="00C06945" w:rsidRPr="00C06945" w:rsidRDefault="00C06945" w:rsidP="00C06945">
      <w:pPr>
        <w:widowControl w:val="0"/>
        <w:autoSpaceDE w:val="0"/>
        <w:autoSpaceDN w:val="0"/>
        <w:adjustRightInd w:val="0"/>
        <w:spacing w:after="0" w:line="240" w:lineRule="auto"/>
        <w:rPr>
          <w:rFonts w:ascii="Helvetica" w:eastAsia="Times New Roman" w:hAnsi="Helvetica" w:cs="Helvetica"/>
          <w:b/>
          <w:bCs/>
          <w:i/>
          <w:sz w:val="24"/>
          <w:szCs w:val="24"/>
          <w:lang w:eastAsia="pl-PL"/>
        </w:rPr>
      </w:pPr>
      <w:r w:rsidRPr="00C06945">
        <w:rPr>
          <w:rFonts w:ascii="Helvetica" w:eastAsia="Times New Roman" w:hAnsi="Helvetica" w:cs="Helvetica"/>
          <w:b/>
          <w:bCs/>
          <w:i/>
          <w:sz w:val="24"/>
          <w:szCs w:val="24"/>
          <w:lang w:eastAsia="pl-PL"/>
        </w:rPr>
        <w:lastRenderedPageBreak/>
        <w:t>1.2. WYDATKI BUDŻETOWE</w:t>
      </w:r>
    </w:p>
    <w:p w:rsidR="00C06945" w:rsidRPr="00C06945" w:rsidRDefault="00C06945" w:rsidP="00C06945">
      <w:pPr>
        <w:widowControl w:val="0"/>
        <w:autoSpaceDE w:val="0"/>
        <w:autoSpaceDN w:val="0"/>
        <w:adjustRightInd w:val="0"/>
        <w:spacing w:after="0" w:line="240" w:lineRule="auto"/>
        <w:rPr>
          <w:rFonts w:ascii="Helvetica" w:eastAsia="Times New Roman" w:hAnsi="Helvetica" w:cs="Helvetica"/>
          <w:b/>
          <w:bCs/>
          <w:sz w:val="24"/>
          <w:szCs w:val="24"/>
          <w:lang w:eastAsia="pl-PL"/>
        </w:rPr>
      </w:pPr>
    </w:p>
    <w:p w:rsidR="006A0F59" w:rsidRPr="00C06945" w:rsidRDefault="006A0F59" w:rsidP="006A0F59">
      <w:pPr>
        <w:spacing w:after="0" w:line="288" w:lineRule="auto"/>
        <w:ind w:firstLine="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Plan wydatków budżetowych na dzień </w:t>
      </w:r>
      <w:r w:rsidR="00BB707C">
        <w:rPr>
          <w:rFonts w:ascii="Arial Narrow" w:eastAsia="Times New Roman" w:hAnsi="Arial Narrow" w:cs="Times New Roman"/>
          <w:sz w:val="24"/>
          <w:szCs w:val="24"/>
          <w:lang w:eastAsia="pl-PL"/>
        </w:rPr>
        <w:t>31 grudnia</w:t>
      </w:r>
      <w:r>
        <w:rPr>
          <w:rFonts w:ascii="Arial Narrow" w:eastAsia="Times New Roman" w:hAnsi="Arial Narrow" w:cs="Times New Roman"/>
          <w:sz w:val="24"/>
          <w:szCs w:val="24"/>
          <w:lang w:eastAsia="pl-PL"/>
        </w:rPr>
        <w:t xml:space="preserve"> 2017r. </w:t>
      </w:r>
      <w:r w:rsidRPr="00C06945">
        <w:rPr>
          <w:rFonts w:ascii="Arial Narrow" w:eastAsia="Times New Roman" w:hAnsi="Arial Narrow" w:cs="Times New Roman"/>
          <w:sz w:val="24"/>
          <w:szCs w:val="24"/>
          <w:lang w:eastAsia="pl-PL"/>
        </w:rPr>
        <w:t xml:space="preserve">wyniósł </w:t>
      </w:r>
      <w:r>
        <w:rPr>
          <w:rFonts w:ascii="Arial Narrow" w:eastAsia="Times New Roman" w:hAnsi="Arial Narrow" w:cs="Times New Roman"/>
          <w:b/>
          <w:sz w:val="24"/>
          <w:szCs w:val="24"/>
          <w:lang w:eastAsia="pl-PL"/>
        </w:rPr>
        <w:t>27</w:t>
      </w:r>
      <w:r w:rsidR="00BB707C">
        <w:rPr>
          <w:rFonts w:ascii="Arial Narrow" w:eastAsia="Times New Roman" w:hAnsi="Arial Narrow" w:cs="Times New Roman"/>
          <w:b/>
          <w:sz w:val="24"/>
          <w:szCs w:val="24"/>
          <w:lang w:eastAsia="pl-PL"/>
        </w:rPr>
        <w:t> 948 305,24</w:t>
      </w:r>
      <w:r>
        <w:rPr>
          <w:rFonts w:ascii="Arial Narrow" w:eastAsia="Times New Roman" w:hAnsi="Arial Narrow" w:cs="Times New Roman"/>
          <w:b/>
          <w:sz w:val="24"/>
          <w:szCs w:val="24"/>
          <w:lang w:eastAsia="pl-PL"/>
        </w:rPr>
        <w:t>z</w:t>
      </w:r>
      <w:r w:rsidRPr="00C06945">
        <w:rPr>
          <w:rFonts w:ascii="Arial Narrow" w:eastAsia="Times New Roman" w:hAnsi="Arial Narrow" w:cs="Times New Roman"/>
          <w:b/>
          <w:sz w:val="24"/>
          <w:szCs w:val="24"/>
          <w:lang w:eastAsia="pl-PL"/>
        </w:rPr>
        <w:t>ł</w:t>
      </w:r>
      <w:r w:rsidRPr="00C06945">
        <w:rPr>
          <w:rFonts w:ascii="Arial Narrow" w:eastAsia="Times New Roman" w:hAnsi="Arial Narrow" w:cs="Times New Roman"/>
          <w:sz w:val="24"/>
          <w:szCs w:val="24"/>
          <w:lang w:eastAsia="pl-PL"/>
        </w:rPr>
        <w:t xml:space="preserve">, wykonano </w:t>
      </w:r>
      <w:r w:rsidR="00BB707C">
        <w:rPr>
          <w:rFonts w:ascii="Arial Narrow" w:eastAsia="Times New Roman" w:hAnsi="Arial Narrow" w:cs="Times New Roman"/>
          <w:b/>
          <w:sz w:val="24"/>
          <w:szCs w:val="24"/>
          <w:lang w:eastAsia="pl-PL"/>
        </w:rPr>
        <w:t>94,47</w:t>
      </w:r>
      <w:r w:rsidRPr="00C06945">
        <w:rPr>
          <w:rFonts w:ascii="Arial Narrow" w:eastAsia="Times New Roman" w:hAnsi="Arial Narrow" w:cs="Times New Roman"/>
          <w:b/>
          <w:sz w:val="24"/>
          <w:szCs w:val="24"/>
          <w:lang w:eastAsia="pl-PL"/>
        </w:rPr>
        <w:t>%</w:t>
      </w:r>
      <w:r w:rsidRPr="00C06945">
        <w:rPr>
          <w:rFonts w:ascii="Arial Narrow" w:eastAsia="Times New Roman" w:hAnsi="Arial Narrow" w:cs="Times New Roman"/>
          <w:sz w:val="24"/>
          <w:szCs w:val="24"/>
          <w:lang w:eastAsia="pl-PL"/>
        </w:rPr>
        <w:t xml:space="preserve"> planu tj. </w:t>
      </w:r>
      <w:r w:rsidR="004E257A">
        <w:rPr>
          <w:rFonts w:ascii="Arial Narrow" w:eastAsia="Times New Roman" w:hAnsi="Arial Narrow" w:cs="Times New Roman"/>
          <w:b/>
          <w:sz w:val="24"/>
          <w:szCs w:val="24"/>
          <w:lang w:eastAsia="pl-PL"/>
        </w:rPr>
        <w:t>26 402 571,92</w:t>
      </w:r>
      <w:r w:rsidRPr="00C06945">
        <w:rPr>
          <w:rFonts w:ascii="Arial Narrow" w:eastAsia="Times New Roman" w:hAnsi="Arial Narrow" w:cs="Times New Roman"/>
          <w:b/>
          <w:sz w:val="24"/>
          <w:szCs w:val="24"/>
          <w:lang w:eastAsia="pl-PL"/>
        </w:rPr>
        <w:t xml:space="preserve">zł  </w:t>
      </w:r>
      <w:r w:rsidRPr="00C06945">
        <w:rPr>
          <w:rFonts w:ascii="Arial Narrow" w:eastAsia="Times New Roman" w:hAnsi="Arial Narrow" w:cs="Times New Roman"/>
          <w:sz w:val="24"/>
          <w:szCs w:val="24"/>
          <w:lang w:eastAsia="pl-PL"/>
        </w:rPr>
        <w:t>w tym :</w:t>
      </w:r>
    </w:p>
    <w:p w:rsidR="006A0F59" w:rsidRPr="00C06945" w:rsidRDefault="006A0F59" w:rsidP="006A0F59">
      <w:pPr>
        <w:numPr>
          <w:ilvl w:val="0"/>
          <w:numId w:val="3"/>
        </w:numPr>
        <w:tabs>
          <w:tab w:val="num" w:pos="284"/>
        </w:tabs>
        <w:spacing w:after="0" w:line="288" w:lineRule="auto"/>
        <w:ind w:left="284" w:hanging="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wydatki bieżące - plan </w:t>
      </w:r>
      <w:r w:rsidR="004E257A">
        <w:rPr>
          <w:rFonts w:ascii="Arial Narrow" w:eastAsia="Times New Roman" w:hAnsi="Arial Narrow" w:cs="Times New Roman"/>
          <w:b/>
          <w:sz w:val="24"/>
          <w:szCs w:val="24"/>
          <w:lang w:eastAsia="pl-PL"/>
        </w:rPr>
        <w:t>23 489 811,08</w:t>
      </w:r>
      <w:r w:rsidRPr="00C06945">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wykonanie </w:t>
      </w:r>
      <w:r w:rsidR="004E257A">
        <w:rPr>
          <w:rFonts w:ascii="Arial Narrow" w:eastAsia="Times New Roman" w:hAnsi="Arial Narrow" w:cs="Times New Roman"/>
          <w:b/>
          <w:sz w:val="24"/>
          <w:szCs w:val="24"/>
          <w:lang w:eastAsia="pl-PL"/>
        </w:rPr>
        <w:t>22 812 489,55</w:t>
      </w:r>
      <w:r w:rsidRPr="00C06945">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w:t>
      </w:r>
      <w:r w:rsidR="004E257A">
        <w:rPr>
          <w:rFonts w:ascii="Arial Narrow" w:eastAsia="Times New Roman" w:hAnsi="Arial Narrow" w:cs="Times New Roman"/>
          <w:sz w:val="24"/>
          <w:szCs w:val="24"/>
          <w:lang w:eastAsia="pl-PL"/>
        </w:rPr>
        <w:t>97,12</w:t>
      </w:r>
      <w:r w:rsidRPr="00C06945">
        <w:rPr>
          <w:rFonts w:ascii="Arial Narrow" w:eastAsia="Times New Roman" w:hAnsi="Arial Narrow" w:cs="Times New Roman"/>
          <w:sz w:val="24"/>
          <w:szCs w:val="24"/>
          <w:lang w:eastAsia="pl-PL"/>
        </w:rPr>
        <w:t>% planu)</w:t>
      </w:r>
    </w:p>
    <w:p w:rsidR="006A0F59" w:rsidRDefault="006A0F59" w:rsidP="006A0F59">
      <w:pPr>
        <w:numPr>
          <w:ilvl w:val="0"/>
          <w:numId w:val="3"/>
        </w:numPr>
        <w:tabs>
          <w:tab w:val="num" w:pos="284"/>
        </w:tabs>
        <w:spacing w:after="0" w:line="288" w:lineRule="auto"/>
        <w:ind w:left="284" w:hanging="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majątkowe  -  plan </w:t>
      </w:r>
      <w:r w:rsidR="004E257A">
        <w:rPr>
          <w:rFonts w:ascii="Arial Narrow" w:eastAsia="Times New Roman" w:hAnsi="Arial Narrow" w:cs="Times New Roman"/>
          <w:b/>
          <w:sz w:val="24"/>
          <w:szCs w:val="24"/>
          <w:lang w:eastAsia="pl-PL"/>
        </w:rPr>
        <w:t>4 458 494,16</w:t>
      </w:r>
      <w:r w:rsidRPr="00C06945">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wykonanie </w:t>
      </w:r>
      <w:r w:rsidR="004E257A">
        <w:rPr>
          <w:rFonts w:ascii="Arial Narrow" w:eastAsia="Times New Roman" w:hAnsi="Arial Narrow" w:cs="Times New Roman"/>
          <w:b/>
          <w:sz w:val="24"/>
          <w:szCs w:val="24"/>
          <w:lang w:eastAsia="pl-PL"/>
        </w:rPr>
        <w:t>3 590 082,37</w:t>
      </w:r>
      <w:r w:rsidRPr="00C06945">
        <w:rPr>
          <w:rFonts w:ascii="Arial Narrow" w:eastAsia="Times New Roman" w:hAnsi="Arial Narrow" w:cs="Times New Roman"/>
          <w:b/>
          <w:sz w:val="24"/>
          <w:szCs w:val="24"/>
          <w:lang w:eastAsia="pl-PL"/>
        </w:rPr>
        <w:t>zł</w:t>
      </w:r>
      <w:r w:rsidRPr="00C06945">
        <w:rPr>
          <w:rFonts w:ascii="Arial Narrow" w:eastAsia="Times New Roman" w:hAnsi="Arial Narrow" w:cs="Times New Roman"/>
          <w:sz w:val="24"/>
          <w:szCs w:val="24"/>
          <w:lang w:eastAsia="pl-PL"/>
        </w:rPr>
        <w:t xml:space="preserve">  (</w:t>
      </w:r>
      <w:r w:rsidR="004E257A">
        <w:rPr>
          <w:rFonts w:ascii="Arial Narrow" w:eastAsia="Times New Roman" w:hAnsi="Arial Narrow" w:cs="Times New Roman"/>
          <w:sz w:val="24"/>
          <w:szCs w:val="24"/>
          <w:lang w:eastAsia="pl-PL"/>
        </w:rPr>
        <w:t>80,52</w:t>
      </w:r>
      <w:r w:rsidRPr="00C06945">
        <w:rPr>
          <w:rFonts w:ascii="Arial Narrow" w:eastAsia="Times New Roman" w:hAnsi="Arial Narrow" w:cs="Times New Roman"/>
          <w:sz w:val="24"/>
          <w:szCs w:val="24"/>
          <w:lang w:eastAsia="pl-PL"/>
        </w:rPr>
        <w:t xml:space="preserve">% planu) </w:t>
      </w:r>
    </w:p>
    <w:p w:rsidR="00C65BF8" w:rsidRDefault="004E257A" w:rsidP="006A0F59">
      <w:pPr>
        <w:spacing w:after="0" w:line="288" w:lineRule="auto"/>
        <w:ind w:left="284"/>
        <w:jc w:val="both"/>
      </w:pPr>
      <w:r>
        <w:rPr>
          <w:lang w:eastAsia="pl-PL"/>
        </w:rPr>
        <w:fldChar w:fldCharType="begin"/>
      </w:r>
      <w:r>
        <w:rPr>
          <w:lang w:eastAsia="pl-PL"/>
        </w:rPr>
        <w:instrText xml:space="preserve"> LINK </w:instrText>
      </w:r>
      <w:r w:rsidR="00C65BF8">
        <w:rPr>
          <w:lang w:eastAsia="pl-PL"/>
        </w:rPr>
        <w:instrText xml:space="preserve">Excel.Sheet.12 "C:\\Users\\Ewa Wołyniec\\Documents\\ROK 2017\\SPRAWOZDANIA\\roczne\\opisówka\\tabele2017.xlsx" wydatki!W1K1:W21K5 </w:instrText>
      </w:r>
      <w:r>
        <w:rPr>
          <w:lang w:eastAsia="pl-PL"/>
        </w:rPr>
        <w:instrText xml:space="preserve">\a \f 4 \h  \* MERGEFORMAT </w:instrText>
      </w:r>
      <w:r w:rsidR="00C65BF8">
        <w:rPr>
          <w:lang w:eastAsia="pl-PL"/>
        </w:rPr>
        <w:fldChar w:fldCharType="separate"/>
      </w:r>
    </w:p>
    <w:tbl>
      <w:tblPr>
        <w:tblW w:w="8860" w:type="dxa"/>
        <w:tblCellMar>
          <w:left w:w="70" w:type="dxa"/>
          <w:right w:w="70" w:type="dxa"/>
        </w:tblCellMar>
        <w:tblLook w:val="04A0" w:firstRow="1" w:lastRow="0" w:firstColumn="1" w:lastColumn="0" w:noHBand="0" w:noVBand="1"/>
      </w:tblPr>
      <w:tblGrid>
        <w:gridCol w:w="740"/>
        <w:gridCol w:w="4180"/>
        <w:gridCol w:w="1420"/>
        <w:gridCol w:w="1420"/>
        <w:gridCol w:w="1100"/>
      </w:tblGrid>
      <w:tr w:rsidR="00C65BF8" w:rsidRPr="00C65BF8" w:rsidTr="00C65BF8">
        <w:trPr>
          <w:divId w:val="730664443"/>
          <w:trHeight w:val="816"/>
        </w:trPr>
        <w:tc>
          <w:tcPr>
            <w:tcW w:w="7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Dział</w:t>
            </w:r>
          </w:p>
        </w:tc>
        <w:tc>
          <w:tcPr>
            <w:tcW w:w="4180" w:type="dxa"/>
            <w:tcBorders>
              <w:top w:val="single" w:sz="4" w:space="0" w:color="auto"/>
              <w:left w:val="nil"/>
              <w:bottom w:val="single" w:sz="4" w:space="0" w:color="auto"/>
              <w:right w:val="single" w:sz="4" w:space="0" w:color="auto"/>
            </w:tcBorders>
            <w:shd w:val="clear" w:color="000000" w:fill="D9D9D9"/>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Wyszczególnienie</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 xml:space="preserve">Plan </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Wykonanie</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 wykonania</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010</w:t>
            </w:r>
          </w:p>
        </w:tc>
        <w:tc>
          <w:tcPr>
            <w:tcW w:w="418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Rolnictwo i łowiectwo</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3 599 930,62</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3 451 404,26</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95,87%</w:t>
            </w:r>
          </w:p>
        </w:tc>
      </w:tr>
      <w:tr w:rsidR="00C65BF8" w:rsidRPr="00C65BF8" w:rsidTr="00C65BF8">
        <w:trPr>
          <w:divId w:val="730664443"/>
          <w:trHeight w:val="5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400</w:t>
            </w:r>
          </w:p>
        </w:tc>
        <w:tc>
          <w:tcPr>
            <w:tcW w:w="4180" w:type="dxa"/>
            <w:tcBorders>
              <w:top w:val="nil"/>
              <w:left w:val="nil"/>
              <w:bottom w:val="single" w:sz="4" w:space="0" w:color="auto"/>
              <w:right w:val="single" w:sz="4" w:space="0" w:color="auto"/>
            </w:tcBorders>
            <w:shd w:val="clear" w:color="auto" w:fill="auto"/>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Wytwarzanie i zaopatrywanie w energię elektryczną, gaz i wodę</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1 022 744,00</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1 021 763,51</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99,90%</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600</w:t>
            </w:r>
          </w:p>
        </w:tc>
        <w:tc>
          <w:tcPr>
            <w:tcW w:w="418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Transport i łączność</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587 592,48</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583 715,66</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99,34%</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700</w:t>
            </w:r>
          </w:p>
        </w:tc>
        <w:tc>
          <w:tcPr>
            <w:tcW w:w="418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Gospodarka mieszkaniowa</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1 625 669,00</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990 774,93</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60,95%</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710</w:t>
            </w:r>
          </w:p>
        </w:tc>
        <w:tc>
          <w:tcPr>
            <w:tcW w:w="418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Działalność usługowa</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135 979,62</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112 936,62</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83,05%</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750</w:t>
            </w:r>
          </w:p>
        </w:tc>
        <w:tc>
          <w:tcPr>
            <w:tcW w:w="418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Administracja publiczna</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3 794 153,06</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3 741 646,52</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98,62%</w:t>
            </w:r>
          </w:p>
        </w:tc>
      </w:tr>
      <w:tr w:rsidR="00C65BF8" w:rsidRPr="00C65BF8" w:rsidTr="00C65BF8">
        <w:trPr>
          <w:divId w:val="730664443"/>
          <w:trHeight w:val="5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751</w:t>
            </w:r>
          </w:p>
        </w:tc>
        <w:tc>
          <w:tcPr>
            <w:tcW w:w="4180" w:type="dxa"/>
            <w:tcBorders>
              <w:top w:val="nil"/>
              <w:left w:val="nil"/>
              <w:bottom w:val="single" w:sz="4" w:space="0" w:color="auto"/>
              <w:right w:val="single" w:sz="4" w:space="0" w:color="auto"/>
            </w:tcBorders>
            <w:shd w:val="clear" w:color="auto" w:fill="auto"/>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Urzędy naczelnych organów władzy państwowej, kontroli i ochrony prawa oraz sądownictwa</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1 308,00</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1 308,00</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100,00%</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752</w:t>
            </w:r>
          </w:p>
        </w:tc>
        <w:tc>
          <w:tcPr>
            <w:tcW w:w="418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Obrona narodowa</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200,00</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200,00</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100,00%</w:t>
            </w:r>
          </w:p>
        </w:tc>
      </w:tr>
      <w:tr w:rsidR="00C65BF8" w:rsidRPr="00C65BF8" w:rsidTr="00C65BF8">
        <w:trPr>
          <w:divId w:val="730664443"/>
          <w:trHeight w:val="5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754</w:t>
            </w:r>
          </w:p>
        </w:tc>
        <w:tc>
          <w:tcPr>
            <w:tcW w:w="4180" w:type="dxa"/>
            <w:tcBorders>
              <w:top w:val="nil"/>
              <w:left w:val="nil"/>
              <w:bottom w:val="single" w:sz="4" w:space="0" w:color="auto"/>
              <w:right w:val="single" w:sz="4" w:space="0" w:color="auto"/>
            </w:tcBorders>
            <w:shd w:val="clear" w:color="auto" w:fill="auto"/>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Bezpieczeństwo publiczne i ochrona</w:t>
            </w:r>
            <w:r w:rsidRPr="00C65BF8">
              <w:rPr>
                <w:rFonts w:ascii="Arial Narrow" w:eastAsia="Times New Roman" w:hAnsi="Arial Narrow" w:cs="Times New Roman"/>
                <w:color w:val="000000"/>
                <w:lang w:eastAsia="pl-PL"/>
              </w:rPr>
              <w:br/>
              <w:t>przeciwpożarowa</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429 121,82</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294 601,84</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68,65%</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757</w:t>
            </w:r>
          </w:p>
        </w:tc>
        <w:tc>
          <w:tcPr>
            <w:tcW w:w="4180" w:type="dxa"/>
            <w:tcBorders>
              <w:top w:val="nil"/>
              <w:left w:val="nil"/>
              <w:bottom w:val="single" w:sz="4" w:space="0" w:color="auto"/>
              <w:right w:val="single" w:sz="4" w:space="0" w:color="auto"/>
            </w:tcBorders>
            <w:shd w:val="clear" w:color="auto" w:fill="auto"/>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Obsługa długu publicznego</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300 000,00</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261 823,36</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87,27%</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758</w:t>
            </w:r>
          </w:p>
        </w:tc>
        <w:tc>
          <w:tcPr>
            <w:tcW w:w="4180" w:type="dxa"/>
            <w:tcBorders>
              <w:top w:val="nil"/>
              <w:left w:val="nil"/>
              <w:bottom w:val="single" w:sz="4" w:space="0" w:color="auto"/>
              <w:right w:val="single" w:sz="4" w:space="0" w:color="auto"/>
            </w:tcBorders>
            <w:shd w:val="clear" w:color="auto" w:fill="auto"/>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Różne rozliczenia</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88 183,05</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0,00%</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801</w:t>
            </w:r>
          </w:p>
        </w:tc>
        <w:tc>
          <w:tcPr>
            <w:tcW w:w="418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Oświata i wychowanie</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5 401 200,79</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5 210 845,73</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96,48%</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851</w:t>
            </w:r>
          </w:p>
        </w:tc>
        <w:tc>
          <w:tcPr>
            <w:tcW w:w="4180" w:type="dxa"/>
            <w:tcBorders>
              <w:top w:val="nil"/>
              <w:left w:val="nil"/>
              <w:bottom w:val="single" w:sz="4" w:space="0" w:color="auto"/>
              <w:right w:val="single" w:sz="4" w:space="0" w:color="auto"/>
            </w:tcBorders>
            <w:shd w:val="clear" w:color="auto" w:fill="auto"/>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Ochrona zdrowia</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137 362,35</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111 006,27</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80,81%</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852</w:t>
            </w:r>
          </w:p>
        </w:tc>
        <w:tc>
          <w:tcPr>
            <w:tcW w:w="4180" w:type="dxa"/>
            <w:tcBorders>
              <w:top w:val="nil"/>
              <w:left w:val="nil"/>
              <w:bottom w:val="single" w:sz="4" w:space="0" w:color="auto"/>
              <w:right w:val="single" w:sz="4" w:space="0" w:color="auto"/>
            </w:tcBorders>
            <w:shd w:val="clear" w:color="auto" w:fill="auto"/>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Pomoc społeczna</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1 694 354,69</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1 676 770,44</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98,96%</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854</w:t>
            </w:r>
          </w:p>
        </w:tc>
        <w:tc>
          <w:tcPr>
            <w:tcW w:w="418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Edukacyjna opieka wychowawcza</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187 660,00</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182 609,00</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97,31%</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855</w:t>
            </w:r>
          </w:p>
        </w:tc>
        <w:tc>
          <w:tcPr>
            <w:tcW w:w="418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Rodzina</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6 319 316,00</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6 257 815,42</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99,03%</w:t>
            </w:r>
          </w:p>
        </w:tc>
      </w:tr>
      <w:tr w:rsidR="00C65BF8" w:rsidRPr="00C65BF8" w:rsidTr="00C65BF8">
        <w:trPr>
          <w:divId w:val="730664443"/>
          <w:trHeight w:val="5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900</w:t>
            </w:r>
          </w:p>
        </w:tc>
        <w:tc>
          <w:tcPr>
            <w:tcW w:w="4180" w:type="dxa"/>
            <w:tcBorders>
              <w:top w:val="nil"/>
              <w:left w:val="nil"/>
              <w:bottom w:val="single" w:sz="4" w:space="0" w:color="auto"/>
              <w:right w:val="single" w:sz="4" w:space="0" w:color="auto"/>
            </w:tcBorders>
            <w:shd w:val="clear" w:color="auto" w:fill="auto"/>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Gospodarka komunalna i ochrona</w:t>
            </w:r>
            <w:r w:rsidRPr="00C65BF8">
              <w:rPr>
                <w:rFonts w:ascii="Arial Narrow" w:eastAsia="Times New Roman" w:hAnsi="Arial Narrow" w:cs="Times New Roman"/>
                <w:color w:val="000000"/>
                <w:lang w:eastAsia="pl-PL"/>
              </w:rPr>
              <w:br/>
              <w:t>środowiska</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1 621 591,20</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1 595 072,25</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98,36%</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921</w:t>
            </w:r>
          </w:p>
        </w:tc>
        <w:tc>
          <w:tcPr>
            <w:tcW w:w="418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Kultura i ochrona dziedzictwa narodowego</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836 665,03</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757 754,68</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90,57%</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926</w:t>
            </w:r>
          </w:p>
        </w:tc>
        <w:tc>
          <w:tcPr>
            <w:tcW w:w="418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Kultura fizyczna</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165 273,53</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150 523,43</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91,08%</w:t>
            </w:r>
          </w:p>
        </w:tc>
      </w:tr>
      <w:tr w:rsidR="00C65BF8" w:rsidRPr="00C65BF8" w:rsidTr="00C65BF8">
        <w:trPr>
          <w:divId w:val="730664443"/>
          <w:trHeight w:val="37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 </w:t>
            </w:r>
          </w:p>
        </w:tc>
        <w:tc>
          <w:tcPr>
            <w:tcW w:w="418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Razem:</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27 948 305,24</w:t>
            </w:r>
          </w:p>
        </w:tc>
        <w:tc>
          <w:tcPr>
            <w:tcW w:w="142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26 402 571,92</w:t>
            </w:r>
          </w:p>
        </w:tc>
        <w:tc>
          <w:tcPr>
            <w:tcW w:w="110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94,47%</w:t>
            </w:r>
          </w:p>
        </w:tc>
      </w:tr>
    </w:tbl>
    <w:p w:rsidR="004E257A" w:rsidRDefault="004E257A" w:rsidP="006A0F59">
      <w:pPr>
        <w:spacing w:after="0" w:line="288" w:lineRule="auto"/>
        <w:ind w:left="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fldChar w:fldCharType="end"/>
      </w:r>
    </w:p>
    <w:p w:rsidR="006A0F59" w:rsidRPr="00E4756E" w:rsidRDefault="006A0F59" w:rsidP="006A0F59">
      <w:pPr>
        <w:autoSpaceDE w:val="0"/>
        <w:autoSpaceDN w:val="0"/>
        <w:adjustRightInd w:val="0"/>
        <w:spacing w:after="0" w:line="240" w:lineRule="auto"/>
        <w:jc w:val="both"/>
        <w:rPr>
          <w:rFonts w:ascii="Arial Narrow" w:hAnsi="Arial Narrow" w:cs="TimesNewRomanPSMT"/>
          <w:sz w:val="24"/>
          <w:szCs w:val="24"/>
        </w:rPr>
      </w:pPr>
      <w:r w:rsidRPr="00E4756E">
        <w:rPr>
          <w:rFonts w:ascii="Arial Narrow" w:hAnsi="Arial Narrow" w:cs="TimesNewRomanPSMT"/>
          <w:sz w:val="24"/>
          <w:szCs w:val="24"/>
        </w:rPr>
        <w:t xml:space="preserve">Realizacja wydatków w </w:t>
      </w:r>
      <w:r>
        <w:rPr>
          <w:rFonts w:ascii="Arial Narrow" w:hAnsi="Arial Narrow" w:cs="TimesNewRomanPSMT"/>
          <w:sz w:val="24"/>
          <w:szCs w:val="24"/>
        </w:rPr>
        <w:t xml:space="preserve">2017 </w:t>
      </w:r>
      <w:r w:rsidRPr="00E4756E">
        <w:rPr>
          <w:rFonts w:ascii="Arial Narrow" w:hAnsi="Arial Narrow" w:cs="TimesNewRomanPSMT"/>
          <w:sz w:val="24"/>
          <w:szCs w:val="24"/>
        </w:rPr>
        <w:t>roku  kształtowała się w poszczególnych działach w sposób</w:t>
      </w:r>
      <w:r>
        <w:rPr>
          <w:rFonts w:ascii="Arial Narrow" w:hAnsi="Arial Narrow" w:cs="TimesNewRomanPSMT"/>
          <w:sz w:val="24"/>
          <w:szCs w:val="24"/>
        </w:rPr>
        <w:t xml:space="preserve"> </w:t>
      </w:r>
      <w:r w:rsidRPr="00E4756E">
        <w:rPr>
          <w:rFonts w:ascii="Arial Narrow" w:hAnsi="Arial Narrow" w:cs="TimesNewRomanPSMT"/>
          <w:sz w:val="24"/>
          <w:szCs w:val="24"/>
        </w:rPr>
        <w:t>zróżnicowany. Realizowano zadania własne i zadania z zakresu administracji rządowej</w:t>
      </w:r>
      <w:r>
        <w:rPr>
          <w:rFonts w:ascii="Arial Narrow" w:hAnsi="Arial Narrow" w:cs="TimesNewRomanPSMT"/>
          <w:sz w:val="24"/>
          <w:szCs w:val="24"/>
        </w:rPr>
        <w:t xml:space="preserve"> z ustawy o samorządzie gminnym. </w:t>
      </w:r>
      <w:r w:rsidRPr="00E4756E">
        <w:rPr>
          <w:rFonts w:ascii="Arial Narrow" w:hAnsi="Arial Narrow" w:cs="TimesNewRomanPSMT"/>
          <w:sz w:val="24"/>
          <w:szCs w:val="24"/>
        </w:rPr>
        <w:t>Analizując zrealizowane wydatki wg poszczególnych</w:t>
      </w:r>
      <w:r>
        <w:rPr>
          <w:rFonts w:ascii="Arial Narrow" w:hAnsi="Arial Narrow" w:cs="TimesNewRomanPSMT"/>
          <w:sz w:val="24"/>
          <w:szCs w:val="24"/>
        </w:rPr>
        <w:t xml:space="preserve"> </w:t>
      </w:r>
      <w:r w:rsidRPr="00E4756E">
        <w:rPr>
          <w:rFonts w:ascii="Arial Narrow" w:hAnsi="Arial Narrow" w:cs="TimesNewRomanPSMT"/>
          <w:sz w:val="24"/>
          <w:szCs w:val="24"/>
        </w:rPr>
        <w:t>działów, to najwięcej wyd</w:t>
      </w:r>
      <w:r>
        <w:rPr>
          <w:rFonts w:ascii="Arial Narrow" w:hAnsi="Arial Narrow" w:cs="TimesNewRomanPSMT"/>
          <w:sz w:val="24"/>
          <w:szCs w:val="24"/>
        </w:rPr>
        <w:t xml:space="preserve">atkowano środków budżetowych w dziale 855 - RODZINA (Program 500+ całkowicie sfinansowany z dotacji na zadania zlecone) – w kwocie </w:t>
      </w:r>
      <w:r w:rsidR="00E019E2">
        <w:rPr>
          <w:rFonts w:ascii="Arial Narrow" w:hAnsi="Arial Narrow" w:cs="TimesNewRomanPSMT"/>
          <w:sz w:val="24"/>
          <w:szCs w:val="24"/>
        </w:rPr>
        <w:t>6 257 815,42</w:t>
      </w:r>
      <w:r>
        <w:rPr>
          <w:rFonts w:ascii="Arial Narrow" w:hAnsi="Arial Narrow" w:cs="TimesNewRomanPSMT"/>
          <w:sz w:val="24"/>
          <w:szCs w:val="24"/>
        </w:rPr>
        <w:t xml:space="preserve">zł, co stanowiło </w:t>
      </w:r>
      <w:r w:rsidR="00E019E2">
        <w:rPr>
          <w:rFonts w:ascii="Arial Narrow" w:hAnsi="Arial Narrow" w:cs="TimesNewRomanPSMT"/>
          <w:sz w:val="24"/>
          <w:szCs w:val="24"/>
        </w:rPr>
        <w:t>23,70</w:t>
      </w:r>
      <w:r>
        <w:rPr>
          <w:rFonts w:ascii="Arial Narrow" w:hAnsi="Arial Narrow" w:cs="TimesNewRomanPSMT"/>
          <w:sz w:val="24"/>
          <w:szCs w:val="24"/>
        </w:rPr>
        <w:t>% ogółu wydatków. W </w:t>
      </w:r>
      <w:r w:rsidRPr="00E4756E">
        <w:rPr>
          <w:rFonts w:ascii="Arial Narrow" w:hAnsi="Arial Narrow" w:cs="TimesNewRomanPSMT"/>
          <w:sz w:val="24"/>
          <w:szCs w:val="24"/>
        </w:rPr>
        <w:t xml:space="preserve">następnej kolejności, co do wysokości wydatków, znajduje się dział </w:t>
      </w:r>
      <w:r>
        <w:rPr>
          <w:rFonts w:ascii="Arial Narrow" w:hAnsi="Arial Narrow" w:cs="TimesNewRomanPSMT"/>
          <w:sz w:val="24"/>
          <w:szCs w:val="24"/>
        </w:rPr>
        <w:t>801 - OŚWIATA z</w:t>
      </w:r>
      <w:r w:rsidRPr="00E4756E">
        <w:rPr>
          <w:rFonts w:ascii="Arial Narrow" w:hAnsi="Arial Narrow" w:cs="TimesNewRomanPSMT"/>
          <w:sz w:val="24"/>
          <w:szCs w:val="24"/>
        </w:rPr>
        <w:t xml:space="preserve"> kwot</w:t>
      </w:r>
      <w:r>
        <w:rPr>
          <w:rFonts w:ascii="Arial Narrow" w:hAnsi="Arial Narrow" w:cs="TimesNewRomanPSMT"/>
          <w:sz w:val="24"/>
          <w:szCs w:val="24"/>
        </w:rPr>
        <w:t xml:space="preserve">ą </w:t>
      </w:r>
      <w:r w:rsidR="00E019E2">
        <w:rPr>
          <w:rFonts w:ascii="Arial Narrow" w:hAnsi="Arial Narrow" w:cs="TimesNewRomanPSMT"/>
          <w:sz w:val="24"/>
          <w:szCs w:val="24"/>
        </w:rPr>
        <w:t>5 210 845,73</w:t>
      </w:r>
      <w:r>
        <w:rPr>
          <w:rFonts w:ascii="Arial Narrow" w:hAnsi="Arial Narrow" w:cs="TimesNewRomanPSMT"/>
          <w:sz w:val="24"/>
          <w:szCs w:val="24"/>
        </w:rPr>
        <w:t>z</w:t>
      </w:r>
      <w:r w:rsidRPr="00E4756E">
        <w:rPr>
          <w:rFonts w:ascii="Arial Narrow" w:hAnsi="Arial Narrow" w:cs="TimesNewRomanPSMT"/>
          <w:sz w:val="24"/>
          <w:szCs w:val="24"/>
        </w:rPr>
        <w:t xml:space="preserve">ł, co stanowiło </w:t>
      </w:r>
      <w:r w:rsidR="00E019E2">
        <w:rPr>
          <w:rFonts w:ascii="Arial Narrow" w:hAnsi="Arial Narrow" w:cs="Times New Roman"/>
          <w:sz w:val="24"/>
          <w:szCs w:val="24"/>
        </w:rPr>
        <w:t>19,74</w:t>
      </w:r>
      <w:r w:rsidRPr="00E4756E">
        <w:rPr>
          <w:rFonts w:ascii="Arial Narrow" w:hAnsi="Arial Narrow" w:cs="TimesNewRomanPSMT"/>
          <w:sz w:val="24"/>
          <w:szCs w:val="24"/>
        </w:rPr>
        <w:t xml:space="preserve">% ogółu </w:t>
      </w:r>
      <w:r>
        <w:rPr>
          <w:rFonts w:ascii="Arial Narrow" w:hAnsi="Arial Narrow" w:cs="TimesNewRomanPSMT"/>
          <w:sz w:val="24"/>
          <w:szCs w:val="24"/>
        </w:rPr>
        <w:t xml:space="preserve">wydatków, następnie dział 750 - </w:t>
      </w:r>
      <w:r w:rsidRPr="00E4756E">
        <w:rPr>
          <w:rFonts w:ascii="Arial Narrow" w:hAnsi="Arial Narrow" w:cs="TimesNewRomanPSMT"/>
          <w:sz w:val="24"/>
          <w:szCs w:val="24"/>
        </w:rPr>
        <w:t>ADMINISTRACJA PUBLICZNA</w:t>
      </w:r>
      <w:r>
        <w:rPr>
          <w:rFonts w:ascii="Arial Narrow" w:hAnsi="Arial Narrow" w:cs="TimesNewRomanPSMT"/>
          <w:sz w:val="24"/>
          <w:szCs w:val="24"/>
        </w:rPr>
        <w:t xml:space="preserve"> przy łącznej kwocie</w:t>
      </w:r>
      <w:r w:rsidRPr="00E4756E">
        <w:rPr>
          <w:rFonts w:ascii="Arial Narrow" w:hAnsi="Arial Narrow" w:cs="TimesNewRomanPSMT"/>
          <w:sz w:val="24"/>
          <w:szCs w:val="24"/>
        </w:rPr>
        <w:t xml:space="preserve"> </w:t>
      </w:r>
      <w:r w:rsidR="00E019E2">
        <w:rPr>
          <w:rFonts w:ascii="Arial Narrow" w:hAnsi="Arial Narrow" w:cs="TimesNewRomanPSMT"/>
          <w:sz w:val="24"/>
          <w:szCs w:val="24"/>
        </w:rPr>
        <w:t>3 741 646,52</w:t>
      </w:r>
      <w:r w:rsidRPr="00E4756E">
        <w:rPr>
          <w:rFonts w:ascii="Arial Narrow" w:hAnsi="Arial Narrow" w:cs="TimesNewRomanPSMT"/>
          <w:sz w:val="24"/>
          <w:szCs w:val="24"/>
        </w:rPr>
        <w:t xml:space="preserve">zł, tj. </w:t>
      </w:r>
      <w:r w:rsidR="00E019E2">
        <w:rPr>
          <w:rFonts w:ascii="Arial Narrow" w:hAnsi="Arial Narrow" w:cs="TimesNewRomanPSMT"/>
          <w:sz w:val="24"/>
          <w:szCs w:val="24"/>
        </w:rPr>
        <w:t>14,17</w:t>
      </w:r>
      <w:r w:rsidRPr="00E4756E">
        <w:rPr>
          <w:rFonts w:ascii="Arial Narrow" w:hAnsi="Arial Narrow" w:cs="TimesNewRomanPSMT"/>
          <w:sz w:val="24"/>
          <w:szCs w:val="24"/>
        </w:rPr>
        <w:t>% ogółu wydatków</w:t>
      </w:r>
      <w:r>
        <w:rPr>
          <w:rFonts w:ascii="Arial Narrow" w:hAnsi="Arial Narrow" w:cs="TimesNewRomanPSMT"/>
          <w:sz w:val="24"/>
          <w:szCs w:val="24"/>
        </w:rPr>
        <w:t xml:space="preserve"> oraz </w:t>
      </w:r>
      <w:r w:rsidR="00E019E2">
        <w:rPr>
          <w:rFonts w:ascii="Arial Narrow" w:hAnsi="Arial Narrow" w:cs="TimesNewRomanPSMT"/>
          <w:sz w:val="24"/>
          <w:szCs w:val="24"/>
        </w:rPr>
        <w:t xml:space="preserve">dział 010 – ROLNICTWO i ŁOWIECTWO – kwota 3 451 404,26zł, następnie </w:t>
      </w:r>
      <w:r w:rsidRPr="00E4756E">
        <w:rPr>
          <w:rFonts w:ascii="Arial Narrow" w:hAnsi="Arial Narrow" w:cs="TimesNewRomanPSMT"/>
          <w:sz w:val="24"/>
          <w:szCs w:val="24"/>
        </w:rPr>
        <w:t xml:space="preserve">dział </w:t>
      </w:r>
      <w:r>
        <w:rPr>
          <w:rFonts w:ascii="Arial Narrow" w:hAnsi="Arial Narrow" w:cs="TimesNewRomanPSMT"/>
          <w:sz w:val="24"/>
          <w:szCs w:val="24"/>
        </w:rPr>
        <w:t xml:space="preserve">852 - </w:t>
      </w:r>
      <w:r w:rsidRPr="00E4756E">
        <w:rPr>
          <w:rFonts w:ascii="Arial Narrow" w:hAnsi="Arial Narrow" w:cs="TimesNewRomanPSMT"/>
          <w:sz w:val="24"/>
          <w:szCs w:val="24"/>
        </w:rPr>
        <w:t xml:space="preserve">POMOC SPOŁECZNA – </w:t>
      </w:r>
      <w:r w:rsidRPr="00E4756E">
        <w:rPr>
          <w:rFonts w:ascii="Arial Narrow" w:hAnsi="Arial Narrow" w:cs="Times New Roman"/>
          <w:sz w:val="24"/>
          <w:szCs w:val="24"/>
        </w:rPr>
        <w:t xml:space="preserve">kwota </w:t>
      </w:r>
      <w:r w:rsidR="00E019E2">
        <w:rPr>
          <w:rFonts w:ascii="Arial Narrow" w:hAnsi="Arial Narrow" w:cs="Times New Roman"/>
          <w:sz w:val="24"/>
          <w:szCs w:val="24"/>
        </w:rPr>
        <w:t>1 676 770,44</w:t>
      </w:r>
      <w:r w:rsidRPr="00E4756E">
        <w:rPr>
          <w:rFonts w:ascii="Arial Narrow" w:hAnsi="Arial Narrow" w:cs="TimesNewRomanPSMT"/>
          <w:sz w:val="24"/>
          <w:szCs w:val="24"/>
        </w:rPr>
        <w:t xml:space="preserve">zł, tj. </w:t>
      </w:r>
      <w:r w:rsidR="00E019E2">
        <w:rPr>
          <w:rFonts w:ascii="Arial Narrow" w:hAnsi="Arial Narrow" w:cs="Times New Roman"/>
          <w:sz w:val="24"/>
          <w:szCs w:val="24"/>
        </w:rPr>
        <w:t>6,35</w:t>
      </w:r>
      <w:r>
        <w:rPr>
          <w:rFonts w:ascii="Arial Narrow" w:hAnsi="Arial Narrow" w:cs="TimesNewRomanPSMT"/>
          <w:sz w:val="24"/>
          <w:szCs w:val="24"/>
        </w:rPr>
        <w:t>% ogółu wydatków i</w:t>
      </w:r>
      <w:r w:rsidRPr="00E4756E">
        <w:rPr>
          <w:rFonts w:ascii="Arial Narrow" w:hAnsi="Arial Narrow" w:cs="TimesNewRomanPSMT"/>
          <w:sz w:val="24"/>
          <w:szCs w:val="24"/>
        </w:rPr>
        <w:t xml:space="preserve"> dział</w:t>
      </w:r>
      <w:r>
        <w:rPr>
          <w:rFonts w:ascii="Arial Narrow" w:hAnsi="Arial Narrow" w:cs="TimesNewRomanPSMT"/>
          <w:sz w:val="24"/>
          <w:szCs w:val="24"/>
        </w:rPr>
        <w:t xml:space="preserve"> </w:t>
      </w:r>
      <w:r w:rsidRPr="00E4756E">
        <w:rPr>
          <w:rFonts w:ascii="Arial Narrow" w:hAnsi="Arial Narrow" w:cs="Times New Roman"/>
          <w:sz w:val="24"/>
          <w:szCs w:val="24"/>
        </w:rPr>
        <w:t xml:space="preserve">900 </w:t>
      </w:r>
      <w:r w:rsidRPr="00E4756E">
        <w:rPr>
          <w:rFonts w:ascii="Arial Narrow" w:hAnsi="Arial Narrow" w:cs="TimesNewRomanPSMT"/>
          <w:sz w:val="24"/>
          <w:szCs w:val="24"/>
        </w:rPr>
        <w:t xml:space="preserve">– GOSPODARKA KOMUNALNA I OCHRONA ŚRODOWISKA – </w:t>
      </w:r>
      <w:r w:rsidRPr="00E4756E">
        <w:rPr>
          <w:rFonts w:ascii="Arial Narrow" w:hAnsi="Arial Narrow" w:cs="Times New Roman"/>
          <w:sz w:val="24"/>
          <w:szCs w:val="24"/>
        </w:rPr>
        <w:t>kwot</w:t>
      </w:r>
      <w:r w:rsidRPr="00E4756E">
        <w:rPr>
          <w:rFonts w:ascii="Arial Narrow" w:hAnsi="Arial Narrow" w:cs="TimesNewRomanPSMT"/>
          <w:sz w:val="24"/>
          <w:szCs w:val="24"/>
        </w:rPr>
        <w:t xml:space="preserve">a </w:t>
      </w:r>
      <w:r w:rsidR="00E019E2">
        <w:rPr>
          <w:rFonts w:ascii="Arial Narrow" w:hAnsi="Arial Narrow" w:cs="TimesNewRomanPSMT"/>
          <w:sz w:val="24"/>
          <w:szCs w:val="24"/>
        </w:rPr>
        <w:t>1 595 072,25</w:t>
      </w:r>
      <w:r w:rsidRPr="00E4756E">
        <w:rPr>
          <w:rFonts w:ascii="Arial Narrow" w:hAnsi="Arial Narrow" w:cs="TimesNewRomanPSMT"/>
          <w:sz w:val="24"/>
          <w:szCs w:val="24"/>
        </w:rPr>
        <w:t xml:space="preserve">zł, tj. </w:t>
      </w:r>
      <w:r w:rsidR="00E019E2">
        <w:rPr>
          <w:rFonts w:ascii="Arial Narrow" w:hAnsi="Arial Narrow" w:cs="TimesNewRomanPSMT"/>
          <w:sz w:val="24"/>
          <w:szCs w:val="24"/>
        </w:rPr>
        <w:t>6,04</w:t>
      </w:r>
      <w:r w:rsidRPr="00E4756E">
        <w:rPr>
          <w:rFonts w:ascii="Arial Narrow" w:hAnsi="Arial Narrow" w:cs="Times New Roman"/>
          <w:sz w:val="24"/>
          <w:szCs w:val="24"/>
        </w:rPr>
        <w:t>%</w:t>
      </w:r>
      <w:r>
        <w:rPr>
          <w:rFonts w:ascii="Arial Narrow" w:hAnsi="Arial Narrow" w:cs="Times New Roman"/>
          <w:sz w:val="24"/>
          <w:szCs w:val="24"/>
        </w:rPr>
        <w:t xml:space="preserve"> </w:t>
      </w:r>
      <w:r w:rsidRPr="00E4756E">
        <w:rPr>
          <w:rFonts w:ascii="Arial Narrow" w:hAnsi="Arial Narrow" w:cs="TimesNewRomanPSMT"/>
          <w:sz w:val="24"/>
          <w:szCs w:val="24"/>
        </w:rPr>
        <w:t>ogółu</w:t>
      </w:r>
      <w:r>
        <w:rPr>
          <w:rFonts w:ascii="Arial Narrow" w:hAnsi="Arial Narrow" w:cs="TimesNewRomanPSMT"/>
          <w:sz w:val="24"/>
          <w:szCs w:val="24"/>
        </w:rPr>
        <w:t xml:space="preserve"> wydatków</w:t>
      </w:r>
      <w:r w:rsidRPr="00E4756E">
        <w:rPr>
          <w:rFonts w:ascii="Arial Narrow" w:hAnsi="Arial Narrow" w:cs="TimesNewRomanPSMT"/>
          <w:sz w:val="24"/>
          <w:szCs w:val="24"/>
        </w:rPr>
        <w:t>.</w:t>
      </w:r>
    </w:p>
    <w:p w:rsidR="006A0F59" w:rsidRDefault="006A0F59" w:rsidP="006A0F59">
      <w:pPr>
        <w:autoSpaceDE w:val="0"/>
        <w:autoSpaceDN w:val="0"/>
        <w:adjustRightInd w:val="0"/>
        <w:spacing w:after="0" w:line="240" w:lineRule="auto"/>
        <w:jc w:val="both"/>
        <w:rPr>
          <w:rFonts w:ascii="Arial Narrow" w:hAnsi="Arial Narrow" w:cs="TimesNewRomanPSMT"/>
          <w:sz w:val="24"/>
          <w:szCs w:val="24"/>
        </w:rPr>
      </w:pPr>
    </w:p>
    <w:p w:rsidR="006A0F59" w:rsidRPr="00E4756E" w:rsidRDefault="006A0F59" w:rsidP="006A0F59">
      <w:pPr>
        <w:autoSpaceDE w:val="0"/>
        <w:autoSpaceDN w:val="0"/>
        <w:adjustRightInd w:val="0"/>
        <w:spacing w:after="0" w:line="240" w:lineRule="auto"/>
        <w:jc w:val="both"/>
        <w:rPr>
          <w:rFonts w:ascii="Arial Narrow" w:hAnsi="Arial Narrow" w:cs="TimesNewRomanPSMT"/>
          <w:sz w:val="24"/>
          <w:szCs w:val="24"/>
        </w:rPr>
      </w:pPr>
      <w:r w:rsidRPr="00E4756E">
        <w:rPr>
          <w:rFonts w:ascii="Arial Narrow" w:hAnsi="Arial Narrow" w:cs="TimesNewRomanPSMT"/>
          <w:sz w:val="24"/>
          <w:szCs w:val="24"/>
        </w:rPr>
        <w:t xml:space="preserve">Zrealizowane </w:t>
      </w:r>
      <w:r w:rsidR="00E019E2">
        <w:rPr>
          <w:rFonts w:ascii="Arial Narrow" w:hAnsi="Arial Narrow" w:cs="TimesNewRomanPSMT"/>
          <w:sz w:val="24"/>
          <w:szCs w:val="24"/>
        </w:rPr>
        <w:t>w</w:t>
      </w:r>
      <w:r>
        <w:rPr>
          <w:rFonts w:ascii="Arial Narrow" w:hAnsi="Arial Narrow" w:cs="TimesNewRomanPSMT"/>
          <w:sz w:val="24"/>
          <w:szCs w:val="24"/>
        </w:rPr>
        <w:t xml:space="preserve"> 2017 </w:t>
      </w:r>
      <w:r w:rsidRPr="00E4756E">
        <w:rPr>
          <w:rFonts w:ascii="Arial Narrow" w:hAnsi="Arial Narrow" w:cs="TimesNewRomanPSMT"/>
          <w:sz w:val="24"/>
          <w:szCs w:val="24"/>
        </w:rPr>
        <w:t xml:space="preserve">roku wydatki z budżetu gminy </w:t>
      </w:r>
      <w:r>
        <w:rPr>
          <w:rFonts w:ascii="Arial Narrow" w:hAnsi="Arial Narrow" w:cs="TimesNewRomanPSMT"/>
          <w:sz w:val="24"/>
          <w:szCs w:val="24"/>
        </w:rPr>
        <w:t xml:space="preserve">Miłkowice </w:t>
      </w:r>
      <w:r w:rsidRPr="00E4756E">
        <w:rPr>
          <w:rFonts w:ascii="Arial Narrow" w:hAnsi="Arial Narrow" w:cs="TimesNewRomanPSMT"/>
          <w:sz w:val="24"/>
          <w:szCs w:val="24"/>
        </w:rPr>
        <w:t>obejmowały zakres rzeczowy</w:t>
      </w:r>
      <w:r>
        <w:rPr>
          <w:rFonts w:ascii="Arial Narrow" w:hAnsi="Arial Narrow" w:cs="TimesNewRomanPSMT"/>
          <w:sz w:val="24"/>
          <w:szCs w:val="24"/>
        </w:rPr>
        <w:t xml:space="preserve"> </w:t>
      </w:r>
      <w:r w:rsidRPr="00E4756E">
        <w:rPr>
          <w:rFonts w:ascii="Arial Narrow" w:hAnsi="Arial Narrow" w:cs="TimesNewRomanPSMT"/>
          <w:sz w:val="24"/>
          <w:szCs w:val="24"/>
        </w:rPr>
        <w:t>przedstawiony poniżej:</w:t>
      </w:r>
    </w:p>
    <w:p w:rsidR="006A0F59" w:rsidRDefault="006A0F59" w:rsidP="006A0F59">
      <w:pPr>
        <w:spacing w:after="0" w:line="240" w:lineRule="auto"/>
        <w:jc w:val="both"/>
        <w:rPr>
          <w:rFonts w:ascii="TimesNewRomanPSMT" w:cs="TimesNewRomanPSMT"/>
          <w:sz w:val="24"/>
          <w:szCs w:val="24"/>
        </w:rPr>
      </w:pPr>
    </w:p>
    <w:tbl>
      <w:tblPr>
        <w:tblW w:w="9000" w:type="dxa"/>
        <w:tblCellMar>
          <w:left w:w="70" w:type="dxa"/>
          <w:right w:w="70" w:type="dxa"/>
        </w:tblCellMar>
        <w:tblLook w:val="04A0" w:firstRow="1" w:lastRow="0" w:firstColumn="1" w:lastColumn="0" w:noHBand="0" w:noVBand="1"/>
      </w:tblPr>
      <w:tblGrid>
        <w:gridCol w:w="1225"/>
        <w:gridCol w:w="1225"/>
        <w:gridCol w:w="765"/>
        <w:gridCol w:w="1018"/>
        <w:gridCol w:w="1018"/>
        <w:gridCol w:w="697"/>
        <w:gridCol w:w="1183"/>
        <w:gridCol w:w="1183"/>
        <w:gridCol w:w="713"/>
      </w:tblGrid>
      <w:tr w:rsidR="00E019E2" w:rsidRPr="00E019E2" w:rsidTr="00E019E2">
        <w:trPr>
          <w:trHeight w:val="307"/>
        </w:trPr>
        <w:tc>
          <w:tcPr>
            <w:tcW w:w="900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E2" w:rsidRPr="00E019E2" w:rsidRDefault="00E019E2" w:rsidP="00E019E2">
            <w:pPr>
              <w:spacing w:after="0" w:line="240" w:lineRule="auto"/>
              <w:rPr>
                <w:rFonts w:ascii="Arial Narrow" w:eastAsia="Times New Roman" w:hAnsi="Arial Narrow" w:cs="Times New Roman"/>
                <w:b/>
                <w:bCs/>
                <w:color w:val="000000"/>
                <w:lang w:eastAsia="pl-PL"/>
              </w:rPr>
            </w:pPr>
            <w:r w:rsidRPr="00E019E2">
              <w:rPr>
                <w:rFonts w:ascii="Arial Narrow" w:eastAsia="Times New Roman" w:hAnsi="Arial Narrow" w:cs="Times New Roman"/>
                <w:b/>
                <w:bCs/>
                <w:color w:val="000000"/>
                <w:lang w:eastAsia="pl-PL"/>
              </w:rPr>
              <w:t>Dział 010 ROLNICTWO I ŁOWIECTWO</w:t>
            </w:r>
          </w:p>
        </w:tc>
      </w:tr>
      <w:tr w:rsidR="00E019E2" w:rsidRPr="00E019E2" w:rsidTr="00E019E2">
        <w:trPr>
          <w:trHeight w:val="300"/>
        </w:trPr>
        <w:tc>
          <w:tcPr>
            <w:tcW w:w="1225" w:type="dxa"/>
            <w:vMerge w:val="restart"/>
            <w:tcBorders>
              <w:top w:val="nil"/>
              <w:left w:val="single" w:sz="4" w:space="0" w:color="auto"/>
              <w:bottom w:val="single" w:sz="4" w:space="0" w:color="auto"/>
              <w:right w:val="single" w:sz="4" w:space="0" w:color="auto"/>
            </w:tcBorders>
            <w:shd w:val="clear" w:color="000000" w:fill="FFFFFF"/>
            <w:vAlign w:val="center"/>
            <w:hideMark/>
          </w:tcPr>
          <w:p w:rsidR="00E019E2" w:rsidRPr="00E019E2" w:rsidRDefault="00E019E2" w:rsidP="00E019E2">
            <w:pPr>
              <w:spacing w:after="0" w:line="240" w:lineRule="auto"/>
              <w:jc w:val="center"/>
              <w:rPr>
                <w:rFonts w:ascii="Arial Narrow" w:eastAsia="Times New Roman" w:hAnsi="Arial Narrow" w:cs="Times New Roman"/>
                <w:b/>
                <w:bCs/>
                <w:color w:val="000000"/>
                <w:sz w:val="20"/>
                <w:szCs w:val="20"/>
                <w:lang w:eastAsia="pl-PL"/>
              </w:rPr>
            </w:pPr>
            <w:r w:rsidRPr="00E019E2">
              <w:rPr>
                <w:rFonts w:ascii="Arial Narrow" w:eastAsia="Times New Roman" w:hAnsi="Arial Narrow" w:cs="Times New Roman"/>
                <w:b/>
                <w:bCs/>
                <w:color w:val="000000"/>
                <w:sz w:val="20"/>
                <w:szCs w:val="20"/>
                <w:lang w:eastAsia="pl-PL"/>
              </w:rPr>
              <w:t>Plan po zmianach</w:t>
            </w:r>
          </w:p>
        </w:tc>
        <w:tc>
          <w:tcPr>
            <w:tcW w:w="1225" w:type="dxa"/>
            <w:vMerge w:val="restart"/>
            <w:tcBorders>
              <w:top w:val="nil"/>
              <w:left w:val="single" w:sz="4" w:space="0" w:color="auto"/>
              <w:bottom w:val="single" w:sz="4" w:space="0" w:color="auto"/>
              <w:right w:val="single" w:sz="4" w:space="0" w:color="auto"/>
            </w:tcBorders>
            <w:shd w:val="clear" w:color="000000" w:fill="FFFFFF"/>
            <w:vAlign w:val="center"/>
            <w:hideMark/>
          </w:tcPr>
          <w:p w:rsidR="00E019E2" w:rsidRPr="00E019E2" w:rsidRDefault="00E019E2" w:rsidP="00E019E2">
            <w:pPr>
              <w:spacing w:after="0" w:line="240" w:lineRule="auto"/>
              <w:jc w:val="center"/>
              <w:rPr>
                <w:rFonts w:ascii="Arial Narrow" w:eastAsia="Times New Roman" w:hAnsi="Arial Narrow" w:cs="Times New Roman"/>
                <w:b/>
                <w:bCs/>
                <w:color w:val="000000"/>
                <w:sz w:val="20"/>
                <w:szCs w:val="20"/>
                <w:lang w:eastAsia="pl-PL"/>
              </w:rPr>
            </w:pPr>
            <w:r w:rsidRPr="00E019E2">
              <w:rPr>
                <w:rFonts w:ascii="Arial Narrow" w:eastAsia="Times New Roman" w:hAnsi="Arial Narrow" w:cs="Times New Roman"/>
                <w:b/>
                <w:bCs/>
                <w:color w:val="000000"/>
                <w:sz w:val="20"/>
                <w:szCs w:val="20"/>
                <w:lang w:eastAsia="pl-PL"/>
              </w:rPr>
              <w:t>Wykonanie na 31.12.2017</w:t>
            </w:r>
          </w:p>
        </w:tc>
        <w:tc>
          <w:tcPr>
            <w:tcW w:w="76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019E2" w:rsidRPr="00E019E2" w:rsidRDefault="00E019E2" w:rsidP="00E019E2">
            <w:pPr>
              <w:spacing w:after="0" w:line="240" w:lineRule="auto"/>
              <w:jc w:val="center"/>
              <w:rPr>
                <w:rFonts w:ascii="Arial Narrow" w:eastAsia="Times New Roman" w:hAnsi="Arial Narrow" w:cs="Times New Roman"/>
                <w:b/>
                <w:bCs/>
                <w:color w:val="000000"/>
                <w:sz w:val="20"/>
                <w:szCs w:val="20"/>
                <w:lang w:eastAsia="pl-PL"/>
              </w:rPr>
            </w:pPr>
            <w:r w:rsidRPr="00E019E2">
              <w:rPr>
                <w:rFonts w:ascii="Arial Narrow" w:eastAsia="Times New Roman" w:hAnsi="Arial Narrow" w:cs="Times New Roman"/>
                <w:b/>
                <w:bCs/>
                <w:color w:val="000000"/>
                <w:sz w:val="20"/>
                <w:szCs w:val="20"/>
                <w:lang w:eastAsia="pl-PL"/>
              </w:rPr>
              <w:t>% wykonania</w:t>
            </w:r>
          </w:p>
        </w:tc>
        <w:tc>
          <w:tcPr>
            <w:tcW w:w="5785" w:type="dxa"/>
            <w:gridSpan w:val="6"/>
            <w:tcBorders>
              <w:top w:val="single" w:sz="4" w:space="0" w:color="auto"/>
              <w:left w:val="nil"/>
              <w:bottom w:val="single" w:sz="4" w:space="0" w:color="auto"/>
              <w:right w:val="single" w:sz="4" w:space="0" w:color="auto"/>
            </w:tcBorders>
            <w:shd w:val="clear" w:color="auto" w:fill="auto"/>
            <w:noWrap/>
            <w:vAlign w:val="center"/>
            <w:hideMark/>
          </w:tcPr>
          <w:p w:rsidR="00E019E2" w:rsidRPr="00E019E2" w:rsidRDefault="00E019E2" w:rsidP="00E019E2">
            <w:pPr>
              <w:spacing w:after="0" w:line="240" w:lineRule="auto"/>
              <w:rPr>
                <w:rFonts w:ascii="Arial Narrow" w:eastAsia="Times New Roman" w:hAnsi="Arial Narrow" w:cs="Times New Roman"/>
                <w:b/>
                <w:bCs/>
                <w:color w:val="000000"/>
                <w:sz w:val="20"/>
                <w:szCs w:val="20"/>
                <w:lang w:eastAsia="pl-PL"/>
              </w:rPr>
            </w:pPr>
            <w:r w:rsidRPr="00E019E2">
              <w:rPr>
                <w:rFonts w:ascii="Arial Narrow" w:eastAsia="Times New Roman" w:hAnsi="Arial Narrow" w:cs="Times New Roman"/>
                <w:b/>
                <w:bCs/>
                <w:color w:val="000000"/>
                <w:sz w:val="20"/>
                <w:szCs w:val="20"/>
                <w:lang w:eastAsia="pl-PL"/>
              </w:rPr>
              <w:t>z tego:</w:t>
            </w:r>
          </w:p>
        </w:tc>
      </w:tr>
      <w:tr w:rsidR="00E019E2" w:rsidRPr="00E019E2" w:rsidTr="00E019E2">
        <w:trPr>
          <w:trHeight w:val="432"/>
        </w:trPr>
        <w:tc>
          <w:tcPr>
            <w:tcW w:w="1225" w:type="dxa"/>
            <w:vMerge/>
            <w:tcBorders>
              <w:top w:val="nil"/>
              <w:left w:val="single" w:sz="4" w:space="0" w:color="auto"/>
              <w:bottom w:val="single" w:sz="4" w:space="0" w:color="auto"/>
              <w:right w:val="single" w:sz="4" w:space="0" w:color="auto"/>
            </w:tcBorders>
            <w:vAlign w:val="center"/>
            <w:hideMark/>
          </w:tcPr>
          <w:p w:rsidR="00E019E2" w:rsidRPr="00E019E2" w:rsidRDefault="00E019E2" w:rsidP="00E019E2">
            <w:pPr>
              <w:spacing w:after="0" w:line="240" w:lineRule="auto"/>
              <w:rPr>
                <w:rFonts w:ascii="Arial Narrow" w:eastAsia="Times New Roman" w:hAnsi="Arial Narrow" w:cs="Times New Roman"/>
                <w:b/>
                <w:bCs/>
                <w:color w:val="000000"/>
                <w:sz w:val="20"/>
                <w:szCs w:val="20"/>
                <w:lang w:eastAsia="pl-PL"/>
              </w:rPr>
            </w:pPr>
          </w:p>
        </w:tc>
        <w:tc>
          <w:tcPr>
            <w:tcW w:w="1225" w:type="dxa"/>
            <w:vMerge/>
            <w:tcBorders>
              <w:top w:val="nil"/>
              <w:left w:val="single" w:sz="4" w:space="0" w:color="auto"/>
              <w:bottom w:val="single" w:sz="4" w:space="0" w:color="auto"/>
              <w:right w:val="single" w:sz="4" w:space="0" w:color="auto"/>
            </w:tcBorders>
            <w:vAlign w:val="center"/>
            <w:hideMark/>
          </w:tcPr>
          <w:p w:rsidR="00E019E2" w:rsidRPr="00E019E2" w:rsidRDefault="00E019E2" w:rsidP="00E019E2">
            <w:pPr>
              <w:spacing w:after="0" w:line="240" w:lineRule="auto"/>
              <w:rPr>
                <w:rFonts w:ascii="Arial Narrow" w:eastAsia="Times New Roman" w:hAnsi="Arial Narrow" w:cs="Times New Roman"/>
                <w:b/>
                <w:bCs/>
                <w:color w:val="000000"/>
                <w:sz w:val="20"/>
                <w:szCs w:val="20"/>
                <w:lang w:eastAsia="pl-PL"/>
              </w:rPr>
            </w:pPr>
          </w:p>
        </w:tc>
        <w:tc>
          <w:tcPr>
            <w:tcW w:w="765" w:type="dxa"/>
            <w:vMerge/>
            <w:tcBorders>
              <w:top w:val="nil"/>
              <w:left w:val="single" w:sz="4" w:space="0" w:color="auto"/>
              <w:bottom w:val="single" w:sz="4" w:space="0" w:color="auto"/>
              <w:right w:val="single" w:sz="4" w:space="0" w:color="auto"/>
            </w:tcBorders>
            <w:vAlign w:val="center"/>
            <w:hideMark/>
          </w:tcPr>
          <w:p w:rsidR="00E019E2" w:rsidRPr="00E019E2" w:rsidRDefault="00E019E2" w:rsidP="00E019E2">
            <w:pPr>
              <w:spacing w:after="0" w:line="240" w:lineRule="auto"/>
              <w:rPr>
                <w:rFonts w:ascii="Arial Narrow" w:eastAsia="Times New Roman" w:hAnsi="Arial Narrow" w:cs="Times New Roman"/>
                <w:b/>
                <w:bCs/>
                <w:color w:val="000000"/>
                <w:sz w:val="20"/>
                <w:szCs w:val="20"/>
                <w:lang w:eastAsia="pl-PL"/>
              </w:rPr>
            </w:pPr>
          </w:p>
        </w:tc>
        <w:tc>
          <w:tcPr>
            <w:tcW w:w="27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019E2" w:rsidRPr="00E019E2" w:rsidRDefault="00E019E2" w:rsidP="00E019E2">
            <w:pPr>
              <w:spacing w:after="0" w:line="240" w:lineRule="auto"/>
              <w:jc w:val="center"/>
              <w:rPr>
                <w:rFonts w:ascii="Arial Narrow" w:eastAsia="Times New Roman" w:hAnsi="Arial Narrow" w:cs="Times New Roman"/>
                <w:b/>
                <w:bCs/>
                <w:color w:val="000000"/>
                <w:sz w:val="20"/>
                <w:szCs w:val="20"/>
                <w:lang w:eastAsia="pl-PL"/>
              </w:rPr>
            </w:pPr>
            <w:r w:rsidRPr="00E019E2">
              <w:rPr>
                <w:rFonts w:ascii="Arial Narrow" w:eastAsia="Times New Roman" w:hAnsi="Arial Narrow" w:cs="Times New Roman"/>
                <w:b/>
                <w:bCs/>
                <w:color w:val="000000"/>
                <w:sz w:val="20"/>
                <w:szCs w:val="20"/>
                <w:lang w:eastAsia="pl-PL"/>
              </w:rPr>
              <w:t>WYDATKI BIEŻĄCE</w:t>
            </w:r>
          </w:p>
        </w:tc>
        <w:tc>
          <w:tcPr>
            <w:tcW w:w="3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E019E2" w:rsidRPr="00E019E2" w:rsidRDefault="00E019E2" w:rsidP="00E019E2">
            <w:pPr>
              <w:spacing w:after="0" w:line="240" w:lineRule="auto"/>
              <w:jc w:val="center"/>
              <w:rPr>
                <w:rFonts w:ascii="Arial Narrow" w:eastAsia="Times New Roman" w:hAnsi="Arial Narrow" w:cs="Times New Roman"/>
                <w:b/>
                <w:bCs/>
                <w:color w:val="000000"/>
                <w:sz w:val="20"/>
                <w:szCs w:val="20"/>
                <w:lang w:eastAsia="pl-PL"/>
              </w:rPr>
            </w:pPr>
            <w:r w:rsidRPr="00E019E2">
              <w:rPr>
                <w:rFonts w:ascii="Arial Narrow" w:eastAsia="Times New Roman" w:hAnsi="Arial Narrow" w:cs="Times New Roman"/>
                <w:b/>
                <w:bCs/>
                <w:color w:val="000000"/>
                <w:sz w:val="20"/>
                <w:szCs w:val="20"/>
                <w:lang w:eastAsia="pl-PL"/>
              </w:rPr>
              <w:t>WYDATKI MAJĄTKOWE</w:t>
            </w:r>
          </w:p>
        </w:tc>
      </w:tr>
      <w:tr w:rsidR="00E019E2" w:rsidRPr="00E019E2" w:rsidTr="00E019E2">
        <w:trPr>
          <w:trHeight w:val="1056"/>
        </w:trPr>
        <w:tc>
          <w:tcPr>
            <w:tcW w:w="1225" w:type="dxa"/>
            <w:vMerge/>
            <w:tcBorders>
              <w:top w:val="nil"/>
              <w:left w:val="single" w:sz="4" w:space="0" w:color="auto"/>
              <w:bottom w:val="single" w:sz="4" w:space="0" w:color="auto"/>
              <w:right w:val="single" w:sz="4" w:space="0" w:color="auto"/>
            </w:tcBorders>
            <w:vAlign w:val="center"/>
            <w:hideMark/>
          </w:tcPr>
          <w:p w:rsidR="00E019E2" w:rsidRPr="00E019E2" w:rsidRDefault="00E019E2" w:rsidP="00E019E2">
            <w:pPr>
              <w:spacing w:after="0" w:line="240" w:lineRule="auto"/>
              <w:rPr>
                <w:rFonts w:ascii="Arial Narrow" w:eastAsia="Times New Roman" w:hAnsi="Arial Narrow" w:cs="Times New Roman"/>
                <w:b/>
                <w:bCs/>
                <w:color w:val="000000"/>
                <w:sz w:val="20"/>
                <w:szCs w:val="20"/>
                <w:lang w:eastAsia="pl-PL"/>
              </w:rPr>
            </w:pPr>
          </w:p>
        </w:tc>
        <w:tc>
          <w:tcPr>
            <w:tcW w:w="1225" w:type="dxa"/>
            <w:vMerge/>
            <w:tcBorders>
              <w:top w:val="nil"/>
              <w:left w:val="single" w:sz="4" w:space="0" w:color="auto"/>
              <w:bottom w:val="single" w:sz="4" w:space="0" w:color="auto"/>
              <w:right w:val="single" w:sz="4" w:space="0" w:color="auto"/>
            </w:tcBorders>
            <w:vAlign w:val="center"/>
            <w:hideMark/>
          </w:tcPr>
          <w:p w:rsidR="00E019E2" w:rsidRPr="00E019E2" w:rsidRDefault="00E019E2" w:rsidP="00E019E2">
            <w:pPr>
              <w:spacing w:after="0" w:line="240" w:lineRule="auto"/>
              <w:rPr>
                <w:rFonts w:ascii="Arial Narrow" w:eastAsia="Times New Roman" w:hAnsi="Arial Narrow" w:cs="Times New Roman"/>
                <w:b/>
                <w:bCs/>
                <w:color w:val="000000"/>
                <w:sz w:val="20"/>
                <w:szCs w:val="20"/>
                <w:lang w:eastAsia="pl-PL"/>
              </w:rPr>
            </w:pPr>
          </w:p>
        </w:tc>
        <w:tc>
          <w:tcPr>
            <w:tcW w:w="765" w:type="dxa"/>
            <w:vMerge/>
            <w:tcBorders>
              <w:top w:val="nil"/>
              <w:left w:val="single" w:sz="4" w:space="0" w:color="auto"/>
              <w:bottom w:val="single" w:sz="4" w:space="0" w:color="auto"/>
              <w:right w:val="single" w:sz="4" w:space="0" w:color="auto"/>
            </w:tcBorders>
            <w:vAlign w:val="center"/>
            <w:hideMark/>
          </w:tcPr>
          <w:p w:rsidR="00E019E2" w:rsidRPr="00E019E2" w:rsidRDefault="00E019E2" w:rsidP="00E019E2">
            <w:pPr>
              <w:spacing w:after="0" w:line="240" w:lineRule="auto"/>
              <w:rPr>
                <w:rFonts w:ascii="Arial Narrow" w:eastAsia="Times New Roman" w:hAnsi="Arial Narrow" w:cs="Times New Roman"/>
                <w:b/>
                <w:bCs/>
                <w:color w:val="000000"/>
                <w:sz w:val="20"/>
                <w:szCs w:val="20"/>
                <w:lang w:eastAsia="pl-PL"/>
              </w:rPr>
            </w:pPr>
          </w:p>
        </w:tc>
        <w:tc>
          <w:tcPr>
            <w:tcW w:w="1018" w:type="dxa"/>
            <w:tcBorders>
              <w:top w:val="nil"/>
              <w:left w:val="nil"/>
              <w:bottom w:val="single" w:sz="4" w:space="0" w:color="auto"/>
              <w:right w:val="single" w:sz="4" w:space="0" w:color="auto"/>
            </w:tcBorders>
            <w:shd w:val="clear" w:color="000000" w:fill="FFFFFF"/>
            <w:noWrap/>
            <w:vAlign w:val="center"/>
            <w:hideMark/>
          </w:tcPr>
          <w:p w:rsidR="00E019E2" w:rsidRPr="00E019E2" w:rsidRDefault="00E019E2" w:rsidP="00E019E2">
            <w:pPr>
              <w:spacing w:after="0" w:line="240" w:lineRule="auto"/>
              <w:jc w:val="center"/>
              <w:rPr>
                <w:rFonts w:ascii="Arial Narrow" w:eastAsia="Times New Roman" w:hAnsi="Arial Narrow" w:cs="Times New Roman"/>
                <w:b/>
                <w:bCs/>
                <w:color w:val="000000"/>
                <w:sz w:val="20"/>
                <w:szCs w:val="20"/>
                <w:lang w:eastAsia="pl-PL"/>
              </w:rPr>
            </w:pPr>
            <w:r w:rsidRPr="00E019E2">
              <w:rPr>
                <w:rFonts w:ascii="Arial Narrow" w:eastAsia="Times New Roman" w:hAnsi="Arial Narrow" w:cs="Times New Roman"/>
                <w:b/>
                <w:bCs/>
                <w:color w:val="000000"/>
                <w:sz w:val="20"/>
                <w:szCs w:val="20"/>
                <w:lang w:eastAsia="pl-PL"/>
              </w:rPr>
              <w:t xml:space="preserve">Plan </w:t>
            </w:r>
          </w:p>
        </w:tc>
        <w:tc>
          <w:tcPr>
            <w:tcW w:w="1018" w:type="dxa"/>
            <w:tcBorders>
              <w:top w:val="nil"/>
              <w:left w:val="nil"/>
              <w:bottom w:val="single" w:sz="4" w:space="0" w:color="auto"/>
              <w:right w:val="single" w:sz="4" w:space="0" w:color="auto"/>
            </w:tcBorders>
            <w:shd w:val="clear" w:color="000000" w:fill="FFFFFF"/>
            <w:noWrap/>
            <w:vAlign w:val="center"/>
            <w:hideMark/>
          </w:tcPr>
          <w:p w:rsidR="00E019E2" w:rsidRPr="00E019E2" w:rsidRDefault="00E019E2" w:rsidP="00E019E2">
            <w:pPr>
              <w:spacing w:after="0" w:line="240" w:lineRule="auto"/>
              <w:jc w:val="center"/>
              <w:rPr>
                <w:rFonts w:ascii="Arial Narrow" w:eastAsia="Times New Roman" w:hAnsi="Arial Narrow" w:cs="Times New Roman"/>
                <w:b/>
                <w:bCs/>
                <w:color w:val="000000"/>
                <w:sz w:val="20"/>
                <w:szCs w:val="20"/>
                <w:lang w:eastAsia="pl-PL"/>
              </w:rPr>
            </w:pPr>
            <w:r w:rsidRPr="00E019E2">
              <w:rPr>
                <w:rFonts w:ascii="Arial Narrow" w:eastAsia="Times New Roman" w:hAnsi="Arial Narrow" w:cs="Times New Roman"/>
                <w:b/>
                <w:bCs/>
                <w:color w:val="000000"/>
                <w:sz w:val="20"/>
                <w:szCs w:val="20"/>
                <w:lang w:eastAsia="pl-PL"/>
              </w:rPr>
              <w:t>Wykonanie</w:t>
            </w:r>
          </w:p>
        </w:tc>
        <w:tc>
          <w:tcPr>
            <w:tcW w:w="670" w:type="dxa"/>
            <w:tcBorders>
              <w:top w:val="nil"/>
              <w:left w:val="nil"/>
              <w:bottom w:val="single" w:sz="4" w:space="0" w:color="auto"/>
              <w:right w:val="single" w:sz="4" w:space="0" w:color="auto"/>
            </w:tcBorders>
            <w:shd w:val="clear" w:color="000000" w:fill="FFFFFF"/>
            <w:textDirection w:val="btLr"/>
            <w:vAlign w:val="center"/>
            <w:hideMark/>
          </w:tcPr>
          <w:p w:rsidR="00E019E2" w:rsidRPr="00E019E2" w:rsidRDefault="00E019E2" w:rsidP="00E019E2">
            <w:pPr>
              <w:spacing w:after="0" w:line="240" w:lineRule="auto"/>
              <w:jc w:val="center"/>
              <w:rPr>
                <w:rFonts w:ascii="Arial Narrow" w:eastAsia="Times New Roman" w:hAnsi="Arial Narrow" w:cs="Times New Roman"/>
                <w:b/>
                <w:bCs/>
                <w:color w:val="000000"/>
                <w:sz w:val="20"/>
                <w:szCs w:val="20"/>
                <w:lang w:eastAsia="pl-PL"/>
              </w:rPr>
            </w:pPr>
            <w:r w:rsidRPr="00E019E2">
              <w:rPr>
                <w:rFonts w:ascii="Arial Narrow" w:eastAsia="Times New Roman" w:hAnsi="Arial Narrow" w:cs="Times New Roman"/>
                <w:b/>
                <w:bCs/>
                <w:color w:val="000000"/>
                <w:sz w:val="20"/>
                <w:szCs w:val="20"/>
                <w:lang w:eastAsia="pl-PL"/>
              </w:rPr>
              <w:t>% wykonania</w:t>
            </w:r>
          </w:p>
        </w:tc>
        <w:tc>
          <w:tcPr>
            <w:tcW w:w="1183" w:type="dxa"/>
            <w:tcBorders>
              <w:top w:val="nil"/>
              <w:left w:val="nil"/>
              <w:bottom w:val="single" w:sz="4" w:space="0" w:color="auto"/>
              <w:right w:val="single" w:sz="4" w:space="0" w:color="auto"/>
            </w:tcBorders>
            <w:shd w:val="clear" w:color="000000" w:fill="FFFFFF"/>
            <w:noWrap/>
            <w:vAlign w:val="center"/>
            <w:hideMark/>
          </w:tcPr>
          <w:p w:rsidR="00E019E2" w:rsidRPr="00E019E2" w:rsidRDefault="00E019E2" w:rsidP="00E019E2">
            <w:pPr>
              <w:spacing w:after="0" w:line="240" w:lineRule="auto"/>
              <w:jc w:val="center"/>
              <w:rPr>
                <w:rFonts w:ascii="Arial Narrow" w:eastAsia="Times New Roman" w:hAnsi="Arial Narrow" w:cs="Times New Roman"/>
                <w:b/>
                <w:bCs/>
                <w:color w:val="000000"/>
                <w:sz w:val="20"/>
                <w:szCs w:val="20"/>
                <w:lang w:eastAsia="pl-PL"/>
              </w:rPr>
            </w:pPr>
            <w:r w:rsidRPr="00E019E2">
              <w:rPr>
                <w:rFonts w:ascii="Arial Narrow" w:eastAsia="Times New Roman" w:hAnsi="Arial Narrow" w:cs="Times New Roman"/>
                <w:b/>
                <w:bCs/>
                <w:color w:val="000000"/>
                <w:sz w:val="20"/>
                <w:szCs w:val="20"/>
                <w:lang w:eastAsia="pl-PL"/>
              </w:rPr>
              <w:t xml:space="preserve">Plan </w:t>
            </w:r>
          </w:p>
        </w:tc>
        <w:tc>
          <w:tcPr>
            <w:tcW w:w="1183" w:type="dxa"/>
            <w:tcBorders>
              <w:top w:val="nil"/>
              <w:left w:val="nil"/>
              <w:bottom w:val="single" w:sz="4" w:space="0" w:color="auto"/>
              <w:right w:val="single" w:sz="4" w:space="0" w:color="auto"/>
            </w:tcBorders>
            <w:shd w:val="clear" w:color="000000" w:fill="FFFFFF"/>
            <w:noWrap/>
            <w:vAlign w:val="center"/>
            <w:hideMark/>
          </w:tcPr>
          <w:p w:rsidR="00E019E2" w:rsidRPr="00E019E2" w:rsidRDefault="00E019E2" w:rsidP="00E019E2">
            <w:pPr>
              <w:spacing w:after="0" w:line="240" w:lineRule="auto"/>
              <w:jc w:val="center"/>
              <w:rPr>
                <w:rFonts w:ascii="Arial Narrow" w:eastAsia="Times New Roman" w:hAnsi="Arial Narrow" w:cs="Times New Roman"/>
                <w:b/>
                <w:bCs/>
                <w:color w:val="000000"/>
                <w:sz w:val="20"/>
                <w:szCs w:val="20"/>
                <w:lang w:eastAsia="pl-PL"/>
              </w:rPr>
            </w:pPr>
            <w:r w:rsidRPr="00E019E2">
              <w:rPr>
                <w:rFonts w:ascii="Arial Narrow" w:eastAsia="Times New Roman" w:hAnsi="Arial Narrow" w:cs="Times New Roman"/>
                <w:b/>
                <w:bCs/>
                <w:color w:val="000000"/>
                <w:sz w:val="20"/>
                <w:szCs w:val="20"/>
                <w:lang w:eastAsia="pl-PL"/>
              </w:rPr>
              <w:t>Wykonanie</w:t>
            </w:r>
          </w:p>
        </w:tc>
        <w:tc>
          <w:tcPr>
            <w:tcW w:w="713" w:type="dxa"/>
            <w:tcBorders>
              <w:top w:val="nil"/>
              <w:left w:val="nil"/>
              <w:bottom w:val="single" w:sz="4" w:space="0" w:color="auto"/>
              <w:right w:val="single" w:sz="4" w:space="0" w:color="auto"/>
            </w:tcBorders>
            <w:shd w:val="clear" w:color="000000" w:fill="FFFFFF"/>
            <w:textDirection w:val="btLr"/>
            <w:vAlign w:val="center"/>
            <w:hideMark/>
          </w:tcPr>
          <w:p w:rsidR="00E019E2" w:rsidRPr="00E019E2" w:rsidRDefault="00E019E2" w:rsidP="00E019E2">
            <w:pPr>
              <w:spacing w:after="0" w:line="240" w:lineRule="auto"/>
              <w:jc w:val="center"/>
              <w:rPr>
                <w:rFonts w:ascii="Arial Narrow" w:eastAsia="Times New Roman" w:hAnsi="Arial Narrow" w:cs="Times New Roman"/>
                <w:b/>
                <w:bCs/>
                <w:color w:val="000000"/>
                <w:sz w:val="20"/>
                <w:szCs w:val="20"/>
                <w:lang w:eastAsia="pl-PL"/>
              </w:rPr>
            </w:pPr>
            <w:r w:rsidRPr="00E019E2">
              <w:rPr>
                <w:rFonts w:ascii="Arial Narrow" w:eastAsia="Times New Roman" w:hAnsi="Arial Narrow" w:cs="Times New Roman"/>
                <w:b/>
                <w:bCs/>
                <w:color w:val="000000"/>
                <w:sz w:val="20"/>
                <w:szCs w:val="20"/>
                <w:lang w:eastAsia="pl-PL"/>
              </w:rPr>
              <w:t>% wykonania</w:t>
            </w:r>
          </w:p>
        </w:tc>
      </w:tr>
      <w:tr w:rsidR="00E019E2" w:rsidRPr="00E019E2" w:rsidTr="00E019E2">
        <w:trPr>
          <w:trHeight w:val="384"/>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E019E2" w:rsidRPr="00E019E2" w:rsidRDefault="00E019E2" w:rsidP="00E019E2">
            <w:pPr>
              <w:spacing w:after="0" w:line="240" w:lineRule="auto"/>
              <w:jc w:val="right"/>
              <w:rPr>
                <w:rFonts w:ascii="Arial Narrow" w:eastAsia="Times New Roman" w:hAnsi="Arial Narrow" w:cs="Times New Roman"/>
                <w:color w:val="000000"/>
                <w:lang w:eastAsia="pl-PL"/>
              </w:rPr>
            </w:pPr>
            <w:r w:rsidRPr="00E019E2">
              <w:rPr>
                <w:rFonts w:ascii="Arial Narrow" w:eastAsia="Times New Roman" w:hAnsi="Arial Narrow" w:cs="Times New Roman"/>
                <w:color w:val="000000"/>
                <w:lang w:eastAsia="pl-PL"/>
              </w:rPr>
              <w:t>3 599 930,62</w:t>
            </w:r>
          </w:p>
        </w:tc>
        <w:tc>
          <w:tcPr>
            <w:tcW w:w="1225" w:type="dxa"/>
            <w:tcBorders>
              <w:top w:val="nil"/>
              <w:left w:val="nil"/>
              <w:bottom w:val="single" w:sz="4" w:space="0" w:color="auto"/>
              <w:right w:val="single" w:sz="4" w:space="0" w:color="auto"/>
            </w:tcBorders>
            <w:shd w:val="clear" w:color="auto" w:fill="auto"/>
            <w:noWrap/>
            <w:vAlign w:val="center"/>
            <w:hideMark/>
          </w:tcPr>
          <w:p w:rsidR="00E019E2" w:rsidRPr="00E019E2" w:rsidRDefault="00E019E2" w:rsidP="00E019E2">
            <w:pPr>
              <w:spacing w:after="0" w:line="240" w:lineRule="auto"/>
              <w:jc w:val="right"/>
              <w:rPr>
                <w:rFonts w:ascii="Arial Narrow" w:eastAsia="Times New Roman" w:hAnsi="Arial Narrow" w:cs="Times New Roman"/>
                <w:color w:val="000000"/>
                <w:lang w:eastAsia="pl-PL"/>
              </w:rPr>
            </w:pPr>
            <w:r w:rsidRPr="00E019E2">
              <w:rPr>
                <w:rFonts w:ascii="Arial Narrow" w:eastAsia="Times New Roman" w:hAnsi="Arial Narrow" w:cs="Times New Roman"/>
                <w:color w:val="000000"/>
                <w:lang w:eastAsia="pl-PL"/>
              </w:rPr>
              <w:t>3 451 404,26</w:t>
            </w:r>
          </w:p>
        </w:tc>
        <w:tc>
          <w:tcPr>
            <w:tcW w:w="765" w:type="dxa"/>
            <w:tcBorders>
              <w:top w:val="nil"/>
              <w:left w:val="nil"/>
              <w:bottom w:val="single" w:sz="4" w:space="0" w:color="auto"/>
              <w:right w:val="single" w:sz="4" w:space="0" w:color="auto"/>
            </w:tcBorders>
            <w:shd w:val="clear" w:color="auto" w:fill="auto"/>
            <w:noWrap/>
            <w:vAlign w:val="center"/>
            <w:hideMark/>
          </w:tcPr>
          <w:p w:rsidR="00E019E2" w:rsidRPr="00E019E2" w:rsidRDefault="00E019E2" w:rsidP="00E019E2">
            <w:pPr>
              <w:spacing w:after="0" w:line="240" w:lineRule="auto"/>
              <w:jc w:val="center"/>
              <w:rPr>
                <w:rFonts w:ascii="Arial Narrow" w:eastAsia="Times New Roman" w:hAnsi="Arial Narrow" w:cs="Times New Roman"/>
                <w:color w:val="000000"/>
                <w:lang w:eastAsia="pl-PL"/>
              </w:rPr>
            </w:pPr>
            <w:r w:rsidRPr="00E019E2">
              <w:rPr>
                <w:rFonts w:ascii="Arial Narrow" w:eastAsia="Times New Roman" w:hAnsi="Arial Narrow" w:cs="Times New Roman"/>
                <w:color w:val="000000"/>
                <w:lang w:eastAsia="pl-PL"/>
              </w:rPr>
              <w:t>95,87%</w:t>
            </w:r>
          </w:p>
        </w:tc>
        <w:tc>
          <w:tcPr>
            <w:tcW w:w="1018" w:type="dxa"/>
            <w:tcBorders>
              <w:top w:val="nil"/>
              <w:left w:val="nil"/>
              <w:bottom w:val="single" w:sz="4" w:space="0" w:color="auto"/>
              <w:right w:val="single" w:sz="4" w:space="0" w:color="auto"/>
            </w:tcBorders>
            <w:shd w:val="clear" w:color="auto" w:fill="auto"/>
            <w:noWrap/>
            <w:vAlign w:val="center"/>
            <w:hideMark/>
          </w:tcPr>
          <w:p w:rsidR="00E019E2" w:rsidRPr="00E019E2" w:rsidRDefault="00E019E2" w:rsidP="00E019E2">
            <w:pPr>
              <w:spacing w:after="0" w:line="240" w:lineRule="auto"/>
              <w:jc w:val="right"/>
              <w:rPr>
                <w:rFonts w:ascii="Arial Narrow" w:eastAsia="Times New Roman" w:hAnsi="Arial Narrow" w:cs="Times New Roman"/>
                <w:color w:val="000000"/>
                <w:sz w:val="20"/>
                <w:lang w:eastAsia="pl-PL"/>
              </w:rPr>
            </w:pPr>
            <w:r w:rsidRPr="00E019E2">
              <w:rPr>
                <w:rFonts w:ascii="Arial Narrow" w:eastAsia="Times New Roman" w:hAnsi="Arial Narrow" w:cs="Times New Roman"/>
                <w:color w:val="000000"/>
                <w:sz w:val="20"/>
                <w:lang w:eastAsia="pl-PL"/>
              </w:rPr>
              <w:t>706 430,62</w:t>
            </w:r>
          </w:p>
        </w:tc>
        <w:tc>
          <w:tcPr>
            <w:tcW w:w="1018" w:type="dxa"/>
            <w:tcBorders>
              <w:top w:val="nil"/>
              <w:left w:val="nil"/>
              <w:bottom w:val="single" w:sz="4" w:space="0" w:color="auto"/>
              <w:right w:val="single" w:sz="4" w:space="0" w:color="auto"/>
            </w:tcBorders>
            <w:shd w:val="clear" w:color="auto" w:fill="auto"/>
            <w:noWrap/>
            <w:vAlign w:val="center"/>
            <w:hideMark/>
          </w:tcPr>
          <w:p w:rsidR="00E019E2" w:rsidRPr="00E019E2" w:rsidRDefault="00E019E2" w:rsidP="00E019E2">
            <w:pPr>
              <w:spacing w:after="0" w:line="240" w:lineRule="auto"/>
              <w:jc w:val="right"/>
              <w:rPr>
                <w:rFonts w:ascii="Arial Narrow" w:eastAsia="Times New Roman" w:hAnsi="Arial Narrow" w:cs="Times New Roman"/>
                <w:color w:val="000000"/>
                <w:sz w:val="20"/>
                <w:lang w:eastAsia="pl-PL"/>
              </w:rPr>
            </w:pPr>
            <w:r w:rsidRPr="00E019E2">
              <w:rPr>
                <w:rFonts w:ascii="Arial Narrow" w:eastAsia="Times New Roman" w:hAnsi="Arial Narrow" w:cs="Times New Roman"/>
                <w:color w:val="000000"/>
                <w:sz w:val="20"/>
                <w:lang w:eastAsia="pl-PL"/>
              </w:rPr>
              <w:t>705 019,61</w:t>
            </w:r>
          </w:p>
        </w:tc>
        <w:tc>
          <w:tcPr>
            <w:tcW w:w="670" w:type="dxa"/>
            <w:tcBorders>
              <w:top w:val="nil"/>
              <w:left w:val="nil"/>
              <w:bottom w:val="single" w:sz="4" w:space="0" w:color="auto"/>
              <w:right w:val="single" w:sz="4" w:space="0" w:color="auto"/>
            </w:tcBorders>
            <w:shd w:val="clear" w:color="auto" w:fill="auto"/>
            <w:noWrap/>
            <w:vAlign w:val="center"/>
            <w:hideMark/>
          </w:tcPr>
          <w:p w:rsidR="00E019E2" w:rsidRPr="00E019E2" w:rsidRDefault="00E019E2" w:rsidP="00E019E2">
            <w:pPr>
              <w:spacing w:after="0" w:line="240" w:lineRule="auto"/>
              <w:jc w:val="center"/>
              <w:rPr>
                <w:rFonts w:ascii="Arial Narrow" w:eastAsia="Times New Roman" w:hAnsi="Arial Narrow" w:cs="Times New Roman"/>
                <w:color w:val="000000"/>
                <w:sz w:val="20"/>
                <w:szCs w:val="20"/>
                <w:lang w:eastAsia="pl-PL"/>
              </w:rPr>
            </w:pPr>
            <w:r w:rsidRPr="00E019E2">
              <w:rPr>
                <w:rFonts w:ascii="Arial Narrow" w:eastAsia="Times New Roman" w:hAnsi="Arial Narrow" w:cs="Times New Roman"/>
                <w:color w:val="000000"/>
                <w:sz w:val="20"/>
                <w:szCs w:val="20"/>
                <w:lang w:eastAsia="pl-PL"/>
              </w:rPr>
              <w:t>99,80%</w:t>
            </w:r>
          </w:p>
        </w:tc>
        <w:tc>
          <w:tcPr>
            <w:tcW w:w="1183" w:type="dxa"/>
            <w:tcBorders>
              <w:top w:val="nil"/>
              <w:left w:val="nil"/>
              <w:bottom w:val="single" w:sz="4" w:space="0" w:color="auto"/>
              <w:right w:val="single" w:sz="4" w:space="0" w:color="auto"/>
            </w:tcBorders>
            <w:shd w:val="clear" w:color="auto" w:fill="auto"/>
            <w:noWrap/>
            <w:vAlign w:val="center"/>
            <w:hideMark/>
          </w:tcPr>
          <w:p w:rsidR="00E019E2" w:rsidRPr="00E019E2" w:rsidRDefault="00E019E2" w:rsidP="00E019E2">
            <w:pPr>
              <w:spacing w:after="0" w:line="240" w:lineRule="auto"/>
              <w:jc w:val="right"/>
              <w:rPr>
                <w:rFonts w:ascii="Arial Narrow" w:eastAsia="Times New Roman" w:hAnsi="Arial Narrow" w:cs="Times New Roman"/>
                <w:color w:val="000000"/>
                <w:sz w:val="20"/>
                <w:lang w:eastAsia="pl-PL"/>
              </w:rPr>
            </w:pPr>
            <w:r w:rsidRPr="00E019E2">
              <w:rPr>
                <w:rFonts w:ascii="Arial Narrow" w:eastAsia="Times New Roman" w:hAnsi="Arial Narrow" w:cs="Times New Roman"/>
                <w:color w:val="000000"/>
                <w:sz w:val="20"/>
                <w:lang w:eastAsia="pl-PL"/>
              </w:rPr>
              <w:t>2 893 500,00</w:t>
            </w:r>
          </w:p>
        </w:tc>
        <w:tc>
          <w:tcPr>
            <w:tcW w:w="1183" w:type="dxa"/>
            <w:tcBorders>
              <w:top w:val="nil"/>
              <w:left w:val="nil"/>
              <w:bottom w:val="single" w:sz="4" w:space="0" w:color="auto"/>
              <w:right w:val="single" w:sz="4" w:space="0" w:color="auto"/>
            </w:tcBorders>
            <w:shd w:val="clear" w:color="auto" w:fill="auto"/>
            <w:noWrap/>
            <w:vAlign w:val="center"/>
            <w:hideMark/>
          </w:tcPr>
          <w:p w:rsidR="00E019E2" w:rsidRPr="00E019E2" w:rsidRDefault="00E019E2" w:rsidP="00E019E2">
            <w:pPr>
              <w:spacing w:after="0" w:line="240" w:lineRule="auto"/>
              <w:jc w:val="right"/>
              <w:rPr>
                <w:rFonts w:ascii="Arial Narrow" w:eastAsia="Times New Roman" w:hAnsi="Arial Narrow" w:cs="Times New Roman"/>
                <w:color w:val="000000"/>
                <w:sz w:val="20"/>
                <w:lang w:eastAsia="pl-PL"/>
              </w:rPr>
            </w:pPr>
            <w:r w:rsidRPr="00E019E2">
              <w:rPr>
                <w:rFonts w:ascii="Arial Narrow" w:eastAsia="Times New Roman" w:hAnsi="Arial Narrow" w:cs="Times New Roman"/>
                <w:color w:val="000000"/>
                <w:sz w:val="20"/>
                <w:lang w:eastAsia="pl-PL"/>
              </w:rPr>
              <w:t>2 746 384,65</w:t>
            </w:r>
          </w:p>
        </w:tc>
        <w:tc>
          <w:tcPr>
            <w:tcW w:w="713" w:type="dxa"/>
            <w:tcBorders>
              <w:top w:val="nil"/>
              <w:left w:val="nil"/>
              <w:bottom w:val="single" w:sz="4" w:space="0" w:color="auto"/>
              <w:right w:val="single" w:sz="4" w:space="0" w:color="auto"/>
            </w:tcBorders>
            <w:shd w:val="clear" w:color="auto" w:fill="auto"/>
            <w:noWrap/>
            <w:vAlign w:val="center"/>
            <w:hideMark/>
          </w:tcPr>
          <w:p w:rsidR="00E019E2" w:rsidRPr="00E019E2" w:rsidRDefault="00E019E2" w:rsidP="00E019E2">
            <w:pPr>
              <w:spacing w:after="0" w:line="240" w:lineRule="auto"/>
              <w:jc w:val="center"/>
              <w:rPr>
                <w:rFonts w:ascii="Arial Narrow" w:eastAsia="Times New Roman" w:hAnsi="Arial Narrow" w:cs="Times New Roman"/>
                <w:color w:val="000000"/>
                <w:sz w:val="20"/>
                <w:szCs w:val="20"/>
                <w:lang w:eastAsia="pl-PL"/>
              </w:rPr>
            </w:pPr>
            <w:r w:rsidRPr="00E019E2">
              <w:rPr>
                <w:rFonts w:ascii="Arial Narrow" w:eastAsia="Times New Roman" w:hAnsi="Arial Narrow" w:cs="Times New Roman"/>
                <w:color w:val="000000"/>
                <w:sz w:val="20"/>
                <w:szCs w:val="20"/>
                <w:lang w:eastAsia="pl-PL"/>
              </w:rPr>
              <w:t>94,92%</w:t>
            </w:r>
          </w:p>
        </w:tc>
      </w:tr>
    </w:tbl>
    <w:p w:rsidR="006A0F59" w:rsidRDefault="006A0F59" w:rsidP="006A0F59">
      <w:pPr>
        <w:spacing w:after="0" w:line="240" w:lineRule="auto"/>
        <w:jc w:val="both"/>
        <w:rPr>
          <w:rFonts w:ascii="TimesNewRomanPSMT" w:cs="TimesNewRomanPSMT"/>
          <w:sz w:val="24"/>
          <w:szCs w:val="24"/>
        </w:rPr>
      </w:pPr>
    </w:p>
    <w:p w:rsidR="006A0F59" w:rsidRDefault="006A0F59" w:rsidP="006A0F59">
      <w:pPr>
        <w:spacing w:after="120" w:line="240" w:lineRule="auto"/>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xml:space="preserve">Melioracje wodne </w:t>
      </w:r>
      <w:r w:rsidRPr="004859B6">
        <w:rPr>
          <w:rFonts w:ascii="Arial Narrow" w:eastAsia="Times New Roman" w:hAnsi="Arial Narrow" w:cs="Times New Roman"/>
          <w:sz w:val="24"/>
          <w:szCs w:val="24"/>
          <w:lang w:eastAsia="pl-PL"/>
        </w:rPr>
        <w:t>(</w:t>
      </w:r>
      <w:r>
        <w:rPr>
          <w:rFonts w:ascii="Arial Narrow" w:eastAsia="Times New Roman" w:hAnsi="Arial Narrow" w:cs="Times New Roman"/>
          <w:sz w:val="24"/>
          <w:szCs w:val="24"/>
          <w:lang w:eastAsia="pl-PL"/>
        </w:rPr>
        <w:t xml:space="preserve">rozdział </w:t>
      </w:r>
      <w:r w:rsidRPr="004859B6">
        <w:rPr>
          <w:rFonts w:ascii="Arial Narrow" w:eastAsia="Times New Roman" w:hAnsi="Arial Narrow" w:cs="Times New Roman"/>
          <w:sz w:val="24"/>
          <w:szCs w:val="24"/>
          <w:lang w:eastAsia="pl-PL"/>
        </w:rPr>
        <w:t>01008)</w:t>
      </w:r>
      <w:r w:rsidR="003322E7">
        <w:rPr>
          <w:rFonts w:ascii="Arial Narrow" w:eastAsia="Times New Roman" w:hAnsi="Arial Narrow" w:cs="Times New Roman"/>
          <w:b/>
          <w:sz w:val="24"/>
          <w:szCs w:val="24"/>
          <w:lang w:eastAsia="pl-PL"/>
        </w:rPr>
        <w:t xml:space="preserve"> </w:t>
      </w:r>
      <w:r w:rsidR="003322E7">
        <w:rPr>
          <w:rFonts w:ascii="Arial Narrow" w:eastAsia="Times New Roman" w:hAnsi="Arial Narrow" w:cs="Times New Roman"/>
          <w:b/>
          <w:sz w:val="24"/>
          <w:szCs w:val="24"/>
          <w:lang w:eastAsia="pl-PL"/>
        </w:rPr>
        <w:tab/>
      </w:r>
      <w:r w:rsidR="003322E7">
        <w:rPr>
          <w:rFonts w:ascii="Arial Narrow" w:eastAsia="Times New Roman" w:hAnsi="Arial Narrow" w:cs="Times New Roman"/>
          <w:b/>
          <w:sz w:val="24"/>
          <w:szCs w:val="24"/>
          <w:lang w:eastAsia="pl-PL"/>
        </w:rPr>
        <w:tab/>
      </w:r>
      <w:r w:rsidR="003322E7">
        <w:rPr>
          <w:rFonts w:ascii="Arial Narrow" w:eastAsia="Times New Roman" w:hAnsi="Arial Narrow" w:cs="Times New Roman"/>
          <w:b/>
          <w:sz w:val="24"/>
          <w:szCs w:val="24"/>
          <w:lang w:eastAsia="pl-PL"/>
        </w:rPr>
        <w:tab/>
        <w:t xml:space="preserve"> </w:t>
      </w:r>
      <w:r w:rsidR="003322E7">
        <w:rPr>
          <w:rFonts w:ascii="Arial Narrow" w:eastAsia="Times New Roman" w:hAnsi="Arial Narrow" w:cs="Times New Roman"/>
          <w:b/>
          <w:sz w:val="24"/>
          <w:szCs w:val="24"/>
          <w:lang w:eastAsia="pl-PL"/>
        </w:rPr>
        <w:tab/>
      </w:r>
      <w:r w:rsidR="003322E7">
        <w:rPr>
          <w:rFonts w:ascii="Arial Narrow" w:eastAsia="Times New Roman" w:hAnsi="Arial Narrow" w:cs="Times New Roman"/>
          <w:b/>
          <w:sz w:val="24"/>
          <w:szCs w:val="24"/>
          <w:lang w:eastAsia="pl-PL"/>
        </w:rPr>
        <w:tab/>
      </w:r>
      <w:r w:rsidR="003322E7">
        <w:rPr>
          <w:rFonts w:ascii="Arial Narrow" w:eastAsia="Times New Roman" w:hAnsi="Arial Narrow" w:cs="Times New Roman"/>
          <w:b/>
          <w:sz w:val="24"/>
          <w:szCs w:val="24"/>
          <w:lang w:eastAsia="pl-PL"/>
        </w:rPr>
        <w:tab/>
      </w:r>
      <w:r w:rsidR="003322E7">
        <w:rPr>
          <w:rFonts w:ascii="Arial Narrow" w:eastAsia="Times New Roman" w:hAnsi="Arial Narrow" w:cs="Times New Roman"/>
          <w:b/>
          <w:sz w:val="24"/>
          <w:szCs w:val="24"/>
          <w:lang w:eastAsia="pl-PL"/>
        </w:rPr>
        <w:tab/>
        <w:t xml:space="preserve">    55 158,01</w:t>
      </w:r>
      <w:r>
        <w:rPr>
          <w:rFonts w:ascii="Arial Narrow" w:eastAsia="Times New Roman" w:hAnsi="Arial Narrow" w:cs="Times New Roman"/>
          <w:b/>
          <w:sz w:val="24"/>
          <w:szCs w:val="24"/>
          <w:lang w:eastAsia="pl-PL"/>
        </w:rPr>
        <w:t>zł</w:t>
      </w:r>
    </w:p>
    <w:p w:rsidR="003322E7" w:rsidRPr="003322E7" w:rsidRDefault="006A0F59" w:rsidP="003322E7">
      <w:pPr>
        <w:spacing w:after="0" w:line="240" w:lineRule="auto"/>
        <w:jc w:val="both"/>
        <w:rPr>
          <w:rFonts w:ascii="Arial Narrow" w:eastAsia="Times New Roman" w:hAnsi="Arial Narrow" w:cs="Times New Roman"/>
          <w:sz w:val="24"/>
          <w:szCs w:val="24"/>
          <w:lang w:eastAsia="pl-PL"/>
        </w:rPr>
      </w:pPr>
      <w:r w:rsidRPr="00BB14FA">
        <w:rPr>
          <w:rFonts w:ascii="Arial Narrow" w:eastAsia="Times New Roman" w:hAnsi="Arial Narrow" w:cs="Times New Roman"/>
          <w:sz w:val="24"/>
          <w:szCs w:val="24"/>
          <w:lang w:eastAsia="pl-PL"/>
        </w:rPr>
        <w:t xml:space="preserve">Wykonanie na poziomie </w:t>
      </w:r>
      <w:r w:rsidR="003322E7">
        <w:rPr>
          <w:rFonts w:ascii="Arial Narrow" w:eastAsia="Times New Roman" w:hAnsi="Arial Narrow" w:cs="Times New Roman"/>
          <w:sz w:val="24"/>
          <w:szCs w:val="24"/>
          <w:lang w:eastAsia="pl-PL"/>
        </w:rPr>
        <w:t>97,54</w:t>
      </w:r>
      <w:r w:rsidRPr="00BB14FA">
        <w:rPr>
          <w:rFonts w:ascii="Arial Narrow" w:eastAsia="Times New Roman" w:hAnsi="Arial Narrow" w:cs="Times New Roman"/>
          <w:sz w:val="24"/>
          <w:szCs w:val="24"/>
          <w:lang w:eastAsia="pl-PL"/>
        </w:rPr>
        <w:t xml:space="preserve">% </w:t>
      </w:r>
      <w:r w:rsidR="003322E7">
        <w:rPr>
          <w:rFonts w:ascii="Arial Narrow" w:eastAsia="Times New Roman" w:hAnsi="Arial Narrow" w:cs="Times New Roman"/>
          <w:sz w:val="24"/>
          <w:szCs w:val="24"/>
          <w:lang w:eastAsia="pl-PL"/>
        </w:rPr>
        <w:t>z dotacji z</w:t>
      </w:r>
      <w:r w:rsidRPr="00BB14FA">
        <w:rPr>
          <w:rFonts w:ascii="Arial Narrow" w:eastAsia="Times New Roman" w:hAnsi="Arial Narrow" w:cs="Times New Roman"/>
          <w:sz w:val="24"/>
          <w:szCs w:val="24"/>
          <w:lang w:eastAsia="pl-PL"/>
        </w:rPr>
        <w:t xml:space="preserve"> Urzędu Marszałkowskiego na utrzymanie urządzeń melioracji wodnych szczegółowych będących własnością gminy</w:t>
      </w:r>
      <w:r w:rsidR="003322E7">
        <w:rPr>
          <w:rFonts w:ascii="Arial Narrow" w:eastAsia="Times New Roman" w:hAnsi="Arial Narrow" w:cs="Times New Roman"/>
          <w:sz w:val="24"/>
          <w:szCs w:val="24"/>
          <w:lang w:eastAsia="pl-PL"/>
        </w:rPr>
        <w:t xml:space="preserve"> (19 544zł) sfinansowano dokumentację kosztorysową, nadzór inwestorski i zadania: </w:t>
      </w:r>
      <w:r w:rsidR="003322E7" w:rsidRPr="003322E7">
        <w:rPr>
          <w:rFonts w:ascii="Arial Narrow" w:eastAsia="Times New Roman" w:hAnsi="Arial Narrow" w:cs="Times New Roman"/>
          <w:sz w:val="24"/>
          <w:szCs w:val="24"/>
          <w:lang w:eastAsia="pl-PL"/>
        </w:rPr>
        <w:t>konserwacja rowu w Ulesiu o długości 740m,</w:t>
      </w:r>
      <w:r w:rsidR="003322E7">
        <w:rPr>
          <w:rFonts w:ascii="Arial Narrow" w:eastAsia="Times New Roman" w:hAnsi="Arial Narrow" w:cs="Times New Roman"/>
          <w:sz w:val="24"/>
          <w:szCs w:val="24"/>
          <w:lang w:eastAsia="pl-PL"/>
        </w:rPr>
        <w:t xml:space="preserve"> </w:t>
      </w:r>
      <w:r w:rsidR="003322E7" w:rsidRPr="003322E7">
        <w:rPr>
          <w:rFonts w:ascii="Arial Narrow" w:eastAsia="Times New Roman" w:hAnsi="Arial Narrow" w:cs="Times New Roman"/>
          <w:sz w:val="24"/>
          <w:szCs w:val="24"/>
          <w:lang w:eastAsia="pl-PL"/>
        </w:rPr>
        <w:t>rowu w Grzymalinie o długości 750m,</w:t>
      </w:r>
      <w:r w:rsidR="003322E7">
        <w:rPr>
          <w:rFonts w:ascii="Arial Narrow" w:eastAsia="Times New Roman" w:hAnsi="Arial Narrow" w:cs="Times New Roman"/>
          <w:sz w:val="24"/>
          <w:szCs w:val="24"/>
          <w:lang w:eastAsia="pl-PL"/>
        </w:rPr>
        <w:t xml:space="preserve"> </w:t>
      </w:r>
      <w:r w:rsidR="003322E7" w:rsidRPr="003322E7">
        <w:rPr>
          <w:rFonts w:ascii="Arial Narrow" w:eastAsia="Times New Roman" w:hAnsi="Arial Narrow" w:cs="Times New Roman"/>
          <w:sz w:val="24"/>
          <w:szCs w:val="24"/>
          <w:lang w:eastAsia="pl-PL"/>
        </w:rPr>
        <w:t>rowu w Miłkowicach o długości</w:t>
      </w:r>
      <w:r w:rsidR="003322E7">
        <w:rPr>
          <w:rFonts w:ascii="Arial Narrow" w:eastAsia="Times New Roman" w:hAnsi="Arial Narrow" w:cs="Times New Roman"/>
          <w:sz w:val="24"/>
          <w:szCs w:val="24"/>
          <w:lang w:eastAsia="pl-PL"/>
        </w:rPr>
        <w:t xml:space="preserve"> 196m oraz </w:t>
      </w:r>
      <w:r w:rsidR="003322E7" w:rsidRPr="003322E7">
        <w:rPr>
          <w:rFonts w:ascii="Arial Narrow" w:eastAsia="Times New Roman" w:hAnsi="Arial Narrow" w:cs="Times New Roman"/>
          <w:sz w:val="24"/>
          <w:szCs w:val="24"/>
          <w:lang w:eastAsia="pl-PL"/>
        </w:rPr>
        <w:t>rowów w Pątnówku o dł</w:t>
      </w:r>
      <w:r w:rsidR="003322E7">
        <w:rPr>
          <w:rFonts w:ascii="Arial Narrow" w:eastAsia="Times New Roman" w:hAnsi="Arial Narrow" w:cs="Times New Roman"/>
          <w:sz w:val="24"/>
          <w:szCs w:val="24"/>
          <w:lang w:eastAsia="pl-PL"/>
        </w:rPr>
        <w:t>.</w:t>
      </w:r>
      <w:r w:rsidR="003322E7" w:rsidRPr="003322E7">
        <w:rPr>
          <w:rFonts w:ascii="Arial Narrow" w:eastAsia="Times New Roman" w:hAnsi="Arial Narrow" w:cs="Times New Roman"/>
          <w:sz w:val="24"/>
          <w:szCs w:val="24"/>
          <w:lang w:eastAsia="pl-PL"/>
        </w:rPr>
        <w:t xml:space="preserve"> 535m</w:t>
      </w:r>
    </w:p>
    <w:p w:rsidR="006A0F59" w:rsidRPr="00033AA5" w:rsidRDefault="006A0F59" w:rsidP="006A0F59">
      <w:pPr>
        <w:spacing w:after="0" w:line="240" w:lineRule="auto"/>
        <w:jc w:val="both"/>
        <w:rPr>
          <w:rFonts w:ascii="Arial Narrow" w:eastAsia="Times New Roman" w:hAnsi="Arial Narrow" w:cs="Times New Roman"/>
          <w:sz w:val="24"/>
          <w:szCs w:val="24"/>
          <w:lang w:eastAsia="pl-PL"/>
        </w:rPr>
      </w:pPr>
    </w:p>
    <w:p w:rsidR="006A0F59" w:rsidRDefault="006A0F59" w:rsidP="006A0F59">
      <w:pPr>
        <w:spacing w:after="120" w:line="240" w:lineRule="auto"/>
        <w:jc w:val="both"/>
        <w:rPr>
          <w:rFonts w:ascii="Arial Narrow" w:eastAsia="Times New Roman" w:hAnsi="Arial Narrow" w:cs="Times New Roman"/>
          <w:sz w:val="24"/>
          <w:szCs w:val="24"/>
          <w:lang w:eastAsia="pl-PL"/>
        </w:rPr>
      </w:pPr>
      <w:r w:rsidRPr="00BB14FA">
        <w:rPr>
          <w:rFonts w:ascii="Arial Narrow" w:eastAsia="Times New Roman" w:hAnsi="Arial Narrow" w:cs="Times New Roman"/>
          <w:b/>
          <w:sz w:val="24"/>
          <w:szCs w:val="24"/>
          <w:lang w:eastAsia="pl-PL"/>
        </w:rPr>
        <w:t>Infrastruktura wodociągowa i sanitacyjna wsi</w:t>
      </w:r>
      <w:r w:rsidR="003322E7">
        <w:rPr>
          <w:rFonts w:ascii="Arial Narrow" w:eastAsia="Times New Roman" w:hAnsi="Arial Narrow" w:cs="Times New Roman"/>
          <w:sz w:val="24"/>
          <w:szCs w:val="24"/>
          <w:lang w:eastAsia="pl-PL"/>
        </w:rPr>
        <w:t xml:space="preserve"> (01010) </w:t>
      </w:r>
      <w:r w:rsidR="003322E7">
        <w:rPr>
          <w:rFonts w:ascii="Arial Narrow" w:eastAsia="Times New Roman" w:hAnsi="Arial Narrow" w:cs="Times New Roman"/>
          <w:sz w:val="24"/>
          <w:szCs w:val="24"/>
          <w:lang w:eastAsia="pl-PL"/>
        </w:rPr>
        <w:tab/>
      </w:r>
      <w:r w:rsidR="003322E7">
        <w:rPr>
          <w:rFonts w:ascii="Arial Narrow" w:eastAsia="Times New Roman" w:hAnsi="Arial Narrow" w:cs="Times New Roman"/>
          <w:sz w:val="24"/>
          <w:szCs w:val="24"/>
          <w:lang w:eastAsia="pl-PL"/>
        </w:rPr>
        <w:tab/>
      </w:r>
      <w:r w:rsidR="003322E7">
        <w:rPr>
          <w:rFonts w:ascii="Arial Narrow" w:eastAsia="Times New Roman" w:hAnsi="Arial Narrow" w:cs="Times New Roman"/>
          <w:sz w:val="24"/>
          <w:szCs w:val="24"/>
          <w:lang w:eastAsia="pl-PL"/>
        </w:rPr>
        <w:tab/>
        <w:t xml:space="preserve">            </w:t>
      </w:r>
      <w:r w:rsidR="003322E7" w:rsidRPr="003322E7">
        <w:rPr>
          <w:rFonts w:ascii="Arial Narrow" w:eastAsia="Times New Roman" w:hAnsi="Arial Narrow" w:cs="Times New Roman"/>
          <w:b/>
          <w:sz w:val="24"/>
          <w:szCs w:val="24"/>
          <w:lang w:eastAsia="pl-PL"/>
        </w:rPr>
        <w:t>3 074 998,65</w:t>
      </w:r>
      <w:r w:rsidRPr="00BB14FA">
        <w:rPr>
          <w:rFonts w:ascii="Arial Narrow" w:eastAsia="Times New Roman" w:hAnsi="Arial Narrow" w:cs="Times New Roman"/>
          <w:b/>
          <w:sz w:val="24"/>
          <w:szCs w:val="24"/>
          <w:lang w:eastAsia="pl-PL"/>
        </w:rPr>
        <w:t>zł</w:t>
      </w:r>
    </w:p>
    <w:p w:rsidR="006A0F59" w:rsidRDefault="006A0F59" w:rsidP="006A0F59">
      <w:pPr>
        <w:spacing w:after="0" w:line="240" w:lineRule="auto"/>
        <w:jc w:val="both"/>
        <w:rPr>
          <w:rFonts w:ascii="Arial Narrow" w:eastAsia="Times New Roman" w:hAnsi="Arial Narrow" w:cs="Times New Roman"/>
          <w:sz w:val="24"/>
          <w:szCs w:val="24"/>
          <w:lang w:eastAsia="pl-PL"/>
        </w:rPr>
      </w:pPr>
      <w:r w:rsidRPr="00BB14FA">
        <w:rPr>
          <w:rFonts w:ascii="Arial Narrow" w:eastAsia="Times New Roman" w:hAnsi="Arial Narrow" w:cs="Times New Roman"/>
          <w:sz w:val="24"/>
          <w:szCs w:val="24"/>
          <w:lang w:eastAsia="pl-PL"/>
        </w:rPr>
        <w:t>Zaspakajanie zbiorowych potrzeb wspólnoty stosownie do art. 7 ust. 2 ustawy</w:t>
      </w:r>
      <w:r>
        <w:rPr>
          <w:rFonts w:ascii="Arial Narrow" w:eastAsia="Times New Roman" w:hAnsi="Arial Narrow" w:cs="Times New Roman"/>
          <w:sz w:val="24"/>
          <w:szCs w:val="24"/>
          <w:lang w:eastAsia="pl-PL"/>
        </w:rPr>
        <w:t xml:space="preserve"> </w:t>
      </w:r>
      <w:r w:rsidRPr="00BB14FA">
        <w:rPr>
          <w:rFonts w:ascii="Arial Narrow" w:eastAsia="Times New Roman" w:hAnsi="Arial Narrow" w:cs="Times New Roman"/>
          <w:sz w:val="24"/>
          <w:szCs w:val="24"/>
          <w:lang w:eastAsia="pl-PL"/>
        </w:rPr>
        <w:t>o samorządzie gminnym (tekst jedn. Dz. U. z 201</w:t>
      </w:r>
      <w:r w:rsidR="00D809F2">
        <w:rPr>
          <w:rFonts w:ascii="Arial Narrow" w:eastAsia="Times New Roman" w:hAnsi="Arial Narrow" w:cs="Times New Roman"/>
          <w:sz w:val="24"/>
          <w:szCs w:val="24"/>
          <w:lang w:eastAsia="pl-PL"/>
        </w:rPr>
        <w:t>7</w:t>
      </w:r>
      <w:r w:rsidRPr="00BB14FA">
        <w:rPr>
          <w:rFonts w:ascii="Arial Narrow" w:eastAsia="Times New Roman" w:hAnsi="Arial Narrow" w:cs="Times New Roman"/>
          <w:sz w:val="24"/>
          <w:szCs w:val="24"/>
          <w:lang w:eastAsia="pl-PL"/>
        </w:rPr>
        <w:t xml:space="preserve"> r. poz. </w:t>
      </w:r>
      <w:r w:rsidR="00D809F2">
        <w:rPr>
          <w:rFonts w:ascii="Arial Narrow" w:eastAsia="Times New Roman" w:hAnsi="Arial Narrow" w:cs="Times New Roman"/>
          <w:sz w:val="24"/>
          <w:szCs w:val="24"/>
          <w:lang w:eastAsia="pl-PL"/>
        </w:rPr>
        <w:t>1875</w:t>
      </w:r>
      <w:r w:rsidRPr="00BB14FA">
        <w:rPr>
          <w:rFonts w:ascii="Arial Narrow" w:eastAsia="Times New Roman" w:hAnsi="Arial Narrow" w:cs="Times New Roman"/>
          <w:sz w:val="24"/>
          <w:szCs w:val="24"/>
          <w:lang w:eastAsia="pl-PL"/>
        </w:rPr>
        <w:t xml:space="preserve"> ze zm.) należy do zadań</w:t>
      </w:r>
      <w:r>
        <w:rPr>
          <w:rFonts w:ascii="Arial Narrow" w:eastAsia="Times New Roman" w:hAnsi="Arial Narrow" w:cs="Times New Roman"/>
          <w:sz w:val="24"/>
          <w:szCs w:val="24"/>
          <w:lang w:eastAsia="pl-PL"/>
        </w:rPr>
        <w:t xml:space="preserve"> </w:t>
      </w:r>
      <w:r w:rsidRPr="00BB14FA">
        <w:rPr>
          <w:rFonts w:ascii="Arial Narrow" w:eastAsia="Times New Roman" w:hAnsi="Arial Narrow" w:cs="Times New Roman"/>
          <w:sz w:val="24"/>
          <w:szCs w:val="24"/>
          <w:lang w:eastAsia="pl-PL"/>
        </w:rPr>
        <w:t xml:space="preserve">własnych gminy. Wydatkowano środki </w:t>
      </w:r>
      <w:r>
        <w:rPr>
          <w:rFonts w:ascii="Arial Narrow" w:eastAsia="Times New Roman" w:hAnsi="Arial Narrow" w:cs="Times New Roman"/>
          <w:sz w:val="24"/>
          <w:szCs w:val="24"/>
          <w:lang w:eastAsia="pl-PL"/>
        </w:rPr>
        <w:t xml:space="preserve">na dopłaty do ceny </w:t>
      </w:r>
      <w:r w:rsidRPr="00BB14FA">
        <w:rPr>
          <w:rFonts w:ascii="Arial Narrow" w:eastAsia="Times New Roman" w:hAnsi="Arial Narrow" w:cs="Times New Roman"/>
          <w:sz w:val="24"/>
          <w:szCs w:val="24"/>
          <w:lang w:eastAsia="pl-PL"/>
        </w:rPr>
        <w:t>za odprowadzenie ścieków</w:t>
      </w:r>
      <w:r w:rsidRPr="008C731C">
        <w:rPr>
          <w:rFonts w:ascii="Arial Narrow" w:eastAsia="Times New Roman" w:hAnsi="Arial Narrow" w:cs="Times New Roman"/>
          <w:sz w:val="24"/>
          <w:szCs w:val="24"/>
          <w:lang w:eastAsia="pl-PL"/>
        </w:rPr>
        <w:t xml:space="preserve"> przez gospodarstwa domowe z terenu Gminy Miłkowice</w:t>
      </w:r>
      <w:r>
        <w:rPr>
          <w:rFonts w:ascii="Arial Narrow" w:eastAsia="Times New Roman" w:hAnsi="Arial Narrow" w:cs="Times New Roman"/>
          <w:sz w:val="24"/>
          <w:szCs w:val="24"/>
          <w:lang w:eastAsia="pl-PL"/>
        </w:rPr>
        <w:t xml:space="preserve"> w kwocie </w:t>
      </w:r>
      <w:r w:rsidR="006E17B7">
        <w:rPr>
          <w:rFonts w:ascii="Arial Narrow" w:eastAsia="Times New Roman" w:hAnsi="Arial Narrow" w:cs="Times New Roman"/>
          <w:sz w:val="24"/>
          <w:szCs w:val="24"/>
          <w:lang w:eastAsia="pl-PL"/>
        </w:rPr>
        <w:t>328 614</w:t>
      </w:r>
      <w:r>
        <w:rPr>
          <w:rFonts w:ascii="Arial Narrow" w:eastAsia="Times New Roman" w:hAnsi="Arial Narrow" w:cs="Times New Roman"/>
          <w:sz w:val="24"/>
          <w:szCs w:val="24"/>
          <w:lang w:eastAsia="pl-PL"/>
        </w:rPr>
        <w:t>zł (</w:t>
      </w:r>
      <w:r w:rsidR="006E17B7">
        <w:rPr>
          <w:rFonts w:ascii="Arial Narrow" w:eastAsia="Times New Roman" w:hAnsi="Arial Narrow" w:cs="Times New Roman"/>
          <w:sz w:val="24"/>
          <w:szCs w:val="24"/>
          <w:lang w:eastAsia="pl-PL"/>
        </w:rPr>
        <w:t>10</w:t>
      </w:r>
      <w:r>
        <w:rPr>
          <w:rFonts w:ascii="Arial Narrow" w:eastAsia="Times New Roman" w:hAnsi="Arial Narrow" w:cs="Times New Roman"/>
          <w:sz w:val="24"/>
          <w:szCs w:val="24"/>
          <w:lang w:eastAsia="pl-PL"/>
        </w:rPr>
        <w:t>0%) – wydatki bieżące.</w:t>
      </w:r>
    </w:p>
    <w:p w:rsidR="006A0F59" w:rsidRPr="00C06945" w:rsidRDefault="006A0F59" w:rsidP="006A0F59">
      <w:pPr>
        <w:tabs>
          <w:tab w:val="left" w:pos="9000"/>
        </w:tabs>
        <w:autoSpaceDE w:val="0"/>
        <w:autoSpaceDN w:val="0"/>
        <w:adjustRightInd w:val="0"/>
        <w:spacing w:before="120" w:after="0" w:line="240" w:lineRule="auto"/>
        <w:ind w:right="70"/>
        <w:jc w:val="both"/>
        <w:rPr>
          <w:rFonts w:ascii="Arial Narrow" w:eastAsia="Times New Roman" w:hAnsi="Arial Narrow" w:cs="Times New Roman"/>
          <w:sz w:val="24"/>
          <w:szCs w:val="24"/>
          <w:lang w:eastAsia="pl-PL"/>
        </w:rPr>
      </w:pPr>
      <w:r w:rsidRPr="008C731C">
        <w:rPr>
          <w:rFonts w:ascii="Arial Narrow" w:eastAsia="Times New Roman" w:hAnsi="Arial Narrow" w:cs="Times New Roman"/>
          <w:sz w:val="24"/>
          <w:szCs w:val="24"/>
          <w:lang w:eastAsia="pl-PL"/>
        </w:rPr>
        <w:t>Wydatki majątkowe</w:t>
      </w:r>
      <w:r w:rsidRPr="00C06945">
        <w:rPr>
          <w:rFonts w:ascii="Arial Narrow" w:eastAsia="Times New Roman" w:hAnsi="Arial Narrow" w:cs="Times New Roman"/>
          <w:i/>
          <w:sz w:val="24"/>
          <w:szCs w:val="24"/>
          <w:lang w:eastAsia="pl-PL"/>
        </w:rPr>
        <w:t xml:space="preserve"> </w:t>
      </w:r>
      <w:r w:rsidRPr="008C731C">
        <w:rPr>
          <w:rFonts w:ascii="Arial Narrow" w:eastAsia="Times New Roman" w:hAnsi="Arial Narrow" w:cs="Times New Roman"/>
          <w:sz w:val="24"/>
          <w:szCs w:val="24"/>
          <w:lang w:eastAsia="pl-PL"/>
        </w:rPr>
        <w:t xml:space="preserve">zrealizowano </w:t>
      </w:r>
      <w:r>
        <w:rPr>
          <w:rFonts w:ascii="Arial Narrow" w:eastAsia="Times New Roman" w:hAnsi="Arial Narrow" w:cs="Times New Roman"/>
          <w:sz w:val="24"/>
          <w:szCs w:val="24"/>
          <w:lang w:eastAsia="pl-PL"/>
        </w:rPr>
        <w:t xml:space="preserve">w kwocie </w:t>
      </w:r>
      <w:r w:rsidR="006E17B7">
        <w:rPr>
          <w:rFonts w:ascii="Arial Narrow" w:eastAsia="Times New Roman" w:hAnsi="Arial Narrow" w:cs="Times New Roman"/>
          <w:sz w:val="24"/>
          <w:szCs w:val="24"/>
          <w:lang w:eastAsia="pl-PL"/>
        </w:rPr>
        <w:t>2 746 384,65</w:t>
      </w:r>
      <w:r w:rsidRPr="00C06945">
        <w:rPr>
          <w:rFonts w:ascii="Arial Narrow" w:eastAsia="Times New Roman" w:hAnsi="Arial Narrow" w:cs="Times New Roman"/>
          <w:sz w:val="24"/>
          <w:szCs w:val="24"/>
          <w:lang w:eastAsia="pl-PL"/>
        </w:rPr>
        <w:t>zł (</w:t>
      </w:r>
      <w:r w:rsidR="006E17B7">
        <w:rPr>
          <w:rFonts w:ascii="Arial Narrow" w:eastAsia="Times New Roman" w:hAnsi="Arial Narrow" w:cs="Times New Roman"/>
          <w:sz w:val="24"/>
          <w:szCs w:val="24"/>
          <w:lang w:eastAsia="pl-PL"/>
        </w:rPr>
        <w:t>94,92</w:t>
      </w:r>
      <w:r w:rsidRPr="00C06945">
        <w:rPr>
          <w:rFonts w:ascii="Arial Narrow" w:eastAsia="Times New Roman" w:hAnsi="Arial Narrow" w:cs="Times New Roman"/>
          <w:sz w:val="24"/>
          <w:szCs w:val="24"/>
          <w:lang w:eastAsia="pl-PL"/>
        </w:rPr>
        <w:t>% planu)</w:t>
      </w:r>
      <w:r>
        <w:rPr>
          <w:rFonts w:ascii="Arial Narrow" w:eastAsia="Times New Roman" w:hAnsi="Arial Narrow" w:cs="Times New Roman"/>
          <w:sz w:val="24"/>
          <w:szCs w:val="24"/>
          <w:lang w:eastAsia="pl-PL"/>
        </w:rPr>
        <w:t>, w tym:</w:t>
      </w:r>
      <w:r w:rsidRPr="00C06945">
        <w:rPr>
          <w:rFonts w:ascii="Arial Narrow" w:eastAsia="Times New Roman" w:hAnsi="Arial Narrow" w:cs="Times New Roman"/>
          <w:i/>
          <w:sz w:val="24"/>
          <w:szCs w:val="24"/>
          <w:lang w:eastAsia="pl-PL"/>
        </w:rPr>
        <w:t xml:space="preserve"> </w:t>
      </w:r>
      <w:r w:rsidRPr="00C06945">
        <w:rPr>
          <w:rFonts w:ascii="Arial Narrow" w:eastAsia="Times New Roman" w:hAnsi="Arial Narrow" w:cs="Times New Roman"/>
          <w:sz w:val="24"/>
          <w:szCs w:val="24"/>
          <w:lang w:eastAsia="pl-PL"/>
        </w:rPr>
        <w:t xml:space="preserve"> </w:t>
      </w:r>
    </w:p>
    <w:p w:rsidR="006A0F59" w:rsidRPr="00C06945" w:rsidRDefault="006A0F59" w:rsidP="006A0F59">
      <w:pPr>
        <w:numPr>
          <w:ilvl w:val="0"/>
          <w:numId w:val="4"/>
        </w:numPr>
        <w:tabs>
          <w:tab w:val="clear" w:pos="720"/>
          <w:tab w:val="num" w:pos="644"/>
        </w:tabs>
        <w:spacing w:after="0" w:line="240" w:lineRule="auto"/>
        <w:ind w:left="644"/>
        <w:jc w:val="both"/>
        <w:rPr>
          <w:rFonts w:ascii="Arial Narrow" w:eastAsia="Times New Roman" w:hAnsi="Arial Narrow" w:cs="Arial"/>
          <w:color w:val="000000"/>
          <w:sz w:val="24"/>
          <w:szCs w:val="24"/>
          <w:lang w:eastAsia="pl-PL"/>
        </w:rPr>
      </w:pPr>
      <w:r w:rsidRPr="00C06945">
        <w:rPr>
          <w:rFonts w:ascii="Arial Narrow" w:eastAsia="Times New Roman" w:hAnsi="Arial Narrow" w:cs="Arial"/>
          <w:color w:val="000000"/>
          <w:sz w:val="24"/>
          <w:szCs w:val="24"/>
          <w:lang w:eastAsia="pl-PL"/>
        </w:rPr>
        <w:t xml:space="preserve">Budowa kanalizacji sanitarnej w miejscowości Gniewomirowice </w:t>
      </w:r>
      <w:r w:rsidR="006E17B7">
        <w:rPr>
          <w:rFonts w:ascii="Arial Narrow" w:eastAsia="Times New Roman" w:hAnsi="Arial Narrow" w:cs="Arial"/>
          <w:color w:val="000000"/>
          <w:sz w:val="24"/>
          <w:szCs w:val="24"/>
          <w:lang w:eastAsia="pl-PL"/>
        </w:rPr>
        <w:t xml:space="preserve">         </w:t>
      </w:r>
      <w:r w:rsidRPr="00C06945">
        <w:rPr>
          <w:rFonts w:ascii="Arial Narrow" w:eastAsia="Times New Roman" w:hAnsi="Arial Narrow" w:cs="Arial"/>
          <w:color w:val="000000"/>
          <w:sz w:val="24"/>
          <w:szCs w:val="24"/>
          <w:lang w:eastAsia="pl-PL"/>
        </w:rPr>
        <w:t xml:space="preserve">– </w:t>
      </w:r>
      <w:r w:rsidR="006E17B7">
        <w:rPr>
          <w:rFonts w:ascii="Arial Narrow" w:eastAsia="Times New Roman" w:hAnsi="Arial Narrow" w:cs="Arial"/>
          <w:color w:val="000000"/>
          <w:sz w:val="24"/>
          <w:szCs w:val="24"/>
          <w:lang w:eastAsia="pl-PL"/>
        </w:rPr>
        <w:t>1 137 118,85zł (98,80</w:t>
      </w:r>
      <w:r>
        <w:rPr>
          <w:rFonts w:ascii="Arial Narrow" w:eastAsia="Times New Roman" w:hAnsi="Arial Narrow" w:cs="Arial"/>
          <w:color w:val="000000"/>
          <w:sz w:val="24"/>
          <w:szCs w:val="24"/>
          <w:lang w:eastAsia="pl-PL"/>
        </w:rPr>
        <w:t>%)</w:t>
      </w:r>
    </w:p>
    <w:p w:rsidR="006A0F59" w:rsidRDefault="006A0F59" w:rsidP="006A0F59">
      <w:pPr>
        <w:numPr>
          <w:ilvl w:val="0"/>
          <w:numId w:val="4"/>
        </w:numPr>
        <w:tabs>
          <w:tab w:val="clear" w:pos="720"/>
          <w:tab w:val="num" w:pos="644"/>
        </w:tabs>
        <w:spacing w:after="0" w:line="240" w:lineRule="auto"/>
        <w:ind w:left="644"/>
        <w:jc w:val="both"/>
        <w:rPr>
          <w:rFonts w:ascii="Arial Narrow" w:eastAsia="Times New Roman" w:hAnsi="Arial Narrow" w:cs="Arial"/>
          <w:color w:val="000000"/>
          <w:sz w:val="24"/>
          <w:szCs w:val="24"/>
          <w:lang w:eastAsia="pl-PL"/>
        </w:rPr>
      </w:pPr>
      <w:r w:rsidRPr="00C06945">
        <w:rPr>
          <w:rFonts w:ascii="Arial Narrow" w:eastAsia="Times New Roman" w:hAnsi="Arial Narrow" w:cs="Arial"/>
          <w:color w:val="000000"/>
          <w:sz w:val="24"/>
          <w:szCs w:val="24"/>
          <w:lang w:eastAsia="pl-PL"/>
        </w:rPr>
        <w:t>Budowa kanalizacji sanitarnej: I Etap w m</w:t>
      </w:r>
      <w:r>
        <w:rPr>
          <w:rFonts w:ascii="Arial Narrow" w:eastAsia="Times New Roman" w:hAnsi="Arial Narrow" w:cs="Arial"/>
          <w:color w:val="000000"/>
          <w:sz w:val="24"/>
          <w:szCs w:val="24"/>
          <w:lang w:eastAsia="pl-PL"/>
        </w:rPr>
        <w:t xml:space="preserve">iejscowości Ulesie </w:t>
      </w:r>
      <w:r w:rsidR="006E17B7">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 xml:space="preserve">– </w:t>
      </w:r>
      <w:r w:rsidR="006E17B7">
        <w:rPr>
          <w:rFonts w:ascii="Arial Narrow" w:eastAsia="Times New Roman" w:hAnsi="Arial Narrow" w:cs="Arial"/>
          <w:color w:val="000000"/>
          <w:sz w:val="24"/>
          <w:szCs w:val="24"/>
          <w:lang w:eastAsia="pl-PL"/>
        </w:rPr>
        <w:t>1 419 187,53</w:t>
      </w:r>
      <w:r>
        <w:rPr>
          <w:rFonts w:ascii="Arial Narrow" w:eastAsia="Times New Roman" w:hAnsi="Arial Narrow" w:cs="Arial"/>
          <w:color w:val="000000"/>
          <w:sz w:val="24"/>
          <w:szCs w:val="24"/>
          <w:lang w:eastAsia="pl-PL"/>
        </w:rPr>
        <w:t>zł (</w:t>
      </w:r>
      <w:r w:rsidR="006E17B7">
        <w:rPr>
          <w:rFonts w:ascii="Arial Narrow" w:eastAsia="Times New Roman" w:hAnsi="Arial Narrow" w:cs="Arial"/>
          <w:color w:val="000000"/>
          <w:sz w:val="24"/>
          <w:szCs w:val="24"/>
          <w:lang w:eastAsia="pl-PL"/>
        </w:rPr>
        <w:t>99,94</w:t>
      </w:r>
      <w:r>
        <w:rPr>
          <w:rFonts w:ascii="Arial Narrow" w:eastAsia="Times New Roman" w:hAnsi="Arial Narrow" w:cs="Arial"/>
          <w:color w:val="000000"/>
          <w:sz w:val="24"/>
          <w:szCs w:val="24"/>
          <w:lang w:eastAsia="pl-PL"/>
        </w:rPr>
        <w:t>%)</w:t>
      </w:r>
    </w:p>
    <w:p w:rsidR="006E17B7" w:rsidRDefault="006E17B7" w:rsidP="006E17B7">
      <w:pPr>
        <w:numPr>
          <w:ilvl w:val="0"/>
          <w:numId w:val="4"/>
        </w:numPr>
        <w:tabs>
          <w:tab w:val="clear" w:pos="720"/>
          <w:tab w:val="num" w:pos="567"/>
        </w:tabs>
        <w:spacing w:after="0" w:line="240" w:lineRule="auto"/>
        <w:ind w:left="567" w:hanging="283"/>
        <w:jc w:val="both"/>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 </w:t>
      </w:r>
      <w:r w:rsidRPr="006E17B7">
        <w:rPr>
          <w:rFonts w:ascii="Arial Narrow" w:eastAsia="Times New Roman" w:hAnsi="Arial Narrow" w:cs="Arial"/>
          <w:color w:val="000000"/>
          <w:sz w:val="24"/>
          <w:szCs w:val="24"/>
          <w:lang w:eastAsia="pl-PL"/>
        </w:rPr>
        <w:t>Budowa kanalizacji sanitarnej: II Etap w miejscowości Lipce</w:t>
      </w:r>
      <w:r>
        <w:rPr>
          <w:rFonts w:ascii="Arial Narrow" w:eastAsia="Times New Roman" w:hAnsi="Arial Narrow" w:cs="Arial"/>
          <w:color w:val="000000"/>
          <w:sz w:val="24"/>
          <w:szCs w:val="24"/>
          <w:lang w:eastAsia="pl-PL"/>
        </w:rPr>
        <w:t xml:space="preserve">                      - 23 736,78zł (98,90%)</w:t>
      </w:r>
    </w:p>
    <w:p w:rsidR="006E17B7" w:rsidRDefault="006E17B7" w:rsidP="006E17B7">
      <w:pPr>
        <w:numPr>
          <w:ilvl w:val="0"/>
          <w:numId w:val="4"/>
        </w:numPr>
        <w:tabs>
          <w:tab w:val="clear" w:pos="720"/>
          <w:tab w:val="num" w:pos="567"/>
        </w:tabs>
        <w:spacing w:after="0" w:line="240" w:lineRule="auto"/>
        <w:ind w:left="567" w:hanging="283"/>
        <w:jc w:val="both"/>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 </w:t>
      </w:r>
      <w:r w:rsidRPr="006E17B7">
        <w:rPr>
          <w:rFonts w:ascii="Arial Narrow" w:eastAsia="Times New Roman" w:hAnsi="Arial Narrow" w:cs="Arial"/>
          <w:color w:val="000000"/>
          <w:sz w:val="24"/>
          <w:szCs w:val="24"/>
          <w:lang w:eastAsia="pl-PL"/>
        </w:rPr>
        <w:t xml:space="preserve">Budowa sieci wodociągowej tranzytowej Lipce </w:t>
      </w:r>
      <w:r>
        <w:rPr>
          <w:rFonts w:ascii="Arial Narrow" w:eastAsia="Times New Roman" w:hAnsi="Arial Narrow" w:cs="Arial"/>
          <w:color w:val="000000"/>
          <w:sz w:val="24"/>
          <w:szCs w:val="24"/>
          <w:lang w:eastAsia="pl-PL"/>
        </w:rPr>
        <w:t>–</w:t>
      </w:r>
      <w:r w:rsidRPr="006E17B7">
        <w:rPr>
          <w:rFonts w:ascii="Arial Narrow" w:eastAsia="Times New Roman" w:hAnsi="Arial Narrow" w:cs="Arial"/>
          <w:color w:val="000000"/>
          <w:sz w:val="24"/>
          <w:szCs w:val="24"/>
          <w:lang w:eastAsia="pl-PL"/>
        </w:rPr>
        <w:t xml:space="preserve"> Jakuszów</w:t>
      </w:r>
      <w:r>
        <w:rPr>
          <w:rFonts w:ascii="Arial Narrow" w:eastAsia="Times New Roman" w:hAnsi="Arial Narrow" w:cs="Arial"/>
          <w:color w:val="000000"/>
          <w:sz w:val="24"/>
          <w:szCs w:val="24"/>
          <w:lang w:eastAsia="pl-PL"/>
        </w:rPr>
        <w:t xml:space="preserve">                                     - 0zł    </w:t>
      </w:r>
    </w:p>
    <w:p w:rsidR="006E17B7" w:rsidRDefault="006E17B7" w:rsidP="006E17B7">
      <w:pPr>
        <w:numPr>
          <w:ilvl w:val="0"/>
          <w:numId w:val="4"/>
        </w:numPr>
        <w:tabs>
          <w:tab w:val="clear" w:pos="720"/>
          <w:tab w:val="num" w:pos="567"/>
        </w:tabs>
        <w:spacing w:after="0" w:line="240" w:lineRule="auto"/>
        <w:ind w:left="567" w:hanging="283"/>
        <w:jc w:val="both"/>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 </w:t>
      </w:r>
      <w:r w:rsidRPr="006E17B7">
        <w:rPr>
          <w:rFonts w:ascii="Arial Narrow" w:eastAsia="Times New Roman" w:hAnsi="Arial Narrow" w:cs="Arial"/>
          <w:color w:val="000000"/>
          <w:sz w:val="24"/>
          <w:szCs w:val="24"/>
          <w:lang w:eastAsia="pl-PL"/>
        </w:rPr>
        <w:t>Rozbudowa sieci wodociągowej w miejscowości Goślinów</w:t>
      </w:r>
      <w:r>
        <w:rPr>
          <w:rFonts w:ascii="Arial Narrow" w:eastAsia="Times New Roman" w:hAnsi="Arial Narrow" w:cs="Arial"/>
          <w:color w:val="000000"/>
          <w:sz w:val="24"/>
          <w:szCs w:val="24"/>
          <w:lang w:eastAsia="pl-PL"/>
        </w:rPr>
        <w:t xml:space="preserve">                        - 4 899,900zł (70%)</w:t>
      </w:r>
    </w:p>
    <w:p w:rsidR="006E17B7" w:rsidRDefault="006E17B7" w:rsidP="006E17B7">
      <w:pPr>
        <w:numPr>
          <w:ilvl w:val="0"/>
          <w:numId w:val="4"/>
        </w:numPr>
        <w:tabs>
          <w:tab w:val="clear" w:pos="720"/>
          <w:tab w:val="num" w:pos="567"/>
        </w:tabs>
        <w:spacing w:after="0" w:line="240" w:lineRule="auto"/>
        <w:ind w:left="567" w:hanging="283"/>
        <w:jc w:val="both"/>
        <w:rPr>
          <w:rFonts w:ascii="Arial Narrow" w:eastAsia="Times New Roman" w:hAnsi="Arial Narrow" w:cs="Arial"/>
          <w:color w:val="000000"/>
          <w:sz w:val="24"/>
          <w:szCs w:val="24"/>
          <w:lang w:eastAsia="pl-PL"/>
        </w:rPr>
      </w:pPr>
      <w:r w:rsidRPr="006E17B7">
        <w:rPr>
          <w:rFonts w:ascii="Arial Narrow" w:eastAsia="Times New Roman" w:hAnsi="Arial Narrow" w:cs="Arial"/>
          <w:color w:val="000000"/>
          <w:sz w:val="24"/>
          <w:szCs w:val="24"/>
          <w:lang w:eastAsia="pl-PL"/>
        </w:rPr>
        <w:t>Wykup gruntów na których posadowione są przepompownie</w:t>
      </w:r>
      <w:r>
        <w:rPr>
          <w:rFonts w:ascii="Arial Narrow" w:eastAsia="Times New Roman" w:hAnsi="Arial Narrow" w:cs="Arial"/>
          <w:color w:val="000000"/>
          <w:sz w:val="24"/>
          <w:szCs w:val="24"/>
          <w:lang w:eastAsia="pl-PL"/>
        </w:rPr>
        <w:t xml:space="preserve">                                   - 0zł</w:t>
      </w:r>
    </w:p>
    <w:p w:rsidR="006E17B7" w:rsidRDefault="006E17B7" w:rsidP="006E17B7">
      <w:pPr>
        <w:spacing w:after="0" w:line="240" w:lineRule="auto"/>
        <w:ind w:left="567"/>
        <w:jc w:val="both"/>
        <w:rPr>
          <w:rFonts w:ascii="Arial Narrow" w:eastAsia="Times New Roman" w:hAnsi="Arial Narrow" w:cs="Arial"/>
          <w:color w:val="000000"/>
          <w:sz w:val="24"/>
          <w:szCs w:val="24"/>
          <w:lang w:eastAsia="pl-PL"/>
        </w:rPr>
      </w:pPr>
      <w:r w:rsidRPr="006E17B7">
        <w:rPr>
          <w:rFonts w:ascii="Arial Narrow" w:eastAsia="Times New Roman" w:hAnsi="Arial Narrow" w:cs="Arial"/>
          <w:color w:val="000000"/>
          <w:sz w:val="24"/>
          <w:szCs w:val="24"/>
          <w:lang w:eastAsia="pl-PL"/>
        </w:rPr>
        <w:t xml:space="preserve"> ścieków i urządzeń wodnokanalizacyjnych</w:t>
      </w:r>
    </w:p>
    <w:p w:rsidR="006A0F59" w:rsidRPr="00343F61" w:rsidRDefault="006A0F59" w:rsidP="006A0F59">
      <w:pPr>
        <w:pStyle w:val="Akapitzlist"/>
        <w:numPr>
          <w:ilvl w:val="0"/>
          <w:numId w:val="4"/>
        </w:numPr>
        <w:tabs>
          <w:tab w:val="clear" w:pos="720"/>
          <w:tab w:val="num" w:pos="644"/>
        </w:tabs>
        <w:spacing w:after="0" w:line="240" w:lineRule="auto"/>
        <w:ind w:left="644"/>
        <w:jc w:val="both"/>
        <w:rPr>
          <w:rFonts w:ascii="Arial Narrow" w:hAnsi="Arial Narrow" w:cs="Arial"/>
          <w:sz w:val="24"/>
          <w:szCs w:val="24"/>
        </w:rPr>
      </w:pPr>
      <w:r w:rsidRPr="00343F61">
        <w:rPr>
          <w:rFonts w:ascii="Arial Narrow" w:hAnsi="Arial Narrow" w:cs="Arial"/>
          <w:sz w:val="24"/>
          <w:szCs w:val="24"/>
        </w:rPr>
        <w:t xml:space="preserve">Dotacje inwestycyjne dla GZGK wykonanie </w:t>
      </w:r>
      <w:r w:rsidR="006E17B7">
        <w:rPr>
          <w:rFonts w:ascii="Arial Narrow" w:hAnsi="Arial Narrow" w:cs="Arial"/>
          <w:sz w:val="24"/>
          <w:szCs w:val="24"/>
        </w:rPr>
        <w:t>161 441,50</w:t>
      </w:r>
      <w:r w:rsidRPr="00343F61">
        <w:rPr>
          <w:rFonts w:ascii="Arial Narrow" w:hAnsi="Arial Narrow" w:cs="Arial"/>
          <w:sz w:val="24"/>
          <w:szCs w:val="24"/>
        </w:rPr>
        <w:t>zł (</w:t>
      </w:r>
      <w:r w:rsidR="006E17B7">
        <w:rPr>
          <w:rFonts w:ascii="Arial Narrow" w:hAnsi="Arial Narrow" w:cs="Arial"/>
          <w:sz w:val="24"/>
          <w:szCs w:val="24"/>
        </w:rPr>
        <w:t>98,74</w:t>
      </w:r>
      <w:r w:rsidRPr="00343F61">
        <w:rPr>
          <w:rFonts w:ascii="Arial Narrow" w:hAnsi="Arial Narrow" w:cs="Arial"/>
          <w:sz w:val="24"/>
          <w:szCs w:val="24"/>
        </w:rPr>
        <w:t>%):</w:t>
      </w:r>
    </w:p>
    <w:p w:rsidR="006A0F59" w:rsidRPr="00C06945" w:rsidRDefault="006A0F59" w:rsidP="006A0F59">
      <w:pPr>
        <w:numPr>
          <w:ilvl w:val="0"/>
          <w:numId w:val="24"/>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Modernizacja oczyszczalni ścieków w Miłkowicach  </w:t>
      </w:r>
      <w:r w:rsidR="006E17B7">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 xml:space="preserve">wykonanie </w:t>
      </w:r>
      <w:r>
        <w:rPr>
          <w:rFonts w:ascii="Arial Narrow" w:eastAsia="Times New Roman" w:hAnsi="Arial Narrow" w:cs="Times New Roman"/>
          <w:sz w:val="24"/>
          <w:szCs w:val="24"/>
          <w:lang w:eastAsia="pl-PL"/>
        </w:rPr>
        <w:t>50 000zł (100%)</w:t>
      </w:r>
    </w:p>
    <w:p w:rsidR="006A0F59" w:rsidRDefault="006A0F59" w:rsidP="006A0F59">
      <w:pPr>
        <w:numPr>
          <w:ilvl w:val="0"/>
          <w:numId w:val="24"/>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Modernizacja systemu natleniania na bioblokach </w:t>
      </w:r>
      <w:r w:rsidR="006E17B7">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wykonanie</w:t>
      </w:r>
      <w:r w:rsidRPr="00C06945">
        <w:rPr>
          <w:rFonts w:ascii="Arial Narrow" w:eastAsia="Times New Roman" w:hAnsi="Arial Narrow" w:cs="Times New Roman"/>
          <w:sz w:val="24"/>
          <w:szCs w:val="24"/>
          <w:lang w:eastAsia="pl-PL"/>
        </w:rPr>
        <w:t xml:space="preserve"> </w:t>
      </w:r>
      <w:r w:rsidR="006E17B7">
        <w:rPr>
          <w:rFonts w:ascii="Arial Narrow" w:eastAsia="Times New Roman" w:hAnsi="Arial Narrow" w:cs="Times New Roman"/>
          <w:sz w:val="24"/>
          <w:szCs w:val="24"/>
          <w:lang w:eastAsia="pl-PL"/>
        </w:rPr>
        <w:t>34 904,40</w:t>
      </w:r>
      <w:r>
        <w:rPr>
          <w:rFonts w:ascii="Arial Narrow" w:eastAsia="Times New Roman" w:hAnsi="Arial Narrow" w:cs="Times New Roman"/>
          <w:sz w:val="24"/>
          <w:szCs w:val="24"/>
          <w:lang w:eastAsia="pl-PL"/>
        </w:rPr>
        <w:t>zł (</w:t>
      </w:r>
      <w:r w:rsidR="006E17B7">
        <w:rPr>
          <w:rFonts w:ascii="Arial Narrow" w:eastAsia="Times New Roman" w:hAnsi="Arial Narrow" w:cs="Times New Roman"/>
          <w:sz w:val="24"/>
          <w:szCs w:val="24"/>
          <w:lang w:eastAsia="pl-PL"/>
        </w:rPr>
        <w:t>99,73</w:t>
      </w:r>
      <w:r>
        <w:rPr>
          <w:rFonts w:ascii="Arial Narrow" w:eastAsia="Times New Roman" w:hAnsi="Arial Narrow" w:cs="Times New Roman"/>
          <w:sz w:val="24"/>
          <w:szCs w:val="24"/>
          <w:lang w:eastAsia="pl-PL"/>
        </w:rPr>
        <w:t>%)</w:t>
      </w:r>
    </w:p>
    <w:p w:rsidR="006E17B7" w:rsidRDefault="006E17B7" w:rsidP="006E17B7">
      <w:pPr>
        <w:numPr>
          <w:ilvl w:val="0"/>
          <w:numId w:val="24"/>
        </w:numPr>
        <w:spacing w:after="0" w:line="240" w:lineRule="auto"/>
        <w:jc w:val="both"/>
        <w:rPr>
          <w:rFonts w:ascii="Arial Narrow" w:eastAsia="Times New Roman" w:hAnsi="Arial Narrow" w:cs="Times New Roman"/>
          <w:sz w:val="24"/>
          <w:szCs w:val="24"/>
          <w:lang w:eastAsia="pl-PL"/>
        </w:rPr>
      </w:pPr>
      <w:r w:rsidRPr="006E17B7">
        <w:rPr>
          <w:rFonts w:ascii="Arial Narrow" w:eastAsia="Times New Roman" w:hAnsi="Arial Narrow" w:cs="Times New Roman"/>
          <w:sz w:val="24"/>
          <w:szCs w:val="24"/>
          <w:lang w:eastAsia="pl-PL"/>
        </w:rPr>
        <w:t>Zakup kosiarki bijakowej ORKAN</w:t>
      </w:r>
      <w:r>
        <w:rPr>
          <w:rFonts w:ascii="Arial Narrow" w:eastAsia="Times New Roman" w:hAnsi="Arial Narrow" w:cs="Times New Roman"/>
          <w:sz w:val="24"/>
          <w:szCs w:val="24"/>
          <w:lang w:eastAsia="pl-PL"/>
        </w:rPr>
        <w:t xml:space="preserve">                                         - wykonanie 11 737,10zł (86,94%)</w:t>
      </w:r>
    </w:p>
    <w:p w:rsidR="006E17B7" w:rsidRDefault="006E17B7" w:rsidP="006E17B7">
      <w:pPr>
        <w:numPr>
          <w:ilvl w:val="0"/>
          <w:numId w:val="24"/>
        </w:numPr>
        <w:spacing w:after="0" w:line="240" w:lineRule="auto"/>
        <w:jc w:val="both"/>
        <w:rPr>
          <w:rFonts w:ascii="Arial Narrow" w:eastAsia="Times New Roman" w:hAnsi="Arial Narrow" w:cs="Times New Roman"/>
          <w:sz w:val="24"/>
          <w:szCs w:val="24"/>
          <w:lang w:eastAsia="pl-PL"/>
        </w:rPr>
      </w:pPr>
      <w:r w:rsidRPr="006E17B7">
        <w:rPr>
          <w:rFonts w:ascii="Arial Narrow" w:eastAsia="Times New Roman" w:hAnsi="Arial Narrow" w:cs="Times New Roman"/>
          <w:sz w:val="24"/>
          <w:szCs w:val="24"/>
          <w:lang w:eastAsia="pl-PL"/>
        </w:rPr>
        <w:t>Zakup pomp ściekowych</w:t>
      </w:r>
      <w:r>
        <w:rPr>
          <w:rFonts w:ascii="Arial Narrow" w:eastAsia="Times New Roman" w:hAnsi="Arial Narrow" w:cs="Times New Roman"/>
          <w:sz w:val="24"/>
          <w:szCs w:val="24"/>
          <w:lang w:eastAsia="pl-PL"/>
        </w:rPr>
        <w:t xml:space="preserve">                                                    - wykonanie 64 800,00zł (99,69%)</w:t>
      </w:r>
    </w:p>
    <w:p w:rsidR="006A0F59" w:rsidRPr="00C06945" w:rsidRDefault="006A0F59" w:rsidP="006A0F59">
      <w:pPr>
        <w:spacing w:after="0" w:line="240" w:lineRule="auto"/>
        <w:ind w:left="840"/>
        <w:jc w:val="both"/>
        <w:rPr>
          <w:rFonts w:ascii="Arial Narrow" w:eastAsia="Times New Roman" w:hAnsi="Arial Narrow" w:cs="Times New Roman"/>
          <w:sz w:val="24"/>
          <w:szCs w:val="24"/>
          <w:lang w:eastAsia="pl-PL"/>
        </w:rPr>
      </w:pPr>
    </w:p>
    <w:p w:rsidR="006A0F59" w:rsidRDefault="006A0F59" w:rsidP="006A0F59">
      <w:pPr>
        <w:tabs>
          <w:tab w:val="left" w:pos="9000"/>
        </w:tabs>
        <w:spacing w:before="60" w:after="0" w:line="240" w:lineRule="auto"/>
        <w:ind w:right="70"/>
        <w:jc w:val="both"/>
        <w:rPr>
          <w:rFonts w:ascii="Arial Narrow" w:eastAsia="Times New Roman" w:hAnsi="Arial Narrow" w:cs="Times New Roman"/>
          <w:b/>
          <w:sz w:val="24"/>
          <w:szCs w:val="24"/>
          <w:lang w:eastAsia="pl-PL"/>
        </w:rPr>
      </w:pPr>
      <w:r w:rsidRPr="008C731C">
        <w:rPr>
          <w:rFonts w:ascii="Arial Narrow" w:eastAsia="Times New Roman" w:hAnsi="Arial Narrow" w:cs="Times New Roman"/>
          <w:b/>
          <w:sz w:val="24"/>
          <w:szCs w:val="24"/>
          <w:lang w:eastAsia="pl-PL"/>
        </w:rPr>
        <w:t>Izby rolnicze</w:t>
      </w:r>
      <w:r>
        <w:rPr>
          <w:rFonts w:ascii="Arial Narrow" w:eastAsia="Times New Roman" w:hAnsi="Arial Narrow" w:cs="Times New Roman"/>
          <w:b/>
          <w:sz w:val="24"/>
          <w:szCs w:val="24"/>
          <w:lang w:eastAsia="pl-PL"/>
        </w:rPr>
        <w:t xml:space="preserve"> </w:t>
      </w:r>
      <w:r>
        <w:rPr>
          <w:rFonts w:ascii="Arial Narrow" w:eastAsia="Times New Roman" w:hAnsi="Arial Narrow" w:cs="Times New Roman"/>
          <w:sz w:val="24"/>
          <w:szCs w:val="24"/>
          <w:lang w:eastAsia="pl-PL"/>
        </w:rPr>
        <w:t>(rozdział 01030)</w:t>
      </w:r>
      <w:r>
        <w:rPr>
          <w:rFonts w:ascii="Arial Narrow" w:eastAsia="Times New Roman" w:hAnsi="Arial Narrow" w:cs="Times New Roman"/>
          <w:b/>
          <w:sz w:val="24"/>
          <w:szCs w:val="24"/>
          <w:lang w:eastAsia="pl-PL"/>
        </w:rPr>
        <w:t xml:space="preserve">                                                                                                                                </w:t>
      </w:r>
      <w:r w:rsidR="006E17B7">
        <w:rPr>
          <w:rFonts w:ascii="Arial Narrow" w:eastAsia="Times New Roman" w:hAnsi="Arial Narrow" w:cs="Times New Roman"/>
          <w:b/>
          <w:sz w:val="24"/>
          <w:szCs w:val="24"/>
          <w:lang w:eastAsia="pl-PL"/>
        </w:rPr>
        <w:t>14 756,98</w:t>
      </w:r>
      <w:r>
        <w:rPr>
          <w:rFonts w:ascii="Arial Narrow" w:eastAsia="Times New Roman" w:hAnsi="Arial Narrow" w:cs="Times New Roman"/>
          <w:b/>
          <w:sz w:val="24"/>
          <w:szCs w:val="24"/>
          <w:lang w:eastAsia="pl-PL"/>
        </w:rPr>
        <w:t>zł</w:t>
      </w:r>
    </w:p>
    <w:p w:rsidR="006A0F59" w:rsidRPr="00C06945" w:rsidRDefault="006A0F59" w:rsidP="006A0F59">
      <w:pPr>
        <w:tabs>
          <w:tab w:val="left" w:pos="9000"/>
        </w:tabs>
        <w:spacing w:before="60" w:after="0" w:line="240" w:lineRule="auto"/>
        <w:ind w:right="70"/>
        <w:jc w:val="both"/>
        <w:rPr>
          <w:rFonts w:ascii="Arial Narrow" w:eastAsia="Times New Roman" w:hAnsi="Arial Narrow" w:cs="Times New Roman"/>
          <w:sz w:val="24"/>
          <w:szCs w:val="24"/>
          <w:lang w:eastAsia="pl-PL"/>
        </w:rPr>
      </w:pPr>
      <w:r w:rsidRPr="008C731C">
        <w:rPr>
          <w:rFonts w:ascii="Arial Narrow" w:eastAsia="Times New Roman" w:hAnsi="Arial Narrow" w:cs="Times New Roman"/>
          <w:sz w:val="24"/>
          <w:szCs w:val="24"/>
          <w:lang w:eastAsia="pl-PL"/>
        </w:rPr>
        <w:t>opłacono składki dla Izby Rolniczej (odpis w wysokości 2% wpływów z tytułu</w:t>
      </w:r>
      <w:r>
        <w:rPr>
          <w:rFonts w:ascii="Arial Narrow" w:eastAsia="Times New Roman" w:hAnsi="Arial Narrow" w:cs="Times New Roman"/>
          <w:sz w:val="24"/>
          <w:szCs w:val="24"/>
          <w:lang w:eastAsia="pl-PL"/>
        </w:rPr>
        <w:t xml:space="preserve"> podatku rolnego) – wykonanie na poziomie </w:t>
      </w:r>
      <w:r w:rsidR="006E17B7">
        <w:rPr>
          <w:rFonts w:ascii="Arial Narrow" w:eastAsia="Times New Roman" w:hAnsi="Arial Narrow" w:cs="Times New Roman"/>
          <w:sz w:val="24"/>
          <w:szCs w:val="24"/>
          <w:lang w:eastAsia="pl-PL"/>
        </w:rPr>
        <w:t>99,87</w:t>
      </w:r>
      <w:r w:rsidRPr="00C06945">
        <w:rPr>
          <w:rFonts w:ascii="Arial Narrow" w:eastAsia="Times New Roman" w:hAnsi="Arial Narrow" w:cs="Times New Roman"/>
          <w:sz w:val="24"/>
          <w:szCs w:val="24"/>
          <w:lang w:eastAsia="pl-PL"/>
        </w:rPr>
        <w:t>% planu</w:t>
      </w:r>
      <w:r>
        <w:rPr>
          <w:rFonts w:ascii="Arial Narrow" w:eastAsia="Times New Roman" w:hAnsi="Arial Narrow" w:cs="Times New Roman"/>
          <w:sz w:val="24"/>
          <w:szCs w:val="24"/>
          <w:lang w:eastAsia="pl-PL"/>
        </w:rPr>
        <w:t xml:space="preserve"> rocznego</w:t>
      </w:r>
      <w:r w:rsidRPr="00C06945">
        <w:rPr>
          <w:rFonts w:ascii="Arial Narrow" w:eastAsia="Times New Roman" w:hAnsi="Arial Narrow" w:cs="Times New Roman"/>
          <w:sz w:val="24"/>
          <w:szCs w:val="24"/>
          <w:lang w:eastAsia="pl-PL"/>
        </w:rPr>
        <w:t>.</w:t>
      </w:r>
    </w:p>
    <w:p w:rsidR="006A0F59" w:rsidRDefault="006A0F59" w:rsidP="006A0F59">
      <w:pPr>
        <w:spacing w:before="120" w:after="0" w:line="240" w:lineRule="auto"/>
        <w:jc w:val="both"/>
        <w:rPr>
          <w:rFonts w:ascii="Arial Narrow" w:eastAsia="Times New Roman" w:hAnsi="Arial Narrow" w:cs="Arial"/>
          <w:b/>
          <w:color w:val="000000"/>
          <w:sz w:val="24"/>
          <w:szCs w:val="24"/>
          <w:lang w:eastAsia="pl-PL"/>
        </w:rPr>
      </w:pPr>
      <w:r w:rsidRPr="008C731C">
        <w:rPr>
          <w:rFonts w:ascii="Arial Narrow" w:eastAsia="Times New Roman" w:hAnsi="Arial Narrow" w:cs="Arial"/>
          <w:b/>
          <w:color w:val="000000"/>
          <w:sz w:val="24"/>
          <w:szCs w:val="24"/>
          <w:lang w:eastAsia="pl-PL"/>
        </w:rPr>
        <w:t xml:space="preserve">Pozostała </w:t>
      </w:r>
      <w:r>
        <w:rPr>
          <w:rFonts w:ascii="Arial Narrow" w:eastAsia="Times New Roman" w:hAnsi="Arial Narrow" w:cs="Arial"/>
          <w:b/>
          <w:color w:val="000000"/>
          <w:sz w:val="24"/>
          <w:szCs w:val="24"/>
          <w:lang w:eastAsia="pl-PL"/>
        </w:rPr>
        <w:t xml:space="preserve">działalność </w:t>
      </w:r>
      <w:r>
        <w:rPr>
          <w:rFonts w:ascii="Arial Narrow" w:eastAsia="Times New Roman" w:hAnsi="Arial Narrow" w:cs="Arial"/>
          <w:color w:val="000000"/>
          <w:sz w:val="24"/>
          <w:szCs w:val="24"/>
          <w:lang w:eastAsia="pl-PL"/>
        </w:rPr>
        <w:t>(01095)</w:t>
      </w:r>
      <w:r>
        <w:rPr>
          <w:rFonts w:ascii="Arial Narrow" w:eastAsia="Times New Roman" w:hAnsi="Arial Narrow" w:cs="Arial"/>
          <w:b/>
          <w:color w:val="000000"/>
          <w:sz w:val="24"/>
          <w:szCs w:val="24"/>
          <w:lang w:eastAsia="pl-PL"/>
        </w:rPr>
        <w:t xml:space="preserve">                                                                                                         </w:t>
      </w:r>
      <w:r w:rsidR="006E17B7">
        <w:rPr>
          <w:rFonts w:ascii="Arial Narrow" w:eastAsia="Times New Roman" w:hAnsi="Arial Narrow" w:cs="Arial"/>
          <w:b/>
          <w:color w:val="000000"/>
          <w:sz w:val="24"/>
          <w:szCs w:val="24"/>
          <w:lang w:eastAsia="pl-PL"/>
        </w:rPr>
        <w:t>306 490,62</w:t>
      </w:r>
      <w:r>
        <w:rPr>
          <w:rFonts w:ascii="Arial Narrow" w:eastAsia="Times New Roman" w:hAnsi="Arial Narrow" w:cs="Arial"/>
          <w:b/>
          <w:color w:val="000000"/>
          <w:sz w:val="24"/>
          <w:szCs w:val="24"/>
          <w:lang w:eastAsia="pl-PL"/>
        </w:rPr>
        <w:t>zł</w:t>
      </w:r>
    </w:p>
    <w:p w:rsidR="006E17B7" w:rsidRPr="006E17B7" w:rsidRDefault="006A0F59" w:rsidP="006E17B7">
      <w:pPr>
        <w:spacing w:before="120" w:after="0" w:line="240" w:lineRule="auto"/>
        <w:jc w:val="both"/>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W</w:t>
      </w:r>
      <w:r w:rsidRPr="00C06945">
        <w:rPr>
          <w:rFonts w:ascii="Arial Narrow" w:eastAsia="Times New Roman" w:hAnsi="Arial Narrow" w:cs="Arial"/>
          <w:color w:val="000000"/>
          <w:sz w:val="24"/>
          <w:szCs w:val="24"/>
          <w:lang w:eastAsia="pl-PL"/>
        </w:rPr>
        <w:t>ykonanie</w:t>
      </w:r>
      <w:r>
        <w:rPr>
          <w:rFonts w:ascii="Arial Narrow" w:eastAsia="Times New Roman" w:hAnsi="Arial Narrow" w:cs="Arial"/>
          <w:color w:val="000000"/>
          <w:sz w:val="24"/>
          <w:szCs w:val="24"/>
          <w:lang w:eastAsia="pl-PL"/>
        </w:rPr>
        <w:t xml:space="preserve"> w 100% dotyczy</w:t>
      </w:r>
      <w:r w:rsidRPr="00C06945">
        <w:rPr>
          <w:rFonts w:ascii="Arial Narrow" w:eastAsia="Times New Roman" w:hAnsi="Arial Narrow" w:cs="Arial"/>
          <w:color w:val="000000"/>
          <w:sz w:val="24"/>
          <w:szCs w:val="24"/>
          <w:lang w:eastAsia="pl-PL"/>
        </w:rPr>
        <w:t xml:space="preserve"> zwrot</w:t>
      </w:r>
      <w:r>
        <w:rPr>
          <w:rFonts w:ascii="Arial Narrow" w:eastAsia="Times New Roman" w:hAnsi="Arial Narrow" w:cs="Arial"/>
          <w:color w:val="000000"/>
          <w:sz w:val="24"/>
          <w:szCs w:val="24"/>
          <w:lang w:eastAsia="pl-PL"/>
        </w:rPr>
        <w:t xml:space="preserve">u </w:t>
      </w:r>
      <w:r w:rsidRPr="00C06945">
        <w:rPr>
          <w:rFonts w:ascii="Arial Narrow" w:eastAsia="Times New Roman" w:hAnsi="Arial Narrow" w:cs="Arial"/>
          <w:color w:val="000000"/>
          <w:sz w:val="24"/>
          <w:szCs w:val="24"/>
          <w:lang w:eastAsia="pl-PL"/>
        </w:rPr>
        <w:t>części podatku akcyzowego zawartego w cenie oleju napędowego wykorzystywanego do produkcji rolnej przez producentów rolnych</w:t>
      </w:r>
      <w:r w:rsidRPr="008C731C">
        <w:rPr>
          <w:rFonts w:ascii="TimesNewRomanPSMT" w:cs="TimesNewRomanPSMT"/>
          <w:sz w:val="24"/>
          <w:szCs w:val="24"/>
        </w:rPr>
        <w:t xml:space="preserve"> </w:t>
      </w:r>
      <w:r w:rsidRPr="008C731C">
        <w:rPr>
          <w:rFonts w:ascii="Arial Narrow" w:eastAsia="Times New Roman" w:hAnsi="Arial Narrow" w:cs="Arial"/>
          <w:color w:val="000000"/>
          <w:sz w:val="24"/>
          <w:szCs w:val="24"/>
          <w:lang w:eastAsia="pl-PL"/>
        </w:rPr>
        <w:t>oraz pokrycie</w:t>
      </w:r>
      <w:r>
        <w:rPr>
          <w:rFonts w:ascii="Arial Narrow" w:eastAsia="Times New Roman" w:hAnsi="Arial Narrow" w:cs="Arial"/>
          <w:color w:val="000000"/>
          <w:sz w:val="24"/>
          <w:szCs w:val="24"/>
          <w:lang w:eastAsia="pl-PL"/>
        </w:rPr>
        <w:t xml:space="preserve"> </w:t>
      </w:r>
      <w:r w:rsidRPr="008C731C">
        <w:rPr>
          <w:rFonts w:ascii="Arial Narrow" w:eastAsia="Times New Roman" w:hAnsi="Arial Narrow" w:cs="Arial"/>
          <w:color w:val="000000"/>
          <w:sz w:val="24"/>
          <w:szCs w:val="24"/>
          <w:lang w:eastAsia="pl-PL"/>
        </w:rPr>
        <w:t>kosztów postępowania w sprawie jego zwrotu</w:t>
      </w:r>
      <w:r>
        <w:rPr>
          <w:rFonts w:ascii="Arial Narrow" w:eastAsia="Times New Roman" w:hAnsi="Arial Narrow" w:cs="Arial"/>
          <w:color w:val="000000"/>
          <w:sz w:val="24"/>
          <w:szCs w:val="24"/>
          <w:lang w:eastAsia="pl-PL"/>
        </w:rPr>
        <w:t xml:space="preserve"> - sfinansowano</w:t>
      </w:r>
      <w:r w:rsidRPr="00C06945">
        <w:rPr>
          <w:rFonts w:ascii="Arial Narrow" w:eastAsia="Times New Roman" w:hAnsi="Arial Narrow" w:cs="Arial"/>
          <w:color w:val="000000"/>
          <w:sz w:val="24"/>
          <w:szCs w:val="24"/>
          <w:lang w:eastAsia="pl-PL"/>
        </w:rPr>
        <w:t xml:space="preserve"> z dotacji otrzymanej z budżetu państwa.</w:t>
      </w:r>
      <w:r w:rsidR="006E17B7" w:rsidRPr="006E17B7">
        <w:rPr>
          <w:rFonts w:ascii="Arial Narrow" w:eastAsia="Times New Roman" w:hAnsi="Arial Narrow" w:cs="Arial Narrow"/>
          <w:iCs/>
          <w:sz w:val="24"/>
          <w:szCs w:val="24"/>
          <w:lang w:eastAsia="zh-CN"/>
        </w:rPr>
        <w:t xml:space="preserve"> </w:t>
      </w:r>
      <w:r w:rsidR="006E17B7" w:rsidRPr="006E17B7">
        <w:rPr>
          <w:rFonts w:ascii="Arial Narrow" w:eastAsia="Times New Roman" w:hAnsi="Arial Narrow" w:cs="Arial"/>
          <w:iCs/>
          <w:color w:val="000000"/>
          <w:sz w:val="24"/>
          <w:szCs w:val="24"/>
          <w:lang w:eastAsia="pl-PL"/>
        </w:rPr>
        <w:t xml:space="preserve">W okresie sprawozdawczym wpłynęło </w:t>
      </w:r>
      <w:r w:rsidR="006E17B7" w:rsidRPr="006E17B7">
        <w:rPr>
          <w:rFonts w:ascii="Arial Narrow" w:eastAsia="Times New Roman" w:hAnsi="Arial Narrow" w:cs="Arial"/>
          <w:b/>
          <w:iCs/>
          <w:color w:val="000000"/>
          <w:sz w:val="24"/>
          <w:szCs w:val="24"/>
          <w:lang w:eastAsia="pl-PL"/>
        </w:rPr>
        <w:t>161</w:t>
      </w:r>
      <w:r w:rsidR="006E17B7" w:rsidRPr="006E17B7">
        <w:rPr>
          <w:rFonts w:ascii="Arial Narrow" w:eastAsia="Times New Roman" w:hAnsi="Arial Narrow" w:cs="Arial"/>
          <w:iCs/>
          <w:color w:val="000000"/>
          <w:sz w:val="24"/>
          <w:szCs w:val="24"/>
          <w:lang w:eastAsia="pl-PL"/>
        </w:rPr>
        <w:t xml:space="preserve"> wniosków o zwrot podatku akcyzowego zawartego w cenie oleju napędowego. Wszystkie postepowania zakończono wydaniem decyzji pozytywnych.</w:t>
      </w:r>
    </w:p>
    <w:p w:rsidR="006A0F59" w:rsidRPr="00C06945" w:rsidRDefault="006A0F59" w:rsidP="006A0F59">
      <w:pPr>
        <w:spacing w:before="120" w:after="0" w:line="240" w:lineRule="auto"/>
        <w:jc w:val="both"/>
        <w:rPr>
          <w:rFonts w:ascii="Arial Narrow" w:eastAsia="Times New Roman" w:hAnsi="Arial Narrow" w:cs="Arial"/>
          <w:color w:val="000000"/>
          <w:sz w:val="24"/>
          <w:szCs w:val="24"/>
          <w:lang w:eastAsia="pl-PL"/>
        </w:rPr>
      </w:pPr>
    </w:p>
    <w:p w:rsidR="006A0F59" w:rsidRPr="00C06945" w:rsidRDefault="006A0F59" w:rsidP="006A0F59">
      <w:pPr>
        <w:spacing w:after="0" w:line="240" w:lineRule="auto"/>
        <w:jc w:val="both"/>
        <w:rPr>
          <w:rFonts w:ascii="Arial Narrow" w:eastAsia="Times New Roman" w:hAnsi="Arial Narrow" w:cs="Arial"/>
          <w:color w:val="000000"/>
          <w:sz w:val="24"/>
          <w:szCs w:val="24"/>
          <w:lang w:eastAsia="pl-PL"/>
        </w:rPr>
      </w:pPr>
    </w:p>
    <w:p w:rsidR="006A0F59" w:rsidRPr="00C06945" w:rsidRDefault="006A0F59" w:rsidP="006A0F59">
      <w:pPr>
        <w:spacing w:after="0" w:line="240" w:lineRule="auto"/>
        <w:ind w:left="360"/>
        <w:jc w:val="both"/>
        <w:rPr>
          <w:rFonts w:ascii="Arial" w:eastAsia="Times New Roman" w:hAnsi="Arial" w:cs="Arial"/>
          <w:color w:val="000000"/>
          <w:sz w:val="17"/>
          <w:szCs w:val="17"/>
          <w:lang w:eastAsia="pl-PL"/>
        </w:rPr>
      </w:pPr>
    </w:p>
    <w:tbl>
      <w:tblPr>
        <w:tblW w:w="9000" w:type="dxa"/>
        <w:tblCellMar>
          <w:left w:w="70" w:type="dxa"/>
          <w:right w:w="70" w:type="dxa"/>
        </w:tblCellMar>
        <w:tblLook w:val="04A0" w:firstRow="1" w:lastRow="0" w:firstColumn="1" w:lastColumn="0" w:noHBand="0" w:noVBand="1"/>
      </w:tblPr>
      <w:tblGrid>
        <w:gridCol w:w="1306"/>
        <w:gridCol w:w="1305"/>
        <w:gridCol w:w="855"/>
        <w:gridCol w:w="1218"/>
        <w:gridCol w:w="1218"/>
        <w:gridCol w:w="720"/>
        <w:gridCol w:w="522"/>
        <w:gridCol w:w="1105"/>
        <w:gridCol w:w="810"/>
      </w:tblGrid>
      <w:tr w:rsidR="006E17B7" w:rsidRPr="006E17B7" w:rsidTr="00D809F2">
        <w:trPr>
          <w:trHeight w:val="420"/>
        </w:trPr>
        <w:tc>
          <w:tcPr>
            <w:tcW w:w="90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E17B7" w:rsidRPr="006E17B7" w:rsidRDefault="006E17B7" w:rsidP="006E17B7">
            <w:pPr>
              <w:spacing w:after="0" w:line="240" w:lineRule="auto"/>
              <w:rPr>
                <w:rFonts w:ascii="Arial Narrow" w:eastAsia="Times New Roman" w:hAnsi="Arial Narrow" w:cs="Times New Roman"/>
                <w:b/>
                <w:bCs/>
                <w:color w:val="000000"/>
                <w:lang w:eastAsia="pl-PL"/>
              </w:rPr>
            </w:pPr>
            <w:r w:rsidRPr="006E17B7">
              <w:rPr>
                <w:rFonts w:ascii="Arial Narrow" w:eastAsia="Times New Roman" w:hAnsi="Arial Narrow" w:cs="Times New Roman"/>
                <w:b/>
                <w:bCs/>
                <w:color w:val="000000"/>
                <w:lang w:eastAsia="pl-PL"/>
              </w:rPr>
              <w:lastRenderedPageBreak/>
              <w:t>Dział 400 Wytwarzanie i zaopatrywanie w energię elektryczną, gaz i wodę</w:t>
            </w:r>
          </w:p>
        </w:tc>
      </w:tr>
      <w:tr w:rsidR="006E17B7" w:rsidRPr="006E17B7" w:rsidTr="006E17B7">
        <w:trPr>
          <w:trHeight w:val="300"/>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17B7" w:rsidRPr="006E17B7" w:rsidRDefault="006E17B7" w:rsidP="006E17B7">
            <w:pPr>
              <w:spacing w:after="0" w:line="240" w:lineRule="auto"/>
              <w:jc w:val="center"/>
              <w:rPr>
                <w:rFonts w:ascii="Arial Narrow" w:eastAsia="Times New Roman" w:hAnsi="Arial Narrow" w:cs="Times New Roman"/>
                <w:b/>
                <w:bCs/>
                <w:color w:val="000000"/>
                <w:lang w:eastAsia="pl-PL"/>
              </w:rPr>
            </w:pPr>
            <w:r w:rsidRPr="006E17B7">
              <w:rPr>
                <w:rFonts w:ascii="Arial Narrow" w:eastAsia="Times New Roman" w:hAnsi="Arial Narrow" w:cs="Times New Roman"/>
                <w:b/>
                <w:bCs/>
                <w:color w:val="000000"/>
                <w:lang w:eastAsia="pl-PL"/>
              </w:rPr>
              <w:t>Plan po zmianach</w:t>
            </w:r>
          </w:p>
        </w:tc>
        <w:tc>
          <w:tcPr>
            <w:tcW w:w="1305" w:type="dxa"/>
            <w:vMerge w:val="restart"/>
            <w:tcBorders>
              <w:top w:val="nil"/>
              <w:left w:val="single" w:sz="4" w:space="0" w:color="auto"/>
              <w:bottom w:val="single" w:sz="4" w:space="0" w:color="auto"/>
              <w:right w:val="single" w:sz="4" w:space="0" w:color="auto"/>
            </w:tcBorders>
            <w:shd w:val="clear" w:color="000000" w:fill="FFFFFF"/>
            <w:vAlign w:val="center"/>
            <w:hideMark/>
          </w:tcPr>
          <w:p w:rsidR="006E17B7" w:rsidRPr="006E17B7" w:rsidRDefault="006E17B7" w:rsidP="006E17B7">
            <w:pPr>
              <w:spacing w:after="0" w:line="240" w:lineRule="auto"/>
              <w:jc w:val="center"/>
              <w:rPr>
                <w:rFonts w:ascii="Arial Narrow" w:eastAsia="Times New Roman" w:hAnsi="Arial Narrow" w:cs="Times New Roman"/>
                <w:b/>
                <w:bCs/>
                <w:color w:val="000000"/>
                <w:sz w:val="20"/>
                <w:szCs w:val="20"/>
                <w:lang w:eastAsia="pl-PL"/>
              </w:rPr>
            </w:pPr>
            <w:r w:rsidRPr="006E17B7">
              <w:rPr>
                <w:rFonts w:ascii="Arial Narrow" w:eastAsia="Times New Roman" w:hAnsi="Arial Narrow" w:cs="Times New Roman"/>
                <w:b/>
                <w:bCs/>
                <w:color w:val="000000"/>
                <w:sz w:val="20"/>
                <w:szCs w:val="20"/>
                <w:lang w:eastAsia="pl-PL"/>
              </w:rPr>
              <w:t>Wykonanie na 31.12.2017</w:t>
            </w:r>
          </w:p>
        </w:tc>
        <w:tc>
          <w:tcPr>
            <w:tcW w:w="8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6E17B7" w:rsidRPr="006E17B7" w:rsidRDefault="006E17B7" w:rsidP="006E17B7">
            <w:pPr>
              <w:spacing w:after="0" w:line="240" w:lineRule="auto"/>
              <w:jc w:val="center"/>
              <w:rPr>
                <w:rFonts w:ascii="Arial Narrow" w:eastAsia="Times New Roman" w:hAnsi="Arial Narrow" w:cs="Times New Roman"/>
                <w:b/>
                <w:bCs/>
                <w:color w:val="000000"/>
                <w:lang w:eastAsia="pl-PL"/>
              </w:rPr>
            </w:pPr>
            <w:r w:rsidRPr="006E17B7">
              <w:rPr>
                <w:rFonts w:ascii="Arial Narrow" w:eastAsia="Times New Roman" w:hAnsi="Arial Narrow" w:cs="Times New Roman"/>
                <w:b/>
                <w:bCs/>
                <w:color w:val="000000"/>
                <w:lang w:eastAsia="pl-PL"/>
              </w:rPr>
              <w:t>% wykonania</w:t>
            </w:r>
          </w:p>
        </w:tc>
        <w:tc>
          <w:tcPr>
            <w:tcW w:w="5534" w:type="dxa"/>
            <w:gridSpan w:val="6"/>
            <w:tcBorders>
              <w:top w:val="single" w:sz="4" w:space="0" w:color="auto"/>
              <w:left w:val="nil"/>
              <w:bottom w:val="single" w:sz="4" w:space="0" w:color="auto"/>
              <w:right w:val="single" w:sz="4" w:space="0" w:color="auto"/>
            </w:tcBorders>
            <w:shd w:val="clear" w:color="auto" w:fill="auto"/>
            <w:noWrap/>
            <w:vAlign w:val="center"/>
            <w:hideMark/>
          </w:tcPr>
          <w:p w:rsidR="006E17B7" w:rsidRPr="006E17B7" w:rsidRDefault="006E17B7" w:rsidP="006E17B7">
            <w:pPr>
              <w:spacing w:after="0" w:line="240" w:lineRule="auto"/>
              <w:rPr>
                <w:rFonts w:ascii="Arial Narrow" w:eastAsia="Times New Roman" w:hAnsi="Arial Narrow" w:cs="Times New Roman"/>
                <w:b/>
                <w:bCs/>
                <w:color w:val="000000"/>
                <w:lang w:eastAsia="pl-PL"/>
              </w:rPr>
            </w:pPr>
            <w:r w:rsidRPr="006E17B7">
              <w:rPr>
                <w:rFonts w:ascii="Arial Narrow" w:eastAsia="Times New Roman" w:hAnsi="Arial Narrow" w:cs="Times New Roman"/>
                <w:b/>
                <w:bCs/>
                <w:color w:val="000000"/>
                <w:lang w:eastAsia="pl-PL"/>
              </w:rPr>
              <w:t>z tego:</w:t>
            </w:r>
          </w:p>
        </w:tc>
      </w:tr>
      <w:tr w:rsidR="006E17B7" w:rsidRPr="006E17B7" w:rsidTr="006E17B7">
        <w:trPr>
          <w:trHeight w:val="432"/>
        </w:trPr>
        <w:tc>
          <w:tcPr>
            <w:tcW w:w="1306" w:type="dxa"/>
            <w:vMerge/>
            <w:tcBorders>
              <w:top w:val="nil"/>
              <w:left w:val="single" w:sz="4" w:space="0" w:color="auto"/>
              <w:bottom w:val="single" w:sz="4" w:space="0" w:color="auto"/>
              <w:right w:val="single" w:sz="4" w:space="0" w:color="auto"/>
            </w:tcBorders>
            <w:vAlign w:val="center"/>
            <w:hideMark/>
          </w:tcPr>
          <w:p w:rsidR="006E17B7" w:rsidRPr="006E17B7" w:rsidRDefault="006E17B7" w:rsidP="006E17B7">
            <w:pPr>
              <w:spacing w:after="0" w:line="240" w:lineRule="auto"/>
              <w:rPr>
                <w:rFonts w:ascii="Arial Narrow" w:eastAsia="Times New Roman" w:hAnsi="Arial Narrow" w:cs="Times New Roman"/>
                <w:b/>
                <w:bCs/>
                <w:color w:val="000000"/>
                <w:lang w:eastAsia="pl-PL"/>
              </w:rPr>
            </w:pPr>
          </w:p>
        </w:tc>
        <w:tc>
          <w:tcPr>
            <w:tcW w:w="1305" w:type="dxa"/>
            <w:vMerge/>
            <w:tcBorders>
              <w:top w:val="nil"/>
              <w:left w:val="single" w:sz="4" w:space="0" w:color="auto"/>
              <w:bottom w:val="single" w:sz="4" w:space="0" w:color="auto"/>
              <w:right w:val="single" w:sz="4" w:space="0" w:color="auto"/>
            </w:tcBorders>
            <w:vAlign w:val="center"/>
            <w:hideMark/>
          </w:tcPr>
          <w:p w:rsidR="006E17B7" w:rsidRPr="006E17B7" w:rsidRDefault="006E17B7" w:rsidP="006E17B7">
            <w:pPr>
              <w:spacing w:after="0" w:line="240" w:lineRule="auto"/>
              <w:rPr>
                <w:rFonts w:ascii="Arial Narrow" w:eastAsia="Times New Roman" w:hAnsi="Arial Narrow" w:cs="Times New Roman"/>
                <w:b/>
                <w:bCs/>
                <w:color w:val="000000"/>
                <w:sz w:val="20"/>
                <w:szCs w:val="20"/>
                <w:lang w:eastAsia="pl-PL"/>
              </w:rPr>
            </w:pPr>
          </w:p>
        </w:tc>
        <w:tc>
          <w:tcPr>
            <w:tcW w:w="855" w:type="dxa"/>
            <w:vMerge/>
            <w:tcBorders>
              <w:top w:val="nil"/>
              <w:left w:val="single" w:sz="4" w:space="0" w:color="auto"/>
              <w:bottom w:val="single" w:sz="4" w:space="0" w:color="auto"/>
              <w:right w:val="single" w:sz="4" w:space="0" w:color="auto"/>
            </w:tcBorders>
            <w:vAlign w:val="center"/>
            <w:hideMark/>
          </w:tcPr>
          <w:p w:rsidR="006E17B7" w:rsidRPr="006E17B7" w:rsidRDefault="006E17B7" w:rsidP="006E17B7">
            <w:pPr>
              <w:spacing w:after="0" w:line="240" w:lineRule="auto"/>
              <w:rPr>
                <w:rFonts w:ascii="Arial Narrow" w:eastAsia="Times New Roman" w:hAnsi="Arial Narrow" w:cs="Times New Roman"/>
                <w:b/>
                <w:bCs/>
                <w:color w:val="000000"/>
                <w:lang w:eastAsia="pl-PL"/>
              </w:rPr>
            </w:pPr>
          </w:p>
        </w:tc>
        <w:tc>
          <w:tcPr>
            <w:tcW w:w="3156" w:type="dxa"/>
            <w:gridSpan w:val="3"/>
            <w:tcBorders>
              <w:top w:val="single" w:sz="4" w:space="0" w:color="auto"/>
              <w:left w:val="nil"/>
              <w:bottom w:val="single" w:sz="4" w:space="0" w:color="auto"/>
              <w:right w:val="single" w:sz="4" w:space="0" w:color="auto"/>
            </w:tcBorders>
            <w:shd w:val="clear" w:color="auto" w:fill="auto"/>
            <w:noWrap/>
            <w:vAlign w:val="center"/>
            <w:hideMark/>
          </w:tcPr>
          <w:p w:rsidR="006E17B7" w:rsidRPr="006E17B7" w:rsidRDefault="006E17B7" w:rsidP="006E17B7">
            <w:pPr>
              <w:spacing w:after="0" w:line="240" w:lineRule="auto"/>
              <w:jc w:val="center"/>
              <w:rPr>
                <w:rFonts w:ascii="Arial Narrow" w:eastAsia="Times New Roman" w:hAnsi="Arial Narrow" w:cs="Times New Roman"/>
                <w:b/>
                <w:bCs/>
                <w:color w:val="000000"/>
                <w:lang w:eastAsia="pl-PL"/>
              </w:rPr>
            </w:pPr>
            <w:r w:rsidRPr="006E17B7">
              <w:rPr>
                <w:rFonts w:ascii="Arial Narrow" w:eastAsia="Times New Roman" w:hAnsi="Arial Narrow" w:cs="Times New Roman"/>
                <w:b/>
                <w:bCs/>
                <w:color w:val="000000"/>
                <w:lang w:eastAsia="pl-PL"/>
              </w:rPr>
              <w:t>WYDATKI BIEŻĄCE</w:t>
            </w:r>
          </w:p>
        </w:tc>
        <w:tc>
          <w:tcPr>
            <w:tcW w:w="2378" w:type="dxa"/>
            <w:gridSpan w:val="3"/>
            <w:tcBorders>
              <w:top w:val="single" w:sz="4" w:space="0" w:color="auto"/>
              <w:left w:val="nil"/>
              <w:bottom w:val="single" w:sz="4" w:space="0" w:color="auto"/>
              <w:right w:val="single" w:sz="4" w:space="0" w:color="auto"/>
            </w:tcBorders>
            <w:shd w:val="clear" w:color="auto" w:fill="auto"/>
            <w:noWrap/>
            <w:vAlign w:val="center"/>
            <w:hideMark/>
          </w:tcPr>
          <w:p w:rsidR="006E17B7" w:rsidRPr="006E17B7" w:rsidRDefault="006E17B7" w:rsidP="006E17B7">
            <w:pPr>
              <w:spacing w:after="0" w:line="240" w:lineRule="auto"/>
              <w:jc w:val="center"/>
              <w:rPr>
                <w:rFonts w:ascii="Arial Narrow" w:eastAsia="Times New Roman" w:hAnsi="Arial Narrow" w:cs="Times New Roman"/>
                <w:b/>
                <w:bCs/>
                <w:color w:val="000000"/>
                <w:lang w:eastAsia="pl-PL"/>
              </w:rPr>
            </w:pPr>
            <w:r w:rsidRPr="006E17B7">
              <w:rPr>
                <w:rFonts w:ascii="Arial Narrow" w:eastAsia="Times New Roman" w:hAnsi="Arial Narrow" w:cs="Times New Roman"/>
                <w:b/>
                <w:bCs/>
                <w:color w:val="000000"/>
                <w:lang w:eastAsia="pl-PL"/>
              </w:rPr>
              <w:t>WYDATKI MAJĄTKOWE</w:t>
            </w:r>
          </w:p>
        </w:tc>
      </w:tr>
      <w:tr w:rsidR="006E17B7" w:rsidRPr="006E17B7" w:rsidTr="006E17B7">
        <w:trPr>
          <w:trHeight w:val="1056"/>
        </w:trPr>
        <w:tc>
          <w:tcPr>
            <w:tcW w:w="1306" w:type="dxa"/>
            <w:vMerge/>
            <w:tcBorders>
              <w:top w:val="nil"/>
              <w:left w:val="single" w:sz="4" w:space="0" w:color="auto"/>
              <w:bottom w:val="single" w:sz="4" w:space="0" w:color="auto"/>
              <w:right w:val="single" w:sz="4" w:space="0" w:color="auto"/>
            </w:tcBorders>
            <w:vAlign w:val="center"/>
            <w:hideMark/>
          </w:tcPr>
          <w:p w:rsidR="006E17B7" w:rsidRPr="006E17B7" w:rsidRDefault="006E17B7" w:rsidP="006E17B7">
            <w:pPr>
              <w:spacing w:after="0" w:line="240" w:lineRule="auto"/>
              <w:rPr>
                <w:rFonts w:ascii="Arial Narrow" w:eastAsia="Times New Roman" w:hAnsi="Arial Narrow" w:cs="Times New Roman"/>
                <w:b/>
                <w:bCs/>
                <w:color w:val="000000"/>
                <w:lang w:eastAsia="pl-PL"/>
              </w:rPr>
            </w:pPr>
          </w:p>
        </w:tc>
        <w:tc>
          <w:tcPr>
            <w:tcW w:w="1305" w:type="dxa"/>
            <w:vMerge/>
            <w:tcBorders>
              <w:top w:val="nil"/>
              <w:left w:val="single" w:sz="4" w:space="0" w:color="auto"/>
              <w:bottom w:val="single" w:sz="4" w:space="0" w:color="auto"/>
              <w:right w:val="single" w:sz="4" w:space="0" w:color="auto"/>
            </w:tcBorders>
            <w:vAlign w:val="center"/>
            <w:hideMark/>
          </w:tcPr>
          <w:p w:rsidR="006E17B7" w:rsidRPr="006E17B7" w:rsidRDefault="006E17B7" w:rsidP="006E17B7">
            <w:pPr>
              <w:spacing w:after="0" w:line="240" w:lineRule="auto"/>
              <w:rPr>
                <w:rFonts w:ascii="Arial Narrow" w:eastAsia="Times New Roman" w:hAnsi="Arial Narrow" w:cs="Times New Roman"/>
                <w:b/>
                <w:bCs/>
                <w:color w:val="000000"/>
                <w:sz w:val="20"/>
                <w:szCs w:val="20"/>
                <w:lang w:eastAsia="pl-PL"/>
              </w:rPr>
            </w:pPr>
          </w:p>
        </w:tc>
        <w:tc>
          <w:tcPr>
            <w:tcW w:w="855" w:type="dxa"/>
            <w:vMerge/>
            <w:tcBorders>
              <w:top w:val="nil"/>
              <w:left w:val="single" w:sz="4" w:space="0" w:color="auto"/>
              <w:bottom w:val="single" w:sz="4" w:space="0" w:color="auto"/>
              <w:right w:val="single" w:sz="4" w:space="0" w:color="auto"/>
            </w:tcBorders>
            <w:vAlign w:val="center"/>
            <w:hideMark/>
          </w:tcPr>
          <w:p w:rsidR="006E17B7" w:rsidRPr="006E17B7" w:rsidRDefault="006E17B7" w:rsidP="006E17B7">
            <w:pPr>
              <w:spacing w:after="0" w:line="240" w:lineRule="auto"/>
              <w:rPr>
                <w:rFonts w:ascii="Arial Narrow" w:eastAsia="Times New Roman" w:hAnsi="Arial Narrow" w:cs="Times New Roman"/>
                <w:b/>
                <w:bCs/>
                <w:color w:val="000000"/>
                <w:lang w:eastAsia="pl-PL"/>
              </w:rPr>
            </w:pPr>
          </w:p>
        </w:tc>
        <w:tc>
          <w:tcPr>
            <w:tcW w:w="1218" w:type="dxa"/>
            <w:tcBorders>
              <w:top w:val="nil"/>
              <w:left w:val="nil"/>
              <w:bottom w:val="single" w:sz="4" w:space="0" w:color="auto"/>
              <w:right w:val="single" w:sz="4" w:space="0" w:color="auto"/>
            </w:tcBorders>
            <w:shd w:val="clear" w:color="000000" w:fill="FFFFFF"/>
            <w:noWrap/>
            <w:vAlign w:val="center"/>
            <w:hideMark/>
          </w:tcPr>
          <w:p w:rsidR="006E17B7" w:rsidRPr="006E17B7" w:rsidRDefault="006E17B7" w:rsidP="006E17B7">
            <w:pPr>
              <w:spacing w:after="0" w:line="240" w:lineRule="auto"/>
              <w:jc w:val="center"/>
              <w:rPr>
                <w:rFonts w:ascii="Arial Narrow" w:eastAsia="Times New Roman" w:hAnsi="Arial Narrow" w:cs="Times New Roman"/>
                <w:b/>
                <w:bCs/>
                <w:color w:val="000000"/>
                <w:lang w:eastAsia="pl-PL"/>
              </w:rPr>
            </w:pPr>
            <w:r w:rsidRPr="006E17B7">
              <w:rPr>
                <w:rFonts w:ascii="Arial Narrow" w:eastAsia="Times New Roman" w:hAnsi="Arial Narrow" w:cs="Times New Roman"/>
                <w:b/>
                <w:bCs/>
                <w:color w:val="000000"/>
                <w:lang w:eastAsia="pl-PL"/>
              </w:rPr>
              <w:t xml:space="preserve">Plan </w:t>
            </w:r>
          </w:p>
        </w:tc>
        <w:tc>
          <w:tcPr>
            <w:tcW w:w="1218" w:type="dxa"/>
            <w:tcBorders>
              <w:top w:val="nil"/>
              <w:left w:val="nil"/>
              <w:bottom w:val="single" w:sz="4" w:space="0" w:color="auto"/>
              <w:right w:val="single" w:sz="4" w:space="0" w:color="auto"/>
            </w:tcBorders>
            <w:shd w:val="clear" w:color="000000" w:fill="FFFFFF"/>
            <w:noWrap/>
            <w:vAlign w:val="center"/>
            <w:hideMark/>
          </w:tcPr>
          <w:p w:rsidR="006E17B7" w:rsidRPr="006E17B7" w:rsidRDefault="006E17B7" w:rsidP="006E17B7">
            <w:pPr>
              <w:spacing w:after="0" w:line="240" w:lineRule="auto"/>
              <w:jc w:val="center"/>
              <w:rPr>
                <w:rFonts w:ascii="Arial Narrow" w:eastAsia="Times New Roman" w:hAnsi="Arial Narrow" w:cs="Times New Roman"/>
                <w:b/>
                <w:bCs/>
                <w:color w:val="000000"/>
                <w:lang w:eastAsia="pl-PL"/>
              </w:rPr>
            </w:pPr>
            <w:r w:rsidRPr="006E17B7">
              <w:rPr>
                <w:rFonts w:ascii="Arial Narrow" w:eastAsia="Times New Roman" w:hAnsi="Arial Narrow" w:cs="Times New Roman"/>
                <w:b/>
                <w:bCs/>
                <w:color w:val="000000"/>
                <w:lang w:eastAsia="pl-PL"/>
              </w:rPr>
              <w:t>Wykonanie</w:t>
            </w:r>
          </w:p>
        </w:tc>
        <w:tc>
          <w:tcPr>
            <w:tcW w:w="720" w:type="dxa"/>
            <w:tcBorders>
              <w:top w:val="nil"/>
              <w:left w:val="nil"/>
              <w:bottom w:val="single" w:sz="4" w:space="0" w:color="auto"/>
              <w:right w:val="single" w:sz="4" w:space="0" w:color="auto"/>
            </w:tcBorders>
            <w:shd w:val="clear" w:color="000000" w:fill="FFFFFF"/>
            <w:textDirection w:val="btLr"/>
            <w:vAlign w:val="center"/>
            <w:hideMark/>
          </w:tcPr>
          <w:p w:rsidR="006E17B7" w:rsidRPr="006E17B7" w:rsidRDefault="006E17B7" w:rsidP="006E17B7">
            <w:pPr>
              <w:spacing w:after="0" w:line="240" w:lineRule="auto"/>
              <w:jc w:val="center"/>
              <w:rPr>
                <w:rFonts w:ascii="Arial Narrow" w:eastAsia="Times New Roman" w:hAnsi="Arial Narrow" w:cs="Times New Roman"/>
                <w:b/>
                <w:bCs/>
                <w:color w:val="000000"/>
                <w:sz w:val="20"/>
                <w:szCs w:val="20"/>
                <w:lang w:eastAsia="pl-PL"/>
              </w:rPr>
            </w:pPr>
            <w:r w:rsidRPr="006E17B7">
              <w:rPr>
                <w:rFonts w:ascii="Arial Narrow" w:eastAsia="Times New Roman" w:hAnsi="Arial Narrow" w:cs="Times New Roman"/>
                <w:b/>
                <w:bCs/>
                <w:color w:val="000000"/>
                <w:sz w:val="20"/>
                <w:szCs w:val="20"/>
                <w:lang w:eastAsia="pl-PL"/>
              </w:rPr>
              <w:t>% wykonania</w:t>
            </w:r>
          </w:p>
        </w:tc>
        <w:tc>
          <w:tcPr>
            <w:tcW w:w="463" w:type="dxa"/>
            <w:tcBorders>
              <w:top w:val="nil"/>
              <w:left w:val="nil"/>
              <w:bottom w:val="single" w:sz="4" w:space="0" w:color="auto"/>
              <w:right w:val="single" w:sz="4" w:space="0" w:color="auto"/>
            </w:tcBorders>
            <w:shd w:val="clear" w:color="000000" w:fill="FFFFFF"/>
            <w:noWrap/>
            <w:vAlign w:val="center"/>
            <w:hideMark/>
          </w:tcPr>
          <w:p w:rsidR="006E17B7" w:rsidRPr="006E17B7" w:rsidRDefault="006E17B7" w:rsidP="006E17B7">
            <w:pPr>
              <w:spacing w:after="0" w:line="240" w:lineRule="auto"/>
              <w:jc w:val="center"/>
              <w:rPr>
                <w:rFonts w:ascii="Arial Narrow" w:eastAsia="Times New Roman" w:hAnsi="Arial Narrow" w:cs="Times New Roman"/>
                <w:b/>
                <w:bCs/>
                <w:color w:val="000000"/>
                <w:lang w:eastAsia="pl-PL"/>
              </w:rPr>
            </w:pPr>
            <w:r w:rsidRPr="006E17B7">
              <w:rPr>
                <w:rFonts w:ascii="Arial Narrow" w:eastAsia="Times New Roman" w:hAnsi="Arial Narrow" w:cs="Times New Roman"/>
                <w:b/>
                <w:bCs/>
                <w:color w:val="000000"/>
                <w:lang w:eastAsia="pl-PL"/>
              </w:rPr>
              <w:t xml:space="preserve">Plan </w:t>
            </w:r>
          </w:p>
        </w:tc>
        <w:tc>
          <w:tcPr>
            <w:tcW w:w="1105" w:type="dxa"/>
            <w:tcBorders>
              <w:top w:val="nil"/>
              <w:left w:val="nil"/>
              <w:bottom w:val="single" w:sz="4" w:space="0" w:color="auto"/>
              <w:right w:val="single" w:sz="4" w:space="0" w:color="auto"/>
            </w:tcBorders>
            <w:shd w:val="clear" w:color="000000" w:fill="FFFFFF"/>
            <w:noWrap/>
            <w:vAlign w:val="center"/>
            <w:hideMark/>
          </w:tcPr>
          <w:p w:rsidR="006E17B7" w:rsidRPr="006E17B7" w:rsidRDefault="006E17B7" w:rsidP="006E17B7">
            <w:pPr>
              <w:spacing w:after="0" w:line="240" w:lineRule="auto"/>
              <w:jc w:val="center"/>
              <w:rPr>
                <w:rFonts w:ascii="Arial Narrow" w:eastAsia="Times New Roman" w:hAnsi="Arial Narrow" w:cs="Times New Roman"/>
                <w:b/>
                <w:bCs/>
                <w:color w:val="000000"/>
                <w:lang w:eastAsia="pl-PL"/>
              </w:rPr>
            </w:pPr>
            <w:r w:rsidRPr="006E17B7">
              <w:rPr>
                <w:rFonts w:ascii="Arial Narrow" w:eastAsia="Times New Roman" w:hAnsi="Arial Narrow" w:cs="Times New Roman"/>
                <w:b/>
                <w:bCs/>
                <w:color w:val="000000"/>
                <w:lang w:eastAsia="pl-PL"/>
              </w:rPr>
              <w:t>Wykonanie</w:t>
            </w:r>
          </w:p>
        </w:tc>
        <w:tc>
          <w:tcPr>
            <w:tcW w:w="810" w:type="dxa"/>
            <w:tcBorders>
              <w:top w:val="nil"/>
              <w:left w:val="nil"/>
              <w:bottom w:val="single" w:sz="4" w:space="0" w:color="auto"/>
              <w:right w:val="single" w:sz="4" w:space="0" w:color="auto"/>
            </w:tcBorders>
            <w:shd w:val="clear" w:color="000000" w:fill="FFFFFF"/>
            <w:textDirection w:val="btLr"/>
            <w:vAlign w:val="center"/>
            <w:hideMark/>
          </w:tcPr>
          <w:p w:rsidR="006E17B7" w:rsidRPr="006E17B7" w:rsidRDefault="006E17B7" w:rsidP="006E17B7">
            <w:pPr>
              <w:spacing w:after="0" w:line="240" w:lineRule="auto"/>
              <w:jc w:val="center"/>
              <w:rPr>
                <w:rFonts w:ascii="Arial Narrow" w:eastAsia="Times New Roman" w:hAnsi="Arial Narrow" w:cs="Times New Roman"/>
                <w:b/>
                <w:bCs/>
                <w:color w:val="000000"/>
                <w:sz w:val="20"/>
                <w:szCs w:val="20"/>
                <w:lang w:eastAsia="pl-PL"/>
              </w:rPr>
            </w:pPr>
            <w:r w:rsidRPr="006E17B7">
              <w:rPr>
                <w:rFonts w:ascii="Arial Narrow" w:eastAsia="Times New Roman" w:hAnsi="Arial Narrow" w:cs="Times New Roman"/>
                <w:b/>
                <w:bCs/>
                <w:color w:val="000000"/>
                <w:sz w:val="20"/>
                <w:szCs w:val="20"/>
                <w:lang w:eastAsia="pl-PL"/>
              </w:rPr>
              <w:t>% wykonania</w:t>
            </w:r>
          </w:p>
        </w:tc>
      </w:tr>
      <w:tr w:rsidR="006E17B7" w:rsidRPr="006E17B7" w:rsidTr="006E17B7">
        <w:trPr>
          <w:trHeight w:val="384"/>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6E17B7" w:rsidRPr="006E17B7" w:rsidRDefault="006E17B7" w:rsidP="006E17B7">
            <w:pPr>
              <w:spacing w:after="0" w:line="240" w:lineRule="auto"/>
              <w:jc w:val="right"/>
              <w:rPr>
                <w:rFonts w:ascii="Arial Narrow" w:eastAsia="Times New Roman" w:hAnsi="Arial Narrow" w:cs="Times New Roman"/>
                <w:color w:val="000000"/>
                <w:lang w:eastAsia="pl-PL"/>
              </w:rPr>
            </w:pPr>
            <w:r w:rsidRPr="006E17B7">
              <w:rPr>
                <w:rFonts w:ascii="Arial Narrow" w:eastAsia="Times New Roman" w:hAnsi="Arial Narrow" w:cs="Times New Roman"/>
                <w:color w:val="000000"/>
                <w:lang w:eastAsia="pl-PL"/>
              </w:rPr>
              <w:t>1 022 744,00</w:t>
            </w:r>
          </w:p>
        </w:tc>
        <w:tc>
          <w:tcPr>
            <w:tcW w:w="1305" w:type="dxa"/>
            <w:tcBorders>
              <w:top w:val="nil"/>
              <w:left w:val="nil"/>
              <w:bottom w:val="single" w:sz="4" w:space="0" w:color="auto"/>
              <w:right w:val="single" w:sz="4" w:space="0" w:color="auto"/>
            </w:tcBorders>
            <w:shd w:val="clear" w:color="auto" w:fill="auto"/>
            <w:noWrap/>
            <w:vAlign w:val="center"/>
            <w:hideMark/>
          </w:tcPr>
          <w:p w:rsidR="006E17B7" w:rsidRPr="006E17B7" w:rsidRDefault="006E17B7" w:rsidP="006E17B7">
            <w:pPr>
              <w:spacing w:after="0" w:line="240" w:lineRule="auto"/>
              <w:jc w:val="right"/>
              <w:rPr>
                <w:rFonts w:ascii="Arial Narrow" w:eastAsia="Times New Roman" w:hAnsi="Arial Narrow" w:cs="Times New Roman"/>
                <w:color w:val="000000"/>
                <w:lang w:eastAsia="pl-PL"/>
              </w:rPr>
            </w:pPr>
            <w:r w:rsidRPr="006E17B7">
              <w:rPr>
                <w:rFonts w:ascii="Arial Narrow" w:eastAsia="Times New Roman" w:hAnsi="Arial Narrow" w:cs="Times New Roman"/>
                <w:color w:val="000000"/>
                <w:lang w:eastAsia="pl-PL"/>
              </w:rPr>
              <w:t>1 021 763,51</w:t>
            </w:r>
          </w:p>
        </w:tc>
        <w:tc>
          <w:tcPr>
            <w:tcW w:w="855" w:type="dxa"/>
            <w:tcBorders>
              <w:top w:val="nil"/>
              <w:left w:val="nil"/>
              <w:bottom w:val="single" w:sz="4" w:space="0" w:color="auto"/>
              <w:right w:val="single" w:sz="4" w:space="0" w:color="auto"/>
            </w:tcBorders>
            <w:shd w:val="clear" w:color="auto" w:fill="auto"/>
            <w:noWrap/>
            <w:vAlign w:val="center"/>
            <w:hideMark/>
          </w:tcPr>
          <w:p w:rsidR="006E17B7" w:rsidRPr="006E17B7" w:rsidRDefault="006E17B7" w:rsidP="006E17B7">
            <w:pPr>
              <w:spacing w:after="0" w:line="240" w:lineRule="auto"/>
              <w:jc w:val="center"/>
              <w:rPr>
                <w:rFonts w:ascii="Arial Narrow" w:eastAsia="Times New Roman" w:hAnsi="Arial Narrow" w:cs="Times New Roman"/>
                <w:color w:val="000000"/>
                <w:lang w:eastAsia="pl-PL"/>
              </w:rPr>
            </w:pPr>
            <w:r w:rsidRPr="006E17B7">
              <w:rPr>
                <w:rFonts w:ascii="Arial Narrow" w:eastAsia="Times New Roman" w:hAnsi="Arial Narrow" w:cs="Times New Roman"/>
                <w:color w:val="000000"/>
                <w:lang w:eastAsia="pl-PL"/>
              </w:rPr>
              <w:t>99,90%</w:t>
            </w:r>
          </w:p>
        </w:tc>
        <w:tc>
          <w:tcPr>
            <w:tcW w:w="1218" w:type="dxa"/>
            <w:tcBorders>
              <w:top w:val="nil"/>
              <w:left w:val="nil"/>
              <w:bottom w:val="single" w:sz="4" w:space="0" w:color="auto"/>
              <w:right w:val="single" w:sz="4" w:space="0" w:color="auto"/>
            </w:tcBorders>
            <w:shd w:val="clear" w:color="auto" w:fill="auto"/>
            <w:noWrap/>
            <w:vAlign w:val="center"/>
            <w:hideMark/>
          </w:tcPr>
          <w:p w:rsidR="006E17B7" w:rsidRPr="006E17B7" w:rsidRDefault="006E17B7" w:rsidP="006E17B7">
            <w:pPr>
              <w:spacing w:after="0" w:line="240" w:lineRule="auto"/>
              <w:jc w:val="right"/>
              <w:rPr>
                <w:rFonts w:ascii="Arial Narrow" w:eastAsia="Times New Roman" w:hAnsi="Arial Narrow" w:cs="Times New Roman"/>
                <w:color w:val="000000"/>
                <w:lang w:eastAsia="pl-PL"/>
              </w:rPr>
            </w:pPr>
            <w:r w:rsidRPr="006E17B7">
              <w:rPr>
                <w:rFonts w:ascii="Arial Narrow" w:eastAsia="Times New Roman" w:hAnsi="Arial Narrow" w:cs="Times New Roman"/>
                <w:color w:val="000000"/>
                <w:lang w:eastAsia="pl-PL"/>
              </w:rPr>
              <w:t>1 022 744,00</w:t>
            </w:r>
          </w:p>
        </w:tc>
        <w:tc>
          <w:tcPr>
            <w:tcW w:w="1218" w:type="dxa"/>
            <w:tcBorders>
              <w:top w:val="nil"/>
              <w:left w:val="nil"/>
              <w:bottom w:val="single" w:sz="4" w:space="0" w:color="auto"/>
              <w:right w:val="single" w:sz="4" w:space="0" w:color="auto"/>
            </w:tcBorders>
            <w:shd w:val="clear" w:color="auto" w:fill="auto"/>
            <w:noWrap/>
            <w:vAlign w:val="center"/>
            <w:hideMark/>
          </w:tcPr>
          <w:p w:rsidR="006E17B7" w:rsidRPr="006E17B7" w:rsidRDefault="006E17B7" w:rsidP="006E17B7">
            <w:pPr>
              <w:spacing w:after="0" w:line="240" w:lineRule="auto"/>
              <w:jc w:val="right"/>
              <w:rPr>
                <w:rFonts w:ascii="Arial Narrow" w:eastAsia="Times New Roman" w:hAnsi="Arial Narrow" w:cs="Times New Roman"/>
                <w:color w:val="000000"/>
                <w:lang w:eastAsia="pl-PL"/>
              </w:rPr>
            </w:pPr>
            <w:r w:rsidRPr="006E17B7">
              <w:rPr>
                <w:rFonts w:ascii="Arial Narrow" w:eastAsia="Times New Roman" w:hAnsi="Arial Narrow" w:cs="Times New Roman"/>
                <w:color w:val="000000"/>
                <w:lang w:eastAsia="pl-PL"/>
              </w:rPr>
              <w:t>1 021 763,51</w:t>
            </w:r>
          </w:p>
        </w:tc>
        <w:tc>
          <w:tcPr>
            <w:tcW w:w="720" w:type="dxa"/>
            <w:tcBorders>
              <w:top w:val="nil"/>
              <w:left w:val="nil"/>
              <w:bottom w:val="single" w:sz="4" w:space="0" w:color="auto"/>
              <w:right w:val="single" w:sz="4" w:space="0" w:color="auto"/>
            </w:tcBorders>
            <w:shd w:val="clear" w:color="auto" w:fill="auto"/>
            <w:noWrap/>
            <w:vAlign w:val="center"/>
            <w:hideMark/>
          </w:tcPr>
          <w:p w:rsidR="006E17B7" w:rsidRPr="006E17B7" w:rsidRDefault="006E17B7" w:rsidP="006E17B7">
            <w:pPr>
              <w:spacing w:after="0" w:line="240" w:lineRule="auto"/>
              <w:jc w:val="center"/>
              <w:rPr>
                <w:rFonts w:ascii="Arial Narrow" w:eastAsia="Times New Roman" w:hAnsi="Arial Narrow" w:cs="Times New Roman"/>
                <w:color w:val="000000"/>
                <w:sz w:val="20"/>
                <w:szCs w:val="20"/>
                <w:lang w:eastAsia="pl-PL"/>
              </w:rPr>
            </w:pPr>
            <w:r w:rsidRPr="006E17B7">
              <w:rPr>
                <w:rFonts w:ascii="Arial Narrow" w:eastAsia="Times New Roman" w:hAnsi="Arial Narrow" w:cs="Times New Roman"/>
                <w:color w:val="000000"/>
                <w:sz w:val="20"/>
                <w:szCs w:val="20"/>
                <w:lang w:eastAsia="pl-PL"/>
              </w:rPr>
              <w:t>99,90%</w:t>
            </w:r>
          </w:p>
        </w:tc>
        <w:tc>
          <w:tcPr>
            <w:tcW w:w="463" w:type="dxa"/>
            <w:tcBorders>
              <w:top w:val="nil"/>
              <w:left w:val="nil"/>
              <w:bottom w:val="single" w:sz="4" w:space="0" w:color="auto"/>
              <w:right w:val="single" w:sz="4" w:space="0" w:color="auto"/>
            </w:tcBorders>
            <w:shd w:val="clear" w:color="auto" w:fill="auto"/>
            <w:noWrap/>
            <w:vAlign w:val="center"/>
            <w:hideMark/>
          </w:tcPr>
          <w:p w:rsidR="006E17B7" w:rsidRPr="006E17B7" w:rsidRDefault="006E17B7" w:rsidP="006E17B7">
            <w:pPr>
              <w:spacing w:after="0" w:line="240" w:lineRule="auto"/>
              <w:rPr>
                <w:rFonts w:ascii="Arial Narrow" w:eastAsia="Times New Roman" w:hAnsi="Arial Narrow" w:cs="Times New Roman"/>
                <w:color w:val="000000"/>
                <w:lang w:eastAsia="pl-PL"/>
              </w:rPr>
            </w:pPr>
            <w:r w:rsidRPr="006E17B7">
              <w:rPr>
                <w:rFonts w:ascii="Arial Narrow" w:eastAsia="Times New Roman" w:hAnsi="Arial Narrow" w:cs="Times New Roman"/>
                <w:color w:val="000000"/>
                <w:lang w:eastAsia="pl-PL"/>
              </w:rPr>
              <w:t> </w:t>
            </w:r>
          </w:p>
        </w:tc>
        <w:tc>
          <w:tcPr>
            <w:tcW w:w="1105" w:type="dxa"/>
            <w:tcBorders>
              <w:top w:val="nil"/>
              <w:left w:val="nil"/>
              <w:bottom w:val="single" w:sz="4" w:space="0" w:color="auto"/>
              <w:right w:val="single" w:sz="4" w:space="0" w:color="auto"/>
            </w:tcBorders>
            <w:shd w:val="clear" w:color="auto" w:fill="auto"/>
            <w:noWrap/>
            <w:vAlign w:val="center"/>
            <w:hideMark/>
          </w:tcPr>
          <w:p w:rsidR="006E17B7" w:rsidRPr="006E17B7" w:rsidRDefault="006E17B7" w:rsidP="006E17B7">
            <w:pPr>
              <w:spacing w:after="0" w:line="240" w:lineRule="auto"/>
              <w:rPr>
                <w:rFonts w:ascii="Arial Narrow" w:eastAsia="Times New Roman" w:hAnsi="Arial Narrow" w:cs="Times New Roman"/>
                <w:color w:val="000000"/>
                <w:lang w:eastAsia="pl-PL"/>
              </w:rPr>
            </w:pPr>
            <w:r w:rsidRPr="006E17B7">
              <w:rPr>
                <w:rFonts w:ascii="Arial Narrow" w:eastAsia="Times New Roman" w:hAnsi="Arial Narrow" w:cs="Times New Roman"/>
                <w:color w:val="000000"/>
                <w:lang w:eastAsia="pl-PL"/>
              </w:rPr>
              <w:t> </w:t>
            </w:r>
          </w:p>
        </w:tc>
        <w:tc>
          <w:tcPr>
            <w:tcW w:w="810" w:type="dxa"/>
            <w:tcBorders>
              <w:top w:val="nil"/>
              <w:left w:val="nil"/>
              <w:bottom w:val="single" w:sz="4" w:space="0" w:color="auto"/>
              <w:right w:val="single" w:sz="4" w:space="0" w:color="auto"/>
            </w:tcBorders>
            <w:shd w:val="clear" w:color="auto" w:fill="auto"/>
            <w:noWrap/>
            <w:vAlign w:val="center"/>
            <w:hideMark/>
          </w:tcPr>
          <w:p w:rsidR="006E17B7" w:rsidRPr="006E17B7" w:rsidRDefault="006E17B7" w:rsidP="006E17B7">
            <w:pPr>
              <w:spacing w:after="0" w:line="240" w:lineRule="auto"/>
              <w:jc w:val="center"/>
              <w:rPr>
                <w:rFonts w:ascii="Arial Narrow" w:eastAsia="Times New Roman" w:hAnsi="Arial Narrow" w:cs="Times New Roman"/>
                <w:color w:val="000000"/>
                <w:sz w:val="20"/>
                <w:szCs w:val="20"/>
                <w:lang w:eastAsia="pl-PL"/>
              </w:rPr>
            </w:pPr>
            <w:r w:rsidRPr="006E17B7">
              <w:rPr>
                <w:rFonts w:ascii="Arial Narrow" w:eastAsia="Times New Roman" w:hAnsi="Arial Narrow" w:cs="Times New Roman"/>
                <w:color w:val="000000"/>
                <w:sz w:val="20"/>
                <w:szCs w:val="20"/>
                <w:lang w:eastAsia="pl-PL"/>
              </w:rPr>
              <w:t> </w:t>
            </w:r>
          </w:p>
        </w:tc>
      </w:tr>
    </w:tbl>
    <w:p w:rsidR="006A0F59" w:rsidRPr="00F73363" w:rsidRDefault="006A0F59" w:rsidP="006A0F59">
      <w:pPr>
        <w:tabs>
          <w:tab w:val="num" w:pos="284"/>
          <w:tab w:val="left" w:pos="9000"/>
        </w:tabs>
        <w:spacing w:before="120" w:after="120" w:line="240" w:lineRule="auto"/>
        <w:ind w:right="68"/>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xml:space="preserve">Dostarczanie wody </w:t>
      </w:r>
      <w:r>
        <w:rPr>
          <w:rFonts w:ascii="Arial Narrow" w:eastAsia="Times New Roman" w:hAnsi="Arial Narrow" w:cs="Times New Roman"/>
          <w:sz w:val="24"/>
          <w:szCs w:val="24"/>
          <w:lang w:eastAsia="pl-PL"/>
        </w:rPr>
        <w:t>(40002)</w:t>
      </w:r>
      <w:r>
        <w:rPr>
          <w:rFonts w:ascii="Arial Narrow" w:eastAsia="Times New Roman" w:hAnsi="Arial Narrow" w:cs="Times New Roman"/>
          <w:b/>
          <w:sz w:val="24"/>
          <w:szCs w:val="24"/>
          <w:lang w:eastAsia="pl-PL"/>
        </w:rPr>
        <w:t xml:space="preserve">                                                                                                                       </w:t>
      </w:r>
      <w:r w:rsidR="00D809F2">
        <w:rPr>
          <w:rFonts w:ascii="Arial Narrow" w:eastAsia="Times New Roman" w:hAnsi="Arial Narrow" w:cs="Times New Roman"/>
          <w:b/>
          <w:sz w:val="24"/>
          <w:szCs w:val="24"/>
          <w:lang w:eastAsia="pl-PL"/>
        </w:rPr>
        <w:t>1 021 763,51</w:t>
      </w:r>
      <w:r>
        <w:rPr>
          <w:rFonts w:ascii="Arial Narrow" w:eastAsia="Times New Roman" w:hAnsi="Arial Narrow" w:cs="Times New Roman"/>
          <w:b/>
          <w:sz w:val="24"/>
          <w:szCs w:val="24"/>
          <w:lang w:eastAsia="pl-PL"/>
        </w:rPr>
        <w:t>zł</w:t>
      </w:r>
    </w:p>
    <w:p w:rsidR="006A0F59" w:rsidRDefault="006A0F59" w:rsidP="006A0F59">
      <w:pPr>
        <w:tabs>
          <w:tab w:val="num" w:pos="284"/>
          <w:tab w:val="left" w:pos="9000"/>
        </w:tabs>
        <w:spacing w:before="60" w:after="120" w:line="240" w:lineRule="auto"/>
        <w:ind w:right="70"/>
        <w:jc w:val="both"/>
        <w:rPr>
          <w:rFonts w:ascii="Arial Narrow" w:eastAsia="Times New Roman" w:hAnsi="Arial Narrow" w:cs="Times New Roman"/>
          <w:sz w:val="24"/>
          <w:szCs w:val="24"/>
          <w:lang w:eastAsia="pl-PL"/>
        </w:rPr>
      </w:pPr>
      <w:r w:rsidRPr="008C731C">
        <w:rPr>
          <w:rFonts w:ascii="Arial Narrow" w:eastAsia="Times New Roman" w:hAnsi="Arial Narrow" w:cs="Times New Roman"/>
          <w:sz w:val="24"/>
          <w:szCs w:val="24"/>
          <w:lang w:eastAsia="pl-PL"/>
        </w:rPr>
        <w:t>Zaspakajanie zbiorowych potrzeb wspólnoty stosownie do art. 7 ust. 2 ustawy o samorządzie gminnym (tekst jedn. Dz. U. z 201</w:t>
      </w:r>
      <w:r w:rsidR="00D809F2">
        <w:rPr>
          <w:rFonts w:ascii="Arial Narrow" w:eastAsia="Times New Roman" w:hAnsi="Arial Narrow" w:cs="Times New Roman"/>
          <w:sz w:val="24"/>
          <w:szCs w:val="24"/>
          <w:lang w:eastAsia="pl-PL"/>
        </w:rPr>
        <w:t>7</w:t>
      </w:r>
      <w:r w:rsidRPr="008C731C">
        <w:rPr>
          <w:rFonts w:ascii="Arial Narrow" w:eastAsia="Times New Roman" w:hAnsi="Arial Narrow" w:cs="Times New Roman"/>
          <w:sz w:val="24"/>
          <w:szCs w:val="24"/>
          <w:lang w:eastAsia="pl-PL"/>
        </w:rPr>
        <w:t xml:space="preserve"> r. poz. </w:t>
      </w:r>
      <w:r w:rsidR="00D809F2">
        <w:rPr>
          <w:rFonts w:ascii="Arial Narrow" w:eastAsia="Times New Roman" w:hAnsi="Arial Narrow" w:cs="Times New Roman"/>
          <w:sz w:val="24"/>
          <w:szCs w:val="24"/>
          <w:lang w:eastAsia="pl-PL"/>
        </w:rPr>
        <w:t>1875</w:t>
      </w:r>
      <w:r w:rsidRPr="008C731C">
        <w:rPr>
          <w:rFonts w:ascii="Arial Narrow" w:eastAsia="Times New Roman" w:hAnsi="Arial Narrow" w:cs="Times New Roman"/>
          <w:sz w:val="24"/>
          <w:szCs w:val="24"/>
          <w:lang w:eastAsia="pl-PL"/>
        </w:rPr>
        <w:t xml:space="preserve"> ze zm.) należy do zadań własnych gminy. Wydatkowano środki na dopłaty do ceny za </w:t>
      </w:r>
      <w:r>
        <w:rPr>
          <w:rFonts w:ascii="Arial Narrow" w:eastAsia="Times New Roman" w:hAnsi="Arial Narrow" w:cs="Times New Roman"/>
          <w:sz w:val="24"/>
          <w:szCs w:val="24"/>
          <w:lang w:eastAsia="pl-PL"/>
        </w:rPr>
        <w:t>dostarczenie wody do gospodarstw</w:t>
      </w:r>
      <w:r w:rsidRPr="008C731C">
        <w:rPr>
          <w:rFonts w:ascii="Arial Narrow" w:eastAsia="Times New Roman" w:hAnsi="Arial Narrow" w:cs="Times New Roman"/>
          <w:sz w:val="24"/>
          <w:szCs w:val="24"/>
          <w:lang w:eastAsia="pl-PL"/>
        </w:rPr>
        <w:t xml:space="preserve"> d</w:t>
      </w:r>
      <w:r>
        <w:rPr>
          <w:rFonts w:ascii="Arial Narrow" w:eastAsia="Times New Roman" w:hAnsi="Arial Narrow" w:cs="Times New Roman"/>
          <w:sz w:val="24"/>
          <w:szCs w:val="24"/>
          <w:lang w:eastAsia="pl-PL"/>
        </w:rPr>
        <w:t>omowych</w:t>
      </w:r>
      <w:r w:rsidRPr="008C731C">
        <w:rPr>
          <w:rFonts w:ascii="Arial Narrow" w:eastAsia="Times New Roman" w:hAnsi="Arial Narrow" w:cs="Times New Roman"/>
          <w:sz w:val="24"/>
          <w:szCs w:val="24"/>
          <w:lang w:eastAsia="pl-PL"/>
        </w:rPr>
        <w:t xml:space="preserve"> z terenu Gminy Miłkowice w kwocie </w:t>
      </w:r>
      <w:r w:rsidR="00D809F2">
        <w:rPr>
          <w:rFonts w:ascii="Arial Narrow" w:eastAsia="Times New Roman" w:hAnsi="Arial Narrow" w:cs="Times New Roman"/>
          <w:sz w:val="24"/>
          <w:szCs w:val="24"/>
          <w:lang w:eastAsia="pl-PL"/>
        </w:rPr>
        <w:t>338 544,00</w:t>
      </w:r>
      <w:r w:rsidRPr="008C731C">
        <w:rPr>
          <w:rFonts w:ascii="Arial Narrow" w:eastAsia="Times New Roman" w:hAnsi="Arial Narrow" w:cs="Times New Roman"/>
          <w:sz w:val="24"/>
          <w:szCs w:val="24"/>
          <w:lang w:eastAsia="pl-PL"/>
        </w:rPr>
        <w:t>zł (</w:t>
      </w:r>
      <w:r w:rsidR="00D809F2">
        <w:rPr>
          <w:rFonts w:ascii="Arial Narrow" w:eastAsia="Times New Roman" w:hAnsi="Arial Narrow" w:cs="Times New Roman"/>
          <w:sz w:val="24"/>
          <w:szCs w:val="24"/>
          <w:lang w:eastAsia="pl-PL"/>
        </w:rPr>
        <w:t>100</w:t>
      </w:r>
      <w:r w:rsidRPr="008C731C">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oraz na zakup wody od Legnickiego Przedsiębiorstwa Wodociągów i Kanalizacji w kwocie </w:t>
      </w:r>
      <w:r w:rsidR="00D809F2">
        <w:rPr>
          <w:rFonts w:ascii="Arial Narrow" w:eastAsia="Times New Roman" w:hAnsi="Arial Narrow" w:cs="Times New Roman"/>
          <w:sz w:val="24"/>
          <w:szCs w:val="24"/>
          <w:lang w:eastAsia="pl-PL"/>
        </w:rPr>
        <w:t>683 219,51</w:t>
      </w:r>
      <w:r>
        <w:rPr>
          <w:rFonts w:ascii="Arial Narrow" w:eastAsia="Times New Roman" w:hAnsi="Arial Narrow" w:cs="Times New Roman"/>
          <w:sz w:val="24"/>
          <w:szCs w:val="24"/>
          <w:lang w:eastAsia="pl-PL"/>
        </w:rPr>
        <w:t>zł (</w:t>
      </w:r>
      <w:r w:rsidR="00D809F2">
        <w:rPr>
          <w:rFonts w:ascii="Arial Narrow" w:eastAsia="Times New Roman" w:hAnsi="Arial Narrow" w:cs="Times New Roman"/>
          <w:sz w:val="24"/>
          <w:szCs w:val="24"/>
          <w:lang w:eastAsia="pl-PL"/>
        </w:rPr>
        <w:t>99,86</w:t>
      </w:r>
      <w:r>
        <w:rPr>
          <w:rFonts w:ascii="Arial Narrow" w:eastAsia="Times New Roman" w:hAnsi="Arial Narrow" w:cs="Times New Roman"/>
          <w:sz w:val="24"/>
          <w:szCs w:val="24"/>
          <w:lang w:eastAsia="pl-PL"/>
        </w:rPr>
        <w:t>% planu rocznego).</w:t>
      </w:r>
    </w:p>
    <w:tbl>
      <w:tblPr>
        <w:tblW w:w="9000" w:type="dxa"/>
        <w:tblCellMar>
          <w:left w:w="70" w:type="dxa"/>
          <w:right w:w="70" w:type="dxa"/>
        </w:tblCellMar>
        <w:tblLook w:val="04A0" w:firstRow="1" w:lastRow="0" w:firstColumn="1" w:lastColumn="0" w:noHBand="0" w:noVBand="1"/>
      </w:tblPr>
      <w:tblGrid>
        <w:gridCol w:w="1262"/>
        <w:gridCol w:w="1262"/>
        <w:gridCol w:w="827"/>
        <w:gridCol w:w="1015"/>
        <w:gridCol w:w="1093"/>
        <w:gridCol w:w="697"/>
        <w:gridCol w:w="1015"/>
        <w:gridCol w:w="1093"/>
        <w:gridCol w:w="783"/>
      </w:tblGrid>
      <w:tr w:rsidR="00D809F2" w:rsidRPr="00D809F2" w:rsidTr="00D809F2">
        <w:trPr>
          <w:trHeight w:val="428"/>
        </w:trPr>
        <w:tc>
          <w:tcPr>
            <w:tcW w:w="90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809F2" w:rsidRPr="00D809F2" w:rsidRDefault="00D809F2" w:rsidP="00D809F2">
            <w:pPr>
              <w:spacing w:after="0" w:line="240" w:lineRule="auto"/>
              <w:rPr>
                <w:rFonts w:ascii="Arial Narrow" w:eastAsia="Times New Roman" w:hAnsi="Arial Narrow" w:cs="Times New Roman"/>
                <w:b/>
                <w:bCs/>
                <w:color w:val="000000"/>
                <w:lang w:eastAsia="pl-PL"/>
              </w:rPr>
            </w:pPr>
            <w:r w:rsidRPr="00D809F2">
              <w:rPr>
                <w:rFonts w:ascii="Arial Narrow" w:eastAsia="Times New Roman" w:hAnsi="Arial Narrow" w:cs="Times New Roman"/>
                <w:b/>
                <w:bCs/>
                <w:color w:val="000000"/>
                <w:lang w:eastAsia="pl-PL"/>
              </w:rPr>
              <w:t>Dział 600 Transport i łączność</w:t>
            </w:r>
          </w:p>
        </w:tc>
      </w:tr>
      <w:tr w:rsidR="00D809F2" w:rsidRPr="00D809F2" w:rsidTr="00D809F2">
        <w:trPr>
          <w:trHeight w:val="300"/>
        </w:trPr>
        <w:tc>
          <w:tcPr>
            <w:tcW w:w="1262" w:type="dxa"/>
            <w:vMerge w:val="restart"/>
            <w:tcBorders>
              <w:top w:val="nil"/>
              <w:left w:val="single" w:sz="4" w:space="0" w:color="auto"/>
              <w:bottom w:val="single" w:sz="4" w:space="0" w:color="auto"/>
              <w:right w:val="single" w:sz="4" w:space="0" w:color="auto"/>
            </w:tcBorders>
            <w:shd w:val="clear" w:color="000000" w:fill="FFFFFF"/>
            <w:vAlign w:val="center"/>
            <w:hideMark/>
          </w:tcPr>
          <w:p w:rsidR="00D809F2" w:rsidRPr="00D809F2" w:rsidRDefault="00D809F2" w:rsidP="00D809F2">
            <w:pPr>
              <w:spacing w:after="0" w:line="240" w:lineRule="auto"/>
              <w:jc w:val="center"/>
              <w:rPr>
                <w:rFonts w:ascii="Arial Narrow" w:eastAsia="Times New Roman" w:hAnsi="Arial Narrow" w:cs="Times New Roman"/>
                <w:b/>
                <w:bCs/>
                <w:color w:val="000000"/>
                <w:lang w:eastAsia="pl-PL"/>
              </w:rPr>
            </w:pPr>
            <w:r w:rsidRPr="00D809F2">
              <w:rPr>
                <w:rFonts w:ascii="Arial Narrow" w:eastAsia="Times New Roman" w:hAnsi="Arial Narrow" w:cs="Times New Roman"/>
                <w:b/>
                <w:bCs/>
                <w:color w:val="000000"/>
                <w:lang w:eastAsia="pl-PL"/>
              </w:rPr>
              <w:t>Plan po zmianach</w:t>
            </w:r>
          </w:p>
        </w:tc>
        <w:tc>
          <w:tcPr>
            <w:tcW w:w="1262" w:type="dxa"/>
            <w:vMerge w:val="restart"/>
            <w:tcBorders>
              <w:top w:val="nil"/>
              <w:left w:val="single" w:sz="4" w:space="0" w:color="auto"/>
              <w:bottom w:val="single" w:sz="4" w:space="0" w:color="auto"/>
              <w:right w:val="single" w:sz="4" w:space="0" w:color="auto"/>
            </w:tcBorders>
            <w:shd w:val="clear" w:color="000000" w:fill="FFFFFF"/>
            <w:vAlign w:val="center"/>
            <w:hideMark/>
          </w:tcPr>
          <w:p w:rsidR="00D809F2" w:rsidRPr="00D809F2" w:rsidRDefault="00D809F2" w:rsidP="00D809F2">
            <w:pPr>
              <w:spacing w:after="0" w:line="240" w:lineRule="auto"/>
              <w:jc w:val="center"/>
              <w:rPr>
                <w:rFonts w:ascii="Arial Narrow" w:eastAsia="Times New Roman" w:hAnsi="Arial Narrow" w:cs="Times New Roman"/>
                <w:b/>
                <w:bCs/>
                <w:color w:val="000000"/>
                <w:sz w:val="20"/>
                <w:szCs w:val="20"/>
                <w:lang w:eastAsia="pl-PL"/>
              </w:rPr>
            </w:pPr>
            <w:r w:rsidRPr="00D809F2">
              <w:rPr>
                <w:rFonts w:ascii="Arial Narrow" w:eastAsia="Times New Roman" w:hAnsi="Arial Narrow" w:cs="Times New Roman"/>
                <w:b/>
                <w:bCs/>
                <w:color w:val="000000"/>
                <w:sz w:val="20"/>
                <w:szCs w:val="20"/>
                <w:lang w:eastAsia="pl-PL"/>
              </w:rPr>
              <w:t>Wykonanie na 31.12.2017</w:t>
            </w:r>
          </w:p>
        </w:tc>
        <w:tc>
          <w:tcPr>
            <w:tcW w:w="82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D809F2" w:rsidRPr="00D809F2" w:rsidRDefault="00D809F2" w:rsidP="00D809F2">
            <w:pPr>
              <w:spacing w:after="0" w:line="240" w:lineRule="auto"/>
              <w:jc w:val="center"/>
              <w:rPr>
                <w:rFonts w:ascii="Arial Narrow" w:eastAsia="Times New Roman" w:hAnsi="Arial Narrow" w:cs="Times New Roman"/>
                <w:b/>
                <w:bCs/>
                <w:color w:val="000000"/>
                <w:lang w:eastAsia="pl-PL"/>
              </w:rPr>
            </w:pPr>
            <w:r w:rsidRPr="00D809F2">
              <w:rPr>
                <w:rFonts w:ascii="Arial Narrow" w:eastAsia="Times New Roman" w:hAnsi="Arial Narrow" w:cs="Times New Roman"/>
                <w:b/>
                <w:bCs/>
                <w:color w:val="000000"/>
                <w:lang w:eastAsia="pl-PL"/>
              </w:rPr>
              <w:t>% wykonania</w:t>
            </w:r>
          </w:p>
        </w:tc>
        <w:tc>
          <w:tcPr>
            <w:tcW w:w="5649" w:type="dxa"/>
            <w:gridSpan w:val="6"/>
            <w:tcBorders>
              <w:top w:val="single" w:sz="4" w:space="0" w:color="auto"/>
              <w:left w:val="nil"/>
              <w:bottom w:val="single" w:sz="4" w:space="0" w:color="auto"/>
              <w:right w:val="single" w:sz="4" w:space="0" w:color="auto"/>
            </w:tcBorders>
            <w:shd w:val="clear" w:color="auto" w:fill="auto"/>
            <w:noWrap/>
            <w:vAlign w:val="center"/>
            <w:hideMark/>
          </w:tcPr>
          <w:p w:rsidR="00D809F2" w:rsidRPr="00D809F2" w:rsidRDefault="00D809F2" w:rsidP="00D809F2">
            <w:pPr>
              <w:spacing w:after="0" w:line="240" w:lineRule="auto"/>
              <w:rPr>
                <w:rFonts w:ascii="Arial Narrow" w:eastAsia="Times New Roman" w:hAnsi="Arial Narrow" w:cs="Times New Roman"/>
                <w:b/>
                <w:bCs/>
                <w:color w:val="000000"/>
                <w:lang w:eastAsia="pl-PL"/>
              </w:rPr>
            </w:pPr>
            <w:r w:rsidRPr="00D809F2">
              <w:rPr>
                <w:rFonts w:ascii="Arial Narrow" w:eastAsia="Times New Roman" w:hAnsi="Arial Narrow" w:cs="Times New Roman"/>
                <w:b/>
                <w:bCs/>
                <w:color w:val="000000"/>
                <w:lang w:eastAsia="pl-PL"/>
              </w:rPr>
              <w:t>z tego:</w:t>
            </w:r>
          </w:p>
        </w:tc>
      </w:tr>
      <w:tr w:rsidR="00D809F2" w:rsidRPr="00D809F2" w:rsidTr="00D809F2">
        <w:trPr>
          <w:trHeight w:val="432"/>
        </w:trPr>
        <w:tc>
          <w:tcPr>
            <w:tcW w:w="1262" w:type="dxa"/>
            <w:vMerge/>
            <w:tcBorders>
              <w:top w:val="nil"/>
              <w:left w:val="single" w:sz="4" w:space="0" w:color="auto"/>
              <w:bottom w:val="single" w:sz="4" w:space="0" w:color="auto"/>
              <w:right w:val="single" w:sz="4" w:space="0" w:color="auto"/>
            </w:tcBorders>
            <w:vAlign w:val="center"/>
            <w:hideMark/>
          </w:tcPr>
          <w:p w:rsidR="00D809F2" w:rsidRPr="00D809F2" w:rsidRDefault="00D809F2" w:rsidP="00D809F2">
            <w:pPr>
              <w:spacing w:after="0" w:line="240" w:lineRule="auto"/>
              <w:rPr>
                <w:rFonts w:ascii="Arial Narrow" w:eastAsia="Times New Roman" w:hAnsi="Arial Narrow" w:cs="Times New Roman"/>
                <w:b/>
                <w:bCs/>
                <w:color w:val="000000"/>
                <w:lang w:eastAsia="pl-PL"/>
              </w:rPr>
            </w:pPr>
          </w:p>
        </w:tc>
        <w:tc>
          <w:tcPr>
            <w:tcW w:w="1262" w:type="dxa"/>
            <w:vMerge/>
            <w:tcBorders>
              <w:top w:val="nil"/>
              <w:left w:val="single" w:sz="4" w:space="0" w:color="auto"/>
              <w:bottom w:val="single" w:sz="4" w:space="0" w:color="auto"/>
              <w:right w:val="single" w:sz="4" w:space="0" w:color="auto"/>
            </w:tcBorders>
            <w:vAlign w:val="center"/>
            <w:hideMark/>
          </w:tcPr>
          <w:p w:rsidR="00D809F2" w:rsidRPr="00D809F2" w:rsidRDefault="00D809F2" w:rsidP="00D809F2">
            <w:pPr>
              <w:spacing w:after="0" w:line="240" w:lineRule="auto"/>
              <w:rPr>
                <w:rFonts w:ascii="Arial Narrow" w:eastAsia="Times New Roman" w:hAnsi="Arial Narrow" w:cs="Times New Roman"/>
                <w:b/>
                <w:bCs/>
                <w:color w:val="000000"/>
                <w:sz w:val="20"/>
                <w:szCs w:val="20"/>
                <w:lang w:eastAsia="pl-PL"/>
              </w:rPr>
            </w:pPr>
          </w:p>
        </w:tc>
        <w:tc>
          <w:tcPr>
            <w:tcW w:w="827" w:type="dxa"/>
            <w:vMerge/>
            <w:tcBorders>
              <w:top w:val="nil"/>
              <w:left w:val="single" w:sz="4" w:space="0" w:color="auto"/>
              <w:bottom w:val="single" w:sz="4" w:space="0" w:color="auto"/>
              <w:right w:val="single" w:sz="4" w:space="0" w:color="auto"/>
            </w:tcBorders>
            <w:vAlign w:val="center"/>
            <w:hideMark/>
          </w:tcPr>
          <w:p w:rsidR="00D809F2" w:rsidRPr="00D809F2" w:rsidRDefault="00D809F2" w:rsidP="00D809F2">
            <w:pPr>
              <w:spacing w:after="0" w:line="240" w:lineRule="auto"/>
              <w:rPr>
                <w:rFonts w:ascii="Arial Narrow" w:eastAsia="Times New Roman" w:hAnsi="Arial Narrow" w:cs="Times New Roman"/>
                <w:b/>
                <w:bCs/>
                <w:color w:val="000000"/>
                <w:lang w:eastAsia="pl-PL"/>
              </w:rPr>
            </w:pPr>
          </w:p>
        </w:tc>
        <w:tc>
          <w:tcPr>
            <w:tcW w:w="2781" w:type="dxa"/>
            <w:gridSpan w:val="3"/>
            <w:tcBorders>
              <w:top w:val="single" w:sz="4" w:space="0" w:color="auto"/>
              <w:left w:val="nil"/>
              <w:bottom w:val="single" w:sz="4" w:space="0" w:color="auto"/>
              <w:right w:val="single" w:sz="4" w:space="0" w:color="auto"/>
            </w:tcBorders>
            <w:shd w:val="clear" w:color="auto" w:fill="auto"/>
            <w:noWrap/>
            <w:vAlign w:val="center"/>
            <w:hideMark/>
          </w:tcPr>
          <w:p w:rsidR="00D809F2" w:rsidRPr="00D809F2" w:rsidRDefault="00D809F2" w:rsidP="00D809F2">
            <w:pPr>
              <w:spacing w:after="0" w:line="240" w:lineRule="auto"/>
              <w:jc w:val="center"/>
              <w:rPr>
                <w:rFonts w:ascii="Arial Narrow" w:eastAsia="Times New Roman" w:hAnsi="Arial Narrow" w:cs="Times New Roman"/>
                <w:b/>
                <w:bCs/>
                <w:color w:val="000000"/>
                <w:lang w:eastAsia="pl-PL"/>
              </w:rPr>
            </w:pPr>
            <w:r w:rsidRPr="00D809F2">
              <w:rPr>
                <w:rFonts w:ascii="Arial Narrow" w:eastAsia="Times New Roman" w:hAnsi="Arial Narrow" w:cs="Times New Roman"/>
                <w:b/>
                <w:bCs/>
                <w:color w:val="000000"/>
                <w:lang w:eastAsia="pl-PL"/>
              </w:rPr>
              <w:t>WYDATKI BIEŻĄCE</w:t>
            </w:r>
          </w:p>
        </w:tc>
        <w:tc>
          <w:tcPr>
            <w:tcW w:w="2868" w:type="dxa"/>
            <w:gridSpan w:val="3"/>
            <w:tcBorders>
              <w:top w:val="single" w:sz="4" w:space="0" w:color="auto"/>
              <w:left w:val="nil"/>
              <w:bottom w:val="single" w:sz="4" w:space="0" w:color="auto"/>
              <w:right w:val="single" w:sz="4" w:space="0" w:color="auto"/>
            </w:tcBorders>
            <w:shd w:val="clear" w:color="auto" w:fill="auto"/>
            <w:noWrap/>
            <w:vAlign w:val="center"/>
            <w:hideMark/>
          </w:tcPr>
          <w:p w:rsidR="00D809F2" w:rsidRPr="00D809F2" w:rsidRDefault="00D809F2" w:rsidP="00D809F2">
            <w:pPr>
              <w:spacing w:after="0" w:line="240" w:lineRule="auto"/>
              <w:jc w:val="center"/>
              <w:rPr>
                <w:rFonts w:ascii="Arial Narrow" w:eastAsia="Times New Roman" w:hAnsi="Arial Narrow" w:cs="Times New Roman"/>
                <w:b/>
                <w:bCs/>
                <w:color w:val="000000"/>
                <w:lang w:eastAsia="pl-PL"/>
              </w:rPr>
            </w:pPr>
            <w:r w:rsidRPr="00D809F2">
              <w:rPr>
                <w:rFonts w:ascii="Arial Narrow" w:eastAsia="Times New Roman" w:hAnsi="Arial Narrow" w:cs="Times New Roman"/>
                <w:b/>
                <w:bCs/>
                <w:color w:val="000000"/>
                <w:lang w:eastAsia="pl-PL"/>
              </w:rPr>
              <w:t>WYDATKI MAJĄTKOWE</w:t>
            </w:r>
          </w:p>
        </w:tc>
      </w:tr>
      <w:tr w:rsidR="00D809F2" w:rsidRPr="00D809F2" w:rsidTr="00D809F2">
        <w:trPr>
          <w:trHeight w:val="1056"/>
        </w:trPr>
        <w:tc>
          <w:tcPr>
            <w:tcW w:w="1262" w:type="dxa"/>
            <w:vMerge/>
            <w:tcBorders>
              <w:top w:val="nil"/>
              <w:left w:val="single" w:sz="4" w:space="0" w:color="auto"/>
              <w:bottom w:val="single" w:sz="4" w:space="0" w:color="auto"/>
              <w:right w:val="single" w:sz="4" w:space="0" w:color="auto"/>
            </w:tcBorders>
            <w:vAlign w:val="center"/>
            <w:hideMark/>
          </w:tcPr>
          <w:p w:rsidR="00D809F2" w:rsidRPr="00D809F2" w:rsidRDefault="00D809F2" w:rsidP="00D809F2">
            <w:pPr>
              <w:spacing w:after="0" w:line="240" w:lineRule="auto"/>
              <w:rPr>
                <w:rFonts w:ascii="Arial Narrow" w:eastAsia="Times New Roman" w:hAnsi="Arial Narrow" w:cs="Times New Roman"/>
                <w:b/>
                <w:bCs/>
                <w:color w:val="000000"/>
                <w:lang w:eastAsia="pl-PL"/>
              </w:rPr>
            </w:pPr>
          </w:p>
        </w:tc>
        <w:tc>
          <w:tcPr>
            <w:tcW w:w="1262" w:type="dxa"/>
            <w:vMerge/>
            <w:tcBorders>
              <w:top w:val="nil"/>
              <w:left w:val="single" w:sz="4" w:space="0" w:color="auto"/>
              <w:bottom w:val="single" w:sz="4" w:space="0" w:color="auto"/>
              <w:right w:val="single" w:sz="4" w:space="0" w:color="auto"/>
            </w:tcBorders>
            <w:vAlign w:val="center"/>
            <w:hideMark/>
          </w:tcPr>
          <w:p w:rsidR="00D809F2" w:rsidRPr="00D809F2" w:rsidRDefault="00D809F2" w:rsidP="00D809F2">
            <w:pPr>
              <w:spacing w:after="0" w:line="240" w:lineRule="auto"/>
              <w:rPr>
                <w:rFonts w:ascii="Arial Narrow" w:eastAsia="Times New Roman" w:hAnsi="Arial Narrow" w:cs="Times New Roman"/>
                <w:b/>
                <w:bCs/>
                <w:color w:val="000000"/>
                <w:sz w:val="20"/>
                <w:szCs w:val="20"/>
                <w:lang w:eastAsia="pl-PL"/>
              </w:rPr>
            </w:pPr>
          </w:p>
        </w:tc>
        <w:tc>
          <w:tcPr>
            <w:tcW w:w="827" w:type="dxa"/>
            <w:vMerge/>
            <w:tcBorders>
              <w:top w:val="nil"/>
              <w:left w:val="single" w:sz="4" w:space="0" w:color="auto"/>
              <w:bottom w:val="single" w:sz="4" w:space="0" w:color="auto"/>
              <w:right w:val="single" w:sz="4" w:space="0" w:color="auto"/>
            </w:tcBorders>
            <w:vAlign w:val="center"/>
            <w:hideMark/>
          </w:tcPr>
          <w:p w:rsidR="00D809F2" w:rsidRPr="00D809F2" w:rsidRDefault="00D809F2" w:rsidP="00D809F2">
            <w:pPr>
              <w:spacing w:after="0" w:line="240" w:lineRule="auto"/>
              <w:rPr>
                <w:rFonts w:ascii="Arial Narrow" w:eastAsia="Times New Roman" w:hAnsi="Arial Narrow" w:cs="Times New Roman"/>
                <w:b/>
                <w:bCs/>
                <w:color w:val="000000"/>
                <w:lang w:eastAsia="pl-PL"/>
              </w:rPr>
            </w:pPr>
          </w:p>
        </w:tc>
        <w:tc>
          <w:tcPr>
            <w:tcW w:w="1015" w:type="dxa"/>
            <w:tcBorders>
              <w:top w:val="nil"/>
              <w:left w:val="nil"/>
              <w:bottom w:val="single" w:sz="4" w:space="0" w:color="auto"/>
              <w:right w:val="single" w:sz="4" w:space="0" w:color="auto"/>
            </w:tcBorders>
            <w:shd w:val="clear" w:color="000000" w:fill="FFFFFF"/>
            <w:noWrap/>
            <w:vAlign w:val="center"/>
            <w:hideMark/>
          </w:tcPr>
          <w:p w:rsidR="00D809F2" w:rsidRPr="00D809F2" w:rsidRDefault="00D809F2" w:rsidP="00D809F2">
            <w:pPr>
              <w:spacing w:after="0" w:line="240" w:lineRule="auto"/>
              <w:jc w:val="center"/>
              <w:rPr>
                <w:rFonts w:ascii="Arial Narrow" w:eastAsia="Times New Roman" w:hAnsi="Arial Narrow" w:cs="Times New Roman"/>
                <w:b/>
                <w:bCs/>
                <w:color w:val="000000"/>
                <w:lang w:eastAsia="pl-PL"/>
              </w:rPr>
            </w:pPr>
            <w:r w:rsidRPr="00D809F2">
              <w:rPr>
                <w:rFonts w:ascii="Arial Narrow" w:eastAsia="Times New Roman" w:hAnsi="Arial Narrow" w:cs="Times New Roman"/>
                <w:b/>
                <w:bCs/>
                <w:color w:val="000000"/>
                <w:lang w:eastAsia="pl-PL"/>
              </w:rPr>
              <w:t xml:space="preserve">Plan </w:t>
            </w:r>
          </w:p>
        </w:tc>
        <w:tc>
          <w:tcPr>
            <w:tcW w:w="1070" w:type="dxa"/>
            <w:tcBorders>
              <w:top w:val="nil"/>
              <w:left w:val="nil"/>
              <w:bottom w:val="single" w:sz="4" w:space="0" w:color="auto"/>
              <w:right w:val="single" w:sz="4" w:space="0" w:color="auto"/>
            </w:tcBorders>
            <w:shd w:val="clear" w:color="000000" w:fill="FFFFFF"/>
            <w:noWrap/>
            <w:vAlign w:val="center"/>
            <w:hideMark/>
          </w:tcPr>
          <w:p w:rsidR="00D809F2" w:rsidRPr="00D809F2" w:rsidRDefault="00D809F2" w:rsidP="00D809F2">
            <w:pPr>
              <w:spacing w:after="0" w:line="240" w:lineRule="auto"/>
              <w:jc w:val="center"/>
              <w:rPr>
                <w:rFonts w:ascii="Arial Narrow" w:eastAsia="Times New Roman" w:hAnsi="Arial Narrow" w:cs="Times New Roman"/>
                <w:b/>
                <w:bCs/>
                <w:color w:val="000000"/>
                <w:lang w:eastAsia="pl-PL"/>
              </w:rPr>
            </w:pPr>
            <w:r w:rsidRPr="00D809F2">
              <w:rPr>
                <w:rFonts w:ascii="Arial Narrow" w:eastAsia="Times New Roman" w:hAnsi="Arial Narrow" w:cs="Times New Roman"/>
                <w:b/>
                <w:bCs/>
                <w:color w:val="000000"/>
                <w:lang w:eastAsia="pl-PL"/>
              </w:rPr>
              <w:t>Wykonanie</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D809F2" w:rsidRPr="00D809F2" w:rsidRDefault="00D809F2" w:rsidP="00D809F2">
            <w:pPr>
              <w:spacing w:after="0" w:line="240" w:lineRule="auto"/>
              <w:jc w:val="center"/>
              <w:rPr>
                <w:rFonts w:ascii="Arial Narrow" w:eastAsia="Times New Roman" w:hAnsi="Arial Narrow" w:cs="Times New Roman"/>
                <w:b/>
                <w:bCs/>
                <w:color w:val="000000"/>
                <w:sz w:val="20"/>
                <w:szCs w:val="20"/>
                <w:lang w:eastAsia="pl-PL"/>
              </w:rPr>
            </w:pPr>
            <w:r w:rsidRPr="00D809F2">
              <w:rPr>
                <w:rFonts w:ascii="Arial Narrow" w:eastAsia="Times New Roman" w:hAnsi="Arial Narrow" w:cs="Times New Roman"/>
                <w:b/>
                <w:bCs/>
                <w:color w:val="000000"/>
                <w:sz w:val="20"/>
                <w:szCs w:val="20"/>
                <w:lang w:eastAsia="pl-PL"/>
              </w:rPr>
              <w:t>% wykonania</w:t>
            </w:r>
          </w:p>
        </w:tc>
        <w:tc>
          <w:tcPr>
            <w:tcW w:w="1015" w:type="dxa"/>
            <w:tcBorders>
              <w:top w:val="nil"/>
              <w:left w:val="nil"/>
              <w:bottom w:val="single" w:sz="4" w:space="0" w:color="auto"/>
              <w:right w:val="single" w:sz="4" w:space="0" w:color="auto"/>
            </w:tcBorders>
            <w:shd w:val="clear" w:color="000000" w:fill="FFFFFF"/>
            <w:noWrap/>
            <w:vAlign w:val="center"/>
            <w:hideMark/>
          </w:tcPr>
          <w:p w:rsidR="00D809F2" w:rsidRPr="00D809F2" w:rsidRDefault="00D809F2" w:rsidP="00D809F2">
            <w:pPr>
              <w:spacing w:after="0" w:line="240" w:lineRule="auto"/>
              <w:jc w:val="center"/>
              <w:rPr>
                <w:rFonts w:ascii="Arial Narrow" w:eastAsia="Times New Roman" w:hAnsi="Arial Narrow" w:cs="Times New Roman"/>
                <w:b/>
                <w:bCs/>
                <w:color w:val="000000"/>
                <w:lang w:eastAsia="pl-PL"/>
              </w:rPr>
            </w:pPr>
            <w:r w:rsidRPr="00D809F2">
              <w:rPr>
                <w:rFonts w:ascii="Arial Narrow" w:eastAsia="Times New Roman" w:hAnsi="Arial Narrow" w:cs="Times New Roman"/>
                <w:b/>
                <w:bCs/>
                <w:color w:val="000000"/>
                <w:lang w:eastAsia="pl-PL"/>
              </w:rPr>
              <w:t xml:space="preserve">Plan </w:t>
            </w:r>
          </w:p>
        </w:tc>
        <w:tc>
          <w:tcPr>
            <w:tcW w:w="1070" w:type="dxa"/>
            <w:tcBorders>
              <w:top w:val="nil"/>
              <w:left w:val="nil"/>
              <w:bottom w:val="single" w:sz="4" w:space="0" w:color="auto"/>
              <w:right w:val="single" w:sz="4" w:space="0" w:color="auto"/>
            </w:tcBorders>
            <w:shd w:val="clear" w:color="000000" w:fill="FFFFFF"/>
            <w:noWrap/>
            <w:vAlign w:val="center"/>
            <w:hideMark/>
          </w:tcPr>
          <w:p w:rsidR="00D809F2" w:rsidRPr="00D809F2" w:rsidRDefault="00D809F2" w:rsidP="00D809F2">
            <w:pPr>
              <w:spacing w:after="0" w:line="240" w:lineRule="auto"/>
              <w:jc w:val="center"/>
              <w:rPr>
                <w:rFonts w:ascii="Arial Narrow" w:eastAsia="Times New Roman" w:hAnsi="Arial Narrow" w:cs="Times New Roman"/>
                <w:b/>
                <w:bCs/>
                <w:color w:val="000000"/>
                <w:lang w:eastAsia="pl-PL"/>
              </w:rPr>
            </w:pPr>
            <w:r w:rsidRPr="00D809F2">
              <w:rPr>
                <w:rFonts w:ascii="Arial Narrow" w:eastAsia="Times New Roman" w:hAnsi="Arial Narrow" w:cs="Times New Roman"/>
                <w:b/>
                <w:bCs/>
                <w:color w:val="000000"/>
                <w:lang w:eastAsia="pl-PL"/>
              </w:rPr>
              <w:t>Wykonanie</w:t>
            </w:r>
          </w:p>
        </w:tc>
        <w:tc>
          <w:tcPr>
            <w:tcW w:w="783" w:type="dxa"/>
            <w:tcBorders>
              <w:top w:val="nil"/>
              <w:left w:val="nil"/>
              <w:bottom w:val="single" w:sz="4" w:space="0" w:color="auto"/>
              <w:right w:val="single" w:sz="4" w:space="0" w:color="auto"/>
            </w:tcBorders>
            <w:shd w:val="clear" w:color="000000" w:fill="FFFFFF"/>
            <w:textDirection w:val="btLr"/>
            <w:vAlign w:val="center"/>
            <w:hideMark/>
          </w:tcPr>
          <w:p w:rsidR="00D809F2" w:rsidRPr="00D809F2" w:rsidRDefault="00D809F2" w:rsidP="00D809F2">
            <w:pPr>
              <w:spacing w:after="0" w:line="240" w:lineRule="auto"/>
              <w:jc w:val="center"/>
              <w:rPr>
                <w:rFonts w:ascii="Arial Narrow" w:eastAsia="Times New Roman" w:hAnsi="Arial Narrow" w:cs="Times New Roman"/>
                <w:b/>
                <w:bCs/>
                <w:color w:val="000000"/>
                <w:sz w:val="20"/>
                <w:szCs w:val="20"/>
                <w:lang w:eastAsia="pl-PL"/>
              </w:rPr>
            </w:pPr>
            <w:r w:rsidRPr="00D809F2">
              <w:rPr>
                <w:rFonts w:ascii="Arial Narrow" w:eastAsia="Times New Roman" w:hAnsi="Arial Narrow" w:cs="Times New Roman"/>
                <w:b/>
                <w:bCs/>
                <w:color w:val="000000"/>
                <w:sz w:val="20"/>
                <w:szCs w:val="20"/>
                <w:lang w:eastAsia="pl-PL"/>
              </w:rPr>
              <w:t>% wykonania</w:t>
            </w:r>
          </w:p>
        </w:tc>
      </w:tr>
      <w:tr w:rsidR="00D809F2" w:rsidRPr="00D809F2" w:rsidTr="00D809F2">
        <w:trPr>
          <w:trHeight w:val="384"/>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D809F2" w:rsidRPr="00D809F2" w:rsidRDefault="00D809F2" w:rsidP="00D809F2">
            <w:pPr>
              <w:spacing w:after="0" w:line="240" w:lineRule="auto"/>
              <w:jc w:val="right"/>
              <w:rPr>
                <w:rFonts w:ascii="Arial Narrow" w:eastAsia="Times New Roman" w:hAnsi="Arial Narrow" w:cs="Times New Roman"/>
                <w:color w:val="000000"/>
                <w:lang w:eastAsia="pl-PL"/>
              </w:rPr>
            </w:pPr>
            <w:r w:rsidRPr="00D809F2">
              <w:rPr>
                <w:rFonts w:ascii="Arial Narrow" w:eastAsia="Times New Roman" w:hAnsi="Arial Narrow" w:cs="Times New Roman"/>
                <w:color w:val="000000"/>
                <w:lang w:eastAsia="pl-PL"/>
              </w:rPr>
              <w:t>587 592,48</w:t>
            </w:r>
          </w:p>
        </w:tc>
        <w:tc>
          <w:tcPr>
            <w:tcW w:w="1262" w:type="dxa"/>
            <w:tcBorders>
              <w:top w:val="nil"/>
              <w:left w:val="nil"/>
              <w:bottom w:val="single" w:sz="4" w:space="0" w:color="auto"/>
              <w:right w:val="single" w:sz="4" w:space="0" w:color="auto"/>
            </w:tcBorders>
            <w:shd w:val="clear" w:color="auto" w:fill="auto"/>
            <w:noWrap/>
            <w:vAlign w:val="center"/>
            <w:hideMark/>
          </w:tcPr>
          <w:p w:rsidR="00D809F2" w:rsidRPr="00D809F2" w:rsidRDefault="00D809F2" w:rsidP="00D809F2">
            <w:pPr>
              <w:spacing w:after="0" w:line="240" w:lineRule="auto"/>
              <w:jc w:val="right"/>
              <w:rPr>
                <w:rFonts w:ascii="Arial Narrow" w:eastAsia="Times New Roman" w:hAnsi="Arial Narrow" w:cs="Times New Roman"/>
                <w:color w:val="000000"/>
                <w:lang w:eastAsia="pl-PL"/>
              </w:rPr>
            </w:pPr>
            <w:r w:rsidRPr="00D809F2">
              <w:rPr>
                <w:rFonts w:ascii="Arial Narrow" w:eastAsia="Times New Roman" w:hAnsi="Arial Narrow" w:cs="Times New Roman"/>
                <w:color w:val="000000"/>
                <w:lang w:eastAsia="pl-PL"/>
              </w:rPr>
              <w:t>583 715,66</w:t>
            </w:r>
          </w:p>
        </w:tc>
        <w:tc>
          <w:tcPr>
            <w:tcW w:w="827" w:type="dxa"/>
            <w:tcBorders>
              <w:top w:val="nil"/>
              <w:left w:val="nil"/>
              <w:bottom w:val="single" w:sz="4" w:space="0" w:color="auto"/>
              <w:right w:val="single" w:sz="4" w:space="0" w:color="auto"/>
            </w:tcBorders>
            <w:shd w:val="clear" w:color="auto" w:fill="auto"/>
            <w:noWrap/>
            <w:vAlign w:val="center"/>
            <w:hideMark/>
          </w:tcPr>
          <w:p w:rsidR="00D809F2" w:rsidRPr="00D809F2" w:rsidRDefault="00D809F2" w:rsidP="00D809F2">
            <w:pPr>
              <w:spacing w:after="0" w:line="240" w:lineRule="auto"/>
              <w:jc w:val="center"/>
              <w:rPr>
                <w:rFonts w:ascii="Arial Narrow" w:eastAsia="Times New Roman" w:hAnsi="Arial Narrow" w:cs="Times New Roman"/>
                <w:color w:val="000000"/>
                <w:lang w:eastAsia="pl-PL"/>
              </w:rPr>
            </w:pPr>
            <w:r w:rsidRPr="00D809F2">
              <w:rPr>
                <w:rFonts w:ascii="Arial Narrow" w:eastAsia="Times New Roman" w:hAnsi="Arial Narrow" w:cs="Times New Roman"/>
                <w:color w:val="000000"/>
                <w:lang w:eastAsia="pl-PL"/>
              </w:rPr>
              <w:t>99,34%</w:t>
            </w:r>
          </w:p>
        </w:tc>
        <w:tc>
          <w:tcPr>
            <w:tcW w:w="1015" w:type="dxa"/>
            <w:tcBorders>
              <w:top w:val="nil"/>
              <w:left w:val="nil"/>
              <w:bottom w:val="single" w:sz="4" w:space="0" w:color="auto"/>
              <w:right w:val="single" w:sz="4" w:space="0" w:color="auto"/>
            </w:tcBorders>
            <w:shd w:val="clear" w:color="auto" w:fill="auto"/>
            <w:noWrap/>
            <w:vAlign w:val="center"/>
            <w:hideMark/>
          </w:tcPr>
          <w:p w:rsidR="00D809F2" w:rsidRPr="00D809F2" w:rsidRDefault="00D809F2" w:rsidP="00D809F2">
            <w:pPr>
              <w:spacing w:after="0" w:line="240" w:lineRule="auto"/>
              <w:jc w:val="right"/>
              <w:rPr>
                <w:rFonts w:ascii="Arial Narrow" w:eastAsia="Times New Roman" w:hAnsi="Arial Narrow" w:cs="Times New Roman"/>
                <w:color w:val="000000"/>
                <w:sz w:val="20"/>
                <w:lang w:eastAsia="pl-PL"/>
              </w:rPr>
            </w:pPr>
            <w:r w:rsidRPr="00D809F2">
              <w:rPr>
                <w:rFonts w:ascii="Arial Narrow" w:eastAsia="Times New Roman" w:hAnsi="Arial Narrow" w:cs="Times New Roman"/>
                <w:color w:val="000000"/>
                <w:sz w:val="20"/>
                <w:lang w:eastAsia="pl-PL"/>
              </w:rPr>
              <w:t>485 039,48</w:t>
            </w:r>
          </w:p>
        </w:tc>
        <w:tc>
          <w:tcPr>
            <w:tcW w:w="1070" w:type="dxa"/>
            <w:tcBorders>
              <w:top w:val="nil"/>
              <w:left w:val="nil"/>
              <w:bottom w:val="single" w:sz="4" w:space="0" w:color="auto"/>
              <w:right w:val="single" w:sz="4" w:space="0" w:color="auto"/>
            </w:tcBorders>
            <w:shd w:val="clear" w:color="auto" w:fill="auto"/>
            <w:noWrap/>
            <w:vAlign w:val="center"/>
            <w:hideMark/>
          </w:tcPr>
          <w:p w:rsidR="00D809F2" w:rsidRPr="00D809F2" w:rsidRDefault="00D809F2" w:rsidP="00D809F2">
            <w:pPr>
              <w:spacing w:after="0" w:line="240" w:lineRule="auto"/>
              <w:jc w:val="right"/>
              <w:rPr>
                <w:rFonts w:ascii="Arial Narrow" w:eastAsia="Times New Roman" w:hAnsi="Arial Narrow" w:cs="Times New Roman"/>
                <w:color w:val="000000"/>
                <w:sz w:val="20"/>
                <w:lang w:eastAsia="pl-PL"/>
              </w:rPr>
            </w:pPr>
            <w:r w:rsidRPr="00D809F2">
              <w:rPr>
                <w:rFonts w:ascii="Arial Narrow" w:eastAsia="Times New Roman" w:hAnsi="Arial Narrow" w:cs="Times New Roman"/>
                <w:color w:val="000000"/>
                <w:sz w:val="20"/>
                <w:lang w:eastAsia="pl-PL"/>
              </w:rPr>
              <w:t>482 452,40</w:t>
            </w:r>
          </w:p>
        </w:tc>
        <w:tc>
          <w:tcPr>
            <w:tcW w:w="696" w:type="dxa"/>
            <w:tcBorders>
              <w:top w:val="nil"/>
              <w:left w:val="nil"/>
              <w:bottom w:val="single" w:sz="4" w:space="0" w:color="auto"/>
              <w:right w:val="single" w:sz="4" w:space="0" w:color="auto"/>
            </w:tcBorders>
            <w:shd w:val="clear" w:color="auto" w:fill="auto"/>
            <w:noWrap/>
            <w:vAlign w:val="center"/>
            <w:hideMark/>
          </w:tcPr>
          <w:p w:rsidR="00D809F2" w:rsidRPr="00D809F2" w:rsidRDefault="00D809F2" w:rsidP="00D809F2">
            <w:pPr>
              <w:spacing w:after="0" w:line="240" w:lineRule="auto"/>
              <w:jc w:val="center"/>
              <w:rPr>
                <w:rFonts w:ascii="Arial Narrow" w:eastAsia="Times New Roman" w:hAnsi="Arial Narrow" w:cs="Times New Roman"/>
                <w:color w:val="000000"/>
                <w:sz w:val="20"/>
                <w:szCs w:val="20"/>
                <w:lang w:eastAsia="pl-PL"/>
              </w:rPr>
            </w:pPr>
            <w:r w:rsidRPr="00D809F2">
              <w:rPr>
                <w:rFonts w:ascii="Arial Narrow" w:eastAsia="Times New Roman" w:hAnsi="Arial Narrow" w:cs="Times New Roman"/>
                <w:color w:val="000000"/>
                <w:sz w:val="20"/>
                <w:szCs w:val="20"/>
                <w:lang w:eastAsia="pl-PL"/>
              </w:rPr>
              <w:t>99,47%</w:t>
            </w:r>
          </w:p>
        </w:tc>
        <w:tc>
          <w:tcPr>
            <w:tcW w:w="1015" w:type="dxa"/>
            <w:tcBorders>
              <w:top w:val="nil"/>
              <w:left w:val="nil"/>
              <w:bottom w:val="single" w:sz="4" w:space="0" w:color="auto"/>
              <w:right w:val="single" w:sz="4" w:space="0" w:color="auto"/>
            </w:tcBorders>
            <w:shd w:val="clear" w:color="auto" w:fill="auto"/>
            <w:noWrap/>
            <w:vAlign w:val="center"/>
            <w:hideMark/>
          </w:tcPr>
          <w:p w:rsidR="00D809F2" w:rsidRPr="00D809F2" w:rsidRDefault="00D809F2" w:rsidP="00D809F2">
            <w:pPr>
              <w:spacing w:after="0" w:line="240" w:lineRule="auto"/>
              <w:jc w:val="right"/>
              <w:rPr>
                <w:rFonts w:ascii="Arial Narrow" w:eastAsia="Times New Roman" w:hAnsi="Arial Narrow" w:cs="Times New Roman"/>
                <w:color w:val="000000"/>
                <w:sz w:val="20"/>
                <w:lang w:eastAsia="pl-PL"/>
              </w:rPr>
            </w:pPr>
            <w:r w:rsidRPr="00D809F2">
              <w:rPr>
                <w:rFonts w:ascii="Arial Narrow" w:eastAsia="Times New Roman" w:hAnsi="Arial Narrow" w:cs="Times New Roman"/>
                <w:color w:val="000000"/>
                <w:sz w:val="20"/>
                <w:lang w:eastAsia="pl-PL"/>
              </w:rPr>
              <w:t>102 553,00</w:t>
            </w:r>
          </w:p>
        </w:tc>
        <w:tc>
          <w:tcPr>
            <w:tcW w:w="1070" w:type="dxa"/>
            <w:tcBorders>
              <w:top w:val="nil"/>
              <w:left w:val="nil"/>
              <w:bottom w:val="single" w:sz="4" w:space="0" w:color="auto"/>
              <w:right w:val="single" w:sz="4" w:space="0" w:color="auto"/>
            </w:tcBorders>
            <w:shd w:val="clear" w:color="auto" w:fill="auto"/>
            <w:noWrap/>
            <w:vAlign w:val="center"/>
            <w:hideMark/>
          </w:tcPr>
          <w:p w:rsidR="00D809F2" w:rsidRPr="00D809F2" w:rsidRDefault="00D809F2" w:rsidP="00D809F2">
            <w:pPr>
              <w:spacing w:after="0" w:line="240" w:lineRule="auto"/>
              <w:jc w:val="right"/>
              <w:rPr>
                <w:rFonts w:ascii="Arial Narrow" w:eastAsia="Times New Roman" w:hAnsi="Arial Narrow" w:cs="Times New Roman"/>
                <w:color w:val="000000"/>
                <w:sz w:val="20"/>
                <w:lang w:eastAsia="pl-PL"/>
              </w:rPr>
            </w:pPr>
            <w:r w:rsidRPr="00D809F2">
              <w:rPr>
                <w:rFonts w:ascii="Arial Narrow" w:eastAsia="Times New Roman" w:hAnsi="Arial Narrow" w:cs="Times New Roman"/>
                <w:color w:val="000000"/>
                <w:sz w:val="20"/>
                <w:lang w:eastAsia="pl-PL"/>
              </w:rPr>
              <w:t>101 263,26</w:t>
            </w:r>
          </w:p>
        </w:tc>
        <w:tc>
          <w:tcPr>
            <w:tcW w:w="783" w:type="dxa"/>
            <w:tcBorders>
              <w:top w:val="nil"/>
              <w:left w:val="nil"/>
              <w:bottom w:val="single" w:sz="4" w:space="0" w:color="auto"/>
              <w:right w:val="single" w:sz="4" w:space="0" w:color="auto"/>
            </w:tcBorders>
            <w:shd w:val="clear" w:color="auto" w:fill="auto"/>
            <w:noWrap/>
            <w:vAlign w:val="center"/>
            <w:hideMark/>
          </w:tcPr>
          <w:p w:rsidR="00D809F2" w:rsidRPr="00D809F2" w:rsidRDefault="00D809F2" w:rsidP="00D809F2">
            <w:pPr>
              <w:spacing w:after="0" w:line="240" w:lineRule="auto"/>
              <w:jc w:val="center"/>
              <w:rPr>
                <w:rFonts w:ascii="Arial Narrow" w:eastAsia="Times New Roman" w:hAnsi="Arial Narrow" w:cs="Times New Roman"/>
                <w:color w:val="000000"/>
                <w:sz w:val="20"/>
                <w:szCs w:val="20"/>
                <w:lang w:eastAsia="pl-PL"/>
              </w:rPr>
            </w:pPr>
            <w:r w:rsidRPr="00D809F2">
              <w:rPr>
                <w:rFonts w:ascii="Arial Narrow" w:eastAsia="Times New Roman" w:hAnsi="Arial Narrow" w:cs="Times New Roman"/>
                <w:color w:val="000000"/>
                <w:sz w:val="20"/>
                <w:szCs w:val="20"/>
                <w:lang w:eastAsia="pl-PL"/>
              </w:rPr>
              <w:t>98,74%</w:t>
            </w:r>
          </w:p>
        </w:tc>
      </w:tr>
    </w:tbl>
    <w:p w:rsidR="006A0F59" w:rsidRDefault="006A0F59" w:rsidP="006A0F59">
      <w:pPr>
        <w:spacing w:before="120" w:after="120" w:line="240" w:lineRule="auto"/>
        <w:ind w:right="68"/>
        <w:jc w:val="both"/>
        <w:rPr>
          <w:rFonts w:ascii="Arial Narrow" w:eastAsia="Times New Roman" w:hAnsi="Arial Narrow" w:cs="Times New Roman"/>
          <w:b/>
          <w:sz w:val="24"/>
          <w:szCs w:val="24"/>
          <w:lang w:eastAsia="pl-PL"/>
        </w:rPr>
      </w:pPr>
      <w:r w:rsidRPr="00F73363">
        <w:rPr>
          <w:rFonts w:ascii="Arial Narrow" w:eastAsia="Times New Roman" w:hAnsi="Arial Narrow" w:cs="Times New Roman"/>
          <w:b/>
          <w:sz w:val="24"/>
          <w:szCs w:val="24"/>
          <w:lang w:eastAsia="pl-PL"/>
        </w:rPr>
        <w:t>Zbiorowy transport lokalny</w:t>
      </w:r>
      <w:r>
        <w:rPr>
          <w:rFonts w:ascii="Arial Narrow" w:eastAsia="Times New Roman" w:hAnsi="Arial Narrow" w:cs="Times New Roman"/>
          <w:b/>
          <w:sz w:val="24"/>
          <w:szCs w:val="24"/>
          <w:lang w:eastAsia="pl-PL"/>
        </w:rPr>
        <w:t xml:space="preserve"> </w:t>
      </w:r>
      <w:r>
        <w:rPr>
          <w:rFonts w:ascii="Arial Narrow" w:eastAsia="Times New Roman" w:hAnsi="Arial Narrow" w:cs="Times New Roman"/>
          <w:sz w:val="24"/>
          <w:szCs w:val="24"/>
          <w:lang w:eastAsia="pl-PL"/>
        </w:rPr>
        <w:t>(60004)</w:t>
      </w:r>
      <w:r>
        <w:rPr>
          <w:rFonts w:ascii="Arial Narrow" w:eastAsia="Times New Roman" w:hAnsi="Arial Narrow" w:cs="Times New Roman"/>
          <w:b/>
          <w:sz w:val="24"/>
          <w:szCs w:val="24"/>
          <w:lang w:eastAsia="pl-PL"/>
        </w:rPr>
        <w:t xml:space="preserve">                                                                </w:t>
      </w:r>
      <w:r w:rsidR="00D809F2">
        <w:rPr>
          <w:rFonts w:ascii="Arial Narrow" w:eastAsia="Times New Roman" w:hAnsi="Arial Narrow" w:cs="Times New Roman"/>
          <w:b/>
          <w:sz w:val="24"/>
          <w:szCs w:val="24"/>
          <w:lang w:eastAsia="pl-PL"/>
        </w:rPr>
        <w:t xml:space="preserve">                         116 821,5</w:t>
      </w:r>
      <w:r>
        <w:rPr>
          <w:rFonts w:ascii="Arial Narrow" w:eastAsia="Times New Roman" w:hAnsi="Arial Narrow" w:cs="Times New Roman"/>
          <w:b/>
          <w:sz w:val="24"/>
          <w:szCs w:val="24"/>
          <w:lang w:eastAsia="pl-PL"/>
        </w:rPr>
        <w:t>0zł</w:t>
      </w:r>
    </w:p>
    <w:p w:rsidR="006A0F59" w:rsidRDefault="00D809F2" w:rsidP="006A0F59">
      <w:pPr>
        <w:spacing w:before="120" w:after="0" w:line="240" w:lineRule="auto"/>
        <w:ind w:right="7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wydatkach bieżących jest tylko d</w:t>
      </w:r>
      <w:r w:rsidR="006A0F59" w:rsidRPr="00F73363">
        <w:rPr>
          <w:rFonts w:ascii="Arial Narrow" w:eastAsia="Times New Roman" w:hAnsi="Arial Narrow" w:cs="Times New Roman"/>
          <w:sz w:val="24"/>
          <w:szCs w:val="24"/>
          <w:lang w:eastAsia="pl-PL"/>
        </w:rPr>
        <w:t>otacja dla Gminy Legnica na zadanie z zakresu lokalnego transportu zbiorowego wg porozumienia międzygminnego w 2017r. w sprawie organizacji przewozów na linii komunikacyjnej Ulesie-Legnica i z powrotem.</w:t>
      </w:r>
      <w:r w:rsidR="006A0F59">
        <w:rPr>
          <w:rFonts w:ascii="Arial Narrow" w:eastAsia="Times New Roman" w:hAnsi="Arial Narrow" w:cs="Times New Roman"/>
          <w:sz w:val="24"/>
          <w:szCs w:val="24"/>
          <w:lang w:eastAsia="pl-PL"/>
        </w:rPr>
        <w:t xml:space="preserve"> Wykonanie na poziomie </w:t>
      </w:r>
      <w:r>
        <w:rPr>
          <w:rFonts w:ascii="Arial Narrow" w:eastAsia="Times New Roman" w:hAnsi="Arial Narrow" w:cs="Times New Roman"/>
          <w:sz w:val="24"/>
          <w:szCs w:val="24"/>
          <w:lang w:eastAsia="pl-PL"/>
        </w:rPr>
        <w:t>10</w:t>
      </w:r>
      <w:r w:rsidR="006A0F59">
        <w:rPr>
          <w:rFonts w:ascii="Arial Narrow" w:eastAsia="Times New Roman" w:hAnsi="Arial Narrow" w:cs="Times New Roman"/>
          <w:sz w:val="24"/>
          <w:szCs w:val="24"/>
          <w:lang w:eastAsia="pl-PL"/>
        </w:rPr>
        <w:t>0%.</w:t>
      </w:r>
    </w:p>
    <w:p w:rsidR="006A0F59" w:rsidRDefault="00D809F2" w:rsidP="006A0F59">
      <w:pPr>
        <w:spacing w:after="0" w:line="240" w:lineRule="auto"/>
        <w:ind w:right="6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Natomiast na z</w:t>
      </w:r>
      <w:r w:rsidR="006A0F59">
        <w:rPr>
          <w:rFonts w:ascii="Arial Narrow" w:eastAsia="Times New Roman" w:hAnsi="Arial Narrow" w:cs="Times New Roman"/>
          <w:sz w:val="24"/>
          <w:szCs w:val="24"/>
          <w:lang w:eastAsia="pl-PL"/>
        </w:rPr>
        <w:t xml:space="preserve">adania inwestycyjne </w:t>
      </w:r>
      <w:r>
        <w:rPr>
          <w:rFonts w:ascii="Arial Narrow" w:eastAsia="Times New Roman" w:hAnsi="Arial Narrow" w:cs="Times New Roman"/>
          <w:sz w:val="24"/>
          <w:szCs w:val="24"/>
          <w:lang w:eastAsia="pl-PL"/>
        </w:rPr>
        <w:t>w kwocie 14 821,50zł (92,06%) składają się zadania:</w:t>
      </w:r>
    </w:p>
    <w:p w:rsidR="00D809F2" w:rsidRDefault="00D809F2" w:rsidP="00D809F2">
      <w:pPr>
        <w:pStyle w:val="Akapitzlist"/>
        <w:numPr>
          <w:ilvl w:val="0"/>
          <w:numId w:val="42"/>
        </w:numPr>
        <w:spacing w:after="0" w:line="240" w:lineRule="auto"/>
        <w:ind w:right="68"/>
        <w:jc w:val="both"/>
        <w:rPr>
          <w:rFonts w:ascii="Arial Narrow" w:hAnsi="Arial Narrow"/>
          <w:sz w:val="24"/>
          <w:szCs w:val="24"/>
        </w:rPr>
      </w:pPr>
      <w:r w:rsidRPr="00D809F2">
        <w:rPr>
          <w:rFonts w:ascii="Arial Narrow" w:hAnsi="Arial Narrow"/>
          <w:sz w:val="24"/>
          <w:szCs w:val="24"/>
        </w:rPr>
        <w:t>Budowa wiaty przystankowej  w Siedliskach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- 4 612,50zł (96,09%)</w:t>
      </w:r>
    </w:p>
    <w:p w:rsidR="00D809F2" w:rsidRPr="00D809F2" w:rsidRDefault="00D809F2" w:rsidP="00D809F2">
      <w:pPr>
        <w:pStyle w:val="Akapitzlist"/>
        <w:numPr>
          <w:ilvl w:val="0"/>
          <w:numId w:val="42"/>
        </w:numPr>
        <w:rPr>
          <w:rFonts w:ascii="Arial Narrow" w:hAnsi="Arial Narrow"/>
          <w:sz w:val="24"/>
          <w:szCs w:val="24"/>
        </w:rPr>
      </w:pPr>
      <w:r w:rsidRPr="00D809F2">
        <w:rPr>
          <w:rFonts w:ascii="Arial Narrow" w:hAnsi="Arial Narrow"/>
          <w:sz w:val="24"/>
          <w:szCs w:val="24"/>
        </w:rPr>
        <w:t xml:space="preserve">Budowa wiaty przystankowej  w Bobrowie                              </w:t>
      </w:r>
      <w:r>
        <w:rPr>
          <w:rFonts w:ascii="Arial Narrow" w:hAnsi="Arial Narrow"/>
          <w:sz w:val="24"/>
          <w:szCs w:val="24"/>
        </w:rPr>
        <w:t xml:space="preserve">                    </w:t>
      </w:r>
      <w:r w:rsidRPr="00D809F2">
        <w:rPr>
          <w:rFonts w:ascii="Arial Narrow" w:hAnsi="Arial Narrow"/>
          <w:sz w:val="24"/>
          <w:szCs w:val="24"/>
        </w:rPr>
        <w:t xml:space="preserve"> - 4 612,50zł (</w:t>
      </w:r>
      <w:r>
        <w:rPr>
          <w:rFonts w:ascii="Arial Narrow" w:hAnsi="Arial Narrow"/>
          <w:sz w:val="24"/>
          <w:szCs w:val="24"/>
        </w:rPr>
        <w:t>87,03</w:t>
      </w:r>
      <w:r w:rsidRPr="00D809F2">
        <w:rPr>
          <w:rFonts w:ascii="Arial Narrow" w:hAnsi="Arial Narrow"/>
          <w:sz w:val="24"/>
          <w:szCs w:val="24"/>
        </w:rPr>
        <w:t>%)</w:t>
      </w:r>
    </w:p>
    <w:p w:rsidR="00D809F2" w:rsidRPr="00D809F2" w:rsidRDefault="00D809F2" w:rsidP="00D809F2">
      <w:pPr>
        <w:pStyle w:val="Akapitzlist"/>
        <w:numPr>
          <w:ilvl w:val="0"/>
          <w:numId w:val="42"/>
        </w:numPr>
        <w:spacing w:after="0" w:line="240" w:lineRule="auto"/>
        <w:ind w:right="68"/>
        <w:jc w:val="both"/>
        <w:rPr>
          <w:rFonts w:ascii="Arial Narrow" w:hAnsi="Arial Narrow"/>
          <w:sz w:val="24"/>
          <w:szCs w:val="24"/>
        </w:rPr>
      </w:pPr>
      <w:r w:rsidRPr="00D809F2">
        <w:rPr>
          <w:rFonts w:ascii="Arial Narrow" w:hAnsi="Arial Narrow"/>
          <w:sz w:val="24"/>
          <w:szCs w:val="24"/>
        </w:rPr>
        <w:t>Wymiana wiaty przystankowej w Grzymalinie</w:t>
      </w:r>
      <w:r>
        <w:rPr>
          <w:rFonts w:ascii="Arial Narrow" w:hAnsi="Arial Narrow"/>
          <w:sz w:val="24"/>
          <w:szCs w:val="24"/>
        </w:rPr>
        <w:t xml:space="preserve">                                                - 5 596,50zł (93,28%)</w:t>
      </w:r>
    </w:p>
    <w:p w:rsidR="006A0F59" w:rsidRPr="00F73363" w:rsidRDefault="006A0F59" w:rsidP="006A0F59">
      <w:pPr>
        <w:spacing w:before="120" w:after="0" w:line="240" w:lineRule="auto"/>
        <w:ind w:right="70"/>
        <w:jc w:val="both"/>
        <w:rPr>
          <w:rFonts w:ascii="Arial Narrow" w:eastAsia="Times New Roman" w:hAnsi="Arial Narrow" w:cs="Times New Roman"/>
          <w:b/>
          <w:sz w:val="24"/>
          <w:szCs w:val="24"/>
          <w:lang w:eastAsia="pl-PL"/>
        </w:rPr>
      </w:pPr>
      <w:r w:rsidRPr="00F73363">
        <w:rPr>
          <w:rFonts w:ascii="Arial Narrow" w:eastAsia="Times New Roman" w:hAnsi="Arial Narrow" w:cs="Times New Roman"/>
          <w:b/>
          <w:sz w:val="24"/>
          <w:szCs w:val="24"/>
          <w:lang w:eastAsia="pl-PL"/>
        </w:rPr>
        <w:t xml:space="preserve">Drogi publiczne powiatowe </w:t>
      </w:r>
      <w:r>
        <w:rPr>
          <w:rFonts w:ascii="Arial Narrow" w:eastAsia="Times New Roman" w:hAnsi="Arial Narrow" w:cs="Times New Roman"/>
          <w:b/>
          <w:sz w:val="24"/>
          <w:szCs w:val="24"/>
          <w:lang w:eastAsia="pl-PL"/>
        </w:rPr>
        <w:t xml:space="preserve"> </w:t>
      </w:r>
      <w:r>
        <w:rPr>
          <w:rFonts w:ascii="Arial Narrow" w:eastAsia="Times New Roman" w:hAnsi="Arial Narrow" w:cs="Times New Roman"/>
          <w:sz w:val="24"/>
          <w:szCs w:val="24"/>
          <w:lang w:eastAsia="pl-PL"/>
        </w:rPr>
        <w:t>(60014)</w:t>
      </w:r>
      <w:r>
        <w:rPr>
          <w:rFonts w:ascii="Arial Narrow" w:eastAsia="Times New Roman" w:hAnsi="Arial Narrow" w:cs="Times New Roman"/>
          <w:b/>
          <w:sz w:val="24"/>
          <w:szCs w:val="24"/>
          <w:lang w:eastAsia="pl-PL"/>
        </w:rPr>
        <w:t xml:space="preserve">                                                                                                 </w:t>
      </w:r>
      <w:r w:rsidR="00D809F2">
        <w:rPr>
          <w:rFonts w:ascii="Arial Narrow" w:eastAsia="Times New Roman" w:hAnsi="Arial Narrow" w:cs="Times New Roman"/>
          <w:b/>
          <w:sz w:val="24"/>
          <w:szCs w:val="24"/>
          <w:lang w:eastAsia="pl-PL"/>
        </w:rPr>
        <w:t>68 735,20</w:t>
      </w:r>
      <w:r>
        <w:rPr>
          <w:rFonts w:ascii="Arial Narrow" w:eastAsia="Times New Roman" w:hAnsi="Arial Narrow" w:cs="Times New Roman"/>
          <w:b/>
          <w:sz w:val="24"/>
          <w:szCs w:val="24"/>
          <w:lang w:eastAsia="pl-PL"/>
        </w:rPr>
        <w:t xml:space="preserve">zł     </w:t>
      </w:r>
    </w:p>
    <w:p w:rsidR="006A0F59" w:rsidRPr="00C06945" w:rsidRDefault="006A0F59" w:rsidP="006A0F59">
      <w:pPr>
        <w:spacing w:before="120" w:after="0" w:line="240" w:lineRule="auto"/>
        <w:ind w:right="7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 </w:t>
      </w:r>
      <w:r w:rsidR="00845B45">
        <w:rPr>
          <w:rFonts w:ascii="Arial Narrow" w:eastAsia="Times New Roman" w:hAnsi="Arial Narrow" w:cs="Times New Roman"/>
          <w:sz w:val="24"/>
          <w:szCs w:val="24"/>
          <w:lang w:eastAsia="pl-PL"/>
        </w:rPr>
        <w:t>2017 roku</w:t>
      </w:r>
      <w:r>
        <w:rPr>
          <w:rFonts w:ascii="Arial Narrow" w:eastAsia="Times New Roman" w:hAnsi="Arial Narrow" w:cs="Times New Roman"/>
          <w:sz w:val="24"/>
          <w:szCs w:val="24"/>
          <w:lang w:eastAsia="pl-PL"/>
        </w:rPr>
        <w:t xml:space="preserve"> zrealizowano w</w:t>
      </w:r>
      <w:r w:rsidRPr="00C06945">
        <w:rPr>
          <w:rFonts w:ascii="Arial Narrow" w:eastAsia="Times New Roman" w:hAnsi="Arial Narrow" w:cs="Times New Roman"/>
          <w:sz w:val="24"/>
          <w:szCs w:val="24"/>
          <w:lang w:eastAsia="pl-PL"/>
        </w:rPr>
        <w:t>ydatki związane z zimowym utrzymaniem dróg (zgodnie z zawartym porozumieniem ze Starostwem Powiatowym w Legnicy)</w:t>
      </w:r>
      <w:r>
        <w:rPr>
          <w:rFonts w:ascii="Arial Narrow" w:eastAsia="Times New Roman" w:hAnsi="Arial Narrow" w:cs="Times New Roman"/>
          <w:sz w:val="24"/>
          <w:szCs w:val="24"/>
          <w:lang w:eastAsia="pl-PL"/>
        </w:rPr>
        <w:t xml:space="preserve">. Realizacja w </w:t>
      </w:r>
      <w:r w:rsidR="00845B45">
        <w:rPr>
          <w:rFonts w:ascii="Arial Narrow" w:eastAsia="Times New Roman" w:hAnsi="Arial Narrow" w:cs="Times New Roman"/>
          <w:sz w:val="24"/>
          <w:szCs w:val="24"/>
          <w:lang w:eastAsia="pl-PL"/>
        </w:rPr>
        <w:t>99,10</w:t>
      </w:r>
      <w:r>
        <w:rPr>
          <w:rFonts w:ascii="Arial Narrow" w:eastAsia="Times New Roman" w:hAnsi="Arial Narrow" w:cs="Times New Roman"/>
          <w:sz w:val="24"/>
          <w:szCs w:val="24"/>
          <w:lang w:eastAsia="pl-PL"/>
        </w:rPr>
        <w:t>%.</w:t>
      </w:r>
    </w:p>
    <w:p w:rsidR="006A0F59" w:rsidRPr="00F73363" w:rsidRDefault="006A0F59" w:rsidP="006A0F59">
      <w:pPr>
        <w:spacing w:before="120" w:after="0" w:line="240" w:lineRule="auto"/>
        <w:jc w:val="both"/>
        <w:rPr>
          <w:rFonts w:ascii="Arial Narrow" w:eastAsia="Times New Roman" w:hAnsi="Arial Narrow" w:cs="Times New Roman"/>
          <w:b/>
          <w:sz w:val="24"/>
          <w:szCs w:val="24"/>
          <w:lang w:eastAsia="pl-PL"/>
        </w:rPr>
      </w:pPr>
      <w:r w:rsidRPr="00F73363">
        <w:rPr>
          <w:rFonts w:ascii="Arial Narrow" w:eastAsia="Times New Roman" w:hAnsi="Arial Narrow" w:cs="Times New Roman"/>
          <w:b/>
          <w:sz w:val="24"/>
          <w:szCs w:val="24"/>
          <w:lang w:eastAsia="pl-PL"/>
        </w:rPr>
        <w:t xml:space="preserve">Drogi publiczne gminne </w:t>
      </w:r>
      <w:r>
        <w:rPr>
          <w:rFonts w:ascii="Arial Narrow" w:eastAsia="Times New Roman" w:hAnsi="Arial Narrow" w:cs="Times New Roman"/>
          <w:b/>
          <w:sz w:val="24"/>
          <w:szCs w:val="24"/>
          <w:lang w:eastAsia="pl-PL"/>
        </w:rPr>
        <w:t xml:space="preserve">  </w:t>
      </w:r>
      <w:r>
        <w:rPr>
          <w:rFonts w:ascii="Arial Narrow" w:eastAsia="Times New Roman" w:hAnsi="Arial Narrow" w:cs="Times New Roman"/>
          <w:sz w:val="24"/>
          <w:szCs w:val="24"/>
          <w:lang w:eastAsia="pl-PL"/>
        </w:rPr>
        <w:t>(60016)</w:t>
      </w:r>
      <w:r>
        <w:rPr>
          <w:rFonts w:ascii="Arial Narrow" w:eastAsia="Times New Roman" w:hAnsi="Arial Narrow" w:cs="Times New Roman"/>
          <w:b/>
          <w:sz w:val="24"/>
          <w:szCs w:val="24"/>
          <w:lang w:eastAsia="pl-PL"/>
        </w:rPr>
        <w:t xml:space="preserve">                                                                                                      </w:t>
      </w:r>
      <w:r w:rsidR="00845B45">
        <w:rPr>
          <w:rFonts w:ascii="Arial Narrow" w:eastAsia="Times New Roman" w:hAnsi="Arial Narrow" w:cs="Times New Roman"/>
          <w:b/>
          <w:sz w:val="24"/>
          <w:szCs w:val="24"/>
          <w:lang w:eastAsia="pl-PL"/>
        </w:rPr>
        <w:t>304 922,20</w:t>
      </w:r>
      <w:r>
        <w:rPr>
          <w:rFonts w:ascii="Arial Narrow" w:eastAsia="Times New Roman" w:hAnsi="Arial Narrow" w:cs="Times New Roman"/>
          <w:b/>
          <w:sz w:val="24"/>
          <w:szCs w:val="24"/>
          <w:lang w:eastAsia="pl-PL"/>
        </w:rPr>
        <w:t>zł</w:t>
      </w:r>
    </w:p>
    <w:p w:rsidR="006A0F59" w:rsidRPr="00C06945" w:rsidRDefault="006A0F59" w:rsidP="006A0F59">
      <w:pPr>
        <w:spacing w:before="120" w:after="0" w:line="240" w:lineRule="auto"/>
        <w:ind w:right="735"/>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i/>
          <w:sz w:val="24"/>
          <w:szCs w:val="24"/>
          <w:lang w:eastAsia="pl-PL"/>
        </w:rPr>
        <w:t xml:space="preserve"> –</w:t>
      </w:r>
      <w:r>
        <w:rPr>
          <w:rFonts w:ascii="Arial Narrow" w:eastAsia="Times New Roman" w:hAnsi="Arial Narrow" w:cs="Times New Roman"/>
          <w:i/>
          <w:sz w:val="24"/>
          <w:szCs w:val="24"/>
          <w:lang w:eastAsia="pl-PL"/>
        </w:rPr>
        <w:t xml:space="preserve"> </w:t>
      </w:r>
      <w:r w:rsidRPr="00C06945">
        <w:rPr>
          <w:rFonts w:ascii="Arial Narrow" w:eastAsia="Times New Roman" w:hAnsi="Arial Narrow" w:cs="Times New Roman"/>
          <w:sz w:val="24"/>
          <w:szCs w:val="24"/>
          <w:lang w:eastAsia="pl-PL"/>
        </w:rPr>
        <w:t xml:space="preserve">wykonanie </w:t>
      </w:r>
      <w:r w:rsidR="00845B45">
        <w:rPr>
          <w:rFonts w:ascii="Arial Narrow" w:eastAsia="Times New Roman" w:hAnsi="Arial Narrow" w:cs="Times New Roman"/>
          <w:sz w:val="24"/>
          <w:szCs w:val="24"/>
          <w:lang w:eastAsia="pl-PL"/>
        </w:rPr>
        <w:t>298 169,20</w:t>
      </w:r>
      <w:r>
        <w:rPr>
          <w:rFonts w:ascii="Arial Narrow" w:eastAsia="Times New Roman" w:hAnsi="Arial Narrow" w:cs="Times New Roman"/>
          <w:sz w:val="24"/>
          <w:szCs w:val="24"/>
          <w:lang w:eastAsia="pl-PL"/>
        </w:rPr>
        <w:t>zł (</w:t>
      </w:r>
      <w:r w:rsidR="00845B45">
        <w:rPr>
          <w:rFonts w:ascii="Arial Narrow" w:eastAsia="Times New Roman" w:hAnsi="Arial Narrow" w:cs="Times New Roman"/>
          <w:sz w:val="24"/>
          <w:szCs w:val="24"/>
          <w:lang w:eastAsia="pl-PL"/>
        </w:rPr>
        <w:t>99,99</w:t>
      </w:r>
      <w:r>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w:t>
      </w:r>
      <w:r w:rsidR="00845B45">
        <w:rPr>
          <w:rFonts w:ascii="Arial Narrow" w:eastAsia="Times New Roman" w:hAnsi="Arial Narrow" w:cs="Times New Roman"/>
          <w:sz w:val="24"/>
          <w:szCs w:val="24"/>
          <w:lang w:eastAsia="pl-PL"/>
        </w:rPr>
        <w:t xml:space="preserve">w tym </w:t>
      </w:r>
      <w:r w:rsidRPr="00C06945">
        <w:rPr>
          <w:rFonts w:ascii="Arial Narrow" w:eastAsia="Times New Roman" w:hAnsi="Arial Narrow" w:cs="Times New Roman"/>
          <w:sz w:val="24"/>
          <w:szCs w:val="24"/>
          <w:lang w:eastAsia="pl-PL"/>
        </w:rPr>
        <w:t>na:</w:t>
      </w:r>
    </w:p>
    <w:p w:rsidR="006A0F59" w:rsidRDefault="006A0F59" w:rsidP="006A0F59">
      <w:pPr>
        <w:spacing w:after="0" w:line="240" w:lineRule="auto"/>
        <w:ind w:right="737"/>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a) </w:t>
      </w:r>
      <w:r w:rsidRPr="00C06945">
        <w:rPr>
          <w:rFonts w:ascii="Arial Narrow" w:eastAsia="Times New Roman" w:hAnsi="Arial Narrow" w:cs="Times New Roman"/>
          <w:sz w:val="24"/>
          <w:szCs w:val="24"/>
          <w:lang w:eastAsia="pl-PL"/>
        </w:rPr>
        <w:t xml:space="preserve">dotację przedmiotową </w:t>
      </w:r>
      <w:r w:rsidRPr="00C06945">
        <w:rPr>
          <w:rFonts w:ascii="Arial Narrow" w:eastAsia="Times New Roman" w:hAnsi="Arial Narrow" w:cs="Times New Roman"/>
          <w:b/>
          <w:sz w:val="24"/>
          <w:szCs w:val="24"/>
          <w:lang w:eastAsia="pl-PL"/>
        </w:rPr>
        <w:t xml:space="preserve"> </w:t>
      </w:r>
      <w:r w:rsidRPr="00C06945">
        <w:rPr>
          <w:rFonts w:ascii="Arial Narrow" w:eastAsia="Times New Roman" w:hAnsi="Arial Narrow" w:cs="Times New Roman"/>
          <w:sz w:val="24"/>
          <w:szCs w:val="24"/>
          <w:lang w:eastAsia="pl-PL"/>
        </w:rPr>
        <w:t>dla GZGK na utrzymanie dróg gminnych</w:t>
      </w:r>
      <w:r w:rsidRPr="00C06945">
        <w:rPr>
          <w:rFonts w:ascii="Arial Narrow" w:eastAsia="Times New Roman" w:hAnsi="Arial Narrow" w:cs="Times New Roman"/>
          <w:b/>
          <w:sz w:val="24"/>
          <w:szCs w:val="24"/>
          <w:lang w:eastAsia="pl-PL"/>
        </w:rPr>
        <w:t xml:space="preserve"> </w:t>
      </w:r>
      <w:r w:rsidRPr="00C06945">
        <w:rPr>
          <w:rFonts w:ascii="Arial Narrow" w:eastAsia="Times New Roman" w:hAnsi="Arial Narrow" w:cs="Times New Roman"/>
          <w:sz w:val="24"/>
          <w:szCs w:val="24"/>
          <w:lang w:eastAsia="pl-PL"/>
        </w:rPr>
        <w:t xml:space="preserve">– </w:t>
      </w:r>
      <w:r w:rsidR="00845B45">
        <w:rPr>
          <w:rFonts w:ascii="Arial Narrow" w:eastAsia="Times New Roman" w:hAnsi="Arial Narrow" w:cs="Times New Roman"/>
          <w:sz w:val="24"/>
          <w:szCs w:val="24"/>
          <w:lang w:eastAsia="pl-PL"/>
        </w:rPr>
        <w:t>290 200</w:t>
      </w:r>
      <w:r w:rsidRPr="00C06945">
        <w:rPr>
          <w:rFonts w:ascii="Arial Narrow" w:eastAsia="Times New Roman" w:hAnsi="Arial Narrow" w:cs="Times New Roman"/>
          <w:sz w:val="24"/>
          <w:szCs w:val="24"/>
          <w:lang w:eastAsia="pl-PL"/>
        </w:rPr>
        <w:t xml:space="preserve">zł, </w:t>
      </w:r>
      <w:r>
        <w:rPr>
          <w:rFonts w:ascii="Arial Narrow" w:eastAsia="Times New Roman" w:hAnsi="Arial Narrow" w:cs="Times New Roman"/>
          <w:sz w:val="24"/>
          <w:szCs w:val="24"/>
          <w:lang w:eastAsia="pl-PL"/>
        </w:rPr>
        <w:t>w tym na:</w:t>
      </w:r>
    </w:p>
    <w:p w:rsidR="006A0F59" w:rsidRPr="00391F7F" w:rsidRDefault="006A0F59" w:rsidP="006A0F59">
      <w:pPr>
        <w:spacing w:after="0"/>
        <w:ind w:left="284" w:right="737" w:hanging="142"/>
        <w:jc w:val="both"/>
        <w:rPr>
          <w:rFonts w:ascii="Arial Narrow" w:hAnsi="Arial Narrow"/>
          <w:sz w:val="24"/>
          <w:szCs w:val="24"/>
        </w:rPr>
      </w:pPr>
      <w:r w:rsidRPr="00391F7F">
        <w:rPr>
          <w:rFonts w:ascii="Arial Narrow" w:hAnsi="Arial Narrow"/>
          <w:sz w:val="24"/>
          <w:szCs w:val="24"/>
        </w:rPr>
        <w:t>- interwencyjne prace związane z zimowym utrzymaniem dróg na terenie gminy,</w:t>
      </w:r>
    </w:p>
    <w:p w:rsidR="006A0F59" w:rsidRPr="00391F7F" w:rsidRDefault="006A0F59" w:rsidP="006A0F59">
      <w:pPr>
        <w:spacing w:after="0"/>
        <w:ind w:left="284" w:right="737" w:hanging="142"/>
        <w:jc w:val="both"/>
        <w:rPr>
          <w:rFonts w:ascii="Arial Narrow" w:hAnsi="Arial Narrow"/>
          <w:sz w:val="24"/>
          <w:szCs w:val="24"/>
        </w:rPr>
      </w:pPr>
      <w:r w:rsidRPr="00391F7F">
        <w:rPr>
          <w:rFonts w:ascii="Arial Narrow" w:hAnsi="Arial Narrow"/>
          <w:sz w:val="24"/>
          <w:szCs w:val="24"/>
        </w:rPr>
        <w:t>- naprawa drewnianej nawierzchni mostu w Grzymalinie,</w:t>
      </w:r>
    </w:p>
    <w:p w:rsidR="006A0F59" w:rsidRPr="00391F7F" w:rsidRDefault="006A0F59" w:rsidP="006A0F59">
      <w:pPr>
        <w:spacing w:after="0"/>
        <w:ind w:left="284" w:right="737" w:hanging="142"/>
        <w:jc w:val="both"/>
        <w:rPr>
          <w:rFonts w:ascii="Arial Narrow" w:hAnsi="Arial Narrow"/>
          <w:sz w:val="24"/>
          <w:szCs w:val="24"/>
        </w:rPr>
      </w:pPr>
      <w:r w:rsidRPr="00391F7F">
        <w:rPr>
          <w:rFonts w:ascii="Arial Narrow" w:hAnsi="Arial Narrow"/>
          <w:sz w:val="24"/>
          <w:szCs w:val="24"/>
        </w:rPr>
        <w:t>- koszenie poboczy dróg,</w:t>
      </w:r>
    </w:p>
    <w:p w:rsidR="006A0F59" w:rsidRPr="00391F7F" w:rsidRDefault="006A0F59" w:rsidP="006A0F59">
      <w:pPr>
        <w:spacing w:after="0"/>
        <w:ind w:left="284" w:right="737" w:hanging="142"/>
        <w:jc w:val="both"/>
        <w:rPr>
          <w:rFonts w:ascii="Arial Narrow" w:hAnsi="Arial Narrow"/>
          <w:sz w:val="24"/>
          <w:szCs w:val="24"/>
        </w:rPr>
      </w:pPr>
      <w:r w:rsidRPr="00391F7F">
        <w:rPr>
          <w:rFonts w:ascii="Arial Narrow" w:hAnsi="Arial Narrow"/>
          <w:sz w:val="24"/>
          <w:szCs w:val="24"/>
        </w:rPr>
        <w:t>- równanie dróg gruntowych równiarką,</w:t>
      </w:r>
    </w:p>
    <w:p w:rsidR="006A0F59" w:rsidRPr="00391F7F" w:rsidRDefault="006A0F59" w:rsidP="006A0F59">
      <w:pPr>
        <w:spacing w:after="0"/>
        <w:ind w:left="284" w:hanging="142"/>
        <w:jc w:val="both"/>
        <w:rPr>
          <w:rFonts w:ascii="Arial Narrow" w:hAnsi="Arial Narrow"/>
          <w:sz w:val="24"/>
          <w:szCs w:val="24"/>
        </w:rPr>
      </w:pPr>
      <w:r w:rsidRPr="00391F7F">
        <w:rPr>
          <w:rFonts w:ascii="Arial Narrow" w:hAnsi="Arial Narrow"/>
          <w:sz w:val="24"/>
          <w:szCs w:val="24"/>
        </w:rPr>
        <w:t>- utrzymanie dróg w zakresie remontów cząstkowych nawierzchni asfaltowych z użyciem mieszanki grysowo-asfaltowej w workach do uzupełniania ubytków,</w:t>
      </w:r>
    </w:p>
    <w:p w:rsidR="006A0F59" w:rsidRDefault="006A0F59" w:rsidP="006A0F59">
      <w:pPr>
        <w:spacing w:after="0"/>
        <w:ind w:left="284" w:hanging="142"/>
        <w:jc w:val="both"/>
        <w:rPr>
          <w:rFonts w:ascii="Arial Narrow" w:hAnsi="Arial Narrow"/>
          <w:sz w:val="24"/>
          <w:szCs w:val="24"/>
        </w:rPr>
      </w:pPr>
      <w:r w:rsidRPr="00391F7F">
        <w:rPr>
          <w:rFonts w:ascii="Arial Narrow" w:hAnsi="Arial Narrow"/>
          <w:sz w:val="24"/>
          <w:szCs w:val="24"/>
        </w:rPr>
        <w:t xml:space="preserve">- prace konserwacyjne na drogach o nawierzchni gruntowej z użyciem  tłucznia kamiennego 300 t.  </w:t>
      </w:r>
    </w:p>
    <w:p w:rsidR="006A0F59" w:rsidRPr="007C63EF" w:rsidRDefault="006A0F59" w:rsidP="006A0F59">
      <w:pPr>
        <w:spacing w:after="0"/>
        <w:ind w:left="142" w:hanging="142"/>
        <w:jc w:val="both"/>
        <w:rPr>
          <w:rFonts w:ascii="Arial Narrow" w:hAnsi="Arial Narrow"/>
          <w:sz w:val="24"/>
          <w:szCs w:val="24"/>
        </w:rPr>
      </w:pPr>
      <w:r>
        <w:rPr>
          <w:rFonts w:ascii="Arial Narrow" w:hAnsi="Arial Narrow"/>
          <w:sz w:val="24"/>
          <w:szCs w:val="24"/>
        </w:rPr>
        <w:t xml:space="preserve">b) </w:t>
      </w:r>
      <w:r w:rsidRPr="007C63EF">
        <w:rPr>
          <w:rFonts w:ascii="Arial Narrow" w:hAnsi="Arial Narrow"/>
          <w:sz w:val="24"/>
          <w:szCs w:val="24"/>
        </w:rPr>
        <w:t xml:space="preserve">zakup znaków </w:t>
      </w:r>
      <w:r w:rsidR="00845B45">
        <w:rPr>
          <w:rFonts w:ascii="Arial Narrow" w:hAnsi="Arial Narrow"/>
          <w:sz w:val="24"/>
          <w:szCs w:val="24"/>
        </w:rPr>
        <w:t>drogowych i lustra</w:t>
      </w:r>
      <w:r w:rsidRPr="007C63EF">
        <w:rPr>
          <w:rFonts w:ascii="Arial Narrow" w:hAnsi="Arial Narrow"/>
          <w:sz w:val="24"/>
          <w:szCs w:val="24"/>
        </w:rPr>
        <w:t xml:space="preserve"> </w:t>
      </w:r>
      <w:r w:rsidR="00845B45">
        <w:rPr>
          <w:rFonts w:ascii="Arial Narrow" w:hAnsi="Arial Narrow"/>
          <w:sz w:val="24"/>
          <w:szCs w:val="24"/>
        </w:rPr>
        <w:t xml:space="preserve">7 576,80zł </w:t>
      </w:r>
      <w:r>
        <w:rPr>
          <w:rFonts w:ascii="Arial Narrow" w:hAnsi="Arial Narrow"/>
          <w:sz w:val="24"/>
          <w:szCs w:val="24"/>
        </w:rPr>
        <w:t>oraz</w:t>
      </w:r>
      <w:r w:rsidRPr="007C63EF">
        <w:rPr>
          <w:rFonts w:ascii="Arial Narrow" w:hAnsi="Arial Narrow"/>
          <w:sz w:val="24"/>
          <w:szCs w:val="24"/>
        </w:rPr>
        <w:t xml:space="preserve"> usług</w:t>
      </w:r>
      <w:r w:rsidR="00845B45">
        <w:rPr>
          <w:rFonts w:ascii="Arial Narrow" w:hAnsi="Arial Narrow"/>
          <w:sz w:val="24"/>
          <w:szCs w:val="24"/>
        </w:rPr>
        <w:t>i</w:t>
      </w:r>
      <w:r w:rsidRPr="007C63EF">
        <w:rPr>
          <w:rFonts w:ascii="Arial Narrow" w:hAnsi="Arial Narrow"/>
          <w:sz w:val="24"/>
          <w:szCs w:val="24"/>
        </w:rPr>
        <w:t xml:space="preserve"> montażu znaków </w:t>
      </w:r>
      <w:r w:rsidR="00845B45">
        <w:rPr>
          <w:rFonts w:ascii="Arial Narrow" w:hAnsi="Arial Narrow"/>
          <w:sz w:val="24"/>
          <w:szCs w:val="24"/>
        </w:rPr>
        <w:t>392,40zł</w:t>
      </w:r>
    </w:p>
    <w:p w:rsidR="006A0F59" w:rsidRPr="00AC5615" w:rsidRDefault="006A0F59" w:rsidP="006A0F59">
      <w:pPr>
        <w:spacing w:before="120" w:after="0" w:line="240" w:lineRule="auto"/>
        <w:ind w:left="567" w:hanging="567"/>
        <w:jc w:val="both"/>
        <w:rPr>
          <w:rFonts w:ascii="Arial Narrow" w:eastAsia="Times New Roman" w:hAnsi="Arial Narrow" w:cs="Times New Roman"/>
          <w:color w:val="FF0000"/>
          <w:sz w:val="24"/>
          <w:szCs w:val="24"/>
          <w:lang w:eastAsia="pl-PL"/>
        </w:rPr>
      </w:pPr>
      <w:r w:rsidRPr="00C06945">
        <w:rPr>
          <w:rFonts w:ascii="Arial Narrow" w:eastAsia="Times New Roman" w:hAnsi="Arial Narrow" w:cs="Times New Roman"/>
          <w:i/>
          <w:sz w:val="24"/>
          <w:szCs w:val="24"/>
          <w:u w:val="single"/>
          <w:lang w:eastAsia="pl-PL"/>
        </w:rPr>
        <w:t>Wydatki majątkowe</w:t>
      </w:r>
      <w:r w:rsidRPr="00C06945">
        <w:rPr>
          <w:rFonts w:ascii="Arial Narrow" w:eastAsia="Times New Roman" w:hAnsi="Arial Narrow" w:cs="Times New Roman"/>
          <w:sz w:val="24"/>
          <w:szCs w:val="24"/>
          <w:lang w:eastAsia="pl-PL"/>
        </w:rPr>
        <w:t xml:space="preserve"> – plan </w:t>
      </w:r>
      <w:r>
        <w:rPr>
          <w:rFonts w:ascii="Arial Narrow" w:eastAsia="Times New Roman" w:hAnsi="Arial Narrow" w:cs="Times New Roman"/>
          <w:sz w:val="24"/>
          <w:szCs w:val="24"/>
          <w:lang w:eastAsia="pl-PL"/>
        </w:rPr>
        <w:t>6 753zł na „</w:t>
      </w:r>
      <w:r>
        <w:rPr>
          <w:rFonts w:ascii="Arial Narrow" w:eastAsia="Times New Roman" w:hAnsi="Arial Narrow" w:cs="Times New Roman"/>
          <w:color w:val="000000" w:themeColor="text1"/>
          <w:sz w:val="24"/>
          <w:szCs w:val="24"/>
          <w:lang w:eastAsia="pl-PL"/>
        </w:rPr>
        <w:t>Przebudowa drogi gminnej Ulesie-</w:t>
      </w:r>
      <w:r w:rsidRPr="00CC74D6">
        <w:rPr>
          <w:rFonts w:ascii="Arial Narrow" w:eastAsia="Times New Roman" w:hAnsi="Arial Narrow" w:cs="Times New Roman"/>
          <w:color w:val="000000" w:themeColor="text1"/>
          <w:sz w:val="24"/>
          <w:szCs w:val="24"/>
          <w:lang w:eastAsia="pl-PL"/>
        </w:rPr>
        <w:t>Gniewomirowice</w:t>
      </w:r>
      <w:r>
        <w:rPr>
          <w:rFonts w:ascii="Arial Narrow" w:eastAsia="Times New Roman" w:hAnsi="Arial Narrow" w:cs="Times New Roman"/>
          <w:color w:val="000000" w:themeColor="text1"/>
          <w:sz w:val="24"/>
          <w:szCs w:val="24"/>
          <w:lang w:eastAsia="pl-PL"/>
        </w:rPr>
        <w:t>” (100%)</w:t>
      </w:r>
    </w:p>
    <w:p w:rsidR="006A0F59" w:rsidRDefault="006A0F59" w:rsidP="006A0F59">
      <w:pPr>
        <w:spacing w:before="120" w:after="0" w:line="360" w:lineRule="auto"/>
        <w:jc w:val="both"/>
        <w:rPr>
          <w:rFonts w:ascii="Arial Narrow" w:eastAsia="Times New Roman" w:hAnsi="Arial Narrow" w:cs="Times New Roman"/>
          <w:sz w:val="24"/>
          <w:szCs w:val="24"/>
          <w:lang w:eastAsia="pl-PL"/>
        </w:rPr>
      </w:pPr>
      <w:r w:rsidRPr="00F73363">
        <w:rPr>
          <w:rFonts w:ascii="Arial Narrow" w:eastAsia="Times New Roman" w:hAnsi="Arial Narrow" w:cs="Times New Roman"/>
          <w:b/>
          <w:sz w:val="24"/>
          <w:szCs w:val="24"/>
          <w:lang w:eastAsia="pl-PL"/>
        </w:rPr>
        <w:lastRenderedPageBreak/>
        <w:t>Drogi wewnętrzne</w:t>
      </w:r>
      <w:r>
        <w:rPr>
          <w:rFonts w:ascii="Arial Narrow" w:eastAsia="Times New Roman" w:hAnsi="Arial Narrow" w:cs="Times New Roman"/>
          <w:sz w:val="24"/>
          <w:szCs w:val="24"/>
          <w:lang w:eastAsia="pl-PL"/>
        </w:rPr>
        <w:t xml:space="preserve">   (60017)                                                                                                           </w:t>
      </w:r>
      <w:r w:rsidR="00845B45">
        <w:rPr>
          <w:rFonts w:ascii="Arial Narrow" w:eastAsia="Times New Roman" w:hAnsi="Arial Narrow" w:cs="Times New Roman"/>
          <w:b/>
          <w:sz w:val="24"/>
          <w:szCs w:val="24"/>
          <w:lang w:eastAsia="pl-PL"/>
        </w:rPr>
        <w:t>93 236,76</w:t>
      </w:r>
      <w:r w:rsidRPr="00F20ABD">
        <w:rPr>
          <w:rFonts w:ascii="Arial Narrow" w:eastAsia="Times New Roman" w:hAnsi="Arial Narrow" w:cs="Times New Roman"/>
          <w:b/>
          <w:sz w:val="24"/>
          <w:szCs w:val="24"/>
          <w:lang w:eastAsia="pl-PL"/>
        </w:rPr>
        <w:t>zł</w:t>
      </w:r>
    </w:p>
    <w:p w:rsidR="006A0F59" w:rsidRDefault="006A0F59" w:rsidP="006A0F59">
      <w:pPr>
        <w:spacing w:after="0" w:line="240" w:lineRule="auto"/>
        <w:jc w:val="both"/>
        <w:rPr>
          <w:rFonts w:ascii="Arial Narrow" w:eastAsia="Times New Roman" w:hAnsi="Arial Narrow" w:cs="Arial"/>
          <w:sz w:val="24"/>
          <w:szCs w:val="24"/>
          <w:lang w:eastAsia="pl-PL"/>
        </w:rPr>
      </w:pPr>
      <w:r w:rsidRPr="00AC5615">
        <w:rPr>
          <w:rFonts w:ascii="Arial Narrow" w:eastAsia="Times New Roman" w:hAnsi="Arial Narrow" w:cs="Arial"/>
          <w:i/>
          <w:sz w:val="24"/>
          <w:szCs w:val="24"/>
          <w:u w:val="single"/>
          <w:lang w:eastAsia="pl-PL"/>
        </w:rPr>
        <w:t>Wydatki bieżące</w:t>
      </w:r>
      <w:r w:rsidRPr="00AC5615">
        <w:rPr>
          <w:rFonts w:ascii="Arial Narrow" w:eastAsia="Times New Roman" w:hAnsi="Arial Narrow" w:cs="Arial"/>
          <w:i/>
          <w:sz w:val="24"/>
          <w:szCs w:val="24"/>
          <w:lang w:eastAsia="pl-PL"/>
        </w:rPr>
        <w:t xml:space="preserve"> –</w:t>
      </w:r>
      <w:r>
        <w:rPr>
          <w:rFonts w:ascii="Arial Narrow" w:eastAsia="Times New Roman" w:hAnsi="Arial Narrow" w:cs="Arial"/>
          <w:i/>
          <w:sz w:val="24"/>
          <w:szCs w:val="24"/>
          <w:lang w:eastAsia="pl-PL"/>
        </w:rPr>
        <w:t xml:space="preserve"> </w:t>
      </w:r>
      <w:r w:rsidRPr="00AC5615">
        <w:rPr>
          <w:rFonts w:ascii="Arial Narrow" w:eastAsia="Times New Roman" w:hAnsi="Arial Narrow" w:cs="Arial"/>
          <w:sz w:val="24"/>
          <w:szCs w:val="24"/>
          <w:lang w:eastAsia="pl-PL"/>
        </w:rPr>
        <w:t xml:space="preserve">wykonanie </w:t>
      </w:r>
      <w:r w:rsidR="00845B45">
        <w:rPr>
          <w:rFonts w:ascii="Arial Narrow" w:eastAsia="Times New Roman" w:hAnsi="Arial Narrow" w:cs="Arial"/>
          <w:sz w:val="24"/>
          <w:szCs w:val="24"/>
          <w:lang w:eastAsia="pl-PL"/>
        </w:rPr>
        <w:t>13 548</w:t>
      </w:r>
      <w:r w:rsidRPr="00AC5615">
        <w:rPr>
          <w:rFonts w:ascii="Arial Narrow" w:eastAsia="Times New Roman" w:hAnsi="Arial Narrow" w:cs="Arial"/>
          <w:sz w:val="24"/>
          <w:szCs w:val="24"/>
          <w:lang w:eastAsia="pl-PL"/>
        </w:rPr>
        <w:t>zł (</w:t>
      </w:r>
      <w:r w:rsidR="00845B45">
        <w:rPr>
          <w:rFonts w:ascii="Arial Narrow" w:eastAsia="Times New Roman" w:hAnsi="Arial Narrow" w:cs="Arial"/>
          <w:sz w:val="24"/>
          <w:szCs w:val="24"/>
          <w:lang w:eastAsia="pl-PL"/>
        </w:rPr>
        <w:t>87,53</w:t>
      </w:r>
      <w:r w:rsidRPr="00AC5615">
        <w:rPr>
          <w:rFonts w:ascii="Arial Narrow" w:eastAsia="Times New Roman" w:hAnsi="Arial Narrow" w:cs="Arial"/>
          <w:sz w:val="24"/>
          <w:szCs w:val="24"/>
          <w:lang w:eastAsia="pl-PL"/>
        </w:rPr>
        <w:t xml:space="preserve">% planu) </w:t>
      </w:r>
      <w:r w:rsidRPr="00F20ABD">
        <w:rPr>
          <w:rFonts w:ascii="Arial Narrow" w:eastAsia="Times New Roman" w:hAnsi="Arial Narrow" w:cs="Arial"/>
          <w:sz w:val="24"/>
          <w:szCs w:val="24"/>
          <w:lang w:eastAsia="pl-PL"/>
        </w:rPr>
        <w:t>zakup tabliczek pod znaki w Miłkowicach</w:t>
      </w:r>
      <w:r w:rsidR="00845B45">
        <w:rPr>
          <w:rFonts w:ascii="Arial Narrow" w:eastAsia="Times New Roman" w:hAnsi="Arial Narrow" w:cs="Arial"/>
          <w:sz w:val="24"/>
          <w:szCs w:val="24"/>
          <w:lang w:eastAsia="pl-PL"/>
        </w:rPr>
        <w:t>, tabliczek parkingowych</w:t>
      </w:r>
      <w:r>
        <w:rPr>
          <w:rFonts w:ascii="Arial Narrow" w:eastAsia="Times New Roman" w:hAnsi="Arial Narrow" w:cs="Arial"/>
          <w:sz w:val="24"/>
          <w:szCs w:val="24"/>
          <w:lang w:eastAsia="pl-PL"/>
        </w:rPr>
        <w:t xml:space="preserve"> oraz </w:t>
      </w:r>
      <w:r w:rsidRPr="00F20ABD">
        <w:rPr>
          <w:rFonts w:ascii="Arial Narrow" w:eastAsia="Times New Roman" w:hAnsi="Arial Narrow" w:cs="Arial"/>
          <w:sz w:val="24"/>
          <w:szCs w:val="24"/>
          <w:lang w:eastAsia="pl-PL"/>
        </w:rPr>
        <w:t xml:space="preserve">montaż </w:t>
      </w:r>
      <w:r w:rsidR="00845B45">
        <w:rPr>
          <w:rFonts w:ascii="Arial Narrow" w:eastAsia="Times New Roman" w:hAnsi="Arial Narrow" w:cs="Arial"/>
          <w:sz w:val="24"/>
          <w:szCs w:val="24"/>
          <w:lang w:eastAsia="pl-PL"/>
        </w:rPr>
        <w:t xml:space="preserve">znaków, </w:t>
      </w:r>
      <w:r w:rsidRPr="00F20ABD">
        <w:rPr>
          <w:rFonts w:ascii="Arial Narrow" w:eastAsia="Times New Roman" w:hAnsi="Arial Narrow" w:cs="Arial"/>
          <w:sz w:val="24"/>
          <w:szCs w:val="24"/>
          <w:lang w:eastAsia="pl-PL"/>
        </w:rPr>
        <w:t xml:space="preserve">progów zwalniających w Miłkowicach </w:t>
      </w:r>
      <w:r>
        <w:rPr>
          <w:rFonts w:ascii="Arial Narrow" w:eastAsia="Times New Roman" w:hAnsi="Arial Narrow" w:cs="Arial"/>
          <w:sz w:val="24"/>
          <w:szCs w:val="24"/>
          <w:lang w:eastAsia="pl-PL"/>
        </w:rPr>
        <w:t>i</w:t>
      </w:r>
      <w:r w:rsidRPr="00F20ABD">
        <w:rPr>
          <w:rFonts w:ascii="Arial Narrow" w:eastAsia="Times New Roman" w:hAnsi="Arial Narrow" w:cs="Arial"/>
          <w:sz w:val="24"/>
          <w:szCs w:val="24"/>
          <w:lang w:eastAsia="pl-PL"/>
        </w:rPr>
        <w:t xml:space="preserve"> Gniewomirowicach</w:t>
      </w:r>
      <w:r w:rsidR="00845B45">
        <w:rPr>
          <w:rFonts w:ascii="Arial Narrow" w:eastAsia="Times New Roman" w:hAnsi="Arial Narrow" w:cs="Arial"/>
          <w:sz w:val="24"/>
          <w:szCs w:val="24"/>
          <w:lang w:eastAsia="pl-PL"/>
        </w:rPr>
        <w:t xml:space="preserve"> i wymiana tabliczek pod znaki w Miłkowicach – z powodu zmiany nazw ulic.</w:t>
      </w:r>
    </w:p>
    <w:p w:rsidR="006A0F59" w:rsidRDefault="006A0F59" w:rsidP="006A0F59">
      <w:pPr>
        <w:spacing w:before="120" w:after="0" w:line="240" w:lineRule="auto"/>
        <w:jc w:val="both"/>
        <w:rPr>
          <w:rFonts w:ascii="Arial Narrow" w:eastAsia="Times New Roman" w:hAnsi="Arial Narrow" w:cs="Arial"/>
          <w:color w:val="000000" w:themeColor="text1"/>
          <w:sz w:val="24"/>
          <w:szCs w:val="24"/>
          <w:lang w:eastAsia="pl-PL"/>
        </w:rPr>
      </w:pPr>
      <w:r w:rsidRPr="00CC74D6">
        <w:rPr>
          <w:rFonts w:ascii="Arial Narrow" w:eastAsia="Times New Roman" w:hAnsi="Arial Narrow" w:cs="Arial"/>
          <w:i/>
          <w:color w:val="000000" w:themeColor="text1"/>
          <w:sz w:val="24"/>
          <w:szCs w:val="24"/>
          <w:u w:val="single"/>
          <w:lang w:eastAsia="pl-PL"/>
        </w:rPr>
        <w:t>Wydatki majątkowe</w:t>
      </w:r>
      <w:r w:rsidRPr="00CC74D6">
        <w:rPr>
          <w:rFonts w:ascii="Arial Narrow" w:eastAsia="Times New Roman" w:hAnsi="Arial Narrow" w:cs="Arial"/>
          <w:color w:val="000000" w:themeColor="text1"/>
          <w:sz w:val="24"/>
          <w:szCs w:val="24"/>
          <w:lang w:eastAsia="pl-PL"/>
        </w:rPr>
        <w:t xml:space="preserve"> – </w:t>
      </w:r>
      <w:r w:rsidR="00845B45" w:rsidRPr="00845B45">
        <w:rPr>
          <w:rFonts w:ascii="Arial Narrow" w:eastAsia="Times New Roman" w:hAnsi="Arial Narrow" w:cs="Arial"/>
          <w:color w:val="000000" w:themeColor="text1"/>
          <w:sz w:val="24"/>
          <w:szCs w:val="24"/>
          <w:lang w:eastAsia="pl-PL"/>
        </w:rPr>
        <w:t>wykonanie</w:t>
      </w:r>
      <w:r w:rsidRPr="00CC74D6">
        <w:rPr>
          <w:rFonts w:ascii="Arial Narrow" w:eastAsia="Times New Roman" w:hAnsi="Arial Narrow" w:cs="Arial"/>
          <w:color w:val="000000" w:themeColor="text1"/>
          <w:sz w:val="24"/>
          <w:szCs w:val="24"/>
          <w:lang w:eastAsia="pl-PL"/>
        </w:rPr>
        <w:t xml:space="preserve"> </w:t>
      </w:r>
      <w:r w:rsidR="00845B45">
        <w:rPr>
          <w:rFonts w:ascii="Arial Narrow" w:eastAsia="Times New Roman" w:hAnsi="Arial Narrow" w:cs="Arial"/>
          <w:color w:val="000000" w:themeColor="text1"/>
          <w:sz w:val="24"/>
          <w:szCs w:val="24"/>
          <w:lang w:eastAsia="pl-PL"/>
        </w:rPr>
        <w:t>79 688,76</w:t>
      </w:r>
      <w:r w:rsidRPr="00CC74D6">
        <w:rPr>
          <w:rFonts w:ascii="Arial Narrow" w:eastAsia="Times New Roman" w:hAnsi="Arial Narrow" w:cs="Arial"/>
          <w:color w:val="000000" w:themeColor="text1"/>
          <w:sz w:val="24"/>
          <w:szCs w:val="24"/>
          <w:lang w:eastAsia="pl-PL"/>
        </w:rPr>
        <w:t>zł (</w:t>
      </w:r>
      <w:r w:rsidR="00845B45">
        <w:rPr>
          <w:rFonts w:ascii="Arial Narrow" w:eastAsia="Times New Roman" w:hAnsi="Arial Narrow" w:cs="Arial"/>
          <w:color w:val="000000" w:themeColor="text1"/>
          <w:sz w:val="24"/>
          <w:szCs w:val="24"/>
          <w:lang w:eastAsia="pl-PL"/>
        </w:rPr>
        <w:t>99,99%), w tym:</w:t>
      </w:r>
    </w:p>
    <w:p w:rsidR="00845B45" w:rsidRDefault="00845B45" w:rsidP="00845B45">
      <w:pPr>
        <w:pStyle w:val="Akapitzlist"/>
        <w:numPr>
          <w:ilvl w:val="3"/>
          <w:numId w:val="4"/>
        </w:numPr>
        <w:tabs>
          <w:tab w:val="clear" w:pos="2880"/>
        </w:tabs>
        <w:spacing w:before="120" w:after="0" w:line="240" w:lineRule="auto"/>
        <w:ind w:left="567"/>
        <w:jc w:val="both"/>
        <w:rPr>
          <w:rFonts w:ascii="Arial Narrow" w:hAnsi="Arial Narrow" w:cs="Arial"/>
          <w:sz w:val="24"/>
          <w:szCs w:val="24"/>
        </w:rPr>
      </w:pPr>
      <w:r w:rsidRPr="00845B45">
        <w:rPr>
          <w:rFonts w:ascii="Arial Narrow" w:hAnsi="Arial Narrow" w:cs="Arial"/>
          <w:sz w:val="24"/>
          <w:szCs w:val="24"/>
        </w:rPr>
        <w:t>Budowa drogi o nawierzchni tłuczniowej nr ew. 294/4 w Bobrowie</w:t>
      </w:r>
      <w:r>
        <w:rPr>
          <w:rFonts w:ascii="Arial Narrow" w:hAnsi="Arial Narrow" w:cs="Arial"/>
          <w:sz w:val="24"/>
          <w:szCs w:val="24"/>
        </w:rPr>
        <w:t xml:space="preserve">         - wykonanie 44 694,76zł </w:t>
      </w:r>
    </w:p>
    <w:p w:rsidR="00845B45" w:rsidRDefault="00845B45" w:rsidP="00845B45">
      <w:pPr>
        <w:pStyle w:val="Akapitzlist"/>
        <w:numPr>
          <w:ilvl w:val="3"/>
          <w:numId w:val="4"/>
        </w:numPr>
        <w:tabs>
          <w:tab w:val="clear" w:pos="2880"/>
        </w:tabs>
        <w:spacing w:before="120" w:after="0" w:line="240" w:lineRule="auto"/>
        <w:ind w:left="567"/>
        <w:jc w:val="both"/>
        <w:rPr>
          <w:rFonts w:ascii="Arial Narrow" w:hAnsi="Arial Narrow" w:cs="Arial"/>
          <w:sz w:val="24"/>
          <w:szCs w:val="24"/>
        </w:rPr>
      </w:pPr>
      <w:r w:rsidRPr="00845B45">
        <w:rPr>
          <w:rFonts w:ascii="Arial Narrow" w:hAnsi="Arial Narrow" w:cs="Arial"/>
          <w:sz w:val="24"/>
          <w:szCs w:val="24"/>
        </w:rPr>
        <w:t>Zakup równiarki do bieżącego utrzymania dróg o nawierzchni</w:t>
      </w:r>
      <w:r>
        <w:rPr>
          <w:rFonts w:ascii="Arial Narrow" w:hAnsi="Arial Narrow" w:cs="Arial"/>
          <w:sz w:val="24"/>
          <w:szCs w:val="24"/>
        </w:rPr>
        <w:t xml:space="preserve">               - wykonanie 34 994,00zł</w:t>
      </w:r>
    </w:p>
    <w:p w:rsidR="00845B45" w:rsidRPr="00845B45" w:rsidRDefault="00845B45" w:rsidP="00845B45">
      <w:pPr>
        <w:pStyle w:val="Akapitzlist"/>
        <w:spacing w:before="120" w:after="0" w:line="240" w:lineRule="auto"/>
        <w:ind w:left="567"/>
        <w:jc w:val="both"/>
        <w:rPr>
          <w:rFonts w:ascii="Arial Narrow" w:hAnsi="Arial Narrow" w:cs="Arial"/>
          <w:sz w:val="24"/>
          <w:szCs w:val="24"/>
        </w:rPr>
      </w:pPr>
    </w:p>
    <w:tbl>
      <w:tblPr>
        <w:tblW w:w="9000" w:type="dxa"/>
        <w:tblCellMar>
          <w:left w:w="70" w:type="dxa"/>
          <w:right w:w="70" w:type="dxa"/>
        </w:tblCellMar>
        <w:tblLook w:val="04A0" w:firstRow="1" w:lastRow="0" w:firstColumn="1" w:lastColumn="0" w:noHBand="0" w:noVBand="1"/>
      </w:tblPr>
      <w:tblGrid>
        <w:gridCol w:w="1262"/>
        <w:gridCol w:w="1262"/>
        <w:gridCol w:w="827"/>
        <w:gridCol w:w="1015"/>
        <w:gridCol w:w="1093"/>
        <w:gridCol w:w="697"/>
        <w:gridCol w:w="1015"/>
        <w:gridCol w:w="1093"/>
        <w:gridCol w:w="783"/>
      </w:tblGrid>
      <w:tr w:rsidR="00845B45" w:rsidRPr="00845B45" w:rsidTr="00845B45">
        <w:trPr>
          <w:trHeight w:val="385"/>
        </w:trPr>
        <w:tc>
          <w:tcPr>
            <w:tcW w:w="90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45B45" w:rsidRPr="00845B45" w:rsidRDefault="00845B45" w:rsidP="00845B45">
            <w:pPr>
              <w:spacing w:after="0" w:line="240" w:lineRule="auto"/>
              <w:rPr>
                <w:rFonts w:ascii="Arial Narrow" w:eastAsia="Times New Roman" w:hAnsi="Arial Narrow" w:cs="Times New Roman"/>
                <w:b/>
                <w:bCs/>
                <w:color w:val="000000"/>
                <w:lang w:eastAsia="pl-PL"/>
              </w:rPr>
            </w:pPr>
            <w:r w:rsidRPr="00845B45">
              <w:rPr>
                <w:rFonts w:ascii="Arial Narrow" w:eastAsia="Times New Roman" w:hAnsi="Arial Narrow" w:cs="Times New Roman"/>
                <w:b/>
                <w:bCs/>
                <w:color w:val="000000"/>
                <w:lang w:eastAsia="pl-PL"/>
              </w:rPr>
              <w:t>Dział 700 Gospodarka mieszkaniowa</w:t>
            </w:r>
          </w:p>
        </w:tc>
      </w:tr>
      <w:tr w:rsidR="00845B45" w:rsidRPr="00845B45" w:rsidTr="00845B45">
        <w:trPr>
          <w:trHeight w:val="300"/>
        </w:trPr>
        <w:tc>
          <w:tcPr>
            <w:tcW w:w="1262" w:type="dxa"/>
            <w:vMerge w:val="restart"/>
            <w:tcBorders>
              <w:top w:val="nil"/>
              <w:left w:val="single" w:sz="4" w:space="0" w:color="auto"/>
              <w:bottom w:val="single" w:sz="4" w:space="0" w:color="auto"/>
              <w:right w:val="single" w:sz="4" w:space="0" w:color="auto"/>
            </w:tcBorders>
            <w:shd w:val="clear" w:color="000000" w:fill="FFFFFF"/>
            <w:vAlign w:val="center"/>
            <w:hideMark/>
          </w:tcPr>
          <w:p w:rsidR="00845B45" w:rsidRPr="00845B45" w:rsidRDefault="00845B45" w:rsidP="00845B45">
            <w:pPr>
              <w:spacing w:after="0" w:line="240" w:lineRule="auto"/>
              <w:jc w:val="center"/>
              <w:rPr>
                <w:rFonts w:ascii="Arial Narrow" w:eastAsia="Times New Roman" w:hAnsi="Arial Narrow" w:cs="Times New Roman"/>
                <w:b/>
                <w:bCs/>
                <w:color w:val="000000"/>
                <w:lang w:eastAsia="pl-PL"/>
              </w:rPr>
            </w:pPr>
            <w:r w:rsidRPr="00845B45">
              <w:rPr>
                <w:rFonts w:ascii="Arial Narrow" w:eastAsia="Times New Roman" w:hAnsi="Arial Narrow" w:cs="Times New Roman"/>
                <w:b/>
                <w:bCs/>
                <w:color w:val="000000"/>
                <w:lang w:eastAsia="pl-PL"/>
              </w:rPr>
              <w:t>Plan po zmianach</w:t>
            </w:r>
          </w:p>
        </w:tc>
        <w:tc>
          <w:tcPr>
            <w:tcW w:w="1262" w:type="dxa"/>
            <w:vMerge w:val="restart"/>
            <w:tcBorders>
              <w:top w:val="nil"/>
              <w:left w:val="single" w:sz="4" w:space="0" w:color="auto"/>
              <w:bottom w:val="single" w:sz="4" w:space="0" w:color="auto"/>
              <w:right w:val="single" w:sz="4" w:space="0" w:color="auto"/>
            </w:tcBorders>
            <w:shd w:val="clear" w:color="000000" w:fill="FFFFFF"/>
            <w:vAlign w:val="center"/>
            <w:hideMark/>
          </w:tcPr>
          <w:p w:rsidR="00845B45" w:rsidRPr="00845B45" w:rsidRDefault="00845B45" w:rsidP="00845B45">
            <w:pPr>
              <w:spacing w:after="0" w:line="240" w:lineRule="auto"/>
              <w:jc w:val="center"/>
              <w:rPr>
                <w:rFonts w:ascii="Arial Narrow" w:eastAsia="Times New Roman" w:hAnsi="Arial Narrow" w:cs="Times New Roman"/>
                <w:b/>
                <w:bCs/>
                <w:color w:val="000000"/>
                <w:sz w:val="20"/>
                <w:szCs w:val="20"/>
                <w:lang w:eastAsia="pl-PL"/>
              </w:rPr>
            </w:pPr>
            <w:r w:rsidRPr="00845B45">
              <w:rPr>
                <w:rFonts w:ascii="Arial Narrow" w:eastAsia="Times New Roman" w:hAnsi="Arial Narrow" w:cs="Times New Roman"/>
                <w:b/>
                <w:bCs/>
                <w:color w:val="000000"/>
                <w:sz w:val="20"/>
                <w:szCs w:val="20"/>
                <w:lang w:eastAsia="pl-PL"/>
              </w:rPr>
              <w:t>Wykonanie na 31.12.2017</w:t>
            </w:r>
          </w:p>
        </w:tc>
        <w:tc>
          <w:tcPr>
            <w:tcW w:w="82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45B45" w:rsidRPr="00845B45" w:rsidRDefault="00845B45" w:rsidP="00845B45">
            <w:pPr>
              <w:spacing w:after="0" w:line="240" w:lineRule="auto"/>
              <w:jc w:val="center"/>
              <w:rPr>
                <w:rFonts w:ascii="Arial Narrow" w:eastAsia="Times New Roman" w:hAnsi="Arial Narrow" w:cs="Times New Roman"/>
                <w:b/>
                <w:bCs/>
                <w:color w:val="000000"/>
                <w:lang w:eastAsia="pl-PL"/>
              </w:rPr>
            </w:pPr>
            <w:r w:rsidRPr="00845B45">
              <w:rPr>
                <w:rFonts w:ascii="Arial Narrow" w:eastAsia="Times New Roman" w:hAnsi="Arial Narrow" w:cs="Times New Roman"/>
                <w:b/>
                <w:bCs/>
                <w:color w:val="000000"/>
                <w:lang w:eastAsia="pl-PL"/>
              </w:rPr>
              <w:t>% wykonania</w:t>
            </w:r>
          </w:p>
        </w:tc>
        <w:tc>
          <w:tcPr>
            <w:tcW w:w="5649" w:type="dxa"/>
            <w:gridSpan w:val="6"/>
            <w:tcBorders>
              <w:top w:val="single" w:sz="4" w:space="0" w:color="auto"/>
              <w:left w:val="nil"/>
              <w:bottom w:val="single" w:sz="4" w:space="0" w:color="auto"/>
              <w:right w:val="single" w:sz="4" w:space="0" w:color="auto"/>
            </w:tcBorders>
            <w:shd w:val="clear" w:color="auto" w:fill="auto"/>
            <w:noWrap/>
            <w:vAlign w:val="center"/>
            <w:hideMark/>
          </w:tcPr>
          <w:p w:rsidR="00845B45" w:rsidRPr="00845B45" w:rsidRDefault="00845B45" w:rsidP="00845B45">
            <w:pPr>
              <w:spacing w:after="0" w:line="240" w:lineRule="auto"/>
              <w:rPr>
                <w:rFonts w:ascii="Arial Narrow" w:eastAsia="Times New Roman" w:hAnsi="Arial Narrow" w:cs="Times New Roman"/>
                <w:b/>
                <w:bCs/>
                <w:color w:val="000000"/>
                <w:lang w:eastAsia="pl-PL"/>
              </w:rPr>
            </w:pPr>
            <w:r w:rsidRPr="00845B45">
              <w:rPr>
                <w:rFonts w:ascii="Arial Narrow" w:eastAsia="Times New Roman" w:hAnsi="Arial Narrow" w:cs="Times New Roman"/>
                <w:b/>
                <w:bCs/>
                <w:color w:val="000000"/>
                <w:lang w:eastAsia="pl-PL"/>
              </w:rPr>
              <w:t>z tego:</w:t>
            </w:r>
          </w:p>
        </w:tc>
      </w:tr>
      <w:tr w:rsidR="00845B45" w:rsidRPr="00845B45" w:rsidTr="00845B45">
        <w:trPr>
          <w:trHeight w:val="432"/>
        </w:trPr>
        <w:tc>
          <w:tcPr>
            <w:tcW w:w="1262" w:type="dxa"/>
            <w:vMerge/>
            <w:tcBorders>
              <w:top w:val="nil"/>
              <w:left w:val="single" w:sz="4" w:space="0" w:color="auto"/>
              <w:bottom w:val="single" w:sz="4" w:space="0" w:color="auto"/>
              <w:right w:val="single" w:sz="4" w:space="0" w:color="auto"/>
            </w:tcBorders>
            <w:vAlign w:val="center"/>
            <w:hideMark/>
          </w:tcPr>
          <w:p w:rsidR="00845B45" w:rsidRPr="00845B45" w:rsidRDefault="00845B45" w:rsidP="00845B45">
            <w:pPr>
              <w:spacing w:after="0" w:line="240" w:lineRule="auto"/>
              <w:rPr>
                <w:rFonts w:ascii="Arial Narrow" w:eastAsia="Times New Roman" w:hAnsi="Arial Narrow" w:cs="Times New Roman"/>
                <w:b/>
                <w:bCs/>
                <w:color w:val="000000"/>
                <w:lang w:eastAsia="pl-PL"/>
              </w:rPr>
            </w:pPr>
          </w:p>
        </w:tc>
        <w:tc>
          <w:tcPr>
            <w:tcW w:w="1262" w:type="dxa"/>
            <w:vMerge/>
            <w:tcBorders>
              <w:top w:val="nil"/>
              <w:left w:val="single" w:sz="4" w:space="0" w:color="auto"/>
              <w:bottom w:val="single" w:sz="4" w:space="0" w:color="auto"/>
              <w:right w:val="single" w:sz="4" w:space="0" w:color="auto"/>
            </w:tcBorders>
            <w:vAlign w:val="center"/>
            <w:hideMark/>
          </w:tcPr>
          <w:p w:rsidR="00845B45" w:rsidRPr="00845B45" w:rsidRDefault="00845B45" w:rsidP="00845B45">
            <w:pPr>
              <w:spacing w:after="0" w:line="240" w:lineRule="auto"/>
              <w:rPr>
                <w:rFonts w:ascii="Arial Narrow" w:eastAsia="Times New Roman" w:hAnsi="Arial Narrow" w:cs="Times New Roman"/>
                <w:b/>
                <w:bCs/>
                <w:color w:val="000000"/>
                <w:sz w:val="20"/>
                <w:szCs w:val="20"/>
                <w:lang w:eastAsia="pl-PL"/>
              </w:rPr>
            </w:pPr>
          </w:p>
        </w:tc>
        <w:tc>
          <w:tcPr>
            <w:tcW w:w="827" w:type="dxa"/>
            <w:vMerge/>
            <w:tcBorders>
              <w:top w:val="nil"/>
              <w:left w:val="single" w:sz="4" w:space="0" w:color="auto"/>
              <w:bottom w:val="single" w:sz="4" w:space="0" w:color="auto"/>
              <w:right w:val="single" w:sz="4" w:space="0" w:color="auto"/>
            </w:tcBorders>
            <w:vAlign w:val="center"/>
            <w:hideMark/>
          </w:tcPr>
          <w:p w:rsidR="00845B45" w:rsidRPr="00845B45" w:rsidRDefault="00845B45" w:rsidP="00845B45">
            <w:pPr>
              <w:spacing w:after="0" w:line="240" w:lineRule="auto"/>
              <w:rPr>
                <w:rFonts w:ascii="Arial Narrow" w:eastAsia="Times New Roman" w:hAnsi="Arial Narrow" w:cs="Times New Roman"/>
                <w:b/>
                <w:bCs/>
                <w:color w:val="000000"/>
                <w:lang w:eastAsia="pl-PL"/>
              </w:rPr>
            </w:pPr>
          </w:p>
        </w:tc>
        <w:tc>
          <w:tcPr>
            <w:tcW w:w="2781" w:type="dxa"/>
            <w:gridSpan w:val="3"/>
            <w:tcBorders>
              <w:top w:val="single" w:sz="4" w:space="0" w:color="auto"/>
              <w:left w:val="nil"/>
              <w:bottom w:val="single" w:sz="4" w:space="0" w:color="auto"/>
              <w:right w:val="single" w:sz="4" w:space="0" w:color="auto"/>
            </w:tcBorders>
            <w:shd w:val="clear" w:color="auto" w:fill="auto"/>
            <w:noWrap/>
            <w:vAlign w:val="center"/>
            <w:hideMark/>
          </w:tcPr>
          <w:p w:rsidR="00845B45" w:rsidRPr="00845B45" w:rsidRDefault="00845B45" w:rsidP="00845B45">
            <w:pPr>
              <w:spacing w:after="0" w:line="240" w:lineRule="auto"/>
              <w:jc w:val="center"/>
              <w:rPr>
                <w:rFonts w:ascii="Arial Narrow" w:eastAsia="Times New Roman" w:hAnsi="Arial Narrow" w:cs="Times New Roman"/>
                <w:b/>
                <w:bCs/>
                <w:color w:val="000000"/>
                <w:lang w:eastAsia="pl-PL"/>
              </w:rPr>
            </w:pPr>
            <w:r w:rsidRPr="00845B45">
              <w:rPr>
                <w:rFonts w:ascii="Arial Narrow" w:eastAsia="Times New Roman" w:hAnsi="Arial Narrow" w:cs="Times New Roman"/>
                <w:b/>
                <w:bCs/>
                <w:color w:val="000000"/>
                <w:lang w:eastAsia="pl-PL"/>
              </w:rPr>
              <w:t>WYDATKI BIEŻĄCE</w:t>
            </w:r>
          </w:p>
        </w:tc>
        <w:tc>
          <w:tcPr>
            <w:tcW w:w="2868" w:type="dxa"/>
            <w:gridSpan w:val="3"/>
            <w:tcBorders>
              <w:top w:val="single" w:sz="4" w:space="0" w:color="auto"/>
              <w:left w:val="nil"/>
              <w:bottom w:val="single" w:sz="4" w:space="0" w:color="auto"/>
              <w:right w:val="single" w:sz="4" w:space="0" w:color="auto"/>
            </w:tcBorders>
            <w:shd w:val="clear" w:color="auto" w:fill="auto"/>
            <w:noWrap/>
            <w:vAlign w:val="center"/>
            <w:hideMark/>
          </w:tcPr>
          <w:p w:rsidR="00845B45" w:rsidRPr="00845B45" w:rsidRDefault="00845B45" w:rsidP="00845B45">
            <w:pPr>
              <w:spacing w:after="0" w:line="240" w:lineRule="auto"/>
              <w:jc w:val="center"/>
              <w:rPr>
                <w:rFonts w:ascii="Arial Narrow" w:eastAsia="Times New Roman" w:hAnsi="Arial Narrow" w:cs="Times New Roman"/>
                <w:b/>
                <w:bCs/>
                <w:color w:val="000000"/>
                <w:lang w:eastAsia="pl-PL"/>
              </w:rPr>
            </w:pPr>
            <w:r w:rsidRPr="00845B45">
              <w:rPr>
                <w:rFonts w:ascii="Arial Narrow" w:eastAsia="Times New Roman" w:hAnsi="Arial Narrow" w:cs="Times New Roman"/>
                <w:b/>
                <w:bCs/>
                <w:color w:val="000000"/>
                <w:lang w:eastAsia="pl-PL"/>
              </w:rPr>
              <w:t>WYDATKI MAJĄTKOWE</w:t>
            </w:r>
          </w:p>
        </w:tc>
      </w:tr>
      <w:tr w:rsidR="00845B45" w:rsidRPr="00845B45" w:rsidTr="00845B45">
        <w:trPr>
          <w:trHeight w:val="1056"/>
        </w:trPr>
        <w:tc>
          <w:tcPr>
            <w:tcW w:w="1262" w:type="dxa"/>
            <w:vMerge/>
            <w:tcBorders>
              <w:top w:val="nil"/>
              <w:left w:val="single" w:sz="4" w:space="0" w:color="auto"/>
              <w:bottom w:val="single" w:sz="4" w:space="0" w:color="auto"/>
              <w:right w:val="single" w:sz="4" w:space="0" w:color="auto"/>
            </w:tcBorders>
            <w:vAlign w:val="center"/>
            <w:hideMark/>
          </w:tcPr>
          <w:p w:rsidR="00845B45" w:rsidRPr="00845B45" w:rsidRDefault="00845B45" w:rsidP="00845B45">
            <w:pPr>
              <w:spacing w:after="0" w:line="240" w:lineRule="auto"/>
              <w:rPr>
                <w:rFonts w:ascii="Arial Narrow" w:eastAsia="Times New Roman" w:hAnsi="Arial Narrow" w:cs="Times New Roman"/>
                <w:b/>
                <w:bCs/>
                <w:color w:val="000000"/>
                <w:lang w:eastAsia="pl-PL"/>
              </w:rPr>
            </w:pPr>
          </w:p>
        </w:tc>
        <w:tc>
          <w:tcPr>
            <w:tcW w:w="1262" w:type="dxa"/>
            <w:vMerge/>
            <w:tcBorders>
              <w:top w:val="nil"/>
              <w:left w:val="single" w:sz="4" w:space="0" w:color="auto"/>
              <w:bottom w:val="single" w:sz="4" w:space="0" w:color="auto"/>
              <w:right w:val="single" w:sz="4" w:space="0" w:color="auto"/>
            </w:tcBorders>
            <w:vAlign w:val="center"/>
            <w:hideMark/>
          </w:tcPr>
          <w:p w:rsidR="00845B45" w:rsidRPr="00845B45" w:rsidRDefault="00845B45" w:rsidP="00845B45">
            <w:pPr>
              <w:spacing w:after="0" w:line="240" w:lineRule="auto"/>
              <w:rPr>
                <w:rFonts w:ascii="Arial Narrow" w:eastAsia="Times New Roman" w:hAnsi="Arial Narrow" w:cs="Times New Roman"/>
                <w:b/>
                <w:bCs/>
                <w:color w:val="000000"/>
                <w:sz w:val="20"/>
                <w:szCs w:val="20"/>
                <w:lang w:eastAsia="pl-PL"/>
              </w:rPr>
            </w:pPr>
          </w:p>
        </w:tc>
        <w:tc>
          <w:tcPr>
            <w:tcW w:w="827" w:type="dxa"/>
            <w:vMerge/>
            <w:tcBorders>
              <w:top w:val="nil"/>
              <w:left w:val="single" w:sz="4" w:space="0" w:color="auto"/>
              <w:bottom w:val="single" w:sz="4" w:space="0" w:color="auto"/>
              <w:right w:val="single" w:sz="4" w:space="0" w:color="auto"/>
            </w:tcBorders>
            <w:vAlign w:val="center"/>
            <w:hideMark/>
          </w:tcPr>
          <w:p w:rsidR="00845B45" w:rsidRPr="00845B45" w:rsidRDefault="00845B45" w:rsidP="00845B45">
            <w:pPr>
              <w:spacing w:after="0" w:line="240" w:lineRule="auto"/>
              <w:rPr>
                <w:rFonts w:ascii="Arial Narrow" w:eastAsia="Times New Roman" w:hAnsi="Arial Narrow" w:cs="Times New Roman"/>
                <w:b/>
                <w:bCs/>
                <w:color w:val="000000"/>
                <w:lang w:eastAsia="pl-PL"/>
              </w:rPr>
            </w:pPr>
          </w:p>
        </w:tc>
        <w:tc>
          <w:tcPr>
            <w:tcW w:w="1015" w:type="dxa"/>
            <w:tcBorders>
              <w:top w:val="nil"/>
              <w:left w:val="nil"/>
              <w:bottom w:val="single" w:sz="4" w:space="0" w:color="auto"/>
              <w:right w:val="single" w:sz="4" w:space="0" w:color="auto"/>
            </w:tcBorders>
            <w:shd w:val="clear" w:color="000000" w:fill="FFFFFF"/>
            <w:noWrap/>
            <w:vAlign w:val="center"/>
            <w:hideMark/>
          </w:tcPr>
          <w:p w:rsidR="00845B45" w:rsidRPr="00845B45" w:rsidRDefault="00845B45" w:rsidP="00845B45">
            <w:pPr>
              <w:spacing w:after="0" w:line="240" w:lineRule="auto"/>
              <w:jc w:val="center"/>
              <w:rPr>
                <w:rFonts w:ascii="Arial Narrow" w:eastAsia="Times New Roman" w:hAnsi="Arial Narrow" w:cs="Times New Roman"/>
                <w:b/>
                <w:bCs/>
                <w:color w:val="000000"/>
                <w:lang w:eastAsia="pl-PL"/>
              </w:rPr>
            </w:pPr>
            <w:r w:rsidRPr="00845B45">
              <w:rPr>
                <w:rFonts w:ascii="Arial Narrow" w:eastAsia="Times New Roman" w:hAnsi="Arial Narrow" w:cs="Times New Roman"/>
                <w:b/>
                <w:bCs/>
                <w:color w:val="000000"/>
                <w:lang w:eastAsia="pl-PL"/>
              </w:rPr>
              <w:t xml:space="preserve">Plan </w:t>
            </w:r>
          </w:p>
        </w:tc>
        <w:tc>
          <w:tcPr>
            <w:tcW w:w="1070" w:type="dxa"/>
            <w:tcBorders>
              <w:top w:val="nil"/>
              <w:left w:val="nil"/>
              <w:bottom w:val="single" w:sz="4" w:space="0" w:color="auto"/>
              <w:right w:val="single" w:sz="4" w:space="0" w:color="auto"/>
            </w:tcBorders>
            <w:shd w:val="clear" w:color="000000" w:fill="FFFFFF"/>
            <w:noWrap/>
            <w:vAlign w:val="center"/>
            <w:hideMark/>
          </w:tcPr>
          <w:p w:rsidR="00845B45" w:rsidRPr="00845B45" w:rsidRDefault="00845B45" w:rsidP="00845B45">
            <w:pPr>
              <w:spacing w:after="0" w:line="240" w:lineRule="auto"/>
              <w:jc w:val="center"/>
              <w:rPr>
                <w:rFonts w:ascii="Arial Narrow" w:eastAsia="Times New Roman" w:hAnsi="Arial Narrow" w:cs="Times New Roman"/>
                <w:b/>
                <w:bCs/>
                <w:color w:val="000000"/>
                <w:lang w:eastAsia="pl-PL"/>
              </w:rPr>
            </w:pPr>
            <w:r w:rsidRPr="00845B45">
              <w:rPr>
                <w:rFonts w:ascii="Arial Narrow" w:eastAsia="Times New Roman" w:hAnsi="Arial Narrow" w:cs="Times New Roman"/>
                <w:b/>
                <w:bCs/>
                <w:color w:val="000000"/>
                <w:lang w:eastAsia="pl-PL"/>
              </w:rPr>
              <w:t>Wykonanie</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45B45" w:rsidRPr="00845B45" w:rsidRDefault="00845B45" w:rsidP="00845B45">
            <w:pPr>
              <w:spacing w:after="0" w:line="240" w:lineRule="auto"/>
              <w:jc w:val="center"/>
              <w:rPr>
                <w:rFonts w:ascii="Arial Narrow" w:eastAsia="Times New Roman" w:hAnsi="Arial Narrow" w:cs="Times New Roman"/>
                <w:b/>
                <w:bCs/>
                <w:color w:val="000000"/>
                <w:sz w:val="20"/>
                <w:szCs w:val="20"/>
                <w:lang w:eastAsia="pl-PL"/>
              </w:rPr>
            </w:pPr>
            <w:r w:rsidRPr="00845B45">
              <w:rPr>
                <w:rFonts w:ascii="Arial Narrow" w:eastAsia="Times New Roman" w:hAnsi="Arial Narrow" w:cs="Times New Roman"/>
                <w:b/>
                <w:bCs/>
                <w:color w:val="000000"/>
                <w:sz w:val="20"/>
                <w:szCs w:val="20"/>
                <w:lang w:eastAsia="pl-PL"/>
              </w:rPr>
              <w:t>% wykonania</w:t>
            </w:r>
          </w:p>
        </w:tc>
        <w:tc>
          <w:tcPr>
            <w:tcW w:w="1015" w:type="dxa"/>
            <w:tcBorders>
              <w:top w:val="nil"/>
              <w:left w:val="nil"/>
              <w:bottom w:val="single" w:sz="4" w:space="0" w:color="auto"/>
              <w:right w:val="single" w:sz="4" w:space="0" w:color="auto"/>
            </w:tcBorders>
            <w:shd w:val="clear" w:color="000000" w:fill="FFFFFF"/>
            <w:noWrap/>
            <w:vAlign w:val="center"/>
            <w:hideMark/>
          </w:tcPr>
          <w:p w:rsidR="00845B45" w:rsidRPr="00845B45" w:rsidRDefault="00845B45" w:rsidP="00845B45">
            <w:pPr>
              <w:spacing w:after="0" w:line="240" w:lineRule="auto"/>
              <w:jc w:val="center"/>
              <w:rPr>
                <w:rFonts w:ascii="Arial Narrow" w:eastAsia="Times New Roman" w:hAnsi="Arial Narrow" w:cs="Times New Roman"/>
                <w:b/>
                <w:bCs/>
                <w:color w:val="000000"/>
                <w:lang w:eastAsia="pl-PL"/>
              </w:rPr>
            </w:pPr>
            <w:r w:rsidRPr="00845B45">
              <w:rPr>
                <w:rFonts w:ascii="Arial Narrow" w:eastAsia="Times New Roman" w:hAnsi="Arial Narrow" w:cs="Times New Roman"/>
                <w:b/>
                <w:bCs/>
                <w:color w:val="000000"/>
                <w:lang w:eastAsia="pl-PL"/>
              </w:rPr>
              <w:t xml:space="preserve">Plan </w:t>
            </w:r>
          </w:p>
        </w:tc>
        <w:tc>
          <w:tcPr>
            <w:tcW w:w="1070" w:type="dxa"/>
            <w:tcBorders>
              <w:top w:val="nil"/>
              <w:left w:val="nil"/>
              <w:bottom w:val="single" w:sz="4" w:space="0" w:color="auto"/>
              <w:right w:val="single" w:sz="4" w:space="0" w:color="auto"/>
            </w:tcBorders>
            <w:shd w:val="clear" w:color="000000" w:fill="FFFFFF"/>
            <w:noWrap/>
            <w:vAlign w:val="center"/>
            <w:hideMark/>
          </w:tcPr>
          <w:p w:rsidR="00845B45" w:rsidRPr="00845B45" w:rsidRDefault="00845B45" w:rsidP="00845B45">
            <w:pPr>
              <w:spacing w:after="0" w:line="240" w:lineRule="auto"/>
              <w:jc w:val="center"/>
              <w:rPr>
                <w:rFonts w:ascii="Arial Narrow" w:eastAsia="Times New Roman" w:hAnsi="Arial Narrow" w:cs="Times New Roman"/>
                <w:b/>
                <w:bCs/>
                <w:color w:val="000000"/>
                <w:lang w:eastAsia="pl-PL"/>
              </w:rPr>
            </w:pPr>
            <w:r w:rsidRPr="00845B45">
              <w:rPr>
                <w:rFonts w:ascii="Arial Narrow" w:eastAsia="Times New Roman" w:hAnsi="Arial Narrow" w:cs="Times New Roman"/>
                <w:b/>
                <w:bCs/>
                <w:color w:val="000000"/>
                <w:lang w:eastAsia="pl-PL"/>
              </w:rPr>
              <w:t>Wykonanie</w:t>
            </w:r>
          </w:p>
        </w:tc>
        <w:tc>
          <w:tcPr>
            <w:tcW w:w="783" w:type="dxa"/>
            <w:tcBorders>
              <w:top w:val="nil"/>
              <w:left w:val="nil"/>
              <w:bottom w:val="single" w:sz="4" w:space="0" w:color="auto"/>
              <w:right w:val="single" w:sz="4" w:space="0" w:color="auto"/>
            </w:tcBorders>
            <w:shd w:val="clear" w:color="000000" w:fill="FFFFFF"/>
            <w:textDirection w:val="btLr"/>
            <w:vAlign w:val="center"/>
            <w:hideMark/>
          </w:tcPr>
          <w:p w:rsidR="00845B45" w:rsidRPr="00845B45" w:rsidRDefault="00845B45" w:rsidP="00845B45">
            <w:pPr>
              <w:spacing w:after="0" w:line="240" w:lineRule="auto"/>
              <w:jc w:val="center"/>
              <w:rPr>
                <w:rFonts w:ascii="Arial Narrow" w:eastAsia="Times New Roman" w:hAnsi="Arial Narrow" w:cs="Times New Roman"/>
                <w:b/>
                <w:bCs/>
                <w:color w:val="000000"/>
                <w:sz w:val="20"/>
                <w:szCs w:val="20"/>
                <w:lang w:eastAsia="pl-PL"/>
              </w:rPr>
            </w:pPr>
            <w:r w:rsidRPr="00845B45">
              <w:rPr>
                <w:rFonts w:ascii="Arial Narrow" w:eastAsia="Times New Roman" w:hAnsi="Arial Narrow" w:cs="Times New Roman"/>
                <w:b/>
                <w:bCs/>
                <w:color w:val="000000"/>
                <w:sz w:val="20"/>
                <w:szCs w:val="20"/>
                <w:lang w:eastAsia="pl-PL"/>
              </w:rPr>
              <w:t>% wykonania</w:t>
            </w:r>
          </w:p>
        </w:tc>
      </w:tr>
      <w:tr w:rsidR="00845B45" w:rsidRPr="00845B45" w:rsidTr="00845B45">
        <w:trPr>
          <w:trHeight w:val="384"/>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845B45" w:rsidRPr="00845B45" w:rsidRDefault="00845B45" w:rsidP="00845B45">
            <w:pPr>
              <w:spacing w:after="0" w:line="240" w:lineRule="auto"/>
              <w:jc w:val="right"/>
              <w:rPr>
                <w:rFonts w:ascii="Arial Narrow" w:eastAsia="Times New Roman" w:hAnsi="Arial Narrow" w:cs="Times New Roman"/>
                <w:color w:val="000000"/>
                <w:lang w:eastAsia="pl-PL"/>
              </w:rPr>
            </w:pPr>
            <w:r w:rsidRPr="00845B45">
              <w:rPr>
                <w:rFonts w:ascii="Arial Narrow" w:eastAsia="Times New Roman" w:hAnsi="Arial Narrow" w:cs="Times New Roman"/>
                <w:color w:val="000000"/>
                <w:lang w:eastAsia="pl-PL"/>
              </w:rPr>
              <w:t>1 625 669,00</w:t>
            </w:r>
          </w:p>
        </w:tc>
        <w:tc>
          <w:tcPr>
            <w:tcW w:w="1262" w:type="dxa"/>
            <w:tcBorders>
              <w:top w:val="nil"/>
              <w:left w:val="nil"/>
              <w:bottom w:val="single" w:sz="4" w:space="0" w:color="auto"/>
              <w:right w:val="single" w:sz="4" w:space="0" w:color="auto"/>
            </w:tcBorders>
            <w:shd w:val="clear" w:color="auto" w:fill="auto"/>
            <w:noWrap/>
            <w:vAlign w:val="center"/>
            <w:hideMark/>
          </w:tcPr>
          <w:p w:rsidR="00845B45" w:rsidRPr="00845B45" w:rsidRDefault="00845B45" w:rsidP="00845B45">
            <w:pPr>
              <w:spacing w:after="0" w:line="240" w:lineRule="auto"/>
              <w:jc w:val="right"/>
              <w:rPr>
                <w:rFonts w:ascii="Arial Narrow" w:eastAsia="Times New Roman" w:hAnsi="Arial Narrow" w:cs="Times New Roman"/>
                <w:color w:val="000000"/>
                <w:lang w:eastAsia="pl-PL"/>
              </w:rPr>
            </w:pPr>
            <w:r w:rsidRPr="00845B45">
              <w:rPr>
                <w:rFonts w:ascii="Arial Narrow" w:eastAsia="Times New Roman" w:hAnsi="Arial Narrow" w:cs="Times New Roman"/>
                <w:color w:val="000000"/>
                <w:lang w:eastAsia="pl-PL"/>
              </w:rPr>
              <w:t>990 774,93</w:t>
            </w:r>
          </w:p>
        </w:tc>
        <w:tc>
          <w:tcPr>
            <w:tcW w:w="827" w:type="dxa"/>
            <w:tcBorders>
              <w:top w:val="nil"/>
              <w:left w:val="nil"/>
              <w:bottom w:val="single" w:sz="4" w:space="0" w:color="auto"/>
              <w:right w:val="single" w:sz="4" w:space="0" w:color="auto"/>
            </w:tcBorders>
            <w:shd w:val="clear" w:color="auto" w:fill="auto"/>
            <w:noWrap/>
            <w:vAlign w:val="center"/>
            <w:hideMark/>
          </w:tcPr>
          <w:p w:rsidR="00845B45" w:rsidRPr="00845B45" w:rsidRDefault="00845B45" w:rsidP="00845B45">
            <w:pPr>
              <w:spacing w:after="0" w:line="240" w:lineRule="auto"/>
              <w:jc w:val="center"/>
              <w:rPr>
                <w:rFonts w:ascii="Arial Narrow" w:eastAsia="Times New Roman" w:hAnsi="Arial Narrow" w:cs="Times New Roman"/>
                <w:color w:val="000000"/>
                <w:lang w:eastAsia="pl-PL"/>
              </w:rPr>
            </w:pPr>
            <w:r w:rsidRPr="00845B45">
              <w:rPr>
                <w:rFonts w:ascii="Arial Narrow" w:eastAsia="Times New Roman" w:hAnsi="Arial Narrow" w:cs="Times New Roman"/>
                <w:color w:val="000000"/>
                <w:lang w:eastAsia="pl-PL"/>
              </w:rPr>
              <w:t>60,95%</w:t>
            </w:r>
          </w:p>
        </w:tc>
        <w:tc>
          <w:tcPr>
            <w:tcW w:w="1015" w:type="dxa"/>
            <w:tcBorders>
              <w:top w:val="nil"/>
              <w:left w:val="nil"/>
              <w:bottom w:val="single" w:sz="4" w:space="0" w:color="auto"/>
              <w:right w:val="single" w:sz="4" w:space="0" w:color="auto"/>
            </w:tcBorders>
            <w:shd w:val="clear" w:color="auto" w:fill="auto"/>
            <w:noWrap/>
            <w:vAlign w:val="center"/>
            <w:hideMark/>
          </w:tcPr>
          <w:p w:rsidR="00845B45" w:rsidRPr="00845B45" w:rsidRDefault="00845B45" w:rsidP="00845B45">
            <w:pPr>
              <w:spacing w:after="0" w:line="240" w:lineRule="auto"/>
              <w:jc w:val="right"/>
              <w:rPr>
                <w:rFonts w:ascii="Arial Narrow" w:eastAsia="Times New Roman" w:hAnsi="Arial Narrow" w:cs="Times New Roman"/>
                <w:color w:val="000000"/>
                <w:lang w:eastAsia="pl-PL"/>
              </w:rPr>
            </w:pPr>
            <w:r w:rsidRPr="00845B45">
              <w:rPr>
                <w:rFonts w:ascii="Arial Narrow" w:eastAsia="Times New Roman" w:hAnsi="Arial Narrow" w:cs="Times New Roman"/>
                <w:color w:val="000000"/>
                <w:sz w:val="20"/>
                <w:lang w:eastAsia="pl-PL"/>
              </w:rPr>
              <w:t>764 769,00</w:t>
            </w:r>
          </w:p>
        </w:tc>
        <w:tc>
          <w:tcPr>
            <w:tcW w:w="1070" w:type="dxa"/>
            <w:tcBorders>
              <w:top w:val="nil"/>
              <w:left w:val="nil"/>
              <w:bottom w:val="single" w:sz="4" w:space="0" w:color="auto"/>
              <w:right w:val="single" w:sz="4" w:space="0" w:color="auto"/>
            </w:tcBorders>
            <w:shd w:val="clear" w:color="auto" w:fill="auto"/>
            <w:noWrap/>
            <w:vAlign w:val="center"/>
            <w:hideMark/>
          </w:tcPr>
          <w:p w:rsidR="00845B45" w:rsidRPr="00845B45" w:rsidRDefault="00845B45" w:rsidP="00845B45">
            <w:pPr>
              <w:spacing w:after="0" w:line="240" w:lineRule="auto"/>
              <w:jc w:val="right"/>
              <w:rPr>
                <w:rFonts w:ascii="Arial Narrow" w:eastAsia="Times New Roman" w:hAnsi="Arial Narrow" w:cs="Times New Roman"/>
                <w:color w:val="000000"/>
                <w:lang w:eastAsia="pl-PL"/>
              </w:rPr>
            </w:pPr>
            <w:r w:rsidRPr="00845B45">
              <w:rPr>
                <w:rFonts w:ascii="Arial Narrow" w:eastAsia="Times New Roman" w:hAnsi="Arial Narrow" w:cs="Times New Roman"/>
                <w:color w:val="000000"/>
                <w:lang w:eastAsia="pl-PL"/>
              </w:rPr>
              <w:t>716 452,31</w:t>
            </w:r>
          </w:p>
        </w:tc>
        <w:tc>
          <w:tcPr>
            <w:tcW w:w="696" w:type="dxa"/>
            <w:tcBorders>
              <w:top w:val="nil"/>
              <w:left w:val="nil"/>
              <w:bottom w:val="single" w:sz="4" w:space="0" w:color="auto"/>
              <w:right w:val="single" w:sz="4" w:space="0" w:color="auto"/>
            </w:tcBorders>
            <w:shd w:val="clear" w:color="auto" w:fill="auto"/>
            <w:noWrap/>
            <w:vAlign w:val="center"/>
            <w:hideMark/>
          </w:tcPr>
          <w:p w:rsidR="00845B45" w:rsidRPr="00845B45" w:rsidRDefault="00845B45" w:rsidP="00845B45">
            <w:pPr>
              <w:spacing w:after="0" w:line="240" w:lineRule="auto"/>
              <w:jc w:val="center"/>
              <w:rPr>
                <w:rFonts w:ascii="Arial Narrow" w:eastAsia="Times New Roman" w:hAnsi="Arial Narrow" w:cs="Times New Roman"/>
                <w:color w:val="000000"/>
                <w:sz w:val="20"/>
                <w:szCs w:val="20"/>
                <w:lang w:eastAsia="pl-PL"/>
              </w:rPr>
            </w:pPr>
            <w:r w:rsidRPr="00845B45">
              <w:rPr>
                <w:rFonts w:ascii="Arial Narrow" w:eastAsia="Times New Roman" w:hAnsi="Arial Narrow" w:cs="Times New Roman"/>
                <w:color w:val="000000"/>
                <w:sz w:val="20"/>
                <w:szCs w:val="20"/>
                <w:lang w:eastAsia="pl-PL"/>
              </w:rPr>
              <w:t>93,68%</w:t>
            </w:r>
          </w:p>
        </w:tc>
        <w:tc>
          <w:tcPr>
            <w:tcW w:w="1015" w:type="dxa"/>
            <w:tcBorders>
              <w:top w:val="nil"/>
              <w:left w:val="nil"/>
              <w:bottom w:val="single" w:sz="4" w:space="0" w:color="auto"/>
              <w:right w:val="single" w:sz="4" w:space="0" w:color="auto"/>
            </w:tcBorders>
            <w:shd w:val="clear" w:color="auto" w:fill="auto"/>
            <w:noWrap/>
            <w:vAlign w:val="center"/>
            <w:hideMark/>
          </w:tcPr>
          <w:p w:rsidR="00845B45" w:rsidRPr="00845B45" w:rsidRDefault="00845B45" w:rsidP="00845B45">
            <w:pPr>
              <w:spacing w:after="0" w:line="240" w:lineRule="auto"/>
              <w:jc w:val="right"/>
              <w:rPr>
                <w:rFonts w:ascii="Arial Narrow" w:eastAsia="Times New Roman" w:hAnsi="Arial Narrow" w:cs="Times New Roman"/>
                <w:color w:val="000000"/>
                <w:lang w:eastAsia="pl-PL"/>
              </w:rPr>
            </w:pPr>
            <w:r w:rsidRPr="00845B45">
              <w:rPr>
                <w:rFonts w:ascii="Arial Narrow" w:eastAsia="Times New Roman" w:hAnsi="Arial Narrow" w:cs="Times New Roman"/>
                <w:color w:val="000000"/>
                <w:sz w:val="20"/>
                <w:lang w:eastAsia="pl-PL"/>
              </w:rPr>
              <w:t>860 900,00</w:t>
            </w:r>
          </w:p>
        </w:tc>
        <w:tc>
          <w:tcPr>
            <w:tcW w:w="1070" w:type="dxa"/>
            <w:tcBorders>
              <w:top w:val="nil"/>
              <w:left w:val="nil"/>
              <w:bottom w:val="single" w:sz="4" w:space="0" w:color="auto"/>
              <w:right w:val="single" w:sz="4" w:space="0" w:color="auto"/>
            </w:tcBorders>
            <w:shd w:val="clear" w:color="auto" w:fill="auto"/>
            <w:noWrap/>
            <w:vAlign w:val="center"/>
            <w:hideMark/>
          </w:tcPr>
          <w:p w:rsidR="00845B45" w:rsidRPr="00845B45" w:rsidRDefault="00845B45" w:rsidP="00845B45">
            <w:pPr>
              <w:spacing w:after="0" w:line="240" w:lineRule="auto"/>
              <w:jc w:val="right"/>
              <w:rPr>
                <w:rFonts w:ascii="Arial Narrow" w:eastAsia="Times New Roman" w:hAnsi="Arial Narrow" w:cs="Times New Roman"/>
                <w:color w:val="000000"/>
                <w:lang w:eastAsia="pl-PL"/>
              </w:rPr>
            </w:pPr>
            <w:r w:rsidRPr="00845B45">
              <w:rPr>
                <w:rFonts w:ascii="Arial Narrow" w:eastAsia="Times New Roman" w:hAnsi="Arial Narrow" w:cs="Times New Roman"/>
                <w:color w:val="000000"/>
                <w:lang w:eastAsia="pl-PL"/>
              </w:rPr>
              <w:t>274 322,62</w:t>
            </w:r>
          </w:p>
        </w:tc>
        <w:tc>
          <w:tcPr>
            <w:tcW w:w="783" w:type="dxa"/>
            <w:tcBorders>
              <w:top w:val="nil"/>
              <w:left w:val="nil"/>
              <w:bottom w:val="single" w:sz="4" w:space="0" w:color="auto"/>
              <w:right w:val="single" w:sz="4" w:space="0" w:color="auto"/>
            </w:tcBorders>
            <w:shd w:val="clear" w:color="auto" w:fill="auto"/>
            <w:noWrap/>
            <w:vAlign w:val="center"/>
            <w:hideMark/>
          </w:tcPr>
          <w:p w:rsidR="00845B45" w:rsidRPr="00845B45" w:rsidRDefault="00845B45" w:rsidP="00845B45">
            <w:pPr>
              <w:spacing w:after="0" w:line="240" w:lineRule="auto"/>
              <w:jc w:val="center"/>
              <w:rPr>
                <w:rFonts w:ascii="Arial Narrow" w:eastAsia="Times New Roman" w:hAnsi="Arial Narrow" w:cs="Times New Roman"/>
                <w:color w:val="000000"/>
                <w:sz w:val="20"/>
                <w:szCs w:val="20"/>
                <w:lang w:eastAsia="pl-PL"/>
              </w:rPr>
            </w:pPr>
            <w:r w:rsidRPr="00845B45">
              <w:rPr>
                <w:rFonts w:ascii="Arial Narrow" w:eastAsia="Times New Roman" w:hAnsi="Arial Narrow" w:cs="Times New Roman"/>
                <w:color w:val="000000"/>
                <w:sz w:val="20"/>
                <w:szCs w:val="20"/>
                <w:lang w:eastAsia="pl-PL"/>
              </w:rPr>
              <w:t>31,86%</w:t>
            </w:r>
          </w:p>
        </w:tc>
      </w:tr>
    </w:tbl>
    <w:p w:rsidR="006A0F59" w:rsidRPr="00F20ABD" w:rsidRDefault="006A0F59" w:rsidP="006A0F59">
      <w:pPr>
        <w:spacing w:before="120" w:after="0" w:line="240" w:lineRule="auto"/>
        <w:jc w:val="both"/>
        <w:rPr>
          <w:rFonts w:ascii="Arial Narrow" w:eastAsia="Times New Roman" w:hAnsi="Arial Narrow" w:cs="Times New Roman"/>
          <w:b/>
          <w:sz w:val="24"/>
          <w:szCs w:val="24"/>
          <w:lang w:eastAsia="pl-PL"/>
        </w:rPr>
      </w:pPr>
      <w:r w:rsidRPr="00F20ABD">
        <w:rPr>
          <w:rFonts w:ascii="Arial Narrow" w:eastAsia="Times New Roman" w:hAnsi="Arial Narrow" w:cs="Times New Roman"/>
          <w:b/>
          <w:sz w:val="24"/>
          <w:szCs w:val="24"/>
          <w:lang w:eastAsia="pl-PL"/>
        </w:rPr>
        <w:t xml:space="preserve">Różne jednostki obsługi gospodarki mieszkaniowej </w:t>
      </w:r>
      <w:r>
        <w:rPr>
          <w:rFonts w:ascii="Arial Narrow" w:eastAsia="Times New Roman" w:hAnsi="Arial Narrow" w:cs="Times New Roman"/>
          <w:b/>
          <w:sz w:val="24"/>
          <w:szCs w:val="24"/>
          <w:lang w:eastAsia="pl-PL"/>
        </w:rPr>
        <w:t xml:space="preserve"> </w:t>
      </w:r>
      <w:r w:rsidRPr="004859B6">
        <w:rPr>
          <w:rFonts w:ascii="Arial Narrow" w:eastAsia="Times New Roman" w:hAnsi="Arial Narrow" w:cs="Times New Roman"/>
          <w:sz w:val="24"/>
          <w:szCs w:val="24"/>
          <w:lang w:eastAsia="pl-PL"/>
        </w:rPr>
        <w:t xml:space="preserve">(70004)                                                        </w:t>
      </w:r>
      <w:r w:rsidR="007A3B8C" w:rsidRPr="007A3B8C">
        <w:rPr>
          <w:rFonts w:ascii="Arial Narrow" w:eastAsia="Times New Roman" w:hAnsi="Arial Narrow" w:cs="Times New Roman"/>
          <w:b/>
          <w:sz w:val="24"/>
          <w:szCs w:val="24"/>
          <w:lang w:eastAsia="pl-PL"/>
        </w:rPr>
        <w:t>114 613,00</w:t>
      </w:r>
      <w:r>
        <w:rPr>
          <w:rFonts w:ascii="Arial Narrow" w:eastAsia="Times New Roman" w:hAnsi="Arial Narrow" w:cs="Times New Roman"/>
          <w:b/>
          <w:sz w:val="24"/>
          <w:szCs w:val="24"/>
          <w:lang w:eastAsia="pl-PL"/>
        </w:rPr>
        <w:t>zł</w:t>
      </w:r>
    </w:p>
    <w:p w:rsidR="006A0F59" w:rsidRPr="00C06945" w:rsidRDefault="006A0F59" w:rsidP="006A0F59">
      <w:pPr>
        <w:spacing w:before="60"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Wydatki dotyczą dotacji</w:t>
      </w:r>
      <w:r w:rsidRPr="00C06945">
        <w:rPr>
          <w:rFonts w:ascii="Arial Narrow" w:eastAsia="Times New Roman" w:hAnsi="Arial Narrow" w:cs="Times New Roman"/>
          <w:sz w:val="24"/>
          <w:szCs w:val="24"/>
          <w:lang w:eastAsia="pl-PL"/>
        </w:rPr>
        <w:t xml:space="preserve"> przedmiotow</w:t>
      </w:r>
      <w:r>
        <w:rPr>
          <w:rFonts w:ascii="Arial Narrow" w:eastAsia="Times New Roman" w:hAnsi="Arial Narrow" w:cs="Times New Roman"/>
          <w:sz w:val="24"/>
          <w:szCs w:val="24"/>
          <w:lang w:eastAsia="pl-PL"/>
        </w:rPr>
        <w:t>ej</w:t>
      </w:r>
      <w:r w:rsidRPr="00C06945">
        <w:rPr>
          <w:rFonts w:ascii="Arial Narrow" w:eastAsia="Times New Roman" w:hAnsi="Arial Narrow" w:cs="Times New Roman"/>
          <w:sz w:val="24"/>
          <w:szCs w:val="24"/>
          <w:lang w:eastAsia="pl-PL"/>
        </w:rPr>
        <w:t xml:space="preserve"> dla GZGK na utrzymanie </w:t>
      </w:r>
      <w:r>
        <w:rPr>
          <w:rFonts w:ascii="Arial Narrow" w:eastAsia="Times New Roman" w:hAnsi="Arial Narrow" w:cs="Times New Roman"/>
          <w:sz w:val="24"/>
          <w:szCs w:val="24"/>
          <w:lang w:eastAsia="pl-PL"/>
        </w:rPr>
        <w:t>gminnych lokali mieszkalnych</w:t>
      </w:r>
      <w:r w:rsidRPr="00C06945">
        <w:rPr>
          <w:rFonts w:ascii="Arial Narrow" w:eastAsia="Times New Roman" w:hAnsi="Arial Narrow" w:cs="Times New Roman"/>
          <w:sz w:val="24"/>
          <w:szCs w:val="24"/>
          <w:lang w:eastAsia="pl-PL"/>
        </w:rPr>
        <w:t>.</w:t>
      </w:r>
      <w:r>
        <w:rPr>
          <w:rFonts w:ascii="Arial Narrow" w:eastAsia="Times New Roman" w:hAnsi="Arial Narrow" w:cs="Times New Roman"/>
          <w:sz w:val="24"/>
          <w:szCs w:val="24"/>
          <w:lang w:eastAsia="pl-PL"/>
        </w:rPr>
        <w:t xml:space="preserve"> – realizacja w </w:t>
      </w:r>
      <w:r w:rsidR="007A3B8C">
        <w:rPr>
          <w:rFonts w:ascii="Arial Narrow" w:eastAsia="Times New Roman" w:hAnsi="Arial Narrow" w:cs="Times New Roman"/>
          <w:sz w:val="24"/>
          <w:szCs w:val="24"/>
          <w:lang w:eastAsia="pl-PL"/>
        </w:rPr>
        <w:t>100</w:t>
      </w:r>
      <w:r>
        <w:rPr>
          <w:rFonts w:ascii="Arial Narrow" w:eastAsia="Times New Roman" w:hAnsi="Arial Narrow" w:cs="Times New Roman"/>
          <w:sz w:val="24"/>
          <w:szCs w:val="24"/>
          <w:lang w:eastAsia="pl-PL"/>
        </w:rPr>
        <w:t>%.</w:t>
      </w:r>
    </w:p>
    <w:p w:rsidR="006A0F59" w:rsidRPr="00C06945" w:rsidRDefault="006A0F59" w:rsidP="006A0F59">
      <w:pPr>
        <w:spacing w:before="60" w:after="0" w:line="240" w:lineRule="auto"/>
        <w:jc w:val="both"/>
        <w:rPr>
          <w:rFonts w:ascii="Arial Narrow" w:eastAsia="Times New Roman" w:hAnsi="Arial Narrow" w:cs="Times New Roman"/>
          <w:sz w:val="24"/>
          <w:szCs w:val="24"/>
          <w:lang w:eastAsia="pl-PL"/>
        </w:rPr>
      </w:pPr>
      <w:r w:rsidRPr="00F20ABD">
        <w:rPr>
          <w:rFonts w:ascii="Arial Narrow" w:eastAsia="Times New Roman" w:hAnsi="Arial Narrow" w:cs="Times New Roman"/>
          <w:b/>
          <w:sz w:val="24"/>
          <w:szCs w:val="24"/>
          <w:lang w:eastAsia="pl-PL"/>
        </w:rPr>
        <w:t>Gospodarka gruntami i nieruchomościami</w:t>
      </w:r>
      <w:r>
        <w:rPr>
          <w:rFonts w:ascii="Arial Narrow" w:eastAsia="Times New Roman" w:hAnsi="Arial Narrow" w:cs="Times New Roman"/>
          <w:b/>
          <w:sz w:val="24"/>
          <w:szCs w:val="24"/>
          <w:lang w:eastAsia="pl-PL"/>
        </w:rPr>
        <w:t xml:space="preserve">  </w:t>
      </w:r>
      <w:r>
        <w:rPr>
          <w:rFonts w:ascii="Arial Narrow" w:eastAsia="Times New Roman" w:hAnsi="Arial Narrow" w:cs="Times New Roman"/>
          <w:sz w:val="24"/>
          <w:szCs w:val="24"/>
          <w:lang w:eastAsia="pl-PL"/>
        </w:rPr>
        <w:t>(70005)</w:t>
      </w:r>
      <w:r>
        <w:rPr>
          <w:rFonts w:ascii="Arial Narrow" w:eastAsia="Times New Roman" w:hAnsi="Arial Narrow" w:cs="Times New Roman"/>
          <w:b/>
          <w:sz w:val="24"/>
          <w:szCs w:val="24"/>
          <w:lang w:eastAsia="pl-PL"/>
        </w:rPr>
        <w:t xml:space="preserve">                                                                      </w:t>
      </w:r>
      <w:r w:rsidR="007A3B8C">
        <w:rPr>
          <w:rFonts w:ascii="Arial Narrow" w:eastAsia="Times New Roman" w:hAnsi="Arial Narrow" w:cs="Times New Roman"/>
          <w:b/>
          <w:sz w:val="24"/>
          <w:szCs w:val="24"/>
          <w:lang w:eastAsia="pl-PL"/>
        </w:rPr>
        <w:t>775 239,29</w:t>
      </w:r>
      <w:r>
        <w:rPr>
          <w:rFonts w:ascii="Arial Narrow" w:eastAsia="Times New Roman" w:hAnsi="Arial Narrow" w:cs="Times New Roman"/>
          <w:b/>
          <w:sz w:val="24"/>
          <w:szCs w:val="24"/>
          <w:lang w:eastAsia="pl-PL"/>
        </w:rPr>
        <w:t>zł</w:t>
      </w:r>
    </w:p>
    <w:p w:rsidR="006A0F59" w:rsidRPr="00C06945" w:rsidRDefault="006A0F59" w:rsidP="006A0F59">
      <w:pPr>
        <w:spacing w:before="120" w:after="0" w:line="240" w:lineRule="auto"/>
        <w:ind w:right="737"/>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 xml:space="preserve">Wydatki bieżące </w:t>
      </w:r>
      <w:r w:rsidRPr="00C06945">
        <w:rPr>
          <w:rFonts w:ascii="Arial Narrow" w:eastAsia="Times New Roman" w:hAnsi="Arial Narrow" w:cs="Times New Roman"/>
          <w:sz w:val="24"/>
          <w:szCs w:val="24"/>
          <w:u w:val="single"/>
          <w:lang w:eastAsia="pl-PL"/>
        </w:rPr>
        <w:t xml:space="preserve"> </w:t>
      </w:r>
      <w:r w:rsidRPr="00C06945">
        <w:rPr>
          <w:rFonts w:ascii="Arial Narrow" w:eastAsia="Times New Roman" w:hAnsi="Arial Narrow" w:cs="Times New Roman"/>
          <w:sz w:val="24"/>
          <w:szCs w:val="24"/>
          <w:lang w:eastAsia="pl-PL"/>
        </w:rPr>
        <w:t xml:space="preserve">-  plan: </w:t>
      </w:r>
      <w:r w:rsidR="007A3B8C">
        <w:rPr>
          <w:rFonts w:ascii="Arial Narrow" w:eastAsia="Times New Roman" w:hAnsi="Arial Narrow" w:cs="Times New Roman"/>
          <w:sz w:val="24"/>
          <w:szCs w:val="24"/>
          <w:lang w:eastAsia="pl-PL"/>
        </w:rPr>
        <w:t>630 156,00</w:t>
      </w:r>
      <w:r w:rsidRPr="00C06945">
        <w:rPr>
          <w:rFonts w:ascii="Arial Narrow" w:eastAsia="Times New Roman" w:hAnsi="Arial Narrow" w:cs="Times New Roman"/>
          <w:sz w:val="24"/>
          <w:szCs w:val="24"/>
          <w:lang w:eastAsia="pl-PL"/>
        </w:rPr>
        <w:t xml:space="preserve">zł, wykonanie: </w:t>
      </w:r>
      <w:r w:rsidR="007A3B8C">
        <w:rPr>
          <w:rFonts w:ascii="Arial Narrow" w:eastAsia="Times New Roman" w:hAnsi="Arial Narrow" w:cs="Times New Roman"/>
          <w:sz w:val="24"/>
          <w:szCs w:val="24"/>
          <w:lang w:eastAsia="pl-PL"/>
        </w:rPr>
        <w:t>582 264,11</w:t>
      </w:r>
      <w:r w:rsidRPr="00C06945">
        <w:rPr>
          <w:rFonts w:ascii="Arial Narrow" w:eastAsia="Times New Roman" w:hAnsi="Arial Narrow" w:cs="Times New Roman"/>
          <w:sz w:val="24"/>
          <w:szCs w:val="24"/>
          <w:lang w:eastAsia="pl-PL"/>
        </w:rPr>
        <w:t>zł (</w:t>
      </w:r>
      <w:r w:rsidR="007A3B8C">
        <w:rPr>
          <w:rFonts w:ascii="Arial Narrow" w:eastAsia="Times New Roman" w:hAnsi="Arial Narrow" w:cs="Times New Roman"/>
          <w:sz w:val="24"/>
          <w:szCs w:val="24"/>
          <w:lang w:eastAsia="pl-PL"/>
        </w:rPr>
        <w:t>92,40</w:t>
      </w:r>
      <w:r w:rsidRPr="00C06945">
        <w:rPr>
          <w:rFonts w:ascii="Arial Narrow" w:eastAsia="Times New Roman" w:hAnsi="Arial Narrow" w:cs="Times New Roman"/>
          <w:sz w:val="24"/>
          <w:szCs w:val="24"/>
          <w:lang w:eastAsia="pl-PL"/>
        </w:rPr>
        <w:t>% planu) na:</w:t>
      </w:r>
    </w:p>
    <w:p w:rsidR="006A0F59" w:rsidRPr="003F2114" w:rsidRDefault="006A0F59" w:rsidP="007A3B8C">
      <w:pPr>
        <w:spacing w:after="0" w:line="240" w:lineRule="auto"/>
        <w:ind w:left="284" w:hanging="284"/>
        <w:jc w:val="both"/>
        <w:rPr>
          <w:rFonts w:ascii="Arial Narrow" w:eastAsia="Times New Roman" w:hAnsi="Arial Narrow" w:cs="Times New Roman"/>
          <w:sz w:val="24"/>
          <w:szCs w:val="24"/>
          <w:lang w:eastAsia="pl-PL"/>
        </w:rPr>
      </w:pPr>
      <w:r w:rsidRPr="003F2114">
        <w:rPr>
          <w:rFonts w:ascii="Arial Narrow" w:eastAsia="Times New Roman" w:hAnsi="Arial Narrow" w:cs="Times New Roman"/>
          <w:sz w:val="24"/>
          <w:szCs w:val="24"/>
          <w:lang w:eastAsia="pl-PL"/>
        </w:rPr>
        <w:t>1) wyceny</w:t>
      </w:r>
      <w:r>
        <w:rPr>
          <w:rFonts w:ascii="Arial Narrow" w:eastAsia="Times New Roman" w:hAnsi="Arial Narrow" w:cs="Times New Roman"/>
          <w:sz w:val="24"/>
          <w:szCs w:val="24"/>
          <w:lang w:eastAsia="pl-PL"/>
        </w:rPr>
        <w:t xml:space="preserve"> i </w:t>
      </w:r>
      <w:r w:rsidRPr="003F2114">
        <w:rPr>
          <w:rFonts w:ascii="Arial Narrow" w:eastAsia="Times New Roman" w:hAnsi="Arial Narrow" w:cs="Times New Roman"/>
          <w:sz w:val="24"/>
          <w:szCs w:val="24"/>
          <w:lang w:eastAsia="pl-PL"/>
        </w:rPr>
        <w:t>podział</w:t>
      </w:r>
      <w:r>
        <w:rPr>
          <w:rFonts w:ascii="Arial Narrow" w:eastAsia="Times New Roman" w:hAnsi="Arial Narrow" w:cs="Times New Roman"/>
          <w:sz w:val="24"/>
          <w:szCs w:val="24"/>
          <w:lang w:eastAsia="pl-PL"/>
        </w:rPr>
        <w:t>y działek celem odsprzedaży i ustalenia opłat adiacenckich</w:t>
      </w:r>
      <w:r w:rsidR="007A3B8C">
        <w:rPr>
          <w:rFonts w:ascii="Arial Narrow" w:eastAsia="Times New Roman" w:hAnsi="Arial Narrow" w:cs="Times New Roman"/>
          <w:sz w:val="24"/>
          <w:szCs w:val="24"/>
          <w:lang w:eastAsia="pl-PL"/>
        </w:rPr>
        <w:t xml:space="preserve"> oraz aktualizacji opłat </w:t>
      </w:r>
      <w:r w:rsidR="007A3B8C" w:rsidRPr="007A3B8C">
        <w:rPr>
          <w:rFonts w:ascii="Arial Narrow" w:eastAsia="Times New Roman" w:hAnsi="Arial Narrow" w:cs="Times New Roman"/>
          <w:sz w:val="24"/>
          <w:szCs w:val="24"/>
          <w:lang w:eastAsia="pl-PL"/>
        </w:rPr>
        <w:t>z tytułu użytkowania wieczystego gruntów komunalnych</w:t>
      </w:r>
      <w:r w:rsidR="007A3B8C">
        <w:rPr>
          <w:rFonts w:ascii="Arial Narrow" w:eastAsia="Times New Roman" w:hAnsi="Arial Narrow" w:cs="Times New Roman"/>
          <w:sz w:val="24"/>
          <w:szCs w:val="24"/>
          <w:lang w:eastAsia="pl-PL"/>
        </w:rPr>
        <w:t>,</w:t>
      </w:r>
    </w:p>
    <w:p w:rsidR="006A0F59" w:rsidRDefault="006A0F59" w:rsidP="007A3B8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w:t>
      </w:r>
      <w:r w:rsidRPr="003F2114">
        <w:rPr>
          <w:rFonts w:ascii="Arial Narrow" w:eastAsia="Times New Roman" w:hAnsi="Arial Narrow" w:cs="Times New Roman"/>
          <w:sz w:val="24"/>
          <w:szCs w:val="24"/>
          <w:lang w:eastAsia="pl-PL"/>
        </w:rPr>
        <w:t xml:space="preserve"> </w:t>
      </w:r>
      <w:r w:rsidR="007A3B8C">
        <w:rPr>
          <w:rFonts w:ascii="Arial Narrow" w:eastAsia="Times New Roman" w:hAnsi="Arial Narrow" w:cs="Times New Roman"/>
          <w:sz w:val="24"/>
          <w:szCs w:val="24"/>
          <w:lang w:eastAsia="pl-PL"/>
        </w:rPr>
        <w:t>koszty podziału działek</w:t>
      </w:r>
    </w:p>
    <w:p w:rsidR="007A3B8C" w:rsidRDefault="007A3B8C" w:rsidP="00D312A1">
      <w:pPr>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3) </w:t>
      </w:r>
      <w:r w:rsidR="0040608B">
        <w:rPr>
          <w:rFonts w:ascii="Arial Narrow" w:eastAsia="Times New Roman" w:hAnsi="Arial Narrow" w:cs="Times New Roman"/>
          <w:sz w:val="24"/>
          <w:szCs w:val="24"/>
          <w:lang w:eastAsia="pl-PL"/>
        </w:rPr>
        <w:t xml:space="preserve">wynagrodzenie dla </w:t>
      </w:r>
      <w:r w:rsidR="0040608B" w:rsidRPr="0040608B">
        <w:rPr>
          <w:rFonts w:ascii="Arial Narrow" w:eastAsia="Times New Roman" w:hAnsi="Arial Narrow" w:cs="Times New Roman"/>
          <w:sz w:val="24"/>
          <w:szCs w:val="24"/>
          <w:lang w:eastAsia="pl-PL"/>
        </w:rPr>
        <w:t>Legnick</w:t>
      </w:r>
      <w:r w:rsidR="0040608B">
        <w:rPr>
          <w:rFonts w:ascii="Arial Narrow" w:eastAsia="Times New Roman" w:hAnsi="Arial Narrow" w:cs="Times New Roman"/>
          <w:sz w:val="24"/>
          <w:szCs w:val="24"/>
          <w:lang w:eastAsia="pl-PL"/>
        </w:rPr>
        <w:t>iej</w:t>
      </w:r>
      <w:r w:rsidR="0040608B" w:rsidRPr="0040608B">
        <w:rPr>
          <w:rFonts w:ascii="Arial Narrow" w:eastAsia="Times New Roman" w:hAnsi="Arial Narrow" w:cs="Times New Roman"/>
          <w:sz w:val="24"/>
          <w:szCs w:val="24"/>
          <w:lang w:eastAsia="pl-PL"/>
        </w:rPr>
        <w:t xml:space="preserve"> Specjaln</w:t>
      </w:r>
      <w:r w:rsidR="0040608B">
        <w:rPr>
          <w:rFonts w:ascii="Arial Narrow" w:eastAsia="Times New Roman" w:hAnsi="Arial Narrow" w:cs="Times New Roman"/>
          <w:sz w:val="24"/>
          <w:szCs w:val="24"/>
          <w:lang w:eastAsia="pl-PL"/>
        </w:rPr>
        <w:t>ej</w:t>
      </w:r>
      <w:r w:rsidR="0040608B" w:rsidRPr="0040608B">
        <w:rPr>
          <w:rFonts w:ascii="Arial Narrow" w:eastAsia="Times New Roman" w:hAnsi="Arial Narrow" w:cs="Times New Roman"/>
          <w:sz w:val="24"/>
          <w:szCs w:val="24"/>
          <w:lang w:eastAsia="pl-PL"/>
        </w:rPr>
        <w:t xml:space="preserve"> Stref</w:t>
      </w:r>
      <w:r w:rsidR="0040608B">
        <w:rPr>
          <w:rFonts w:ascii="Arial Narrow" w:eastAsia="Times New Roman" w:hAnsi="Arial Narrow" w:cs="Times New Roman"/>
          <w:sz w:val="24"/>
          <w:szCs w:val="24"/>
          <w:lang w:eastAsia="pl-PL"/>
        </w:rPr>
        <w:t>y</w:t>
      </w:r>
      <w:r w:rsidR="0040608B" w:rsidRPr="0040608B">
        <w:rPr>
          <w:rFonts w:ascii="Arial Narrow" w:eastAsia="Times New Roman" w:hAnsi="Arial Narrow" w:cs="Times New Roman"/>
          <w:sz w:val="24"/>
          <w:szCs w:val="24"/>
          <w:lang w:eastAsia="pl-PL"/>
        </w:rPr>
        <w:t xml:space="preserve"> Ekonomiczn</w:t>
      </w:r>
      <w:r w:rsidR="0040608B">
        <w:rPr>
          <w:rFonts w:ascii="Arial Narrow" w:eastAsia="Times New Roman" w:hAnsi="Arial Narrow" w:cs="Times New Roman"/>
          <w:sz w:val="24"/>
          <w:szCs w:val="24"/>
          <w:lang w:eastAsia="pl-PL"/>
        </w:rPr>
        <w:t>ej</w:t>
      </w:r>
      <w:r w:rsidR="0040608B" w:rsidRPr="0040608B">
        <w:rPr>
          <w:rFonts w:ascii="Arial Narrow" w:eastAsia="Times New Roman" w:hAnsi="Arial Narrow" w:cs="Times New Roman"/>
          <w:sz w:val="24"/>
          <w:szCs w:val="24"/>
          <w:lang w:eastAsia="pl-PL"/>
        </w:rPr>
        <w:t xml:space="preserve"> </w:t>
      </w:r>
      <w:r w:rsidR="0040608B">
        <w:rPr>
          <w:rFonts w:ascii="Arial Narrow" w:eastAsia="Times New Roman" w:hAnsi="Arial Narrow" w:cs="Times New Roman"/>
          <w:sz w:val="24"/>
          <w:szCs w:val="24"/>
          <w:lang w:eastAsia="pl-PL"/>
        </w:rPr>
        <w:t>-</w:t>
      </w:r>
      <w:r w:rsidR="0040608B" w:rsidRPr="0040608B">
        <w:rPr>
          <w:rFonts w:ascii="Arial Narrow" w:eastAsia="Times New Roman" w:hAnsi="Arial Narrow" w:cs="Times New Roman"/>
          <w:sz w:val="24"/>
          <w:szCs w:val="24"/>
          <w:lang w:eastAsia="pl-PL"/>
        </w:rPr>
        <w:t xml:space="preserve"> 486 595,63 zł tytułem należnego LSSE wynagrodzenia stanowi</w:t>
      </w:r>
      <w:r w:rsidR="0040608B">
        <w:rPr>
          <w:rFonts w:ascii="Arial Narrow" w:eastAsia="Times New Roman" w:hAnsi="Arial Narrow" w:cs="Times New Roman"/>
          <w:sz w:val="24"/>
          <w:szCs w:val="24"/>
          <w:lang w:eastAsia="pl-PL"/>
        </w:rPr>
        <w:t>ącej</w:t>
      </w:r>
      <w:r w:rsidR="0040608B" w:rsidRPr="0040608B">
        <w:rPr>
          <w:rFonts w:ascii="Arial Narrow" w:eastAsia="Times New Roman" w:hAnsi="Arial Narrow" w:cs="Times New Roman"/>
          <w:sz w:val="24"/>
          <w:szCs w:val="24"/>
          <w:lang w:eastAsia="pl-PL"/>
        </w:rPr>
        <w:t xml:space="preserve"> 22% ceny brutto uzyskanej ze sprzedaży nieruchomości położonych w Rzeszotarach </w:t>
      </w:r>
      <w:r w:rsidR="0040608B">
        <w:rPr>
          <w:rFonts w:ascii="Arial Narrow" w:eastAsia="Times New Roman" w:hAnsi="Arial Narrow" w:cs="Times New Roman"/>
          <w:sz w:val="24"/>
          <w:szCs w:val="24"/>
          <w:lang w:eastAsia="pl-PL"/>
        </w:rPr>
        <w:t xml:space="preserve">w </w:t>
      </w:r>
      <w:r w:rsidR="00D312A1">
        <w:rPr>
          <w:rFonts w:ascii="Arial Narrow" w:eastAsia="Times New Roman" w:hAnsi="Arial Narrow" w:cs="Times New Roman"/>
          <w:sz w:val="24"/>
          <w:szCs w:val="24"/>
          <w:lang w:eastAsia="pl-PL"/>
        </w:rPr>
        <w:t>podstrefie Miłkowice LSSE</w:t>
      </w:r>
    </w:p>
    <w:p w:rsidR="006A0F59" w:rsidRPr="003F2114" w:rsidRDefault="006A0F59" w:rsidP="006A0F59">
      <w:pPr>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4) </w:t>
      </w:r>
      <w:r w:rsidRPr="003F2114">
        <w:rPr>
          <w:rFonts w:ascii="Arial Narrow" w:eastAsia="Times New Roman" w:hAnsi="Arial Narrow" w:cs="Times New Roman"/>
          <w:sz w:val="24"/>
          <w:szCs w:val="24"/>
          <w:lang w:eastAsia="pl-PL"/>
        </w:rPr>
        <w:t>umieszczani</w:t>
      </w:r>
      <w:r>
        <w:rPr>
          <w:rFonts w:ascii="Arial Narrow" w:eastAsia="Times New Roman" w:hAnsi="Arial Narrow" w:cs="Times New Roman"/>
          <w:sz w:val="24"/>
          <w:szCs w:val="24"/>
          <w:lang w:eastAsia="pl-PL"/>
        </w:rPr>
        <w:t>e</w:t>
      </w:r>
      <w:r w:rsidRPr="003F2114">
        <w:rPr>
          <w:rFonts w:ascii="Arial Narrow" w:eastAsia="Times New Roman" w:hAnsi="Arial Narrow" w:cs="Times New Roman"/>
          <w:sz w:val="24"/>
          <w:szCs w:val="24"/>
          <w:lang w:eastAsia="pl-PL"/>
        </w:rPr>
        <w:t xml:space="preserve"> ogłoszeń w prasie lokalnej i o zasięgu krajowym;</w:t>
      </w:r>
    </w:p>
    <w:p w:rsidR="006A0F59" w:rsidRPr="003F2114" w:rsidRDefault="006A0F59" w:rsidP="006A0F59">
      <w:pPr>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5</w:t>
      </w:r>
      <w:r w:rsidRPr="003F2114">
        <w:rPr>
          <w:rFonts w:ascii="Arial Narrow" w:eastAsia="Times New Roman" w:hAnsi="Arial Narrow" w:cs="Times New Roman"/>
          <w:sz w:val="24"/>
          <w:szCs w:val="24"/>
          <w:lang w:eastAsia="pl-PL"/>
        </w:rPr>
        <w:t>) wypisy i wyrysy ze Starostwa Powiatowego w Legnicy dla nieruchomości przeznaczonych do zbycia, podziału, zamiany, nabycia;</w:t>
      </w:r>
    </w:p>
    <w:p w:rsidR="006A0F59" w:rsidRPr="003F2114" w:rsidRDefault="006A0F59" w:rsidP="006A0F59">
      <w:pPr>
        <w:spacing w:after="0" w:line="240" w:lineRule="auto"/>
        <w:ind w:left="284" w:right="735"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6)  </w:t>
      </w:r>
      <w:r w:rsidRPr="003F2114">
        <w:rPr>
          <w:rFonts w:ascii="Arial Narrow" w:eastAsia="Times New Roman" w:hAnsi="Arial Narrow" w:cs="Times New Roman"/>
          <w:sz w:val="24"/>
          <w:szCs w:val="24"/>
          <w:lang w:eastAsia="pl-PL"/>
        </w:rPr>
        <w:t>wydatki związane z opłatami za użytkowanie wieczyste gruntów, opłatami notarialnymi;</w:t>
      </w:r>
    </w:p>
    <w:p w:rsidR="006A0F59" w:rsidRPr="003F2114" w:rsidRDefault="006A0F59" w:rsidP="006A0F59">
      <w:pPr>
        <w:spacing w:after="0" w:line="240" w:lineRule="auto"/>
        <w:ind w:left="284" w:right="735"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7</w:t>
      </w:r>
      <w:r w:rsidRPr="003F2114">
        <w:rPr>
          <w:rFonts w:ascii="Arial Narrow" w:eastAsia="Times New Roman" w:hAnsi="Arial Narrow" w:cs="Times New Roman"/>
          <w:sz w:val="24"/>
          <w:szCs w:val="24"/>
          <w:lang w:eastAsia="pl-PL"/>
        </w:rPr>
        <w:t>) opłaty z tytułu dzierżawy gruntów od Nadleśnictwa Legnica</w:t>
      </w:r>
      <w:r>
        <w:rPr>
          <w:rFonts w:ascii="Arial Narrow" w:eastAsia="Times New Roman" w:hAnsi="Arial Narrow" w:cs="Times New Roman"/>
          <w:sz w:val="24"/>
          <w:szCs w:val="24"/>
          <w:lang w:eastAsia="pl-PL"/>
        </w:rPr>
        <w:t>.</w:t>
      </w:r>
    </w:p>
    <w:p w:rsidR="006A0F59" w:rsidRDefault="006A0F59" w:rsidP="00E61257">
      <w:pPr>
        <w:spacing w:before="120" w:after="0" w:line="240" w:lineRule="auto"/>
        <w:jc w:val="both"/>
        <w:rPr>
          <w:rFonts w:ascii="Arial Narrow" w:eastAsia="Times New Roman" w:hAnsi="Arial Narrow" w:cs="Arial"/>
          <w:sz w:val="24"/>
          <w:szCs w:val="24"/>
          <w:lang w:eastAsia="pl-PL"/>
        </w:rPr>
      </w:pPr>
      <w:r w:rsidRPr="00C06945">
        <w:rPr>
          <w:rFonts w:ascii="Arial Narrow" w:eastAsia="Times New Roman" w:hAnsi="Arial Narrow" w:cs="Times New Roman"/>
          <w:i/>
          <w:sz w:val="24"/>
          <w:szCs w:val="24"/>
          <w:u w:val="single"/>
          <w:lang w:eastAsia="pl-PL"/>
        </w:rPr>
        <w:t xml:space="preserve">Wydatki majątkowe </w:t>
      </w:r>
      <w:r w:rsidRPr="00C06945">
        <w:rPr>
          <w:rFonts w:ascii="Arial Narrow" w:eastAsia="Times New Roman" w:hAnsi="Arial Narrow" w:cs="Times New Roman"/>
          <w:sz w:val="24"/>
          <w:szCs w:val="24"/>
          <w:lang w:eastAsia="pl-PL"/>
        </w:rPr>
        <w:t>–</w:t>
      </w:r>
      <w:r>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 xml:space="preserve">wykonanie: </w:t>
      </w:r>
      <w:r w:rsidR="007A3B8C">
        <w:rPr>
          <w:rFonts w:ascii="Arial Narrow" w:eastAsia="Times New Roman" w:hAnsi="Arial Narrow" w:cs="Times New Roman"/>
          <w:sz w:val="24"/>
          <w:szCs w:val="24"/>
          <w:lang w:eastAsia="pl-PL"/>
        </w:rPr>
        <w:t>192 975,18</w:t>
      </w:r>
      <w:r w:rsidRPr="00C06945">
        <w:rPr>
          <w:rFonts w:ascii="Arial Narrow" w:eastAsia="Times New Roman" w:hAnsi="Arial Narrow" w:cs="Times New Roman"/>
          <w:sz w:val="24"/>
          <w:szCs w:val="24"/>
          <w:lang w:eastAsia="pl-PL"/>
        </w:rPr>
        <w:t>zł (</w:t>
      </w:r>
      <w:r w:rsidR="007A3B8C">
        <w:rPr>
          <w:rFonts w:ascii="Arial Narrow" w:eastAsia="Times New Roman" w:hAnsi="Arial Narrow" w:cs="Times New Roman"/>
          <w:sz w:val="24"/>
          <w:szCs w:val="24"/>
          <w:lang w:eastAsia="pl-PL"/>
        </w:rPr>
        <w:t>98,46</w:t>
      </w:r>
      <w:r w:rsidRPr="00C06945">
        <w:rPr>
          <w:rFonts w:ascii="Arial Narrow" w:eastAsia="Times New Roman" w:hAnsi="Arial Narrow" w:cs="Times New Roman"/>
          <w:sz w:val="24"/>
          <w:szCs w:val="24"/>
          <w:lang w:eastAsia="pl-PL"/>
        </w:rPr>
        <w:t>% planu)</w:t>
      </w:r>
      <w:r>
        <w:rPr>
          <w:rFonts w:ascii="Arial Narrow" w:eastAsia="Times New Roman" w:hAnsi="Arial Narrow" w:cs="Times New Roman"/>
          <w:sz w:val="24"/>
          <w:szCs w:val="24"/>
          <w:lang w:eastAsia="pl-PL"/>
        </w:rPr>
        <w:t xml:space="preserve"> - </w:t>
      </w:r>
      <w:r>
        <w:rPr>
          <w:rFonts w:ascii="Arial" w:eastAsia="Times New Roman" w:hAnsi="Arial" w:cs="Arial"/>
          <w:sz w:val="20"/>
          <w:szCs w:val="20"/>
          <w:lang w:eastAsia="pl-PL"/>
        </w:rPr>
        <w:t>W</w:t>
      </w:r>
      <w:r w:rsidRPr="00C06945">
        <w:rPr>
          <w:rFonts w:ascii="Arial Narrow" w:eastAsia="Times New Roman" w:hAnsi="Arial Narrow" w:cs="Arial"/>
          <w:sz w:val="24"/>
          <w:szCs w:val="24"/>
          <w:lang w:eastAsia="pl-PL"/>
        </w:rPr>
        <w:t>y</w:t>
      </w:r>
      <w:r>
        <w:rPr>
          <w:rFonts w:ascii="Arial Narrow" w:eastAsia="Times New Roman" w:hAnsi="Arial Narrow" w:cs="Arial"/>
          <w:sz w:val="24"/>
          <w:szCs w:val="24"/>
          <w:lang w:eastAsia="pl-PL"/>
        </w:rPr>
        <w:t xml:space="preserve">kup gruntów na mienie komunalne </w:t>
      </w:r>
      <w:r w:rsidRPr="006B0D54">
        <w:rPr>
          <w:rFonts w:ascii="Arial Narrow" w:eastAsia="Times New Roman" w:hAnsi="Arial Narrow" w:cs="Arial"/>
          <w:sz w:val="24"/>
          <w:szCs w:val="24"/>
          <w:lang w:eastAsia="pl-PL"/>
        </w:rPr>
        <w:t xml:space="preserve">planowane nabycia gruntów na mienie gminne </w:t>
      </w:r>
      <w:r w:rsidR="007A3B8C">
        <w:rPr>
          <w:rFonts w:ascii="Arial Narrow" w:eastAsia="Times New Roman" w:hAnsi="Arial Narrow" w:cs="Arial"/>
          <w:sz w:val="24"/>
          <w:szCs w:val="24"/>
          <w:lang w:eastAsia="pl-PL"/>
        </w:rPr>
        <w:t>-</w:t>
      </w:r>
      <w:r w:rsidR="007A3B8C" w:rsidRPr="007A3B8C">
        <w:rPr>
          <w:rFonts w:ascii="Arial Narrow" w:eastAsia="Times New Roman" w:hAnsi="Arial Narrow" w:cs="Arial Narrow"/>
          <w:sz w:val="24"/>
          <w:szCs w:val="24"/>
          <w:lang w:eastAsia="zh-CN"/>
        </w:rPr>
        <w:t xml:space="preserve"> </w:t>
      </w:r>
      <w:r w:rsidR="007A3B8C" w:rsidRPr="007A3B8C">
        <w:rPr>
          <w:rFonts w:ascii="Arial Narrow" w:eastAsia="Times New Roman" w:hAnsi="Arial Narrow" w:cs="Arial"/>
          <w:sz w:val="24"/>
          <w:szCs w:val="24"/>
          <w:lang w:eastAsia="pl-PL"/>
        </w:rPr>
        <w:t xml:space="preserve">w drodze zamiany z Nadleśnictwem Legnica </w:t>
      </w:r>
      <w:r w:rsidR="007A3B8C">
        <w:rPr>
          <w:rFonts w:ascii="Arial Narrow" w:eastAsia="Times New Roman" w:hAnsi="Arial Narrow" w:cs="Arial"/>
          <w:sz w:val="24"/>
          <w:szCs w:val="24"/>
          <w:lang w:eastAsia="pl-PL"/>
        </w:rPr>
        <w:t xml:space="preserve">nabyto </w:t>
      </w:r>
      <w:r w:rsidR="007A3B8C" w:rsidRPr="007A3B8C">
        <w:rPr>
          <w:rFonts w:ascii="Arial Narrow" w:eastAsia="Times New Roman" w:hAnsi="Arial Narrow" w:cs="Arial"/>
          <w:sz w:val="24"/>
          <w:szCs w:val="24"/>
          <w:lang w:eastAsia="pl-PL"/>
        </w:rPr>
        <w:t xml:space="preserve">działkę nr 793/303 położoną w Dobrzejowie </w:t>
      </w:r>
      <w:r w:rsidR="00E61257">
        <w:rPr>
          <w:rFonts w:ascii="Arial Narrow" w:eastAsia="Times New Roman" w:hAnsi="Arial Narrow" w:cs="Arial"/>
          <w:sz w:val="24"/>
          <w:szCs w:val="24"/>
          <w:lang w:eastAsia="pl-PL"/>
        </w:rPr>
        <w:t>– koszt ogólny 186.841,48zł, ponadto zwiększono udziały w działkach stanowiących drogi publiczne w Gniewomirowicach i Głuchowicach (w tym dwa tytułem darowizny), w drodze darowizny otrzymano działkę stanowiącą drogę w Rzeszotarach – poniesiono jedynie koszty zawarcia aktu notarialnego</w:t>
      </w:r>
    </w:p>
    <w:p w:rsidR="00E61257" w:rsidRDefault="00E61257" w:rsidP="00E61257">
      <w:pPr>
        <w:spacing w:before="120"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Planowano </w:t>
      </w:r>
      <w:r w:rsidRPr="00E61257">
        <w:rPr>
          <w:rFonts w:ascii="Arial Narrow" w:eastAsia="Times New Roman" w:hAnsi="Arial Narrow" w:cs="Times New Roman"/>
          <w:sz w:val="24"/>
          <w:szCs w:val="24"/>
          <w:lang w:eastAsia="pl-PL"/>
        </w:rPr>
        <w:t>również do realizacji</w:t>
      </w:r>
      <w:r w:rsidRPr="00E61257">
        <w:rPr>
          <w:rFonts w:ascii="Arial Narrow" w:eastAsia="Times New Roman" w:hAnsi="Arial Narrow" w:cs="Arial"/>
          <w:sz w:val="24"/>
          <w:szCs w:val="24"/>
          <w:lang w:eastAsia="pl-PL"/>
        </w:rPr>
        <w:t xml:space="preserve"> </w:t>
      </w:r>
      <w:r>
        <w:rPr>
          <w:rFonts w:ascii="Arial Narrow" w:eastAsia="Times New Roman" w:hAnsi="Arial Narrow" w:cs="Arial"/>
          <w:sz w:val="24"/>
          <w:szCs w:val="24"/>
          <w:lang w:eastAsia="pl-PL"/>
        </w:rPr>
        <w:t xml:space="preserve">zadanie: </w:t>
      </w:r>
      <w:r w:rsidRPr="00E61257">
        <w:rPr>
          <w:rFonts w:ascii="Arial Narrow" w:eastAsia="Times New Roman" w:hAnsi="Arial Narrow" w:cs="Arial"/>
          <w:sz w:val="24"/>
          <w:szCs w:val="24"/>
          <w:lang w:eastAsia="pl-PL"/>
        </w:rPr>
        <w:t>Wykup gruntu celem poszerzenia granic Podstrefy Miłkowice Legnickiej Specjalnej Strefy Ekonomicznej w Rzeszotarach</w:t>
      </w:r>
      <w:r w:rsidR="00D312A1">
        <w:rPr>
          <w:rFonts w:ascii="Arial Narrow" w:eastAsia="Times New Roman" w:hAnsi="Arial Narrow" w:cs="Arial"/>
          <w:sz w:val="24"/>
          <w:szCs w:val="24"/>
          <w:lang w:eastAsia="pl-PL"/>
        </w:rPr>
        <w:t xml:space="preserve"> – realizacja nastąpi w roku 2018</w:t>
      </w:r>
    </w:p>
    <w:p w:rsidR="00E61257" w:rsidRPr="00C06945" w:rsidRDefault="00E61257" w:rsidP="00E61257">
      <w:pPr>
        <w:spacing w:before="120" w:after="0" w:line="240" w:lineRule="auto"/>
        <w:ind w:left="284"/>
        <w:jc w:val="both"/>
        <w:rPr>
          <w:rFonts w:ascii="Arial Narrow" w:eastAsia="Times New Roman" w:hAnsi="Arial Narrow" w:cs="Arial"/>
          <w:sz w:val="24"/>
          <w:szCs w:val="24"/>
          <w:lang w:eastAsia="pl-PL"/>
        </w:rPr>
      </w:pPr>
    </w:p>
    <w:p w:rsidR="006A0F59" w:rsidRPr="00A642E3" w:rsidRDefault="006A0F59" w:rsidP="006A0F59">
      <w:pPr>
        <w:spacing w:before="120" w:after="0" w:line="240" w:lineRule="auto"/>
        <w:jc w:val="both"/>
        <w:rPr>
          <w:rFonts w:ascii="Arial Narrow" w:eastAsia="Times New Roman" w:hAnsi="Arial Narrow" w:cs="Times New Roman"/>
          <w:b/>
          <w:sz w:val="24"/>
          <w:szCs w:val="24"/>
          <w:lang w:eastAsia="pl-PL"/>
        </w:rPr>
      </w:pPr>
      <w:r w:rsidRPr="00A642E3">
        <w:rPr>
          <w:rFonts w:ascii="Arial Narrow" w:eastAsia="Times New Roman" w:hAnsi="Arial Narrow" w:cs="Times New Roman"/>
          <w:b/>
          <w:sz w:val="24"/>
          <w:szCs w:val="24"/>
          <w:lang w:eastAsia="pl-PL"/>
        </w:rPr>
        <w:t xml:space="preserve">Pozostała działalność </w:t>
      </w:r>
      <w:r>
        <w:rPr>
          <w:rFonts w:ascii="Arial Narrow" w:eastAsia="Times New Roman" w:hAnsi="Arial Narrow" w:cs="Times New Roman"/>
          <w:b/>
          <w:sz w:val="24"/>
          <w:szCs w:val="24"/>
          <w:lang w:eastAsia="pl-PL"/>
        </w:rPr>
        <w:t xml:space="preserve"> </w:t>
      </w:r>
      <w:r>
        <w:rPr>
          <w:rFonts w:ascii="Arial Narrow" w:eastAsia="Times New Roman" w:hAnsi="Arial Narrow" w:cs="Times New Roman"/>
          <w:sz w:val="24"/>
          <w:szCs w:val="24"/>
          <w:lang w:eastAsia="pl-PL"/>
        </w:rPr>
        <w:t>(70095)</w:t>
      </w:r>
      <w:r>
        <w:rPr>
          <w:rFonts w:ascii="Arial Narrow" w:eastAsia="Times New Roman" w:hAnsi="Arial Narrow" w:cs="Times New Roman"/>
          <w:b/>
          <w:sz w:val="24"/>
          <w:szCs w:val="24"/>
          <w:lang w:eastAsia="pl-PL"/>
        </w:rPr>
        <w:t xml:space="preserve">                                                                                                            </w:t>
      </w:r>
      <w:r w:rsidR="00AB2623">
        <w:rPr>
          <w:rFonts w:ascii="Arial Narrow" w:eastAsia="Times New Roman" w:hAnsi="Arial Narrow" w:cs="Times New Roman"/>
          <w:b/>
          <w:sz w:val="24"/>
          <w:szCs w:val="24"/>
          <w:lang w:eastAsia="pl-PL"/>
        </w:rPr>
        <w:t>100 922,64</w:t>
      </w:r>
      <w:r>
        <w:rPr>
          <w:rFonts w:ascii="Arial Narrow" w:eastAsia="Times New Roman" w:hAnsi="Arial Narrow" w:cs="Times New Roman"/>
          <w:b/>
          <w:sz w:val="24"/>
          <w:szCs w:val="24"/>
          <w:lang w:eastAsia="pl-PL"/>
        </w:rPr>
        <w:t>zł</w:t>
      </w:r>
    </w:p>
    <w:p w:rsidR="006A0F59" w:rsidRPr="00122D24" w:rsidRDefault="006A0F59" w:rsidP="006A0F59">
      <w:pPr>
        <w:spacing w:before="120" w:after="0" w:line="240" w:lineRule="auto"/>
        <w:jc w:val="both"/>
        <w:rPr>
          <w:rFonts w:ascii="Arial Narrow" w:eastAsia="Times New Roman" w:hAnsi="Arial Narrow" w:cs="Times New Roman"/>
          <w:color w:val="000000" w:themeColor="text1"/>
          <w:sz w:val="24"/>
          <w:szCs w:val="24"/>
          <w:lang w:eastAsia="pl-PL"/>
        </w:rPr>
      </w:pPr>
      <w:r w:rsidRPr="00B0678E">
        <w:rPr>
          <w:rFonts w:ascii="Arial Narrow" w:eastAsia="Times New Roman" w:hAnsi="Arial Narrow" w:cs="Times New Roman"/>
          <w:i/>
          <w:sz w:val="24"/>
          <w:szCs w:val="24"/>
          <w:u w:val="single"/>
          <w:lang w:eastAsia="pl-PL"/>
        </w:rPr>
        <w:t>Wydatki bieżące</w:t>
      </w:r>
      <w:r>
        <w:rPr>
          <w:rFonts w:ascii="Arial Narrow" w:eastAsia="Times New Roman" w:hAnsi="Arial Narrow" w:cs="Times New Roman"/>
          <w:sz w:val="24"/>
          <w:szCs w:val="24"/>
          <w:lang w:eastAsia="pl-PL"/>
        </w:rPr>
        <w:t xml:space="preserve"> – wykonanie </w:t>
      </w:r>
      <w:r w:rsidR="00AB2623">
        <w:rPr>
          <w:rFonts w:ascii="Arial Narrow" w:eastAsia="Times New Roman" w:hAnsi="Arial Narrow" w:cs="Times New Roman"/>
          <w:sz w:val="24"/>
          <w:szCs w:val="24"/>
          <w:lang w:eastAsia="pl-PL"/>
        </w:rPr>
        <w:t>19 575,20</w:t>
      </w:r>
      <w:r>
        <w:rPr>
          <w:rFonts w:ascii="Arial Narrow" w:eastAsia="Times New Roman" w:hAnsi="Arial Narrow" w:cs="Times New Roman"/>
          <w:sz w:val="24"/>
          <w:szCs w:val="24"/>
          <w:lang w:eastAsia="pl-PL"/>
        </w:rPr>
        <w:t>zł (</w:t>
      </w:r>
      <w:r w:rsidR="00AB2623">
        <w:rPr>
          <w:rFonts w:ascii="Arial Narrow" w:eastAsia="Times New Roman" w:hAnsi="Arial Narrow" w:cs="Times New Roman"/>
          <w:sz w:val="24"/>
          <w:szCs w:val="24"/>
          <w:lang w:eastAsia="pl-PL"/>
        </w:rPr>
        <w:t>97,88</w:t>
      </w:r>
      <w:r w:rsidRPr="00122D24">
        <w:rPr>
          <w:rFonts w:ascii="Arial Narrow" w:eastAsia="Times New Roman" w:hAnsi="Arial Narrow" w:cs="Times New Roman"/>
          <w:color w:val="000000" w:themeColor="text1"/>
          <w:sz w:val="24"/>
          <w:szCs w:val="24"/>
          <w:lang w:eastAsia="pl-PL"/>
        </w:rPr>
        <w:t xml:space="preserve">%) </w:t>
      </w:r>
      <w:r>
        <w:rPr>
          <w:rFonts w:ascii="Arial Narrow" w:eastAsia="Times New Roman" w:hAnsi="Arial Narrow" w:cs="Times New Roman"/>
          <w:color w:val="000000" w:themeColor="text1"/>
          <w:sz w:val="24"/>
          <w:szCs w:val="24"/>
          <w:lang w:eastAsia="pl-PL"/>
        </w:rPr>
        <w:t xml:space="preserve">w tym </w:t>
      </w:r>
      <w:r w:rsidRPr="00A642E3">
        <w:rPr>
          <w:rFonts w:ascii="Arial Narrow" w:eastAsia="Times New Roman" w:hAnsi="Arial Narrow" w:cs="Times New Roman"/>
          <w:color w:val="000000" w:themeColor="text1"/>
          <w:sz w:val="24"/>
          <w:szCs w:val="24"/>
          <w:lang w:eastAsia="pl-PL"/>
        </w:rPr>
        <w:t>zapewnienie lokali zastępczych dla lokatorów budynku mieszkalnego położonego w Lipcach nr 24 w związku z budową drogi krajowej S3</w:t>
      </w:r>
      <w:r>
        <w:rPr>
          <w:rFonts w:ascii="Arial Narrow" w:eastAsia="Times New Roman" w:hAnsi="Arial Narrow" w:cs="Times New Roman"/>
          <w:color w:val="000000" w:themeColor="text1"/>
          <w:sz w:val="24"/>
          <w:szCs w:val="24"/>
          <w:lang w:eastAsia="pl-PL"/>
        </w:rPr>
        <w:t xml:space="preserve"> oraz opłaty na rzecz wspólnoty w Miłkowicach</w:t>
      </w:r>
    </w:p>
    <w:p w:rsidR="006A0F59" w:rsidRDefault="006A0F59" w:rsidP="006A0F59">
      <w:pPr>
        <w:spacing w:before="120" w:after="120" w:line="240" w:lineRule="auto"/>
        <w:jc w:val="both"/>
        <w:rPr>
          <w:rFonts w:ascii="Arial Narrow" w:eastAsia="Times New Roman" w:hAnsi="Arial Narrow" w:cs="Times New Roman"/>
          <w:sz w:val="24"/>
          <w:szCs w:val="24"/>
          <w:lang w:eastAsia="pl-PL"/>
        </w:rPr>
      </w:pPr>
      <w:r w:rsidRPr="00B0678E">
        <w:rPr>
          <w:rFonts w:ascii="Arial Narrow" w:eastAsia="Times New Roman" w:hAnsi="Arial Narrow" w:cs="Times New Roman"/>
          <w:i/>
          <w:sz w:val="24"/>
          <w:szCs w:val="24"/>
          <w:u w:val="single"/>
          <w:lang w:eastAsia="pl-PL"/>
        </w:rPr>
        <w:t>Wydatki majątkowe</w:t>
      </w:r>
      <w:r>
        <w:rPr>
          <w:rFonts w:ascii="Arial Narrow" w:eastAsia="Times New Roman" w:hAnsi="Arial Narrow" w:cs="Times New Roman"/>
          <w:sz w:val="24"/>
          <w:szCs w:val="24"/>
          <w:lang w:eastAsia="pl-PL"/>
        </w:rPr>
        <w:t xml:space="preserve"> – plan </w:t>
      </w:r>
      <w:r w:rsidR="00AB2623">
        <w:rPr>
          <w:rFonts w:ascii="Arial Narrow" w:eastAsia="Times New Roman" w:hAnsi="Arial Narrow" w:cs="Times New Roman"/>
          <w:sz w:val="24"/>
          <w:szCs w:val="24"/>
          <w:lang w:eastAsia="pl-PL"/>
        </w:rPr>
        <w:t>81 347,44</w:t>
      </w:r>
      <w:r>
        <w:rPr>
          <w:rFonts w:ascii="Arial Narrow" w:eastAsia="Times New Roman" w:hAnsi="Arial Narrow" w:cs="Times New Roman"/>
          <w:sz w:val="24"/>
          <w:szCs w:val="24"/>
          <w:lang w:eastAsia="pl-PL"/>
        </w:rPr>
        <w:t>zł – realizacja zadania „Przebudowa dachu na budynku komunalnym przy ul. II Armii Wojska Polskiego Nr 87 w Miłkowicach” w wysokości 81 347,44zł (</w:t>
      </w:r>
      <w:r w:rsidR="00AB2623">
        <w:rPr>
          <w:rFonts w:ascii="Arial Narrow" w:eastAsia="Times New Roman" w:hAnsi="Arial Narrow" w:cs="Times New Roman"/>
          <w:sz w:val="24"/>
          <w:szCs w:val="24"/>
          <w:lang w:eastAsia="pl-PL"/>
        </w:rPr>
        <w:t>99,33</w:t>
      </w:r>
      <w:r>
        <w:rPr>
          <w:rFonts w:ascii="Arial Narrow" w:eastAsia="Times New Roman" w:hAnsi="Arial Narrow" w:cs="Times New Roman"/>
          <w:sz w:val="24"/>
          <w:szCs w:val="24"/>
          <w:lang w:eastAsia="pl-PL"/>
        </w:rPr>
        <w:t>%)</w:t>
      </w:r>
    </w:p>
    <w:tbl>
      <w:tblPr>
        <w:tblW w:w="9000" w:type="dxa"/>
        <w:tblCellMar>
          <w:left w:w="70" w:type="dxa"/>
          <w:right w:w="70" w:type="dxa"/>
        </w:tblCellMar>
        <w:tblLook w:val="04A0" w:firstRow="1" w:lastRow="0" w:firstColumn="1" w:lastColumn="0" w:noHBand="0" w:noVBand="1"/>
      </w:tblPr>
      <w:tblGrid>
        <w:gridCol w:w="1306"/>
        <w:gridCol w:w="1306"/>
        <w:gridCol w:w="874"/>
        <w:gridCol w:w="1164"/>
        <w:gridCol w:w="1226"/>
        <w:gridCol w:w="765"/>
        <w:gridCol w:w="522"/>
        <w:gridCol w:w="1226"/>
        <w:gridCol w:w="619"/>
      </w:tblGrid>
      <w:tr w:rsidR="00AB2623" w:rsidRPr="00AB2623" w:rsidTr="00AB2623">
        <w:trPr>
          <w:trHeight w:val="660"/>
        </w:trPr>
        <w:tc>
          <w:tcPr>
            <w:tcW w:w="900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623" w:rsidRPr="00AB2623" w:rsidRDefault="00AB2623" w:rsidP="00AB2623">
            <w:pPr>
              <w:spacing w:after="0" w:line="240" w:lineRule="auto"/>
              <w:rPr>
                <w:rFonts w:ascii="Arial Narrow" w:eastAsia="Times New Roman" w:hAnsi="Arial Narrow" w:cs="Times New Roman"/>
                <w:b/>
                <w:bCs/>
                <w:color w:val="000000"/>
                <w:lang w:eastAsia="pl-PL"/>
              </w:rPr>
            </w:pPr>
            <w:r w:rsidRPr="00AB2623">
              <w:rPr>
                <w:rFonts w:ascii="Arial Narrow" w:eastAsia="Times New Roman" w:hAnsi="Arial Narrow" w:cs="Times New Roman"/>
                <w:b/>
                <w:bCs/>
                <w:color w:val="000000"/>
                <w:lang w:eastAsia="pl-PL"/>
              </w:rPr>
              <w:lastRenderedPageBreak/>
              <w:t>Dział 710 Działalność usługowa</w:t>
            </w:r>
          </w:p>
        </w:tc>
      </w:tr>
      <w:tr w:rsidR="00AB2623" w:rsidRPr="00AB2623" w:rsidTr="00AB2623">
        <w:trPr>
          <w:trHeight w:val="300"/>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623" w:rsidRPr="00AB2623" w:rsidRDefault="00AB2623" w:rsidP="00AB2623">
            <w:pPr>
              <w:spacing w:after="0" w:line="240" w:lineRule="auto"/>
              <w:jc w:val="center"/>
              <w:rPr>
                <w:rFonts w:ascii="Arial Narrow" w:eastAsia="Times New Roman" w:hAnsi="Arial Narrow" w:cs="Times New Roman"/>
                <w:b/>
                <w:bCs/>
                <w:color w:val="000000"/>
                <w:lang w:eastAsia="pl-PL"/>
              </w:rPr>
            </w:pPr>
            <w:r w:rsidRPr="00AB2623">
              <w:rPr>
                <w:rFonts w:ascii="Arial Narrow" w:eastAsia="Times New Roman" w:hAnsi="Arial Narrow" w:cs="Times New Roman"/>
                <w:b/>
                <w:bCs/>
                <w:color w:val="000000"/>
                <w:lang w:eastAsia="pl-PL"/>
              </w:rPr>
              <w:t>Plan po zmianach</w:t>
            </w:r>
          </w:p>
        </w:tc>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623" w:rsidRPr="00AB2623" w:rsidRDefault="00AB2623" w:rsidP="00AB2623">
            <w:pPr>
              <w:spacing w:after="0" w:line="240" w:lineRule="auto"/>
              <w:jc w:val="center"/>
              <w:rPr>
                <w:rFonts w:ascii="Arial Narrow" w:eastAsia="Times New Roman" w:hAnsi="Arial Narrow" w:cs="Times New Roman"/>
                <w:b/>
                <w:bCs/>
                <w:color w:val="000000"/>
                <w:sz w:val="20"/>
                <w:szCs w:val="20"/>
                <w:lang w:eastAsia="pl-PL"/>
              </w:rPr>
            </w:pPr>
            <w:r w:rsidRPr="00AB2623">
              <w:rPr>
                <w:rFonts w:ascii="Arial Narrow" w:eastAsia="Times New Roman" w:hAnsi="Arial Narrow" w:cs="Times New Roman"/>
                <w:b/>
                <w:bCs/>
                <w:color w:val="000000"/>
                <w:sz w:val="20"/>
                <w:szCs w:val="20"/>
                <w:lang w:eastAsia="pl-PL"/>
              </w:rPr>
              <w:t>Wykonanie na 31.12.2017</w:t>
            </w:r>
          </w:p>
        </w:tc>
        <w:tc>
          <w:tcPr>
            <w:tcW w:w="87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B2623" w:rsidRPr="00AB2623" w:rsidRDefault="00AB2623" w:rsidP="00AB2623">
            <w:pPr>
              <w:spacing w:after="0" w:line="240" w:lineRule="auto"/>
              <w:jc w:val="center"/>
              <w:rPr>
                <w:rFonts w:ascii="Arial Narrow" w:eastAsia="Times New Roman" w:hAnsi="Arial Narrow" w:cs="Times New Roman"/>
                <w:b/>
                <w:bCs/>
                <w:color w:val="000000"/>
                <w:lang w:eastAsia="pl-PL"/>
              </w:rPr>
            </w:pPr>
            <w:r w:rsidRPr="00AB2623">
              <w:rPr>
                <w:rFonts w:ascii="Arial Narrow" w:eastAsia="Times New Roman" w:hAnsi="Arial Narrow" w:cs="Times New Roman"/>
                <w:b/>
                <w:bCs/>
                <w:color w:val="000000"/>
                <w:lang w:eastAsia="pl-PL"/>
              </w:rPr>
              <w:t>% wykonania</w:t>
            </w:r>
          </w:p>
        </w:tc>
        <w:tc>
          <w:tcPr>
            <w:tcW w:w="5514" w:type="dxa"/>
            <w:gridSpan w:val="6"/>
            <w:tcBorders>
              <w:top w:val="single" w:sz="4" w:space="0" w:color="auto"/>
              <w:left w:val="nil"/>
              <w:bottom w:val="single" w:sz="4" w:space="0" w:color="auto"/>
              <w:right w:val="single" w:sz="4" w:space="0" w:color="auto"/>
            </w:tcBorders>
            <w:shd w:val="clear" w:color="auto" w:fill="auto"/>
            <w:noWrap/>
            <w:vAlign w:val="center"/>
            <w:hideMark/>
          </w:tcPr>
          <w:p w:rsidR="00AB2623" w:rsidRPr="00AB2623" w:rsidRDefault="00AB2623" w:rsidP="00AB2623">
            <w:pPr>
              <w:spacing w:after="0" w:line="240" w:lineRule="auto"/>
              <w:rPr>
                <w:rFonts w:ascii="Arial Narrow" w:eastAsia="Times New Roman" w:hAnsi="Arial Narrow" w:cs="Times New Roman"/>
                <w:b/>
                <w:bCs/>
                <w:color w:val="000000"/>
                <w:lang w:eastAsia="pl-PL"/>
              </w:rPr>
            </w:pPr>
            <w:r w:rsidRPr="00AB2623">
              <w:rPr>
                <w:rFonts w:ascii="Arial Narrow" w:eastAsia="Times New Roman" w:hAnsi="Arial Narrow" w:cs="Times New Roman"/>
                <w:b/>
                <w:bCs/>
                <w:color w:val="000000"/>
                <w:lang w:eastAsia="pl-PL"/>
              </w:rPr>
              <w:t>z tego:</w:t>
            </w:r>
          </w:p>
        </w:tc>
      </w:tr>
      <w:tr w:rsidR="00AB2623" w:rsidRPr="00AB2623" w:rsidTr="00AB2623">
        <w:trPr>
          <w:trHeight w:val="432"/>
        </w:trPr>
        <w:tc>
          <w:tcPr>
            <w:tcW w:w="1306" w:type="dxa"/>
            <w:vMerge/>
            <w:tcBorders>
              <w:top w:val="nil"/>
              <w:left w:val="single" w:sz="4" w:space="0" w:color="auto"/>
              <w:bottom w:val="single" w:sz="4" w:space="0" w:color="auto"/>
              <w:right w:val="single" w:sz="4" w:space="0" w:color="auto"/>
            </w:tcBorders>
            <w:vAlign w:val="center"/>
            <w:hideMark/>
          </w:tcPr>
          <w:p w:rsidR="00AB2623" w:rsidRPr="00AB2623" w:rsidRDefault="00AB2623" w:rsidP="00AB2623">
            <w:pPr>
              <w:spacing w:after="0" w:line="240" w:lineRule="auto"/>
              <w:rPr>
                <w:rFonts w:ascii="Arial Narrow" w:eastAsia="Times New Roman" w:hAnsi="Arial Narrow" w:cs="Times New Roman"/>
                <w:b/>
                <w:bCs/>
                <w:color w:val="000000"/>
                <w:lang w:eastAsia="pl-PL"/>
              </w:rPr>
            </w:pPr>
          </w:p>
        </w:tc>
        <w:tc>
          <w:tcPr>
            <w:tcW w:w="1306" w:type="dxa"/>
            <w:vMerge/>
            <w:tcBorders>
              <w:top w:val="nil"/>
              <w:left w:val="single" w:sz="4" w:space="0" w:color="auto"/>
              <w:bottom w:val="single" w:sz="4" w:space="0" w:color="auto"/>
              <w:right w:val="single" w:sz="4" w:space="0" w:color="auto"/>
            </w:tcBorders>
            <w:vAlign w:val="center"/>
            <w:hideMark/>
          </w:tcPr>
          <w:p w:rsidR="00AB2623" w:rsidRPr="00AB2623" w:rsidRDefault="00AB2623" w:rsidP="00AB2623">
            <w:pPr>
              <w:spacing w:after="0" w:line="240" w:lineRule="auto"/>
              <w:rPr>
                <w:rFonts w:ascii="Arial Narrow" w:eastAsia="Times New Roman" w:hAnsi="Arial Narrow" w:cs="Times New Roman"/>
                <w:b/>
                <w:bCs/>
                <w:color w:val="000000"/>
                <w:sz w:val="20"/>
                <w:szCs w:val="20"/>
                <w:lang w:eastAsia="pl-PL"/>
              </w:rPr>
            </w:pPr>
          </w:p>
        </w:tc>
        <w:tc>
          <w:tcPr>
            <w:tcW w:w="874" w:type="dxa"/>
            <w:vMerge/>
            <w:tcBorders>
              <w:top w:val="nil"/>
              <w:left w:val="single" w:sz="4" w:space="0" w:color="auto"/>
              <w:bottom w:val="single" w:sz="4" w:space="0" w:color="auto"/>
              <w:right w:val="single" w:sz="4" w:space="0" w:color="auto"/>
            </w:tcBorders>
            <w:vAlign w:val="center"/>
            <w:hideMark/>
          </w:tcPr>
          <w:p w:rsidR="00AB2623" w:rsidRPr="00AB2623" w:rsidRDefault="00AB2623" w:rsidP="00AB2623">
            <w:pPr>
              <w:spacing w:after="0" w:line="240" w:lineRule="auto"/>
              <w:rPr>
                <w:rFonts w:ascii="Arial Narrow" w:eastAsia="Times New Roman" w:hAnsi="Arial Narrow" w:cs="Times New Roman"/>
                <w:b/>
                <w:bCs/>
                <w:color w:val="000000"/>
                <w:lang w:eastAsia="pl-PL"/>
              </w:rPr>
            </w:pPr>
          </w:p>
        </w:tc>
        <w:tc>
          <w:tcPr>
            <w:tcW w:w="3155" w:type="dxa"/>
            <w:gridSpan w:val="3"/>
            <w:tcBorders>
              <w:top w:val="single" w:sz="4" w:space="0" w:color="auto"/>
              <w:left w:val="nil"/>
              <w:bottom w:val="single" w:sz="4" w:space="0" w:color="auto"/>
              <w:right w:val="single" w:sz="4" w:space="0" w:color="auto"/>
            </w:tcBorders>
            <w:shd w:val="clear" w:color="auto" w:fill="auto"/>
            <w:noWrap/>
            <w:vAlign w:val="center"/>
            <w:hideMark/>
          </w:tcPr>
          <w:p w:rsidR="00AB2623" w:rsidRPr="00AB2623" w:rsidRDefault="00AB2623" w:rsidP="00AB2623">
            <w:pPr>
              <w:spacing w:after="0" w:line="240" w:lineRule="auto"/>
              <w:jc w:val="center"/>
              <w:rPr>
                <w:rFonts w:ascii="Arial Narrow" w:eastAsia="Times New Roman" w:hAnsi="Arial Narrow" w:cs="Times New Roman"/>
                <w:b/>
                <w:bCs/>
                <w:color w:val="000000"/>
                <w:lang w:eastAsia="pl-PL"/>
              </w:rPr>
            </w:pPr>
            <w:r w:rsidRPr="00AB2623">
              <w:rPr>
                <w:rFonts w:ascii="Arial Narrow" w:eastAsia="Times New Roman" w:hAnsi="Arial Narrow" w:cs="Times New Roman"/>
                <w:b/>
                <w:bCs/>
                <w:color w:val="000000"/>
                <w:lang w:eastAsia="pl-PL"/>
              </w:rPr>
              <w:t>WYDATKI BIEŻĄCE</w:t>
            </w:r>
          </w:p>
        </w:tc>
        <w:tc>
          <w:tcPr>
            <w:tcW w:w="2359" w:type="dxa"/>
            <w:gridSpan w:val="3"/>
            <w:tcBorders>
              <w:top w:val="single" w:sz="4" w:space="0" w:color="auto"/>
              <w:left w:val="nil"/>
              <w:bottom w:val="single" w:sz="4" w:space="0" w:color="auto"/>
              <w:right w:val="single" w:sz="4" w:space="0" w:color="auto"/>
            </w:tcBorders>
            <w:shd w:val="clear" w:color="auto" w:fill="auto"/>
            <w:noWrap/>
            <w:vAlign w:val="center"/>
            <w:hideMark/>
          </w:tcPr>
          <w:p w:rsidR="00AB2623" w:rsidRPr="00AB2623" w:rsidRDefault="00AB2623" w:rsidP="00AB2623">
            <w:pPr>
              <w:spacing w:after="0" w:line="240" w:lineRule="auto"/>
              <w:jc w:val="center"/>
              <w:rPr>
                <w:rFonts w:ascii="Arial Narrow" w:eastAsia="Times New Roman" w:hAnsi="Arial Narrow" w:cs="Times New Roman"/>
                <w:b/>
                <w:bCs/>
                <w:color w:val="000000"/>
                <w:lang w:eastAsia="pl-PL"/>
              </w:rPr>
            </w:pPr>
            <w:r w:rsidRPr="00AB2623">
              <w:rPr>
                <w:rFonts w:ascii="Arial Narrow" w:eastAsia="Times New Roman" w:hAnsi="Arial Narrow" w:cs="Times New Roman"/>
                <w:b/>
                <w:bCs/>
                <w:color w:val="000000"/>
                <w:lang w:eastAsia="pl-PL"/>
              </w:rPr>
              <w:t>WYDATKI MAJĄTKOWE</w:t>
            </w:r>
          </w:p>
        </w:tc>
      </w:tr>
      <w:tr w:rsidR="00AB2623" w:rsidRPr="00AB2623" w:rsidTr="00AB2623">
        <w:trPr>
          <w:trHeight w:val="1056"/>
        </w:trPr>
        <w:tc>
          <w:tcPr>
            <w:tcW w:w="1306" w:type="dxa"/>
            <w:vMerge/>
            <w:tcBorders>
              <w:top w:val="nil"/>
              <w:left w:val="single" w:sz="4" w:space="0" w:color="auto"/>
              <w:bottom w:val="single" w:sz="4" w:space="0" w:color="auto"/>
              <w:right w:val="single" w:sz="4" w:space="0" w:color="auto"/>
            </w:tcBorders>
            <w:vAlign w:val="center"/>
            <w:hideMark/>
          </w:tcPr>
          <w:p w:rsidR="00AB2623" w:rsidRPr="00AB2623" w:rsidRDefault="00AB2623" w:rsidP="00AB2623">
            <w:pPr>
              <w:spacing w:after="0" w:line="240" w:lineRule="auto"/>
              <w:rPr>
                <w:rFonts w:ascii="Arial Narrow" w:eastAsia="Times New Roman" w:hAnsi="Arial Narrow" w:cs="Times New Roman"/>
                <w:b/>
                <w:bCs/>
                <w:color w:val="000000"/>
                <w:lang w:eastAsia="pl-PL"/>
              </w:rPr>
            </w:pPr>
          </w:p>
        </w:tc>
        <w:tc>
          <w:tcPr>
            <w:tcW w:w="1306" w:type="dxa"/>
            <w:vMerge/>
            <w:tcBorders>
              <w:top w:val="nil"/>
              <w:left w:val="single" w:sz="4" w:space="0" w:color="auto"/>
              <w:bottom w:val="single" w:sz="4" w:space="0" w:color="auto"/>
              <w:right w:val="single" w:sz="4" w:space="0" w:color="auto"/>
            </w:tcBorders>
            <w:vAlign w:val="center"/>
            <w:hideMark/>
          </w:tcPr>
          <w:p w:rsidR="00AB2623" w:rsidRPr="00AB2623" w:rsidRDefault="00AB2623" w:rsidP="00AB2623">
            <w:pPr>
              <w:spacing w:after="0" w:line="240" w:lineRule="auto"/>
              <w:rPr>
                <w:rFonts w:ascii="Arial Narrow" w:eastAsia="Times New Roman" w:hAnsi="Arial Narrow" w:cs="Times New Roman"/>
                <w:b/>
                <w:bCs/>
                <w:color w:val="000000"/>
                <w:sz w:val="20"/>
                <w:szCs w:val="20"/>
                <w:lang w:eastAsia="pl-PL"/>
              </w:rPr>
            </w:pPr>
          </w:p>
        </w:tc>
        <w:tc>
          <w:tcPr>
            <w:tcW w:w="874" w:type="dxa"/>
            <w:vMerge/>
            <w:tcBorders>
              <w:top w:val="nil"/>
              <w:left w:val="single" w:sz="4" w:space="0" w:color="auto"/>
              <w:bottom w:val="single" w:sz="4" w:space="0" w:color="auto"/>
              <w:right w:val="single" w:sz="4" w:space="0" w:color="auto"/>
            </w:tcBorders>
            <w:vAlign w:val="center"/>
            <w:hideMark/>
          </w:tcPr>
          <w:p w:rsidR="00AB2623" w:rsidRPr="00AB2623" w:rsidRDefault="00AB2623" w:rsidP="00AB2623">
            <w:pPr>
              <w:spacing w:after="0" w:line="240" w:lineRule="auto"/>
              <w:rPr>
                <w:rFonts w:ascii="Arial Narrow" w:eastAsia="Times New Roman" w:hAnsi="Arial Narrow" w:cs="Times New Roman"/>
                <w:b/>
                <w:bCs/>
                <w:color w:val="000000"/>
                <w:lang w:eastAsia="pl-PL"/>
              </w:rPr>
            </w:pPr>
          </w:p>
        </w:tc>
        <w:tc>
          <w:tcPr>
            <w:tcW w:w="1164" w:type="dxa"/>
            <w:tcBorders>
              <w:top w:val="nil"/>
              <w:left w:val="nil"/>
              <w:bottom w:val="single" w:sz="4" w:space="0" w:color="auto"/>
              <w:right w:val="single" w:sz="4" w:space="0" w:color="auto"/>
            </w:tcBorders>
            <w:shd w:val="clear" w:color="000000" w:fill="FFFFFF"/>
            <w:noWrap/>
            <w:vAlign w:val="center"/>
            <w:hideMark/>
          </w:tcPr>
          <w:p w:rsidR="00AB2623" w:rsidRPr="00AB2623" w:rsidRDefault="00AB2623" w:rsidP="00AB2623">
            <w:pPr>
              <w:spacing w:after="0" w:line="240" w:lineRule="auto"/>
              <w:jc w:val="center"/>
              <w:rPr>
                <w:rFonts w:ascii="Arial Narrow" w:eastAsia="Times New Roman" w:hAnsi="Arial Narrow" w:cs="Times New Roman"/>
                <w:b/>
                <w:bCs/>
                <w:color w:val="000000"/>
                <w:lang w:eastAsia="pl-PL"/>
              </w:rPr>
            </w:pPr>
            <w:r w:rsidRPr="00AB2623">
              <w:rPr>
                <w:rFonts w:ascii="Arial Narrow" w:eastAsia="Times New Roman" w:hAnsi="Arial Narrow" w:cs="Times New Roman"/>
                <w:b/>
                <w:bCs/>
                <w:color w:val="000000"/>
                <w:lang w:eastAsia="pl-PL"/>
              </w:rPr>
              <w:t xml:space="preserve">Plan </w:t>
            </w:r>
          </w:p>
        </w:tc>
        <w:tc>
          <w:tcPr>
            <w:tcW w:w="1226" w:type="dxa"/>
            <w:tcBorders>
              <w:top w:val="nil"/>
              <w:left w:val="nil"/>
              <w:bottom w:val="single" w:sz="4" w:space="0" w:color="auto"/>
              <w:right w:val="single" w:sz="4" w:space="0" w:color="auto"/>
            </w:tcBorders>
            <w:shd w:val="clear" w:color="000000" w:fill="FFFFFF"/>
            <w:noWrap/>
            <w:vAlign w:val="center"/>
            <w:hideMark/>
          </w:tcPr>
          <w:p w:rsidR="00AB2623" w:rsidRPr="00AB2623" w:rsidRDefault="00AB2623" w:rsidP="00AB2623">
            <w:pPr>
              <w:spacing w:after="0" w:line="240" w:lineRule="auto"/>
              <w:jc w:val="center"/>
              <w:rPr>
                <w:rFonts w:ascii="Arial Narrow" w:eastAsia="Times New Roman" w:hAnsi="Arial Narrow" w:cs="Times New Roman"/>
                <w:b/>
                <w:bCs/>
                <w:color w:val="000000"/>
                <w:lang w:eastAsia="pl-PL"/>
              </w:rPr>
            </w:pPr>
            <w:r w:rsidRPr="00AB2623">
              <w:rPr>
                <w:rFonts w:ascii="Arial Narrow" w:eastAsia="Times New Roman" w:hAnsi="Arial Narrow" w:cs="Times New Roman"/>
                <w:b/>
                <w:bCs/>
                <w:color w:val="000000"/>
                <w:lang w:eastAsia="pl-PL"/>
              </w:rPr>
              <w:t>Wykonanie</w:t>
            </w:r>
          </w:p>
        </w:tc>
        <w:tc>
          <w:tcPr>
            <w:tcW w:w="765" w:type="dxa"/>
            <w:tcBorders>
              <w:top w:val="nil"/>
              <w:left w:val="nil"/>
              <w:bottom w:val="single" w:sz="4" w:space="0" w:color="auto"/>
              <w:right w:val="single" w:sz="4" w:space="0" w:color="auto"/>
            </w:tcBorders>
            <w:shd w:val="clear" w:color="000000" w:fill="FFFFFF"/>
            <w:textDirection w:val="btLr"/>
            <w:vAlign w:val="center"/>
            <w:hideMark/>
          </w:tcPr>
          <w:p w:rsidR="00AB2623" w:rsidRPr="00AB2623" w:rsidRDefault="00AB2623" w:rsidP="00AB2623">
            <w:pPr>
              <w:spacing w:after="0" w:line="240" w:lineRule="auto"/>
              <w:jc w:val="center"/>
              <w:rPr>
                <w:rFonts w:ascii="Arial Narrow" w:eastAsia="Times New Roman" w:hAnsi="Arial Narrow" w:cs="Times New Roman"/>
                <w:b/>
                <w:bCs/>
                <w:color w:val="000000"/>
                <w:sz w:val="20"/>
                <w:szCs w:val="20"/>
                <w:lang w:eastAsia="pl-PL"/>
              </w:rPr>
            </w:pPr>
            <w:r w:rsidRPr="00AB2623">
              <w:rPr>
                <w:rFonts w:ascii="Arial Narrow" w:eastAsia="Times New Roman" w:hAnsi="Arial Narrow" w:cs="Times New Roman"/>
                <w:b/>
                <w:bCs/>
                <w:color w:val="000000"/>
                <w:sz w:val="20"/>
                <w:szCs w:val="20"/>
                <w:lang w:eastAsia="pl-PL"/>
              </w:rPr>
              <w:t>% wykonania</w:t>
            </w:r>
          </w:p>
        </w:tc>
        <w:tc>
          <w:tcPr>
            <w:tcW w:w="514" w:type="dxa"/>
            <w:tcBorders>
              <w:top w:val="nil"/>
              <w:left w:val="nil"/>
              <w:bottom w:val="single" w:sz="4" w:space="0" w:color="auto"/>
              <w:right w:val="single" w:sz="4" w:space="0" w:color="auto"/>
            </w:tcBorders>
            <w:shd w:val="clear" w:color="000000" w:fill="FFFFFF"/>
            <w:noWrap/>
            <w:vAlign w:val="center"/>
            <w:hideMark/>
          </w:tcPr>
          <w:p w:rsidR="00AB2623" w:rsidRPr="00AB2623" w:rsidRDefault="00AB2623" w:rsidP="00AB2623">
            <w:pPr>
              <w:spacing w:after="0" w:line="240" w:lineRule="auto"/>
              <w:jc w:val="center"/>
              <w:rPr>
                <w:rFonts w:ascii="Arial Narrow" w:eastAsia="Times New Roman" w:hAnsi="Arial Narrow" w:cs="Times New Roman"/>
                <w:b/>
                <w:bCs/>
                <w:color w:val="000000"/>
                <w:lang w:eastAsia="pl-PL"/>
              </w:rPr>
            </w:pPr>
            <w:r w:rsidRPr="00AB2623">
              <w:rPr>
                <w:rFonts w:ascii="Arial Narrow" w:eastAsia="Times New Roman" w:hAnsi="Arial Narrow" w:cs="Times New Roman"/>
                <w:b/>
                <w:bCs/>
                <w:color w:val="000000"/>
                <w:lang w:eastAsia="pl-PL"/>
              </w:rPr>
              <w:t xml:space="preserve">Plan </w:t>
            </w:r>
          </w:p>
        </w:tc>
        <w:tc>
          <w:tcPr>
            <w:tcW w:w="1226" w:type="dxa"/>
            <w:tcBorders>
              <w:top w:val="nil"/>
              <w:left w:val="nil"/>
              <w:bottom w:val="single" w:sz="4" w:space="0" w:color="auto"/>
              <w:right w:val="single" w:sz="4" w:space="0" w:color="auto"/>
            </w:tcBorders>
            <w:shd w:val="clear" w:color="000000" w:fill="FFFFFF"/>
            <w:noWrap/>
            <w:vAlign w:val="center"/>
            <w:hideMark/>
          </w:tcPr>
          <w:p w:rsidR="00AB2623" w:rsidRPr="00AB2623" w:rsidRDefault="00AB2623" w:rsidP="00AB2623">
            <w:pPr>
              <w:spacing w:after="0" w:line="240" w:lineRule="auto"/>
              <w:jc w:val="center"/>
              <w:rPr>
                <w:rFonts w:ascii="Arial Narrow" w:eastAsia="Times New Roman" w:hAnsi="Arial Narrow" w:cs="Times New Roman"/>
                <w:b/>
                <w:bCs/>
                <w:color w:val="000000"/>
                <w:lang w:eastAsia="pl-PL"/>
              </w:rPr>
            </w:pPr>
            <w:r w:rsidRPr="00AB2623">
              <w:rPr>
                <w:rFonts w:ascii="Arial Narrow" w:eastAsia="Times New Roman" w:hAnsi="Arial Narrow" w:cs="Times New Roman"/>
                <w:b/>
                <w:bCs/>
                <w:color w:val="000000"/>
                <w:lang w:eastAsia="pl-PL"/>
              </w:rPr>
              <w:t>Wykonanie</w:t>
            </w:r>
          </w:p>
        </w:tc>
        <w:tc>
          <w:tcPr>
            <w:tcW w:w="619" w:type="dxa"/>
            <w:tcBorders>
              <w:top w:val="nil"/>
              <w:left w:val="nil"/>
              <w:bottom w:val="single" w:sz="4" w:space="0" w:color="auto"/>
              <w:right w:val="single" w:sz="4" w:space="0" w:color="auto"/>
            </w:tcBorders>
            <w:shd w:val="clear" w:color="000000" w:fill="FFFFFF"/>
            <w:textDirection w:val="btLr"/>
            <w:vAlign w:val="center"/>
            <w:hideMark/>
          </w:tcPr>
          <w:p w:rsidR="00AB2623" w:rsidRPr="00AB2623" w:rsidRDefault="00AB2623" w:rsidP="00AB2623">
            <w:pPr>
              <w:spacing w:after="0" w:line="240" w:lineRule="auto"/>
              <w:jc w:val="center"/>
              <w:rPr>
                <w:rFonts w:ascii="Arial Narrow" w:eastAsia="Times New Roman" w:hAnsi="Arial Narrow" w:cs="Times New Roman"/>
                <w:b/>
                <w:bCs/>
                <w:color w:val="000000"/>
                <w:sz w:val="20"/>
                <w:szCs w:val="20"/>
                <w:lang w:eastAsia="pl-PL"/>
              </w:rPr>
            </w:pPr>
            <w:r w:rsidRPr="00AB2623">
              <w:rPr>
                <w:rFonts w:ascii="Arial Narrow" w:eastAsia="Times New Roman" w:hAnsi="Arial Narrow" w:cs="Times New Roman"/>
                <w:b/>
                <w:bCs/>
                <w:color w:val="000000"/>
                <w:sz w:val="20"/>
                <w:szCs w:val="20"/>
                <w:lang w:eastAsia="pl-PL"/>
              </w:rPr>
              <w:t>% wykonania</w:t>
            </w:r>
          </w:p>
        </w:tc>
      </w:tr>
      <w:tr w:rsidR="00AB2623" w:rsidRPr="00AB2623" w:rsidTr="00AB2623">
        <w:trPr>
          <w:trHeight w:val="384"/>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AB2623" w:rsidRPr="00AB2623" w:rsidRDefault="00AB2623" w:rsidP="00AB2623">
            <w:pPr>
              <w:spacing w:after="0" w:line="240" w:lineRule="auto"/>
              <w:jc w:val="right"/>
              <w:rPr>
                <w:rFonts w:ascii="Arial Narrow" w:eastAsia="Times New Roman" w:hAnsi="Arial Narrow" w:cs="Times New Roman"/>
                <w:color w:val="000000"/>
                <w:lang w:eastAsia="pl-PL"/>
              </w:rPr>
            </w:pPr>
            <w:r w:rsidRPr="00AB2623">
              <w:rPr>
                <w:rFonts w:ascii="Arial Narrow" w:eastAsia="Times New Roman" w:hAnsi="Arial Narrow" w:cs="Times New Roman"/>
                <w:color w:val="000000"/>
                <w:lang w:eastAsia="pl-PL"/>
              </w:rPr>
              <w:t>135 979,62</w:t>
            </w:r>
          </w:p>
        </w:tc>
        <w:tc>
          <w:tcPr>
            <w:tcW w:w="1306" w:type="dxa"/>
            <w:tcBorders>
              <w:top w:val="nil"/>
              <w:left w:val="nil"/>
              <w:bottom w:val="single" w:sz="4" w:space="0" w:color="auto"/>
              <w:right w:val="single" w:sz="4" w:space="0" w:color="auto"/>
            </w:tcBorders>
            <w:shd w:val="clear" w:color="auto" w:fill="auto"/>
            <w:noWrap/>
            <w:vAlign w:val="center"/>
            <w:hideMark/>
          </w:tcPr>
          <w:p w:rsidR="00AB2623" w:rsidRPr="00AB2623" w:rsidRDefault="00AB2623" w:rsidP="00AB2623">
            <w:pPr>
              <w:spacing w:after="0" w:line="240" w:lineRule="auto"/>
              <w:jc w:val="right"/>
              <w:rPr>
                <w:rFonts w:ascii="Arial Narrow" w:eastAsia="Times New Roman" w:hAnsi="Arial Narrow" w:cs="Times New Roman"/>
                <w:color w:val="000000"/>
                <w:lang w:eastAsia="pl-PL"/>
              </w:rPr>
            </w:pPr>
            <w:r w:rsidRPr="00AB2623">
              <w:rPr>
                <w:rFonts w:ascii="Arial Narrow" w:eastAsia="Times New Roman" w:hAnsi="Arial Narrow" w:cs="Times New Roman"/>
                <w:color w:val="000000"/>
                <w:lang w:eastAsia="pl-PL"/>
              </w:rPr>
              <w:t>112 936,62</w:t>
            </w:r>
          </w:p>
        </w:tc>
        <w:tc>
          <w:tcPr>
            <w:tcW w:w="874" w:type="dxa"/>
            <w:tcBorders>
              <w:top w:val="nil"/>
              <w:left w:val="nil"/>
              <w:bottom w:val="single" w:sz="4" w:space="0" w:color="auto"/>
              <w:right w:val="single" w:sz="4" w:space="0" w:color="auto"/>
            </w:tcBorders>
            <w:shd w:val="clear" w:color="auto" w:fill="auto"/>
            <w:noWrap/>
            <w:vAlign w:val="center"/>
            <w:hideMark/>
          </w:tcPr>
          <w:p w:rsidR="00AB2623" w:rsidRPr="00AB2623" w:rsidRDefault="00AB2623" w:rsidP="00AB2623">
            <w:pPr>
              <w:spacing w:after="0" w:line="240" w:lineRule="auto"/>
              <w:jc w:val="center"/>
              <w:rPr>
                <w:rFonts w:ascii="Arial Narrow" w:eastAsia="Times New Roman" w:hAnsi="Arial Narrow" w:cs="Times New Roman"/>
                <w:color w:val="000000"/>
                <w:lang w:eastAsia="pl-PL"/>
              </w:rPr>
            </w:pPr>
            <w:r w:rsidRPr="00AB2623">
              <w:rPr>
                <w:rFonts w:ascii="Arial Narrow" w:eastAsia="Times New Roman" w:hAnsi="Arial Narrow" w:cs="Times New Roman"/>
                <w:color w:val="000000"/>
                <w:lang w:eastAsia="pl-PL"/>
              </w:rPr>
              <w:t>83,05%</w:t>
            </w:r>
          </w:p>
        </w:tc>
        <w:tc>
          <w:tcPr>
            <w:tcW w:w="1164" w:type="dxa"/>
            <w:tcBorders>
              <w:top w:val="nil"/>
              <w:left w:val="nil"/>
              <w:bottom w:val="single" w:sz="4" w:space="0" w:color="auto"/>
              <w:right w:val="single" w:sz="4" w:space="0" w:color="auto"/>
            </w:tcBorders>
            <w:shd w:val="clear" w:color="auto" w:fill="auto"/>
            <w:noWrap/>
            <w:vAlign w:val="center"/>
            <w:hideMark/>
          </w:tcPr>
          <w:p w:rsidR="00AB2623" w:rsidRPr="00AB2623" w:rsidRDefault="00AB2623" w:rsidP="00AB2623">
            <w:pPr>
              <w:spacing w:after="0" w:line="240" w:lineRule="auto"/>
              <w:jc w:val="right"/>
              <w:rPr>
                <w:rFonts w:ascii="Arial Narrow" w:eastAsia="Times New Roman" w:hAnsi="Arial Narrow" w:cs="Times New Roman"/>
                <w:color w:val="000000"/>
                <w:lang w:eastAsia="pl-PL"/>
              </w:rPr>
            </w:pPr>
            <w:r w:rsidRPr="00AB2623">
              <w:rPr>
                <w:rFonts w:ascii="Arial Narrow" w:eastAsia="Times New Roman" w:hAnsi="Arial Narrow" w:cs="Times New Roman"/>
                <w:color w:val="000000"/>
                <w:lang w:eastAsia="pl-PL"/>
              </w:rPr>
              <w:t>135 979,62</w:t>
            </w:r>
          </w:p>
        </w:tc>
        <w:tc>
          <w:tcPr>
            <w:tcW w:w="1226" w:type="dxa"/>
            <w:tcBorders>
              <w:top w:val="nil"/>
              <w:left w:val="nil"/>
              <w:bottom w:val="single" w:sz="4" w:space="0" w:color="auto"/>
              <w:right w:val="single" w:sz="4" w:space="0" w:color="auto"/>
            </w:tcBorders>
            <w:shd w:val="clear" w:color="auto" w:fill="auto"/>
            <w:noWrap/>
            <w:vAlign w:val="center"/>
            <w:hideMark/>
          </w:tcPr>
          <w:p w:rsidR="00AB2623" w:rsidRPr="00AB2623" w:rsidRDefault="00AB2623" w:rsidP="00AB2623">
            <w:pPr>
              <w:spacing w:after="0" w:line="240" w:lineRule="auto"/>
              <w:jc w:val="right"/>
              <w:rPr>
                <w:rFonts w:ascii="Arial Narrow" w:eastAsia="Times New Roman" w:hAnsi="Arial Narrow" w:cs="Times New Roman"/>
                <w:color w:val="000000"/>
                <w:lang w:eastAsia="pl-PL"/>
              </w:rPr>
            </w:pPr>
            <w:r w:rsidRPr="00AB2623">
              <w:rPr>
                <w:rFonts w:ascii="Arial Narrow" w:eastAsia="Times New Roman" w:hAnsi="Arial Narrow" w:cs="Times New Roman"/>
                <w:color w:val="000000"/>
                <w:lang w:eastAsia="pl-PL"/>
              </w:rPr>
              <w:t>112 936,62</w:t>
            </w:r>
          </w:p>
        </w:tc>
        <w:tc>
          <w:tcPr>
            <w:tcW w:w="765" w:type="dxa"/>
            <w:tcBorders>
              <w:top w:val="nil"/>
              <w:left w:val="nil"/>
              <w:bottom w:val="single" w:sz="4" w:space="0" w:color="auto"/>
              <w:right w:val="single" w:sz="4" w:space="0" w:color="auto"/>
            </w:tcBorders>
            <w:shd w:val="clear" w:color="auto" w:fill="auto"/>
            <w:noWrap/>
            <w:vAlign w:val="center"/>
            <w:hideMark/>
          </w:tcPr>
          <w:p w:rsidR="00AB2623" w:rsidRPr="00AB2623" w:rsidRDefault="00AB2623" w:rsidP="00AB2623">
            <w:pPr>
              <w:spacing w:after="0" w:line="240" w:lineRule="auto"/>
              <w:jc w:val="center"/>
              <w:rPr>
                <w:rFonts w:ascii="Arial Narrow" w:eastAsia="Times New Roman" w:hAnsi="Arial Narrow" w:cs="Times New Roman"/>
                <w:color w:val="000000"/>
                <w:sz w:val="20"/>
                <w:szCs w:val="20"/>
                <w:lang w:eastAsia="pl-PL"/>
              </w:rPr>
            </w:pPr>
            <w:r w:rsidRPr="00AB2623">
              <w:rPr>
                <w:rFonts w:ascii="Arial Narrow" w:eastAsia="Times New Roman" w:hAnsi="Arial Narrow" w:cs="Times New Roman"/>
                <w:color w:val="000000"/>
                <w:sz w:val="20"/>
                <w:szCs w:val="20"/>
                <w:lang w:eastAsia="pl-PL"/>
              </w:rPr>
              <w:t>83,05%</w:t>
            </w:r>
          </w:p>
        </w:tc>
        <w:tc>
          <w:tcPr>
            <w:tcW w:w="514" w:type="dxa"/>
            <w:tcBorders>
              <w:top w:val="nil"/>
              <w:left w:val="nil"/>
              <w:bottom w:val="single" w:sz="4" w:space="0" w:color="auto"/>
              <w:right w:val="single" w:sz="4" w:space="0" w:color="auto"/>
            </w:tcBorders>
            <w:shd w:val="clear" w:color="auto" w:fill="auto"/>
            <w:noWrap/>
            <w:vAlign w:val="center"/>
            <w:hideMark/>
          </w:tcPr>
          <w:p w:rsidR="00AB2623" w:rsidRPr="00AB2623" w:rsidRDefault="00AB2623" w:rsidP="00AB2623">
            <w:pPr>
              <w:spacing w:after="0" w:line="240" w:lineRule="auto"/>
              <w:rPr>
                <w:rFonts w:ascii="Arial Narrow" w:eastAsia="Times New Roman" w:hAnsi="Arial Narrow" w:cs="Times New Roman"/>
                <w:color w:val="000000"/>
                <w:lang w:eastAsia="pl-PL"/>
              </w:rPr>
            </w:pPr>
            <w:r w:rsidRPr="00AB2623">
              <w:rPr>
                <w:rFonts w:ascii="Arial Narrow" w:eastAsia="Times New Roman" w:hAnsi="Arial Narrow" w:cs="Times New Roman"/>
                <w:color w:val="000000"/>
                <w:lang w:eastAsia="pl-PL"/>
              </w:rPr>
              <w:t> </w:t>
            </w:r>
          </w:p>
        </w:tc>
        <w:tc>
          <w:tcPr>
            <w:tcW w:w="1226" w:type="dxa"/>
            <w:tcBorders>
              <w:top w:val="nil"/>
              <w:left w:val="nil"/>
              <w:bottom w:val="single" w:sz="4" w:space="0" w:color="auto"/>
              <w:right w:val="single" w:sz="4" w:space="0" w:color="auto"/>
            </w:tcBorders>
            <w:shd w:val="clear" w:color="auto" w:fill="auto"/>
            <w:noWrap/>
            <w:vAlign w:val="center"/>
            <w:hideMark/>
          </w:tcPr>
          <w:p w:rsidR="00AB2623" w:rsidRPr="00AB2623" w:rsidRDefault="00AB2623" w:rsidP="00AB2623">
            <w:pPr>
              <w:spacing w:after="0" w:line="240" w:lineRule="auto"/>
              <w:rPr>
                <w:rFonts w:ascii="Arial Narrow" w:eastAsia="Times New Roman" w:hAnsi="Arial Narrow" w:cs="Times New Roman"/>
                <w:color w:val="000000"/>
                <w:lang w:eastAsia="pl-PL"/>
              </w:rPr>
            </w:pPr>
            <w:r w:rsidRPr="00AB2623">
              <w:rPr>
                <w:rFonts w:ascii="Arial Narrow" w:eastAsia="Times New Roman" w:hAnsi="Arial Narrow" w:cs="Times New Roman"/>
                <w:color w:val="000000"/>
                <w:lang w:eastAsia="pl-PL"/>
              </w:rPr>
              <w:t> </w:t>
            </w:r>
          </w:p>
        </w:tc>
        <w:tc>
          <w:tcPr>
            <w:tcW w:w="619" w:type="dxa"/>
            <w:tcBorders>
              <w:top w:val="nil"/>
              <w:left w:val="nil"/>
              <w:bottom w:val="single" w:sz="4" w:space="0" w:color="auto"/>
              <w:right w:val="single" w:sz="4" w:space="0" w:color="auto"/>
            </w:tcBorders>
            <w:shd w:val="clear" w:color="auto" w:fill="auto"/>
            <w:noWrap/>
            <w:vAlign w:val="center"/>
            <w:hideMark/>
          </w:tcPr>
          <w:p w:rsidR="00AB2623" w:rsidRPr="00AB2623" w:rsidRDefault="00AB2623" w:rsidP="00AB2623">
            <w:pPr>
              <w:spacing w:after="0" w:line="240" w:lineRule="auto"/>
              <w:jc w:val="center"/>
              <w:rPr>
                <w:rFonts w:ascii="Arial Narrow" w:eastAsia="Times New Roman" w:hAnsi="Arial Narrow" w:cs="Times New Roman"/>
                <w:color w:val="000000"/>
                <w:sz w:val="20"/>
                <w:szCs w:val="20"/>
                <w:lang w:eastAsia="pl-PL"/>
              </w:rPr>
            </w:pPr>
            <w:r w:rsidRPr="00AB2623">
              <w:rPr>
                <w:rFonts w:ascii="Arial Narrow" w:eastAsia="Times New Roman" w:hAnsi="Arial Narrow" w:cs="Times New Roman"/>
                <w:color w:val="000000"/>
                <w:sz w:val="20"/>
                <w:szCs w:val="20"/>
                <w:lang w:eastAsia="pl-PL"/>
              </w:rPr>
              <w:t> </w:t>
            </w:r>
          </w:p>
        </w:tc>
      </w:tr>
    </w:tbl>
    <w:p w:rsidR="006A0F59" w:rsidRPr="005406B0" w:rsidRDefault="006A0F59" w:rsidP="006A0F59">
      <w:pPr>
        <w:spacing w:before="120" w:after="0" w:line="240" w:lineRule="auto"/>
        <w:jc w:val="both"/>
        <w:rPr>
          <w:rFonts w:ascii="Arial Narrow" w:eastAsia="Times New Roman" w:hAnsi="Arial Narrow" w:cs="Times New Roman"/>
          <w:b/>
          <w:sz w:val="24"/>
          <w:szCs w:val="24"/>
          <w:lang w:eastAsia="pl-PL"/>
        </w:rPr>
      </w:pPr>
      <w:r w:rsidRPr="005406B0">
        <w:rPr>
          <w:rFonts w:ascii="Arial Narrow" w:eastAsia="Times New Roman" w:hAnsi="Arial Narrow" w:cs="Times New Roman"/>
          <w:b/>
          <w:sz w:val="24"/>
          <w:szCs w:val="24"/>
          <w:lang w:eastAsia="pl-PL"/>
        </w:rPr>
        <w:t xml:space="preserve">Plany zagospodarowania przestrzennego </w:t>
      </w:r>
      <w:r>
        <w:rPr>
          <w:rFonts w:ascii="Arial Narrow" w:eastAsia="Times New Roman" w:hAnsi="Arial Narrow" w:cs="Times New Roman"/>
          <w:b/>
          <w:sz w:val="24"/>
          <w:szCs w:val="24"/>
          <w:lang w:eastAsia="pl-PL"/>
        </w:rPr>
        <w:t xml:space="preserve"> </w:t>
      </w:r>
      <w:r>
        <w:rPr>
          <w:rFonts w:ascii="Arial Narrow" w:eastAsia="Times New Roman" w:hAnsi="Arial Narrow" w:cs="Times New Roman"/>
          <w:sz w:val="24"/>
          <w:szCs w:val="24"/>
          <w:lang w:eastAsia="pl-PL"/>
        </w:rPr>
        <w:t>(71004)</w:t>
      </w:r>
      <w:r>
        <w:rPr>
          <w:rFonts w:ascii="Arial Narrow" w:eastAsia="Times New Roman" w:hAnsi="Arial Narrow" w:cs="Times New Roman"/>
          <w:b/>
          <w:sz w:val="24"/>
          <w:szCs w:val="24"/>
          <w:lang w:eastAsia="pl-PL"/>
        </w:rPr>
        <w:t xml:space="preserve">                                                                         </w:t>
      </w:r>
      <w:r w:rsidR="00AB2623">
        <w:rPr>
          <w:rFonts w:ascii="Arial Narrow" w:eastAsia="Times New Roman" w:hAnsi="Arial Narrow" w:cs="Times New Roman"/>
          <w:b/>
          <w:sz w:val="24"/>
          <w:szCs w:val="24"/>
          <w:lang w:eastAsia="pl-PL"/>
        </w:rPr>
        <w:t>29 146,62</w:t>
      </w:r>
      <w:r>
        <w:rPr>
          <w:rFonts w:ascii="Arial Narrow" w:eastAsia="Times New Roman" w:hAnsi="Arial Narrow" w:cs="Times New Roman"/>
          <w:b/>
          <w:sz w:val="24"/>
          <w:szCs w:val="24"/>
          <w:lang w:eastAsia="pl-PL"/>
        </w:rPr>
        <w:t>zł</w:t>
      </w:r>
    </w:p>
    <w:p w:rsidR="006A0F59" w:rsidRDefault="006A0F59" w:rsidP="006A0F59">
      <w:pPr>
        <w:spacing w:before="120"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w:t>
      </w:r>
      <w:r w:rsidRPr="00C06945">
        <w:rPr>
          <w:rFonts w:ascii="Arial Narrow" w:eastAsia="Times New Roman" w:hAnsi="Arial Narrow" w:cs="Times New Roman"/>
          <w:sz w:val="24"/>
          <w:szCs w:val="24"/>
          <w:lang w:eastAsia="pl-PL"/>
        </w:rPr>
        <w:t>ykonanie</w:t>
      </w:r>
      <w:r>
        <w:rPr>
          <w:rFonts w:ascii="Arial Narrow" w:eastAsia="Times New Roman" w:hAnsi="Arial Narrow" w:cs="Times New Roman"/>
          <w:sz w:val="24"/>
          <w:szCs w:val="24"/>
          <w:lang w:eastAsia="pl-PL"/>
        </w:rPr>
        <w:t xml:space="preserve"> na poziomie </w:t>
      </w:r>
      <w:r w:rsidR="00AB2623">
        <w:rPr>
          <w:rFonts w:ascii="Arial Narrow" w:eastAsia="Times New Roman" w:hAnsi="Arial Narrow" w:cs="Times New Roman"/>
          <w:sz w:val="24"/>
          <w:szCs w:val="24"/>
          <w:lang w:eastAsia="pl-PL"/>
        </w:rPr>
        <w:t>55,85</w:t>
      </w:r>
      <w:r>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planu</w:t>
      </w:r>
      <w:r>
        <w:rPr>
          <w:rFonts w:ascii="Arial Narrow" w:eastAsia="Times New Roman" w:hAnsi="Arial Narrow" w:cs="Times New Roman"/>
          <w:sz w:val="24"/>
          <w:szCs w:val="24"/>
          <w:lang w:eastAsia="pl-PL"/>
        </w:rPr>
        <w:t xml:space="preserve"> rocznego wynika z harmonogramu prac </w:t>
      </w:r>
      <w:r w:rsidRPr="00C06945">
        <w:rPr>
          <w:rFonts w:ascii="Arial Narrow" w:eastAsia="Times New Roman" w:hAnsi="Arial Narrow" w:cs="Times New Roman"/>
          <w:sz w:val="24"/>
          <w:szCs w:val="24"/>
          <w:lang w:eastAsia="pl-PL"/>
        </w:rPr>
        <w:t>-  wydatki</w:t>
      </w:r>
      <w:r w:rsidRPr="00C06945">
        <w:rPr>
          <w:rFonts w:ascii="Arial Narrow" w:eastAsia="Times New Roman" w:hAnsi="Arial Narrow" w:cs="Times New Roman"/>
          <w:i/>
          <w:sz w:val="24"/>
          <w:szCs w:val="24"/>
          <w:lang w:eastAsia="pl-PL"/>
        </w:rPr>
        <w:t xml:space="preserve"> </w:t>
      </w:r>
      <w:r w:rsidRPr="00C06945">
        <w:rPr>
          <w:rFonts w:ascii="Arial Narrow" w:eastAsia="Times New Roman" w:hAnsi="Arial Narrow" w:cs="Times New Roman"/>
          <w:sz w:val="24"/>
          <w:szCs w:val="24"/>
          <w:lang w:eastAsia="pl-PL"/>
        </w:rPr>
        <w:t>związane z</w:t>
      </w:r>
      <w:r w:rsidRPr="00C06945">
        <w:rPr>
          <w:rFonts w:ascii="Arial Narrow" w:eastAsia="Times New Roman" w:hAnsi="Arial Narrow" w:cs="Times New Roman"/>
          <w:snapToGrid w:val="0"/>
          <w:sz w:val="24"/>
          <w:szCs w:val="24"/>
          <w:lang w:eastAsia="pl-PL"/>
        </w:rPr>
        <w:t xml:space="preserve"> wydawaniem decyzji urbanistycznych</w:t>
      </w:r>
      <w:r>
        <w:rPr>
          <w:rFonts w:ascii="Arial Narrow" w:eastAsia="Times New Roman" w:hAnsi="Arial Narrow" w:cs="Times New Roman"/>
          <w:sz w:val="24"/>
          <w:szCs w:val="24"/>
          <w:lang w:eastAsia="pl-PL"/>
        </w:rPr>
        <w:t>, analizy zmian w zagospodarowaniu przestrzennym gminy, cyfryzacji danych przestrzennych, ogłoszeń w prasie oraz wynagrodzeń komisji urbanizacyjno-architektonicznej.</w:t>
      </w:r>
    </w:p>
    <w:p w:rsidR="006A0F59" w:rsidRPr="00DC23FB" w:rsidRDefault="006A0F59" w:rsidP="006A0F59">
      <w:pPr>
        <w:widowControl w:val="0"/>
        <w:tabs>
          <w:tab w:val="left" w:pos="720"/>
        </w:tabs>
        <w:suppressAutoHyphens/>
        <w:spacing w:before="120" w:after="120" w:line="240" w:lineRule="auto"/>
        <w:jc w:val="both"/>
        <w:rPr>
          <w:rFonts w:ascii="Arial Narrow" w:hAnsi="Arial Narrow" w:cs="Tahoma"/>
          <w:i/>
          <w:sz w:val="24"/>
          <w:szCs w:val="24"/>
          <w:u w:val="single"/>
        </w:rPr>
      </w:pPr>
      <w:r w:rsidRPr="00DC23FB">
        <w:rPr>
          <w:rFonts w:ascii="Arial Narrow" w:hAnsi="Arial Narrow" w:cs="Tahoma"/>
          <w:i/>
          <w:sz w:val="24"/>
          <w:szCs w:val="24"/>
          <w:u w:val="single"/>
        </w:rPr>
        <w:t>Etapy realizacji miejscowych planów zagospodarowania przestrzennego oraz studium:</w:t>
      </w:r>
    </w:p>
    <w:p w:rsidR="00AB2623" w:rsidRPr="00AB2623" w:rsidRDefault="00AB2623" w:rsidP="00AB2623">
      <w:pPr>
        <w:widowControl w:val="0"/>
        <w:numPr>
          <w:ilvl w:val="0"/>
          <w:numId w:val="43"/>
        </w:numPr>
        <w:suppressAutoHyphens/>
        <w:spacing w:after="0" w:line="240" w:lineRule="auto"/>
        <w:ind w:left="360"/>
        <w:jc w:val="both"/>
        <w:rPr>
          <w:rFonts w:ascii="Arial Narrow" w:eastAsia="Times New Roman" w:hAnsi="Arial Narrow" w:cs="Tahoma"/>
          <w:sz w:val="24"/>
          <w:szCs w:val="24"/>
          <w:lang w:eastAsia="pl-PL"/>
        </w:rPr>
      </w:pPr>
      <w:r w:rsidRPr="00AB2623">
        <w:rPr>
          <w:rFonts w:ascii="Arial Narrow" w:eastAsia="Times New Roman" w:hAnsi="Arial Narrow" w:cs="Tahoma"/>
          <w:b/>
          <w:i/>
          <w:sz w:val="24"/>
          <w:szCs w:val="24"/>
          <w:lang w:eastAsia="pl-PL"/>
        </w:rPr>
        <w:t>MPZP Ulesie - Lipce</w:t>
      </w:r>
      <w:r w:rsidRPr="00AB2623">
        <w:rPr>
          <w:rFonts w:ascii="Arial Narrow" w:eastAsia="Times New Roman" w:hAnsi="Arial Narrow" w:cs="Tahoma"/>
          <w:sz w:val="24"/>
          <w:szCs w:val="24"/>
          <w:lang w:eastAsia="pl-PL"/>
        </w:rPr>
        <w:t xml:space="preserve"> (wykonawca - </w:t>
      </w:r>
      <w:proofErr w:type="spellStart"/>
      <w:r w:rsidRPr="00AB2623">
        <w:rPr>
          <w:rFonts w:ascii="Arial Narrow" w:eastAsia="Times New Roman" w:hAnsi="Arial Narrow" w:cs="Tahoma"/>
          <w:sz w:val="24"/>
          <w:szCs w:val="24"/>
          <w:lang w:eastAsia="pl-PL"/>
        </w:rPr>
        <w:t>Saboo</w:t>
      </w:r>
      <w:proofErr w:type="spellEnd"/>
      <w:r w:rsidRPr="00AB2623">
        <w:rPr>
          <w:rFonts w:ascii="Arial Narrow" w:eastAsia="Times New Roman" w:hAnsi="Arial Narrow" w:cs="Tahoma"/>
          <w:sz w:val="24"/>
          <w:szCs w:val="24"/>
          <w:lang w:eastAsia="pl-PL"/>
        </w:rPr>
        <w:t xml:space="preserve"> Design - Wrocław)</w:t>
      </w:r>
    </w:p>
    <w:p w:rsidR="00AB2623" w:rsidRPr="00AB2623" w:rsidRDefault="00AB2623" w:rsidP="00AB2623">
      <w:pPr>
        <w:widowControl w:val="0"/>
        <w:suppressAutoHyphens/>
        <w:spacing w:after="0" w:line="240" w:lineRule="auto"/>
        <w:ind w:left="284"/>
        <w:jc w:val="both"/>
        <w:rPr>
          <w:rFonts w:ascii="Arial Narrow" w:eastAsia="Times New Roman" w:hAnsi="Arial Narrow" w:cs="Tahoma"/>
          <w:sz w:val="24"/>
          <w:szCs w:val="24"/>
          <w:lang w:eastAsia="pl-PL"/>
        </w:rPr>
      </w:pPr>
      <w:r w:rsidRPr="00AB2623">
        <w:rPr>
          <w:rFonts w:ascii="Arial Narrow" w:eastAsia="Times New Roman" w:hAnsi="Arial Narrow" w:cs="Tahoma"/>
          <w:sz w:val="24"/>
          <w:szCs w:val="24"/>
          <w:lang w:eastAsia="pl-PL"/>
        </w:rPr>
        <w:t>Plan miejscowy został zatwierdzony dnia 7 listopada 2017r. uchwałą nr XXXIX/298/2017 Rady Gminy Miłkowice. Jego publikacja w Dzienniku Urzędowym Województwa Dolnośląskiego miała miejsce dnia 21 listopada 2017r. pod pozycją nr 4805.</w:t>
      </w:r>
    </w:p>
    <w:p w:rsidR="00AB2623" w:rsidRPr="00AB2623" w:rsidRDefault="00AB2623" w:rsidP="00AB2623">
      <w:pPr>
        <w:widowControl w:val="0"/>
        <w:suppressAutoHyphens/>
        <w:spacing w:after="0" w:line="240" w:lineRule="auto"/>
        <w:jc w:val="both"/>
        <w:rPr>
          <w:rFonts w:ascii="Arial Narrow" w:eastAsia="Times New Roman" w:hAnsi="Arial Narrow" w:cs="Tahoma"/>
          <w:sz w:val="24"/>
          <w:szCs w:val="24"/>
          <w:lang w:eastAsia="pl-PL"/>
        </w:rPr>
      </w:pPr>
    </w:p>
    <w:p w:rsidR="00AB2623" w:rsidRPr="00AB2623" w:rsidRDefault="00AB2623" w:rsidP="00AB2623">
      <w:pPr>
        <w:widowControl w:val="0"/>
        <w:numPr>
          <w:ilvl w:val="0"/>
          <w:numId w:val="43"/>
        </w:numPr>
        <w:suppressAutoHyphens/>
        <w:spacing w:after="0" w:line="240" w:lineRule="auto"/>
        <w:ind w:left="360"/>
        <w:jc w:val="both"/>
        <w:rPr>
          <w:rFonts w:ascii="Arial Narrow" w:eastAsia="Times New Roman" w:hAnsi="Arial Narrow" w:cs="Tahoma"/>
          <w:sz w:val="24"/>
          <w:szCs w:val="24"/>
          <w:lang w:eastAsia="pl-PL"/>
        </w:rPr>
      </w:pPr>
      <w:r w:rsidRPr="00AB2623">
        <w:rPr>
          <w:rFonts w:ascii="Arial Narrow" w:eastAsia="Times New Roman" w:hAnsi="Arial Narrow" w:cs="Tahoma"/>
          <w:b/>
          <w:i/>
          <w:sz w:val="24"/>
          <w:szCs w:val="24"/>
          <w:lang w:eastAsia="pl-PL"/>
        </w:rPr>
        <w:t>MPZP Siedliska - Studnica - Gniewomirowice</w:t>
      </w:r>
      <w:r w:rsidRPr="00AB2623">
        <w:rPr>
          <w:rFonts w:ascii="Arial Narrow" w:eastAsia="Times New Roman" w:hAnsi="Arial Narrow" w:cs="Tahoma"/>
          <w:i/>
          <w:sz w:val="24"/>
          <w:szCs w:val="24"/>
          <w:lang w:eastAsia="pl-PL"/>
        </w:rPr>
        <w:t xml:space="preserve">. </w:t>
      </w:r>
      <w:r w:rsidRPr="00AB2623">
        <w:rPr>
          <w:rFonts w:ascii="Arial Narrow" w:eastAsia="Times New Roman" w:hAnsi="Arial Narrow" w:cs="Tahoma"/>
          <w:sz w:val="24"/>
          <w:szCs w:val="24"/>
          <w:lang w:eastAsia="pl-PL"/>
        </w:rPr>
        <w:t>(wykonawca Jeleniogórskie Biuro Planowania i Projektowania)</w:t>
      </w:r>
    </w:p>
    <w:p w:rsidR="00AB2623" w:rsidRPr="00AB2623" w:rsidRDefault="00AB2623" w:rsidP="00AB2623">
      <w:pPr>
        <w:widowControl w:val="0"/>
        <w:suppressAutoHyphens/>
        <w:spacing w:after="0" w:line="240" w:lineRule="auto"/>
        <w:ind w:left="360"/>
        <w:jc w:val="both"/>
        <w:rPr>
          <w:rFonts w:ascii="Arial Narrow" w:eastAsia="Times New Roman" w:hAnsi="Arial Narrow" w:cs="Tahoma"/>
          <w:sz w:val="24"/>
          <w:szCs w:val="24"/>
          <w:lang w:eastAsia="pl-PL"/>
        </w:rPr>
      </w:pPr>
      <w:r w:rsidRPr="00AB2623">
        <w:rPr>
          <w:rFonts w:ascii="Arial Narrow" w:eastAsia="Times New Roman" w:hAnsi="Arial Narrow" w:cs="Tahoma"/>
          <w:sz w:val="24"/>
          <w:szCs w:val="24"/>
          <w:lang w:eastAsia="pl-PL"/>
        </w:rPr>
        <w:t>Zakończyła się procedura ponownego wyłożenia projektu planu (obszar A i B) wraz z prognozą oddziaływania na środowisko do wglądu publicznego. W wyniku przyjęcia przez Radę Gminy Miłkowice uwag Pana Kamila Tyrały oraz jego Radcy Prawnego podjęto uchwałę nr XXXV/271/2017 z dnia 28 czerwca 2017r. w sprawie dokonania zmian w projekcie zmiany miejscowego planu zagospodarowania przestrzennego terenu położonego w obrębach wsi Siedliska, Studnica, Gniewomirowice – gmina Miłkowice (MPZP S-S-G) – Obszar A i Obszar B. Projekt planu został skorygowany i ponownie wysłany do opiniowania i uzgadniania w niezbędnym zakresie, następnie ponownie będzie wyłożony do wglądu publicznego, a następnie przedłożony Radzie Gminy Miłowice.</w:t>
      </w:r>
    </w:p>
    <w:p w:rsidR="00AB2623" w:rsidRPr="00AB2623" w:rsidRDefault="00AB2623" w:rsidP="00AB2623">
      <w:pPr>
        <w:widowControl w:val="0"/>
        <w:suppressAutoHyphens/>
        <w:spacing w:after="0" w:line="240" w:lineRule="auto"/>
        <w:jc w:val="both"/>
        <w:rPr>
          <w:rFonts w:ascii="Arial Narrow" w:eastAsia="Times New Roman" w:hAnsi="Arial Narrow" w:cs="Tahoma"/>
          <w:sz w:val="24"/>
          <w:szCs w:val="24"/>
          <w:lang w:eastAsia="pl-PL"/>
        </w:rPr>
      </w:pPr>
    </w:p>
    <w:p w:rsidR="00AB2623" w:rsidRPr="00AB2623" w:rsidRDefault="00AB2623" w:rsidP="00AB2623">
      <w:pPr>
        <w:widowControl w:val="0"/>
        <w:numPr>
          <w:ilvl w:val="0"/>
          <w:numId w:val="43"/>
        </w:numPr>
        <w:suppressAutoHyphens/>
        <w:spacing w:after="0" w:line="240" w:lineRule="auto"/>
        <w:ind w:left="360"/>
        <w:jc w:val="both"/>
        <w:rPr>
          <w:rFonts w:ascii="Arial Narrow" w:eastAsia="Times New Roman" w:hAnsi="Arial Narrow" w:cs="Tahoma"/>
          <w:sz w:val="24"/>
          <w:szCs w:val="24"/>
          <w:lang w:eastAsia="pl-PL"/>
        </w:rPr>
      </w:pPr>
      <w:r w:rsidRPr="00AB2623">
        <w:rPr>
          <w:rFonts w:ascii="Arial Narrow" w:eastAsia="Times New Roman" w:hAnsi="Arial Narrow" w:cs="Tahoma"/>
          <w:b/>
          <w:i/>
          <w:sz w:val="24"/>
          <w:szCs w:val="24"/>
          <w:lang w:eastAsia="pl-PL"/>
        </w:rPr>
        <w:t>MPZP Rzeszotary - Dobrzejów</w:t>
      </w:r>
      <w:r w:rsidRPr="00AB2623">
        <w:rPr>
          <w:rFonts w:ascii="Arial Narrow" w:eastAsia="Times New Roman" w:hAnsi="Arial Narrow" w:cs="Tahoma"/>
          <w:sz w:val="24"/>
          <w:szCs w:val="24"/>
          <w:lang w:eastAsia="pl-PL"/>
        </w:rPr>
        <w:t>. (wykonawca - Biuro Projektowe - „LINIA” - Wrocław)</w:t>
      </w:r>
    </w:p>
    <w:p w:rsidR="00AB2623" w:rsidRPr="00AB2623" w:rsidRDefault="00AB2623" w:rsidP="00AB2623">
      <w:pPr>
        <w:widowControl w:val="0"/>
        <w:suppressAutoHyphens/>
        <w:spacing w:after="0" w:line="240" w:lineRule="auto"/>
        <w:ind w:left="284"/>
        <w:jc w:val="both"/>
        <w:rPr>
          <w:rFonts w:ascii="Arial Narrow" w:eastAsia="Times New Roman" w:hAnsi="Arial Narrow" w:cs="Tahoma"/>
          <w:sz w:val="24"/>
          <w:szCs w:val="24"/>
          <w:lang w:eastAsia="pl-PL"/>
        </w:rPr>
      </w:pPr>
      <w:r w:rsidRPr="00AB2623">
        <w:rPr>
          <w:rFonts w:ascii="Arial Narrow" w:eastAsia="Times New Roman" w:hAnsi="Arial Narrow" w:cs="Tahoma"/>
          <w:sz w:val="24"/>
          <w:szCs w:val="24"/>
          <w:lang w:eastAsia="pl-PL"/>
        </w:rPr>
        <w:t>Plan miejscowy został zatwierdzony dnia 7 lipca 2017r. uchwałą nr XXXVI/275/2017 Rady Gminy Miłkowice. Jego publikacja w Dzienniku Urzędowym Województwa Dolnośląskiego miała miejsce dnia 18 lipca 2017r. pod pozycją nr 3331.</w:t>
      </w:r>
    </w:p>
    <w:p w:rsidR="00AB2623" w:rsidRPr="00AB2623" w:rsidRDefault="00AB2623" w:rsidP="00AB2623">
      <w:pPr>
        <w:widowControl w:val="0"/>
        <w:suppressAutoHyphens/>
        <w:spacing w:after="0" w:line="240" w:lineRule="auto"/>
        <w:jc w:val="both"/>
        <w:rPr>
          <w:rFonts w:ascii="Arial Narrow" w:eastAsia="Times New Roman" w:hAnsi="Arial Narrow" w:cs="Tahoma"/>
          <w:sz w:val="24"/>
          <w:szCs w:val="24"/>
          <w:lang w:eastAsia="pl-PL"/>
        </w:rPr>
      </w:pPr>
    </w:p>
    <w:p w:rsidR="00AB2623" w:rsidRPr="00AB2623" w:rsidRDefault="00AB2623" w:rsidP="00AB2623">
      <w:pPr>
        <w:widowControl w:val="0"/>
        <w:numPr>
          <w:ilvl w:val="0"/>
          <w:numId w:val="43"/>
        </w:numPr>
        <w:suppressAutoHyphens/>
        <w:spacing w:after="0" w:line="240" w:lineRule="auto"/>
        <w:ind w:left="360"/>
        <w:jc w:val="both"/>
        <w:rPr>
          <w:rFonts w:ascii="Arial Narrow" w:eastAsia="Times New Roman" w:hAnsi="Arial Narrow" w:cs="Tahoma"/>
          <w:sz w:val="24"/>
          <w:szCs w:val="24"/>
          <w:lang w:eastAsia="pl-PL"/>
        </w:rPr>
      </w:pPr>
      <w:r w:rsidRPr="00AB2623">
        <w:rPr>
          <w:rFonts w:ascii="Arial Narrow" w:eastAsia="Times New Roman" w:hAnsi="Arial Narrow" w:cs="Tahoma"/>
          <w:b/>
          <w:i/>
          <w:sz w:val="24"/>
          <w:szCs w:val="24"/>
          <w:lang w:eastAsia="pl-PL"/>
        </w:rPr>
        <w:t>MPZP Gniewomirowice II</w:t>
      </w:r>
      <w:r w:rsidRPr="00AB2623">
        <w:rPr>
          <w:rFonts w:ascii="Arial Narrow" w:eastAsia="Times New Roman" w:hAnsi="Arial Narrow" w:cs="Tahoma"/>
          <w:sz w:val="24"/>
          <w:szCs w:val="24"/>
          <w:lang w:eastAsia="pl-PL"/>
        </w:rPr>
        <w:t>. (wykonawca - Biuro Projektowe - „LINIA” - Wrocław)</w:t>
      </w:r>
    </w:p>
    <w:p w:rsidR="00AB2623" w:rsidRPr="00AB2623" w:rsidRDefault="00AB2623" w:rsidP="00AB2623">
      <w:pPr>
        <w:widowControl w:val="0"/>
        <w:suppressAutoHyphens/>
        <w:spacing w:after="0" w:line="240" w:lineRule="auto"/>
        <w:ind w:left="284"/>
        <w:jc w:val="both"/>
        <w:rPr>
          <w:rFonts w:ascii="Arial Narrow" w:eastAsia="Times New Roman" w:hAnsi="Arial Narrow" w:cs="Tahoma"/>
          <w:sz w:val="24"/>
          <w:szCs w:val="24"/>
          <w:lang w:eastAsia="pl-PL"/>
        </w:rPr>
      </w:pPr>
      <w:r w:rsidRPr="00AB2623">
        <w:rPr>
          <w:rFonts w:ascii="Arial Narrow" w:eastAsia="Times New Roman" w:hAnsi="Arial Narrow" w:cs="Tahoma"/>
          <w:sz w:val="24"/>
          <w:szCs w:val="24"/>
          <w:lang w:eastAsia="pl-PL"/>
        </w:rPr>
        <w:t>Plan miejscowy został zatwierdzony dnia 7 lipca 2017r. uchwałą nr XXXVI/274/2017 Rady Gminy Miłkowice. Jego publikacja w Dzienniku Urzędowym Województwa Dolnośląskiego miała miejsce dnia 18 lipca 2017r. pod pozycją nr 3330.</w:t>
      </w:r>
    </w:p>
    <w:p w:rsidR="00AB2623" w:rsidRPr="00AB2623" w:rsidRDefault="00AB2623" w:rsidP="00AB2623">
      <w:pPr>
        <w:widowControl w:val="0"/>
        <w:suppressAutoHyphens/>
        <w:spacing w:after="0" w:line="240" w:lineRule="auto"/>
        <w:jc w:val="both"/>
        <w:rPr>
          <w:rFonts w:ascii="Arial Narrow" w:eastAsia="Times New Roman" w:hAnsi="Arial Narrow" w:cs="Tahoma"/>
          <w:sz w:val="24"/>
          <w:szCs w:val="24"/>
          <w:lang w:eastAsia="pl-PL"/>
        </w:rPr>
      </w:pPr>
    </w:p>
    <w:p w:rsidR="00AB2623" w:rsidRPr="00AB2623" w:rsidRDefault="00AB2623" w:rsidP="00AB2623">
      <w:pPr>
        <w:widowControl w:val="0"/>
        <w:numPr>
          <w:ilvl w:val="0"/>
          <w:numId w:val="43"/>
        </w:numPr>
        <w:suppressAutoHyphens/>
        <w:spacing w:after="0" w:line="240" w:lineRule="auto"/>
        <w:ind w:left="360"/>
        <w:jc w:val="both"/>
        <w:rPr>
          <w:rFonts w:ascii="Arial Narrow" w:eastAsia="Times New Roman" w:hAnsi="Arial Narrow" w:cs="Tahoma"/>
          <w:sz w:val="24"/>
          <w:szCs w:val="24"/>
          <w:lang w:eastAsia="pl-PL"/>
        </w:rPr>
      </w:pPr>
      <w:r w:rsidRPr="00AB2623">
        <w:rPr>
          <w:rFonts w:ascii="Arial Narrow" w:eastAsia="Times New Roman" w:hAnsi="Arial Narrow" w:cs="Tahoma"/>
          <w:b/>
          <w:i/>
          <w:sz w:val="24"/>
          <w:szCs w:val="24"/>
          <w:lang w:eastAsia="pl-PL"/>
        </w:rPr>
        <w:t xml:space="preserve">Zmiana Studium Uwarunkowań i Kierunków Zagospodarowania Przestrzennego gminy Miłkowice. </w:t>
      </w:r>
      <w:r w:rsidRPr="00AB2623">
        <w:rPr>
          <w:rFonts w:ascii="Arial Narrow" w:eastAsia="Times New Roman" w:hAnsi="Arial Narrow" w:cs="Tahoma"/>
          <w:sz w:val="24"/>
          <w:szCs w:val="24"/>
          <w:lang w:eastAsia="pl-PL"/>
        </w:rPr>
        <w:t>(wykonawca - Biuro Projektowe - „LINIA” - Wrocław)</w:t>
      </w:r>
    </w:p>
    <w:p w:rsidR="00AB2623" w:rsidRPr="00AB2623" w:rsidRDefault="00AB2623" w:rsidP="00AB2623">
      <w:pPr>
        <w:spacing w:after="0" w:line="240" w:lineRule="auto"/>
        <w:ind w:left="360"/>
        <w:jc w:val="both"/>
        <w:rPr>
          <w:rFonts w:ascii="Verdana" w:eastAsia="Times New Roman" w:hAnsi="Verdana" w:cs="Times New Roman"/>
          <w:sz w:val="24"/>
          <w:szCs w:val="24"/>
          <w:lang w:eastAsia="pl-PL"/>
        </w:rPr>
      </w:pPr>
      <w:r w:rsidRPr="00AB2623">
        <w:rPr>
          <w:rFonts w:ascii="Arial Narrow" w:eastAsia="Times New Roman" w:hAnsi="Arial Narrow" w:cs="Tahoma"/>
          <w:sz w:val="24"/>
          <w:szCs w:val="24"/>
          <w:lang w:eastAsia="pl-PL"/>
        </w:rPr>
        <w:t>Zakończyła się procedura II wyłożenia projektu zmiany studium wraz z prognozą oddziaływania na środowisko do wglądu publicznego. Projekt studium szykowany jest do przedłożenia Radzie Gminy.</w:t>
      </w:r>
    </w:p>
    <w:p w:rsidR="006A0F59" w:rsidRPr="005406B0" w:rsidRDefault="006A0F59" w:rsidP="006A0F59">
      <w:pPr>
        <w:spacing w:before="120" w:after="0" w:line="240" w:lineRule="auto"/>
        <w:jc w:val="both"/>
        <w:rPr>
          <w:rFonts w:ascii="Arial Narrow" w:eastAsia="Times New Roman" w:hAnsi="Arial Narrow" w:cs="Times New Roman"/>
          <w:b/>
          <w:sz w:val="24"/>
          <w:szCs w:val="24"/>
          <w:lang w:eastAsia="pl-PL"/>
        </w:rPr>
      </w:pPr>
      <w:r w:rsidRPr="005406B0">
        <w:rPr>
          <w:rFonts w:ascii="Arial Narrow" w:eastAsia="Times New Roman" w:hAnsi="Arial Narrow" w:cs="Times New Roman"/>
          <w:b/>
          <w:sz w:val="24"/>
          <w:szCs w:val="24"/>
          <w:lang w:eastAsia="pl-PL"/>
        </w:rPr>
        <w:t xml:space="preserve">Cmentarze </w:t>
      </w:r>
      <w:r>
        <w:rPr>
          <w:rFonts w:ascii="Arial Narrow" w:eastAsia="Times New Roman" w:hAnsi="Arial Narrow" w:cs="Times New Roman"/>
          <w:b/>
          <w:sz w:val="24"/>
          <w:szCs w:val="24"/>
          <w:lang w:eastAsia="pl-PL"/>
        </w:rPr>
        <w:t xml:space="preserve">   </w:t>
      </w:r>
      <w:r>
        <w:rPr>
          <w:rFonts w:ascii="Arial Narrow" w:eastAsia="Times New Roman" w:hAnsi="Arial Narrow" w:cs="Times New Roman"/>
          <w:sz w:val="24"/>
          <w:szCs w:val="24"/>
          <w:lang w:eastAsia="pl-PL"/>
        </w:rPr>
        <w:t>(rozdział 71035)</w:t>
      </w:r>
      <w:r>
        <w:rPr>
          <w:rFonts w:ascii="Arial Narrow" w:eastAsia="Times New Roman" w:hAnsi="Arial Narrow" w:cs="Times New Roman"/>
          <w:b/>
          <w:sz w:val="24"/>
          <w:szCs w:val="24"/>
          <w:lang w:eastAsia="pl-PL"/>
        </w:rPr>
        <w:t xml:space="preserve">                                                                                                                                </w:t>
      </w:r>
      <w:r w:rsidR="00AB2623">
        <w:rPr>
          <w:rFonts w:ascii="Arial Narrow" w:eastAsia="Times New Roman" w:hAnsi="Arial Narrow" w:cs="Times New Roman"/>
          <w:b/>
          <w:sz w:val="24"/>
          <w:szCs w:val="24"/>
          <w:lang w:eastAsia="pl-PL"/>
        </w:rPr>
        <w:t>83 790,00</w:t>
      </w:r>
      <w:r>
        <w:rPr>
          <w:rFonts w:ascii="Arial Narrow" w:eastAsia="Times New Roman" w:hAnsi="Arial Narrow" w:cs="Times New Roman"/>
          <w:b/>
          <w:sz w:val="24"/>
          <w:szCs w:val="24"/>
          <w:lang w:eastAsia="pl-PL"/>
        </w:rPr>
        <w:t>zł</w:t>
      </w:r>
    </w:p>
    <w:p w:rsidR="006A0F59" w:rsidRPr="00C06945" w:rsidRDefault="00AB2623" w:rsidP="006A0F59">
      <w:pPr>
        <w:spacing w:before="120"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w:t>
      </w:r>
      <w:r w:rsidR="006A0F59">
        <w:rPr>
          <w:rFonts w:ascii="Arial Narrow" w:eastAsia="Times New Roman" w:hAnsi="Arial Narrow" w:cs="Times New Roman"/>
          <w:sz w:val="24"/>
          <w:szCs w:val="24"/>
          <w:lang w:eastAsia="pl-PL"/>
        </w:rPr>
        <w:t>ykonanie</w:t>
      </w:r>
      <w:r w:rsidR="006A0F59" w:rsidRPr="00C06945">
        <w:rPr>
          <w:rFonts w:ascii="Arial Narrow" w:eastAsia="Times New Roman" w:hAnsi="Arial Narrow" w:cs="Times New Roman"/>
          <w:sz w:val="24"/>
          <w:szCs w:val="24"/>
          <w:lang w:eastAsia="pl-PL"/>
        </w:rPr>
        <w:t xml:space="preserve"> </w:t>
      </w:r>
      <w:r w:rsidR="006A0F59">
        <w:rPr>
          <w:rFonts w:ascii="Arial Narrow" w:eastAsia="Times New Roman" w:hAnsi="Arial Narrow" w:cs="Times New Roman"/>
          <w:sz w:val="24"/>
          <w:szCs w:val="24"/>
          <w:lang w:eastAsia="pl-PL"/>
        </w:rPr>
        <w:t>dotacji dla Gminnego Zakładu Gospodarki Komunalnej w Miłkowicach do utrzymania cmentarzy (</w:t>
      </w:r>
      <w:r>
        <w:rPr>
          <w:rFonts w:ascii="Arial Narrow" w:eastAsia="Times New Roman" w:hAnsi="Arial Narrow" w:cs="Times New Roman"/>
          <w:sz w:val="24"/>
          <w:szCs w:val="24"/>
          <w:lang w:eastAsia="pl-PL"/>
        </w:rPr>
        <w:t>100</w:t>
      </w:r>
      <w:r w:rsidR="006A0F59">
        <w:rPr>
          <w:rFonts w:ascii="Arial Narrow" w:eastAsia="Times New Roman" w:hAnsi="Arial Narrow" w:cs="Times New Roman"/>
          <w:sz w:val="24"/>
          <w:szCs w:val="24"/>
          <w:lang w:eastAsia="pl-PL"/>
        </w:rPr>
        <w:t>% planu).</w:t>
      </w:r>
    </w:p>
    <w:p w:rsidR="006A0F59" w:rsidRDefault="006A0F59" w:rsidP="006A0F59">
      <w:pPr>
        <w:spacing w:after="0" w:line="240" w:lineRule="auto"/>
        <w:jc w:val="both"/>
        <w:rPr>
          <w:rFonts w:ascii="Arial Narrow" w:eastAsia="Times New Roman" w:hAnsi="Arial Narrow" w:cs="Times New Roman"/>
          <w:sz w:val="24"/>
          <w:szCs w:val="24"/>
          <w:lang w:eastAsia="pl-PL"/>
        </w:rPr>
      </w:pPr>
    </w:p>
    <w:p w:rsidR="006A0F59" w:rsidRDefault="006A0F59" w:rsidP="006A0F59">
      <w:pPr>
        <w:spacing w:after="0" w:line="240" w:lineRule="auto"/>
        <w:jc w:val="both"/>
        <w:rPr>
          <w:rFonts w:ascii="Arial Narrow" w:eastAsia="Times New Roman" w:hAnsi="Arial Narrow" w:cs="Times New Roman"/>
          <w:sz w:val="24"/>
          <w:szCs w:val="24"/>
          <w:lang w:eastAsia="pl-PL"/>
        </w:rPr>
      </w:pPr>
    </w:p>
    <w:tbl>
      <w:tblPr>
        <w:tblW w:w="9000" w:type="dxa"/>
        <w:tblCellMar>
          <w:left w:w="70" w:type="dxa"/>
          <w:right w:w="70" w:type="dxa"/>
        </w:tblCellMar>
        <w:tblLook w:val="04A0" w:firstRow="1" w:lastRow="0" w:firstColumn="1" w:lastColumn="0" w:noHBand="0" w:noVBand="1"/>
      </w:tblPr>
      <w:tblGrid>
        <w:gridCol w:w="1240"/>
        <w:gridCol w:w="1239"/>
        <w:gridCol w:w="812"/>
        <w:gridCol w:w="1158"/>
        <w:gridCol w:w="1158"/>
        <w:gridCol w:w="697"/>
        <w:gridCol w:w="890"/>
        <w:gridCol w:w="1093"/>
        <w:gridCol w:w="769"/>
      </w:tblGrid>
      <w:tr w:rsidR="00A43DB7" w:rsidRPr="00A43DB7" w:rsidTr="00A43DB7">
        <w:trPr>
          <w:trHeight w:val="416"/>
        </w:trPr>
        <w:tc>
          <w:tcPr>
            <w:tcW w:w="90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43DB7" w:rsidRPr="00A43DB7" w:rsidRDefault="00A43DB7" w:rsidP="00A43DB7">
            <w:pPr>
              <w:spacing w:after="0" w:line="240" w:lineRule="auto"/>
              <w:rPr>
                <w:rFonts w:ascii="Arial Narrow" w:eastAsia="Times New Roman" w:hAnsi="Arial Narrow" w:cs="Times New Roman"/>
                <w:b/>
                <w:bCs/>
                <w:color w:val="000000"/>
                <w:lang w:eastAsia="pl-PL"/>
              </w:rPr>
            </w:pPr>
            <w:r w:rsidRPr="00A43DB7">
              <w:rPr>
                <w:rFonts w:ascii="Arial Narrow" w:eastAsia="Times New Roman" w:hAnsi="Arial Narrow" w:cs="Times New Roman"/>
                <w:b/>
                <w:bCs/>
                <w:color w:val="000000"/>
                <w:lang w:eastAsia="pl-PL"/>
              </w:rPr>
              <w:lastRenderedPageBreak/>
              <w:t>Dział 750 Administracja publiczna</w:t>
            </w:r>
          </w:p>
        </w:tc>
      </w:tr>
      <w:tr w:rsidR="00A43DB7" w:rsidRPr="00A43DB7" w:rsidTr="00A43DB7">
        <w:trPr>
          <w:trHeight w:val="300"/>
        </w:trPr>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43DB7" w:rsidRPr="00A43DB7" w:rsidRDefault="00A43DB7" w:rsidP="00A43DB7">
            <w:pPr>
              <w:spacing w:after="0" w:line="240" w:lineRule="auto"/>
              <w:jc w:val="center"/>
              <w:rPr>
                <w:rFonts w:ascii="Arial Narrow" w:eastAsia="Times New Roman" w:hAnsi="Arial Narrow" w:cs="Times New Roman"/>
                <w:b/>
                <w:bCs/>
                <w:color w:val="000000"/>
                <w:lang w:eastAsia="pl-PL"/>
              </w:rPr>
            </w:pPr>
            <w:r w:rsidRPr="00A43DB7">
              <w:rPr>
                <w:rFonts w:ascii="Arial Narrow" w:eastAsia="Times New Roman" w:hAnsi="Arial Narrow" w:cs="Times New Roman"/>
                <w:b/>
                <w:bCs/>
                <w:color w:val="000000"/>
                <w:lang w:eastAsia="pl-PL"/>
              </w:rPr>
              <w:t>Plan po zmianach</w:t>
            </w:r>
          </w:p>
        </w:tc>
        <w:tc>
          <w:tcPr>
            <w:tcW w:w="12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43DB7" w:rsidRPr="00A43DB7" w:rsidRDefault="00A43DB7" w:rsidP="00A43DB7">
            <w:pPr>
              <w:spacing w:after="0" w:line="240" w:lineRule="auto"/>
              <w:jc w:val="center"/>
              <w:rPr>
                <w:rFonts w:ascii="Arial Narrow" w:eastAsia="Times New Roman" w:hAnsi="Arial Narrow" w:cs="Times New Roman"/>
                <w:b/>
                <w:bCs/>
                <w:color w:val="000000"/>
                <w:sz w:val="20"/>
                <w:szCs w:val="20"/>
                <w:lang w:eastAsia="pl-PL"/>
              </w:rPr>
            </w:pPr>
            <w:r w:rsidRPr="00A43DB7">
              <w:rPr>
                <w:rFonts w:ascii="Arial Narrow" w:eastAsia="Times New Roman" w:hAnsi="Arial Narrow" w:cs="Times New Roman"/>
                <w:b/>
                <w:bCs/>
                <w:color w:val="000000"/>
                <w:sz w:val="20"/>
                <w:szCs w:val="20"/>
                <w:lang w:eastAsia="pl-PL"/>
              </w:rPr>
              <w:t>Wykonanie na 31.12.2017</w:t>
            </w:r>
          </w:p>
        </w:tc>
        <w:tc>
          <w:tcPr>
            <w:tcW w:w="81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43DB7" w:rsidRPr="00A43DB7" w:rsidRDefault="00A43DB7" w:rsidP="00A43DB7">
            <w:pPr>
              <w:spacing w:after="0" w:line="240" w:lineRule="auto"/>
              <w:jc w:val="center"/>
              <w:rPr>
                <w:rFonts w:ascii="Arial Narrow" w:eastAsia="Times New Roman" w:hAnsi="Arial Narrow" w:cs="Times New Roman"/>
                <w:b/>
                <w:bCs/>
                <w:color w:val="000000"/>
                <w:lang w:eastAsia="pl-PL"/>
              </w:rPr>
            </w:pPr>
            <w:r w:rsidRPr="00A43DB7">
              <w:rPr>
                <w:rFonts w:ascii="Arial Narrow" w:eastAsia="Times New Roman" w:hAnsi="Arial Narrow" w:cs="Times New Roman"/>
                <w:b/>
                <w:bCs/>
                <w:color w:val="000000"/>
                <w:lang w:eastAsia="pl-PL"/>
              </w:rPr>
              <w:t>% wykonania</w:t>
            </w:r>
          </w:p>
        </w:tc>
        <w:tc>
          <w:tcPr>
            <w:tcW w:w="5709" w:type="dxa"/>
            <w:gridSpan w:val="6"/>
            <w:tcBorders>
              <w:top w:val="single" w:sz="4" w:space="0" w:color="auto"/>
              <w:left w:val="nil"/>
              <w:bottom w:val="single" w:sz="4" w:space="0" w:color="auto"/>
              <w:right w:val="single" w:sz="4" w:space="0" w:color="auto"/>
            </w:tcBorders>
            <w:shd w:val="clear" w:color="auto" w:fill="auto"/>
            <w:noWrap/>
            <w:vAlign w:val="center"/>
            <w:hideMark/>
          </w:tcPr>
          <w:p w:rsidR="00A43DB7" w:rsidRPr="00A43DB7" w:rsidRDefault="00A43DB7" w:rsidP="00A43DB7">
            <w:pPr>
              <w:spacing w:after="0" w:line="240" w:lineRule="auto"/>
              <w:rPr>
                <w:rFonts w:ascii="Arial Narrow" w:eastAsia="Times New Roman" w:hAnsi="Arial Narrow" w:cs="Times New Roman"/>
                <w:b/>
                <w:bCs/>
                <w:color w:val="000000"/>
                <w:lang w:eastAsia="pl-PL"/>
              </w:rPr>
            </w:pPr>
            <w:r w:rsidRPr="00A43DB7">
              <w:rPr>
                <w:rFonts w:ascii="Arial Narrow" w:eastAsia="Times New Roman" w:hAnsi="Arial Narrow" w:cs="Times New Roman"/>
                <w:b/>
                <w:bCs/>
                <w:color w:val="000000"/>
                <w:lang w:eastAsia="pl-PL"/>
              </w:rPr>
              <w:t>z tego:</w:t>
            </w:r>
          </w:p>
        </w:tc>
      </w:tr>
      <w:tr w:rsidR="00A43DB7" w:rsidRPr="00A43DB7" w:rsidTr="00A43DB7">
        <w:trPr>
          <w:trHeight w:val="432"/>
        </w:trPr>
        <w:tc>
          <w:tcPr>
            <w:tcW w:w="1240" w:type="dxa"/>
            <w:vMerge/>
            <w:tcBorders>
              <w:top w:val="nil"/>
              <w:left w:val="single" w:sz="4" w:space="0" w:color="auto"/>
              <w:bottom w:val="single" w:sz="4" w:space="0" w:color="auto"/>
              <w:right w:val="single" w:sz="4" w:space="0" w:color="auto"/>
            </w:tcBorders>
            <w:vAlign w:val="center"/>
            <w:hideMark/>
          </w:tcPr>
          <w:p w:rsidR="00A43DB7" w:rsidRPr="00A43DB7" w:rsidRDefault="00A43DB7" w:rsidP="00A43DB7">
            <w:pPr>
              <w:spacing w:after="0" w:line="240" w:lineRule="auto"/>
              <w:rPr>
                <w:rFonts w:ascii="Arial Narrow" w:eastAsia="Times New Roman" w:hAnsi="Arial Narrow" w:cs="Times New Roman"/>
                <w:b/>
                <w:bCs/>
                <w:color w:val="000000"/>
                <w:lang w:eastAsia="pl-PL"/>
              </w:rPr>
            </w:pPr>
          </w:p>
        </w:tc>
        <w:tc>
          <w:tcPr>
            <w:tcW w:w="1239" w:type="dxa"/>
            <w:vMerge/>
            <w:tcBorders>
              <w:top w:val="nil"/>
              <w:left w:val="single" w:sz="4" w:space="0" w:color="auto"/>
              <w:bottom w:val="single" w:sz="4" w:space="0" w:color="auto"/>
              <w:right w:val="single" w:sz="4" w:space="0" w:color="auto"/>
            </w:tcBorders>
            <w:vAlign w:val="center"/>
            <w:hideMark/>
          </w:tcPr>
          <w:p w:rsidR="00A43DB7" w:rsidRPr="00A43DB7" w:rsidRDefault="00A43DB7" w:rsidP="00A43DB7">
            <w:pPr>
              <w:spacing w:after="0" w:line="240" w:lineRule="auto"/>
              <w:rPr>
                <w:rFonts w:ascii="Arial Narrow" w:eastAsia="Times New Roman" w:hAnsi="Arial Narrow" w:cs="Times New Roman"/>
                <w:b/>
                <w:bCs/>
                <w:color w:val="000000"/>
                <w:sz w:val="20"/>
                <w:szCs w:val="20"/>
                <w:lang w:eastAsia="pl-PL"/>
              </w:rPr>
            </w:pPr>
          </w:p>
        </w:tc>
        <w:tc>
          <w:tcPr>
            <w:tcW w:w="812" w:type="dxa"/>
            <w:vMerge/>
            <w:tcBorders>
              <w:top w:val="nil"/>
              <w:left w:val="single" w:sz="4" w:space="0" w:color="auto"/>
              <w:bottom w:val="single" w:sz="4" w:space="0" w:color="auto"/>
              <w:right w:val="single" w:sz="4" w:space="0" w:color="auto"/>
            </w:tcBorders>
            <w:vAlign w:val="center"/>
            <w:hideMark/>
          </w:tcPr>
          <w:p w:rsidR="00A43DB7" w:rsidRPr="00A43DB7" w:rsidRDefault="00A43DB7" w:rsidP="00A43DB7">
            <w:pPr>
              <w:spacing w:after="0" w:line="240" w:lineRule="auto"/>
              <w:rPr>
                <w:rFonts w:ascii="Arial Narrow" w:eastAsia="Times New Roman" w:hAnsi="Arial Narrow" w:cs="Times New Roman"/>
                <w:b/>
                <w:bCs/>
                <w:color w:val="000000"/>
                <w:lang w:eastAsia="pl-PL"/>
              </w:rPr>
            </w:pPr>
          </w:p>
        </w:tc>
        <w:tc>
          <w:tcPr>
            <w:tcW w:w="3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DB7" w:rsidRPr="00A43DB7" w:rsidRDefault="00A43DB7" w:rsidP="00A43DB7">
            <w:pPr>
              <w:spacing w:after="0" w:line="240" w:lineRule="auto"/>
              <w:jc w:val="center"/>
              <w:rPr>
                <w:rFonts w:ascii="Arial Narrow" w:eastAsia="Times New Roman" w:hAnsi="Arial Narrow" w:cs="Times New Roman"/>
                <w:b/>
                <w:bCs/>
                <w:color w:val="000000"/>
                <w:lang w:eastAsia="pl-PL"/>
              </w:rPr>
            </w:pPr>
            <w:r w:rsidRPr="00A43DB7">
              <w:rPr>
                <w:rFonts w:ascii="Arial Narrow" w:eastAsia="Times New Roman" w:hAnsi="Arial Narrow" w:cs="Times New Roman"/>
                <w:b/>
                <w:bCs/>
                <w:color w:val="000000"/>
                <w:lang w:eastAsia="pl-PL"/>
              </w:rPr>
              <w:t>WYDATKI BIEŻĄCE</w:t>
            </w:r>
          </w:p>
        </w:tc>
        <w:tc>
          <w:tcPr>
            <w:tcW w:w="2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DB7" w:rsidRPr="00A43DB7" w:rsidRDefault="00A43DB7" w:rsidP="00A43DB7">
            <w:pPr>
              <w:spacing w:after="0" w:line="240" w:lineRule="auto"/>
              <w:jc w:val="center"/>
              <w:rPr>
                <w:rFonts w:ascii="Arial Narrow" w:eastAsia="Times New Roman" w:hAnsi="Arial Narrow" w:cs="Times New Roman"/>
                <w:b/>
                <w:bCs/>
                <w:color w:val="000000"/>
                <w:lang w:eastAsia="pl-PL"/>
              </w:rPr>
            </w:pPr>
            <w:r w:rsidRPr="00A43DB7">
              <w:rPr>
                <w:rFonts w:ascii="Arial Narrow" w:eastAsia="Times New Roman" w:hAnsi="Arial Narrow" w:cs="Times New Roman"/>
                <w:b/>
                <w:bCs/>
                <w:color w:val="000000"/>
                <w:lang w:eastAsia="pl-PL"/>
              </w:rPr>
              <w:t>WYDATKI MAJĄTKOWE</w:t>
            </w:r>
          </w:p>
        </w:tc>
      </w:tr>
      <w:tr w:rsidR="00A43DB7" w:rsidRPr="00A43DB7" w:rsidTr="00A43DB7">
        <w:trPr>
          <w:trHeight w:val="1056"/>
        </w:trPr>
        <w:tc>
          <w:tcPr>
            <w:tcW w:w="1240" w:type="dxa"/>
            <w:vMerge/>
            <w:tcBorders>
              <w:top w:val="nil"/>
              <w:left w:val="single" w:sz="4" w:space="0" w:color="auto"/>
              <w:bottom w:val="single" w:sz="4" w:space="0" w:color="auto"/>
              <w:right w:val="single" w:sz="4" w:space="0" w:color="auto"/>
            </w:tcBorders>
            <w:vAlign w:val="center"/>
            <w:hideMark/>
          </w:tcPr>
          <w:p w:rsidR="00A43DB7" w:rsidRPr="00A43DB7" w:rsidRDefault="00A43DB7" w:rsidP="00A43DB7">
            <w:pPr>
              <w:spacing w:after="0" w:line="240" w:lineRule="auto"/>
              <w:rPr>
                <w:rFonts w:ascii="Arial Narrow" w:eastAsia="Times New Roman" w:hAnsi="Arial Narrow" w:cs="Times New Roman"/>
                <w:b/>
                <w:bCs/>
                <w:color w:val="000000"/>
                <w:lang w:eastAsia="pl-PL"/>
              </w:rPr>
            </w:pPr>
          </w:p>
        </w:tc>
        <w:tc>
          <w:tcPr>
            <w:tcW w:w="1239" w:type="dxa"/>
            <w:vMerge/>
            <w:tcBorders>
              <w:top w:val="nil"/>
              <w:left w:val="single" w:sz="4" w:space="0" w:color="auto"/>
              <w:bottom w:val="single" w:sz="4" w:space="0" w:color="auto"/>
              <w:right w:val="single" w:sz="4" w:space="0" w:color="auto"/>
            </w:tcBorders>
            <w:vAlign w:val="center"/>
            <w:hideMark/>
          </w:tcPr>
          <w:p w:rsidR="00A43DB7" w:rsidRPr="00A43DB7" w:rsidRDefault="00A43DB7" w:rsidP="00A43DB7">
            <w:pPr>
              <w:spacing w:after="0" w:line="240" w:lineRule="auto"/>
              <w:rPr>
                <w:rFonts w:ascii="Arial Narrow" w:eastAsia="Times New Roman" w:hAnsi="Arial Narrow" w:cs="Times New Roman"/>
                <w:b/>
                <w:bCs/>
                <w:color w:val="000000"/>
                <w:sz w:val="20"/>
                <w:szCs w:val="20"/>
                <w:lang w:eastAsia="pl-PL"/>
              </w:rPr>
            </w:pPr>
          </w:p>
        </w:tc>
        <w:tc>
          <w:tcPr>
            <w:tcW w:w="812" w:type="dxa"/>
            <w:vMerge/>
            <w:tcBorders>
              <w:top w:val="nil"/>
              <w:left w:val="single" w:sz="4" w:space="0" w:color="auto"/>
              <w:bottom w:val="single" w:sz="4" w:space="0" w:color="auto"/>
              <w:right w:val="single" w:sz="4" w:space="0" w:color="auto"/>
            </w:tcBorders>
            <w:vAlign w:val="center"/>
            <w:hideMark/>
          </w:tcPr>
          <w:p w:rsidR="00A43DB7" w:rsidRPr="00A43DB7" w:rsidRDefault="00A43DB7" w:rsidP="00A43DB7">
            <w:pPr>
              <w:spacing w:after="0" w:line="240" w:lineRule="auto"/>
              <w:rPr>
                <w:rFonts w:ascii="Arial Narrow" w:eastAsia="Times New Roman" w:hAnsi="Arial Narrow" w:cs="Times New Roman"/>
                <w:b/>
                <w:bCs/>
                <w:color w:val="000000"/>
                <w:lang w:eastAsia="pl-PL"/>
              </w:rPr>
            </w:pPr>
          </w:p>
        </w:tc>
        <w:tc>
          <w:tcPr>
            <w:tcW w:w="1158" w:type="dxa"/>
            <w:tcBorders>
              <w:top w:val="nil"/>
              <w:left w:val="nil"/>
              <w:bottom w:val="single" w:sz="4" w:space="0" w:color="auto"/>
              <w:right w:val="single" w:sz="4" w:space="0" w:color="auto"/>
            </w:tcBorders>
            <w:shd w:val="clear" w:color="000000" w:fill="FFFFFF"/>
            <w:noWrap/>
            <w:vAlign w:val="center"/>
            <w:hideMark/>
          </w:tcPr>
          <w:p w:rsidR="00A43DB7" w:rsidRPr="00A43DB7" w:rsidRDefault="00A43DB7" w:rsidP="00A43DB7">
            <w:pPr>
              <w:spacing w:after="0" w:line="240" w:lineRule="auto"/>
              <w:jc w:val="center"/>
              <w:rPr>
                <w:rFonts w:ascii="Arial Narrow" w:eastAsia="Times New Roman" w:hAnsi="Arial Narrow" w:cs="Times New Roman"/>
                <w:b/>
                <w:bCs/>
                <w:color w:val="000000"/>
                <w:lang w:eastAsia="pl-PL"/>
              </w:rPr>
            </w:pPr>
            <w:r w:rsidRPr="00A43DB7">
              <w:rPr>
                <w:rFonts w:ascii="Arial Narrow" w:eastAsia="Times New Roman" w:hAnsi="Arial Narrow" w:cs="Times New Roman"/>
                <w:b/>
                <w:bCs/>
                <w:color w:val="000000"/>
                <w:lang w:eastAsia="pl-PL"/>
              </w:rPr>
              <w:t xml:space="preserve">Plan </w:t>
            </w:r>
          </w:p>
        </w:tc>
        <w:tc>
          <w:tcPr>
            <w:tcW w:w="1158" w:type="dxa"/>
            <w:tcBorders>
              <w:top w:val="nil"/>
              <w:left w:val="nil"/>
              <w:bottom w:val="single" w:sz="4" w:space="0" w:color="auto"/>
              <w:right w:val="single" w:sz="4" w:space="0" w:color="auto"/>
            </w:tcBorders>
            <w:shd w:val="clear" w:color="000000" w:fill="FFFFFF"/>
            <w:noWrap/>
            <w:vAlign w:val="center"/>
            <w:hideMark/>
          </w:tcPr>
          <w:p w:rsidR="00A43DB7" w:rsidRPr="00A43DB7" w:rsidRDefault="00A43DB7" w:rsidP="00A43DB7">
            <w:pPr>
              <w:spacing w:after="0" w:line="240" w:lineRule="auto"/>
              <w:jc w:val="center"/>
              <w:rPr>
                <w:rFonts w:ascii="Arial Narrow" w:eastAsia="Times New Roman" w:hAnsi="Arial Narrow" w:cs="Times New Roman"/>
                <w:b/>
                <w:bCs/>
                <w:color w:val="000000"/>
                <w:lang w:eastAsia="pl-PL"/>
              </w:rPr>
            </w:pPr>
            <w:r w:rsidRPr="00A43DB7">
              <w:rPr>
                <w:rFonts w:ascii="Arial Narrow" w:eastAsia="Times New Roman" w:hAnsi="Arial Narrow" w:cs="Times New Roman"/>
                <w:b/>
                <w:bCs/>
                <w:color w:val="000000"/>
                <w:lang w:eastAsia="pl-PL"/>
              </w:rPr>
              <w:t>Wykonanie</w:t>
            </w:r>
          </w:p>
        </w:tc>
        <w:tc>
          <w:tcPr>
            <w:tcW w:w="684" w:type="dxa"/>
            <w:tcBorders>
              <w:top w:val="nil"/>
              <w:left w:val="nil"/>
              <w:bottom w:val="single" w:sz="4" w:space="0" w:color="auto"/>
              <w:right w:val="single" w:sz="4" w:space="0" w:color="auto"/>
            </w:tcBorders>
            <w:shd w:val="clear" w:color="000000" w:fill="FFFFFF"/>
            <w:textDirection w:val="btLr"/>
            <w:vAlign w:val="center"/>
            <w:hideMark/>
          </w:tcPr>
          <w:p w:rsidR="00A43DB7" w:rsidRPr="00A43DB7" w:rsidRDefault="00A43DB7" w:rsidP="00A43DB7">
            <w:pPr>
              <w:spacing w:after="0" w:line="240" w:lineRule="auto"/>
              <w:jc w:val="center"/>
              <w:rPr>
                <w:rFonts w:ascii="Arial Narrow" w:eastAsia="Times New Roman" w:hAnsi="Arial Narrow" w:cs="Times New Roman"/>
                <w:b/>
                <w:bCs/>
                <w:color w:val="000000"/>
                <w:sz w:val="20"/>
                <w:szCs w:val="20"/>
                <w:lang w:eastAsia="pl-PL"/>
              </w:rPr>
            </w:pPr>
            <w:r w:rsidRPr="00A43DB7">
              <w:rPr>
                <w:rFonts w:ascii="Arial Narrow" w:eastAsia="Times New Roman" w:hAnsi="Arial Narrow" w:cs="Times New Roman"/>
                <w:b/>
                <w:bCs/>
                <w:color w:val="000000"/>
                <w:sz w:val="20"/>
                <w:szCs w:val="20"/>
                <w:lang w:eastAsia="pl-PL"/>
              </w:rPr>
              <w:t>% wykonania</w:t>
            </w:r>
          </w:p>
        </w:tc>
        <w:tc>
          <w:tcPr>
            <w:tcW w:w="890" w:type="dxa"/>
            <w:tcBorders>
              <w:top w:val="nil"/>
              <w:left w:val="nil"/>
              <w:bottom w:val="single" w:sz="4" w:space="0" w:color="auto"/>
              <w:right w:val="single" w:sz="4" w:space="0" w:color="auto"/>
            </w:tcBorders>
            <w:shd w:val="clear" w:color="000000" w:fill="FFFFFF"/>
            <w:noWrap/>
            <w:vAlign w:val="center"/>
            <w:hideMark/>
          </w:tcPr>
          <w:p w:rsidR="00A43DB7" w:rsidRPr="00A43DB7" w:rsidRDefault="00A43DB7" w:rsidP="00A43DB7">
            <w:pPr>
              <w:spacing w:after="0" w:line="240" w:lineRule="auto"/>
              <w:jc w:val="center"/>
              <w:rPr>
                <w:rFonts w:ascii="Arial Narrow" w:eastAsia="Times New Roman" w:hAnsi="Arial Narrow" w:cs="Times New Roman"/>
                <w:b/>
                <w:bCs/>
                <w:color w:val="000000"/>
                <w:lang w:eastAsia="pl-PL"/>
              </w:rPr>
            </w:pPr>
            <w:r w:rsidRPr="00A43DB7">
              <w:rPr>
                <w:rFonts w:ascii="Arial Narrow" w:eastAsia="Times New Roman" w:hAnsi="Arial Narrow" w:cs="Times New Roman"/>
                <w:b/>
                <w:bCs/>
                <w:color w:val="000000"/>
                <w:lang w:eastAsia="pl-PL"/>
              </w:rPr>
              <w:t xml:space="preserve">Plan </w:t>
            </w:r>
          </w:p>
        </w:tc>
        <w:tc>
          <w:tcPr>
            <w:tcW w:w="1050" w:type="dxa"/>
            <w:tcBorders>
              <w:top w:val="nil"/>
              <w:left w:val="nil"/>
              <w:bottom w:val="single" w:sz="4" w:space="0" w:color="auto"/>
              <w:right w:val="single" w:sz="4" w:space="0" w:color="auto"/>
            </w:tcBorders>
            <w:shd w:val="clear" w:color="000000" w:fill="FFFFFF"/>
            <w:noWrap/>
            <w:vAlign w:val="center"/>
            <w:hideMark/>
          </w:tcPr>
          <w:p w:rsidR="00A43DB7" w:rsidRPr="00A43DB7" w:rsidRDefault="00A43DB7" w:rsidP="00A43DB7">
            <w:pPr>
              <w:spacing w:after="0" w:line="240" w:lineRule="auto"/>
              <w:jc w:val="center"/>
              <w:rPr>
                <w:rFonts w:ascii="Arial Narrow" w:eastAsia="Times New Roman" w:hAnsi="Arial Narrow" w:cs="Times New Roman"/>
                <w:b/>
                <w:bCs/>
                <w:color w:val="000000"/>
                <w:lang w:eastAsia="pl-PL"/>
              </w:rPr>
            </w:pPr>
            <w:r w:rsidRPr="00A43DB7">
              <w:rPr>
                <w:rFonts w:ascii="Arial Narrow" w:eastAsia="Times New Roman" w:hAnsi="Arial Narrow" w:cs="Times New Roman"/>
                <w:b/>
                <w:bCs/>
                <w:color w:val="000000"/>
                <w:lang w:eastAsia="pl-PL"/>
              </w:rPr>
              <w:t>Wykonanie</w:t>
            </w:r>
          </w:p>
        </w:tc>
        <w:tc>
          <w:tcPr>
            <w:tcW w:w="769" w:type="dxa"/>
            <w:tcBorders>
              <w:top w:val="nil"/>
              <w:left w:val="nil"/>
              <w:bottom w:val="single" w:sz="4" w:space="0" w:color="auto"/>
              <w:right w:val="single" w:sz="4" w:space="0" w:color="auto"/>
            </w:tcBorders>
            <w:shd w:val="clear" w:color="000000" w:fill="FFFFFF"/>
            <w:textDirection w:val="btLr"/>
            <w:vAlign w:val="center"/>
            <w:hideMark/>
          </w:tcPr>
          <w:p w:rsidR="00A43DB7" w:rsidRPr="00A43DB7" w:rsidRDefault="00A43DB7" w:rsidP="00A43DB7">
            <w:pPr>
              <w:spacing w:after="0" w:line="240" w:lineRule="auto"/>
              <w:jc w:val="center"/>
              <w:rPr>
                <w:rFonts w:ascii="Arial Narrow" w:eastAsia="Times New Roman" w:hAnsi="Arial Narrow" w:cs="Times New Roman"/>
                <w:b/>
                <w:bCs/>
                <w:color w:val="000000"/>
                <w:sz w:val="20"/>
                <w:szCs w:val="20"/>
                <w:lang w:eastAsia="pl-PL"/>
              </w:rPr>
            </w:pPr>
            <w:r w:rsidRPr="00A43DB7">
              <w:rPr>
                <w:rFonts w:ascii="Arial Narrow" w:eastAsia="Times New Roman" w:hAnsi="Arial Narrow" w:cs="Times New Roman"/>
                <w:b/>
                <w:bCs/>
                <w:color w:val="000000"/>
                <w:sz w:val="20"/>
                <w:szCs w:val="20"/>
                <w:lang w:eastAsia="pl-PL"/>
              </w:rPr>
              <w:t>% wykonania</w:t>
            </w:r>
          </w:p>
        </w:tc>
      </w:tr>
      <w:tr w:rsidR="00A43DB7" w:rsidRPr="00A43DB7" w:rsidTr="00A43DB7">
        <w:trPr>
          <w:trHeight w:val="38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3DB7" w:rsidRPr="00A43DB7" w:rsidRDefault="00A43DB7" w:rsidP="00A43DB7">
            <w:pPr>
              <w:spacing w:after="0" w:line="240" w:lineRule="auto"/>
              <w:jc w:val="right"/>
              <w:rPr>
                <w:rFonts w:ascii="Arial Narrow" w:eastAsia="Times New Roman" w:hAnsi="Arial Narrow" w:cs="Times New Roman"/>
                <w:color w:val="000000"/>
                <w:lang w:eastAsia="pl-PL"/>
              </w:rPr>
            </w:pPr>
            <w:r w:rsidRPr="00A43DB7">
              <w:rPr>
                <w:rFonts w:ascii="Arial Narrow" w:eastAsia="Times New Roman" w:hAnsi="Arial Narrow" w:cs="Times New Roman"/>
                <w:color w:val="000000"/>
                <w:lang w:eastAsia="pl-PL"/>
              </w:rPr>
              <w:t>3 794 153,06</w:t>
            </w:r>
          </w:p>
        </w:tc>
        <w:tc>
          <w:tcPr>
            <w:tcW w:w="1239" w:type="dxa"/>
            <w:tcBorders>
              <w:top w:val="nil"/>
              <w:left w:val="nil"/>
              <w:bottom w:val="single" w:sz="4" w:space="0" w:color="auto"/>
              <w:right w:val="single" w:sz="4" w:space="0" w:color="auto"/>
            </w:tcBorders>
            <w:shd w:val="clear" w:color="auto" w:fill="auto"/>
            <w:noWrap/>
            <w:vAlign w:val="center"/>
            <w:hideMark/>
          </w:tcPr>
          <w:p w:rsidR="00A43DB7" w:rsidRPr="00A43DB7" w:rsidRDefault="00A43DB7" w:rsidP="00A43DB7">
            <w:pPr>
              <w:spacing w:after="0" w:line="240" w:lineRule="auto"/>
              <w:jc w:val="right"/>
              <w:rPr>
                <w:rFonts w:ascii="Arial Narrow" w:eastAsia="Times New Roman" w:hAnsi="Arial Narrow" w:cs="Times New Roman"/>
                <w:color w:val="000000"/>
                <w:lang w:eastAsia="pl-PL"/>
              </w:rPr>
            </w:pPr>
            <w:r w:rsidRPr="00A43DB7">
              <w:rPr>
                <w:rFonts w:ascii="Arial Narrow" w:eastAsia="Times New Roman" w:hAnsi="Arial Narrow" w:cs="Times New Roman"/>
                <w:color w:val="000000"/>
                <w:lang w:eastAsia="pl-PL"/>
              </w:rPr>
              <w:t>3 741 646,52</w:t>
            </w:r>
          </w:p>
        </w:tc>
        <w:tc>
          <w:tcPr>
            <w:tcW w:w="812" w:type="dxa"/>
            <w:tcBorders>
              <w:top w:val="nil"/>
              <w:left w:val="nil"/>
              <w:bottom w:val="single" w:sz="4" w:space="0" w:color="auto"/>
              <w:right w:val="single" w:sz="4" w:space="0" w:color="auto"/>
            </w:tcBorders>
            <w:shd w:val="clear" w:color="auto" w:fill="auto"/>
            <w:noWrap/>
            <w:vAlign w:val="center"/>
            <w:hideMark/>
          </w:tcPr>
          <w:p w:rsidR="00A43DB7" w:rsidRPr="00A43DB7" w:rsidRDefault="00A43DB7" w:rsidP="00A43DB7">
            <w:pPr>
              <w:spacing w:after="0" w:line="240" w:lineRule="auto"/>
              <w:jc w:val="center"/>
              <w:rPr>
                <w:rFonts w:ascii="Arial Narrow" w:eastAsia="Times New Roman" w:hAnsi="Arial Narrow" w:cs="Times New Roman"/>
                <w:color w:val="000000"/>
                <w:lang w:eastAsia="pl-PL"/>
              </w:rPr>
            </w:pPr>
            <w:r w:rsidRPr="00A43DB7">
              <w:rPr>
                <w:rFonts w:ascii="Arial Narrow" w:eastAsia="Times New Roman" w:hAnsi="Arial Narrow" w:cs="Times New Roman"/>
                <w:color w:val="000000"/>
                <w:lang w:eastAsia="pl-PL"/>
              </w:rPr>
              <w:t>98,62%</w:t>
            </w:r>
          </w:p>
        </w:tc>
        <w:tc>
          <w:tcPr>
            <w:tcW w:w="1158" w:type="dxa"/>
            <w:tcBorders>
              <w:top w:val="nil"/>
              <w:left w:val="nil"/>
              <w:bottom w:val="single" w:sz="4" w:space="0" w:color="auto"/>
              <w:right w:val="single" w:sz="4" w:space="0" w:color="auto"/>
            </w:tcBorders>
            <w:shd w:val="clear" w:color="auto" w:fill="auto"/>
            <w:noWrap/>
            <w:vAlign w:val="center"/>
            <w:hideMark/>
          </w:tcPr>
          <w:p w:rsidR="00A43DB7" w:rsidRPr="00A43DB7" w:rsidRDefault="00A43DB7" w:rsidP="00A43DB7">
            <w:pPr>
              <w:spacing w:after="0" w:line="240" w:lineRule="auto"/>
              <w:jc w:val="right"/>
              <w:rPr>
                <w:rFonts w:ascii="Arial Narrow" w:eastAsia="Times New Roman" w:hAnsi="Arial Narrow" w:cs="Times New Roman"/>
                <w:color w:val="000000"/>
                <w:sz w:val="20"/>
                <w:lang w:eastAsia="pl-PL"/>
              </w:rPr>
            </w:pPr>
            <w:r w:rsidRPr="00A43DB7">
              <w:rPr>
                <w:rFonts w:ascii="Arial Narrow" w:eastAsia="Times New Roman" w:hAnsi="Arial Narrow" w:cs="Times New Roman"/>
                <w:color w:val="000000"/>
                <w:sz w:val="20"/>
                <w:lang w:eastAsia="pl-PL"/>
              </w:rPr>
              <w:t>3 761 353,06</w:t>
            </w:r>
          </w:p>
        </w:tc>
        <w:tc>
          <w:tcPr>
            <w:tcW w:w="1158" w:type="dxa"/>
            <w:tcBorders>
              <w:top w:val="nil"/>
              <w:left w:val="nil"/>
              <w:bottom w:val="single" w:sz="4" w:space="0" w:color="auto"/>
              <w:right w:val="single" w:sz="4" w:space="0" w:color="auto"/>
            </w:tcBorders>
            <w:shd w:val="clear" w:color="auto" w:fill="auto"/>
            <w:noWrap/>
            <w:vAlign w:val="center"/>
            <w:hideMark/>
          </w:tcPr>
          <w:p w:rsidR="00A43DB7" w:rsidRPr="00A43DB7" w:rsidRDefault="00A43DB7" w:rsidP="00A43DB7">
            <w:pPr>
              <w:spacing w:after="0" w:line="240" w:lineRule="auto"/>
              <w:jc w:val="right"/>
              <w:rPr>
                <w:rFonts w:ascii="Arial Narrow" w:eastAsia="Times New Roman" w:hAnsi="Arial Narrow" w:cs="Times New Roman"/>
                <w:color w:val="000000"/>
                <w:sz w:val="20"/>
                <w:lang w:eastAsia="pl-PL"/>
              </w:rPr>
            </w:pPr>
            <w:r w:rsidRPr="00A43DB7">
              <w:rPr>
                <w:rFonts w:ascii="Arial Narrow" w:eastAsia="Times New Roman" w:hAnsi="Arial Narrow" w:cs="Times New Roman"/>
                <w:color w:val="000000"/>
                <w:sz w:val="20"/>
                <w:lang w:eastAsia="pl-PL"/>
              </w:rPr>
              <w:t>3 708 846,52</w:t>
            </w:r>
          </w:p>
        </w:tc>
        <w:tc>
          <w:tcPr>
            <w:tcW w:w="684" w:type="dxa"/>
            <w:tcBorders>
              <w:top w:val="nil"/>
              <w:left w:val="nil"/>
              <w:bottom w:val="single" w:sz="4" w:space="0" w:color="auto"/>
              <w:right w:val="single" w:sz="4" w:space="0" w:color="auto"/>
            </w:tcBorders>
            <w:shd w:val="clear" w:color="auto" w:fill="auto"/>
            <w:noWrap/>
            <w:vAlign w:val="center"/>
            <w:hideMark/>
          </w:tcPr>
          <w:p w:rsidR="00A43DB7" w:rsidRPr="00A43DB7" w:rsidRDefault="00A43DB7" w:rsidP="00A43DB7">
            <w:pPr>
              <w:spacing w:after="0" w:line="240" w:lineRule="auto"/>
              <w:jc w:val="center"/>
              <w:rPr>
                <w:rFonts w:ascii="Arial Narrow" w:eastAsia="Times New Roman" w:hAnsi="Arial Narrow" w:cs="Times New Roman"/>
                <w:color w:val="000000"/>
                <w:sz w:val="20"/>
                <w:szCs w:val="20"/>
                <w:lang w:eastAsia="pl-PL"/>
              </w:rPr>
            </w:pPr>
            <w:r w:rsidRPr="00A43DB7">
              <w:rPr>
                <w:rFonts w:ascii="Arial Narrow" w:eastAsia="Times New Roman" w:hAnsi="Arial Narrow" w:cs="Times New Roman"/>
                <w:color w:val="000000"/>
                <w:sz w:val="20"/>
                <w:szCs w:val="20"/>
                <w:lang w:eastAsia="pl-PL"/>
              </w:rPr>
              <w:t>98,60%</w:t>
            </w:r>
          </w:p>
        </w:tc>
        <w:tc>
          <w:tcPr>
            <w:tcW w:w="890" w:type="dxa"/>
            <w:tcBorders>
              <w:top w:val="nil"/>
              <w:left w:val="nil"/>
              <w:bottom w:val="single" w:sz="4" w:space="0" w:color="auto"/>
              <w:right w:val="single" w:sz="4" w:space="0" w:color="auto"/>
            </w:tcBorders>
            <w:shd w:val="clear" w:color="auto" w:fill="auto"/>
            <w:noWrap/>
            <w:vAlign w:val="center"/>
            <w:hideMark/>
          </w:tcPr>
          <w:p w:rsidR="00A43DB7" w:rsidRPr="00A43DB7" w:rsidRDefault="00A43DB7" w:rsidP="00A43DB7">
            <w:pPr>
              <w:spacing w:after="0" w:line="240" w:lineRule="auto"/>
              <w:jc w:val="right"/>
              <w:rPr>
                <w:rFonts w:ascii="Arial Narrow" w:eastAsia="Times New Roman" w:hAnsi="Arial Narrow" w:cs="Times New Roman"/>
                <w:color w:val="000000"/>
                <w:sz w:val="20"/>
                <w:lang w:eastAsia="pl-PL"/>
              </w:rPr>
            </w:pPr>
            <w:r w:rsidRPr="00A43DB7">
              <w:rPr>
                <w:rFonts w:ascii="Arial Narrow" w:eastAsia="Times New Roman" w:hAnsi="Arial Narrow" w:cs="Times New Roman"/>
                <w:color w:val="000000"/>
                <w:sz w:val="20"/>
                <w:lang w:eastAsia="pl-PL"/>
              </w:rPr>
              <w:t>32 800,00</w:t>
            </w:r>
          </w:p>
        </w:tc>
        <w:tc>
          <w:tcPr>
            <w:tcW w:w="1050" w:type="dxa"/>
            <w:tcBorders>
              <w:top w:val="nil"/>
              <w:left w:val="nil"/>
              <w:bottom w:val="single" w:sz="4" w:space="0" w:color="auto"/>
              <w:right w:val="single" w:sz="4" w:space="0" w:color="auto"/>
            </w:tcBorders>
            <w:shd w:val="clear" w:color="auto" w:fill="auto"/>
            <w:noWrap/>
            <w:vAlign w:val="center"/>
            <w:hideMark/>
          </w:tcPr>
          <w:p w:rsidR="00A43DB7" w:rsidRPr="00A43DB7" w:rsidRDefault="00A43DB7" w:rsidP="00A43DB7">
            <w:pPr>
              <w:spacing w:after="0" w:line="240" w:lineRule="auto"/>
              <w:jc w:val="right"/>
              <w:rPr>
                <w:rFonts w:ascii="Arial Narrow" w:eastAsia="Times New Roman" w:hAnsi="Arial Narrow" w:cs="Times New Roman"/>
                <w:color w:val="000000"/>
                <w:sz w:val="20"/>
                <w:lang w:eastAsia="pl-PL"/>
              </w:rPr>
            </w:pPr>
            <w:r w:rsidRPr="00A43DB7">
              <w:rPr>
                <w:rFonts w:ascii="Arial Narrow" w:eastAsia="Times New Roman" w:hAnsi="Arial Narrow" w:cs="Times New Roman"/>
                <w:color w:val="000000"/>
                <w:sz w:val="20"/>
                <w:lang w:eastAsia="pl-PL"/>
              </w:rPr>
              <w:t>32 800,00</w:t>
            </w:r>
          </w:p>
        </w:tc>
        <w:tc>
          <w:tcPr>
            <w:tcW w:w="769" w:type="dxa"/>
            <w:tcBorders>
              <w:top w:val="nil"/>
              <w:left w:val="nil"/>
              <w:bottom w:val="single" w:sz="4" w:space="0" w:color="auto"/>
              <w:right w:val="single" w:sz="4" w:space="0" w:color="auto"/>
            </w:tcBorders>
            <w:shd w:val="clear" w:color="auto" w:fill="auto"/>
            <w:noWrap/>
            <w:vAlign w:val="center"/>
            <w:hideMark/>
          </w:tcPr>
          <w:p w:rsidR="00A43DB7" w:rsidRPr="00A43DB7" w:rsidRDefault="00A43DB7" w:rsidP="00A43DB7">
            <w:pPr>
              <w:spacing w:after="0" w:line="240" w:lineRule="auto"/>
              <w:jc w:val="center"/>
              <w:rPr>
                <w:rFonts w:ascii="Arial Narrow" w:eastAsia="Times New Roman" w:hAnsi="Arial Narrow" w:cs="Times New Roman"/>
                <w:color w:val="000000"/>
                <w:sz w:val="18"/>
                <w:szCs w:val="18"/>
                <w:lang w:eastAsia="pl-PL"/>
              </w:rPr>
            </w:pPr>
            <w:r w:rsidRPr="00A43DB7">
              <w:rPr>
                <w:rFonts w:ascii="Arial Narrow" w:eastAsia="Times New Roman" w:hAnsi="Arial Narrow" w:cs="Times New Roman"/>
                <w:color w:val="000000"/>
                <w:sz w:val="18"/>
                <w:szCs w:val="18"/>
                <w:lang w:eastAsia="pl-PL"/>
              </w:rPr>
              <w:t>100,00%</w:t>
            </w:r>
          </w:p>
        </w:tc>
      </w:tr>
    </w:tbl>
    <w:p w:rsidR="006A0F59" w:rsidRPr="00C06945" w:rsidRDefault="006A0F59" w:rsidP="006A0F59">
      <w:pPr>
        <w:spacing w:after="0" w:line="240" w:lineRule="auto"/>
        <w:jc w:val="both"/>
        <w:rPr>
          <w:rFonts w:ascii="Arial Narrow" w:eastAsia="Times New Roman" w:hAnsi="Arial Narrow" w:cs="Times New Roman"/>
          <w:sz w:val="24"/>
          <w:szCs w:val="24"/>
          <w:lang w:eastAsia="pl-PL"/>
        </w:rPr>
      </w:pPr>
    </w:p>
    <w:p w:rsidR="006A0F59" w:rsidRPr="00682594" w:rsidRDefault="006A0F59" w:rsidP="006A0F59">
      <w:pPr>
        <w:spacing w:after="120" w:line="240" w:lineRule="auto"/>
        <w:ind w:right="68"/>
        <w:jc w:val="both"/>
        <w:rPr>
          <w:rFonts w:ascii="Arial Narrow" w:eastAsia="Times New Roman" w:hAnsi="Arial Narrow" w:cs="Times New Roman"/>
          <w:b/>
          <w:sz w:val="24"/>
          <w:szCs w:val="24"/>
          <w:lang w:eastAsia="pl-PL"/>
        </w:rPr>
      </w:pPr>
      <w:r w:rsidRPr="00682594">
        <w:rPr>
          <w:rFonts w:ascii="Arial Narrow" w:eastAsia="Times New Roman" w:hAnsi="Arial Narrow" w:cs="Times New Roman"/>
          <w:b/>
          <w:sz w:val="24"/>
          <w:szCs w:val="24"/>
          <w:lang w:eastAsia="pl-PL"/>
        </w:rPr>
        <w:t xml:space="preserve">Urzędy wojewódzkie </w:t>
      </w:r>
      <w:r>
        <w:rPr>
          <w:rFonts w:ascii="Arial Narrow" w:eastAsia="Times New Roman" w:hAnsi="Arial Narrow" w:cs="Times New Roman"/>
          <w:sz w:val="24"/>
          <w:szCs w:val="24"/>
          <w:lang w:eastAsia="pl-PL"/>
        </w:rPr>
        <w:t>(75011)</w:t>
      </w:r>
      <w:r>
        <w:rPr>
          <w:rFonts w:ascii="Arial Narrow" w:eastAsia="Times New Roman" w:hAnsi="Arial Narrow" w:cs="Times New Roman"/>
          <w:b/>
          <w:sz w:val="24"/>
          <w:szCs w:val="24"/>
          <w:lang w:eastAsia="pl-PL"/>
        </w:rPr>
        <w:t xml:space="preserve">                                                                                    </w:t>
      </w:r>
      <w:r w:rsidR="00A43DB7">
        <w:rPr>
          <w:rFonts w:ascii="Arial Narrow" w:eastAsia="Times New Roman" w:hAnsi="Arial Narrow" w:cs="Times New Roman"/>
          <w:b/>
          <w:sz w:val="24"/>
          <w:szCs w:val="24"/>
          <w:lang w:eastAsia="pl-PL"/>
        </w:rPr>
        <w:t xml:space="preserve">                  42 851</w:t>
      </w:r>
      <w:r>
        <w:rPr>
          <w:rFonts w:ascii="Arial Narrow" w:eastAsia="Times New Roman" w:hAnsi="Arial Narrow" w:cs="Times New Roman"/>
          <w:b/>
          <w:sz w:val="24"/>
          <w:szCs w:val="24"/>
          <w:lang w:eastAsia="pl-PL"/>
        </w:rPr>
        <w:t>,00zł</w:t>
      </w:r>
    </w:p>
    <w:p w:rsidR="006A0F59" w:rsidRPr="00C06945" w:rsidRDefault="006A0F59" w:rsidP="006A0F59">
      <w:pPr>
        <w:spacing w:after="0" w:line="240" w:lineRule="auto"/>
        <w:ind w:right="68"/>
        <w:jc w:val="both"/>
        <w:rPr>
          <w:rFonts w:ascii="Arial Narrow" w:eastAsia="Times New Roman" w:hAnsi="Arial Narrow" w:cs="Times New Roman"/>
          <w:sz w:val="24"/>
          <w:szCs w:val="24"/>
          <w:lang w:eastAsia="pl-PL"/>
        </w:rPr>
      </w:pPr>
      <w:r w:rsidRPr="00682594">
        <w:rPr>
          <w:rFonts w:ascii="Arial Narrow" w:eastAsia="Times New Roman" w:hAnsi="Arial Narrow" w:cs="Times New Roman"/>
          <w:sz w:val="24"/>
          <w:szCs w:val="24"/>
          <w:lang w:eastAsia="pl-PL"/>
        </w:rPr>
        <w:t>Na zadania z zakresu administracji rządowej wykonywane przez gminę ze środków dotacji</w:t>
      </w:r>
      <w:r>
        <w:rPr>
          <w:rFonts w:ascii="Arial Narrow" w:eastAsia="Times New Roman" w:hAnsi="Arial Narrow" w:cs="Times New Roman"/>
          <w:sz w:val="24"/>
          <w:szCs w:val="24"/>
          <w:lang w:eastAsia="pl-PL"/>
        </w:rPr>
        <w:t xml:space="preserve"> </w:t>
      </w:r>
      <w:r w:rsidRPr="00682594">
        <w:rPr>
          <w:rFonts w:ascii="Arial Narrow" w:eastAsia="Times New Roman" w:hAnsi="Arial Narrow" w:cs="Times New Roman"/>
          <w:sz w:val="24"/>
          <w:szCs w:val="24"/>
          <w:lang w:eastAsia="pl-PL"/>
        </w:rPr>
        <w:t>celowej z budżetu państwa wydatkowano na wynagrodzenia i składki od nich naliczane, co</w:t>
      </w:r>
      <w:r>
        <w:rPr>
          <w:rFonts w:ascii="Arial Narrow" w:eastAsia="Times New Roman" w:hAnsi="Arial Narrow" w:cs="Times New Roman"/>
          <w:sz w:val="24"/>
          <w:szCs w:val="24"/>
          <w:lang w:eastAsia="pl-PL"/>
        </w:rPr>
        <w:t xml:space="preserve"> </w:t>
      </w:r>
      <w:r w:rsidRPr="00682594">
        <w:rPr>
          <w:rFonts w:ascii="Arial Narrow" w:eastAsia="Times New Roman" w:hAnsi="Arial Narrow" w:cs="Times New Roman"/>
          <w:sz w:val="24"/>
          <w:szCs w:val="24"/>
          <w:lang w:eastAsia="pl-PL"/>
        </w:rPr>
        <w:t xml:space="preserve">stanowiło </w:t>
      </w:r>
      <w:r w:rsidR="00A43DB7">
        <w:rPr>
          <w:rFonts w:ascii="Arial Narrow" w:eastAsia="Times New Roman" w:hAnsi="Arial Narrow" w:cs="Times New Roman"/>
          <w:sz w:val="24"/>
          <w:szCs w:val="24"/>
          <w:lang w:eastAsia="pl-PL"/>
        </w:rPr>
        <w:t>100</w:t>
      </w:r>
      <w:r>
        <w:rPr>
          <w:rFonts w:ascii="Arial Narrow" w:eastAsia="Times New Roman" w:hAnsi="Arial Narrow" w:cs="Times New Roman"/>
          <w:sz w:val="24"/>
          <w:szCs w:val="24"/>
          <w:lang w:eastAsia="pl-PL"/>
        </w:rPr>
        <w:t>% wykonania w stosunku do planu - dofinansowanie stanowiska ds. ewidencji ludności</w:t>
      </w:r>
      <w:r w:rsidR="00A43DB7">
        <w:rPr>
          <w:rFonts w:ascii="Arial Narrow" w:eastAsia="Times New Roman" w:hAnsi="Arial Narrow" w:cs="Times New Roman"/>
          <w:sz w:val="24"/>
          <w:szCs w:val="24"/>
          <w:lang w:eastAsia="pl-PL"/>
        </w:rPr>
        <w:t>, USC i działalności gospodarczej.</w:t>
      </w:r>
    </w:p>
    <w:p w:rsidR="006A0F59" w:rsidRPr="00682594" w:rsidRDefault="006A0F59" w:rsidP="006A0F59">
      <w:pPr>
        <w:spacing w:before="60" w:after="60" w:line="240" w:lineRule="auto"/>
        <w:ind w:right="70"/>
        <w:jc w:val="both"/>
        <w:rPr>
          <w:rFonts w:ascii="Arial Narrow" w:eastAsia="Times New Roman" w:hAnsi="Arial Narrow" w:cs="Times New Roman"/>
          <w:b/>
          <w:sz w:val="24"/>
          <w:szCs w:val="24"/>
          <w:lang w:eastAsia="pl-PL"/>
        </w:rPr>
      </w:pPr>
      <w:r w:rsidRPr="00682594">
        <w:rPr>
          <w:rFonts w:ascii="Arial Narrow" w:eastAsia="Times New Roman" w:hAnsi="Arial Narrow" w:cs="Times New Roman"/>
          <w:b/>
          <w:sz w:val="24"/>
          <w:szCs w:val="24"/>
          <w:lang w:eastAsia="pl-PL"/>
        </w:rPr>
        <w:t xml:space="preserve">Rady gmin </w:t>
      </w:r>
      <w:r>
        <w:rPr>
          <w:rFonts w:ascii="Arial Narrow" w:eastAsia="Times New Roman" w:hAnsi="Arial Narrow" w:cs="Times New Roman"/>
          <w:b/>
          <w:sz w:val="24"/>
          <w:szCs w:val="24"/>
          <w:lang w:eastAsia="pl-PL"/>
        </w:rPr>
        <w:t xml:space="preserve"> </w:t>
      </w:r>
      <w:r>
        <w:rPr>
          <w:rFonts w:ascii="Arial Narrow" w:eastAsia="Times New Roman" w:hAnsi="Arial Narrow" w:cs="Times New Roman"/>
          <w:sz w:val="24"/>
          <w:szCs w:val="24"/>
          <w:lang w:eastAsia="pl-PL"/>
        </w:rPr>
        <w:t>(75022)</w:t>
      </w:r>
      <w:r>
        <w:rPr>
          <w:rFonts w:ascii="Arial Narrow" w:eastAsia="Times New Roman" w:hAnsi="Arial Narrow" w:cs="Times New Roman"/>
          <w:b/>
          <w:sz w:val="24"/>
          <w:szCs w:val="24"/>
          <w:lang w:eastAsia="pl-PL"/>
        </w:rPr>
        <w:t xml:space="preserve">                                                                                                                             </w:t>
      </w:r>
      <w:r w:rsidR="00A43DB7">
        <w:rPr>
          <w:rFonts w:ascii="Arial Narrow" w:eastAsia="Times New Roman" w:hAnsi="Arial Narrow" w:cs="Times New Roman"/>
          <w:b/>
          <w:sz w:val="24"/>
          <w:szCs w:val="24"/>
          <w:lang w:eastAsia="pl-PL"/>
        </w:rPr>
        <w:t>113 437,49</w:t>
      </w:r>
      <w:r>
        <w:rPr>
          <w:rFonts w:ascii="Arial Narrow" w:eastAsia="Times New Roman" w:hAnsi="Arial Narrow" w:cs="Times New Roman"/>
          <w:b/>
          <w:sz w:val="24"/>
          <w:szCs w:val="24"/>
          <w:lang w:eastAsia="pl-PL"/>
        </w:rPr>
        <w:t>zł</w:t>
      </w:r>
    </w:p>
    <w:p w:rsidR="006A0F59" w:rsidRDefault="006A0F59" w:rsidP="006A0F59">
      <w:pPr>
        <w:spacing w:after="0" w:line="240" w:lineRule="auto"/>
        <w:ind w:right="70"/>
        <w:jc w:val="both"/>
        <w:rPr>
          <w:rFonts w:ascii="Arial Narrow" w:eastAsia="Times New Roman" w:hAnsi="Arial Narrow" w:cs="Times New Roman"/>
          <w:bCs/>
          <w:sz w:val="24"/>
          <w:szCs w:val="24"/>
          <w:lang w:eastAsia="pl-PL"/>
        </w:rPr>
      </w:pPr>
      <w:r w:rsidRPr="00682594">
        <w:rPr>
          <w:rFonts w:ascii="Arial Narrow" w:eastAsia="Times New Roman" w:hAnsi="Arial Narrow" w:cs="Times New Roman"/>
          <w:bCs/>
          <w:sz w:val="24"/>
          <w:szCs w:val="24"/>
          <w:lang w:eastAsia="pl-PL"/>
        </w:rPr>
        <w:t xml:space="preserve">W okresie sprawozdawczym na potrzeby Rady Gminy </w:t>
      </w:r>
      <w:r>
        <w:rPr>
          <w:rFonts w:ascii="Arial Narrow" w:eastAsia="Times New Roman" w:hAnsi="Arial Narrow" w:cs="Times New Roman"/>
          <w:bCs/>
          <w:sz w:val="24"/>
          <w:szCs w:val="24"/>
          <w:lang w:eastAsia="pl-PL"/>
        </w:rPr>
        <w:t>Miłkowice</w:t>
      </w:r>
      <w:r w:rsidRPr="00682594">
        <w:rPr>
          <w:rFonts w:ascii="Arial Narrow" w:eastAsia="Times New Roman" w:hAnsi="Arial Narrow" w:cs="Times New Roman"/>
          <w:bCs/>
          <w:sz w:val="24"/>
          <w:szCs w:val="24"/>
          <w:lang w:eastAsia="pl-PL"/>
        </w:rPr>
        <w:t xml:space="preserve"> wydatkowano </w:t>
      </w:r>
      <w:r w:rsidR="00A43DB7">
        <w:rPr>
          <w:rFonts w:ascii="Arial Narrow" w:eastAsia="Times New Roman" w:hAnsi="Arial Narrow" w:cs="Times New Roman"/>
          <w:bCs/>
          <w:sz w:val="24"/>
          <w:szCs w:val="24"/>
          <w:lang w:eastAsia="pl-PL"/>
        </w:rPr>
        <w:t>96,22</w:t>
      </w:r>
      <w:r w:rsidRPr="00682594">
        <w:rPr>
          <w:rFonts w:ascii="Arial Narrow" w:eastAsia="Times New Roman" w:hAnsi="Arial Narrow" w:cs="Times New Roman"/>
          <w:bCs/>
          <w:sz w:val="24"/>
          <w:szCs w:val="24"/>
          <w:lang w:eastAsia="pl-PL"/>
        </w:rPr>
        <w:t>%</w:t>
      </w:r>
      <w:r>
        <w:rPr>
          <w:rFonts w:ascii="Arial Narrow" w:eastAsia="Times New Roman" w:hAnsi="Arial Narrow" w:cs="Times New Roman"/>
          <w:bCs/>
          <w:sz w:val="24"/>
          <w:szCs w:val="24"/>
          <w:lang w:eastAsia="pl-PL"/>
        </w:rPr>
        <w:t xml:space="preserve"> </w:t>
      </w:r>
      <w:r w:rsidRPr="00682594">
        <w:rPr>
          <w:rFonts w:ascii="Arial Narrow" w:eastAsia="Times New Roman" w:hAnsi="Arial Narrow" w:cs="Times New Roman"/>
          <w:bCs/>
          <w:sz w:val="24"/>
          <w:szCs w:val="24"/>
          <w:lang w:eastAsia="pl-PL"/>
        </w:rPr>
        <w:t>zaplanowanych środków, przy czym dominującą pozycję w tych wydatkach, bo stanowiącą</w:t>
      </w:r>
      <w:r>
        <w:rPr>
          <w:rFonts w:ascii="Arial Narrow" w:eastAsia="Times New Roman" w:hAnsi="Arial Narrow" w:cs="Times New Roman"/>
          <w:bCs/>
          <w:sz w:val="24"/>
          <w:szCs w:val="24"/>
          <w:lang w:eastAsia="pl-PL"/>
        </w:rPr>
        <w:t xml:space="preserve"> </w:t>
      </w:r>
      <w:r w:rsidR="00A43DB7">
        <w:rPr>
          <w:rFonts w:ascii="Arial Narrow" w:eastAsia="Times New Roman" w:hAnsi="Arial Narrow" w:cs="Times New Roman"/>
          <w:bCs/>
          <w:sz w:val="24"/>
          <w:szCs w:val="24"/>
          <w:lang w:eastAsia="pl-PL"/>
        </w:rPr>
        <w:t>93,34</w:t>
      </w:r>
      <w:r w:rsidRPr="00682594">
        <w:rPr>
          <w:rFonts w:ascii="Arial Narrow" w:eastAsia="Times New Roman" w:hAnsi="Arial Narrow" w:cs="Times New Roman"/>
          <w:bCs/>
          <w:sz w:val="24"/>
          <w:szCs w:val="24"/>
          <w:lang w:eastAsia="pl-PL"/>
        </w:rPr>
        <w:t>% powyższej kwoty, stanowiły diety wypłacane radnym i członkom komisji stałych</w:t>
      </w:r>
      <w:r>
        <w:rPr>
          <w:rFonts w:ascii="Arial Narrow" w:eastAsia="Times New Roman" w:hAnsi="Arial Narrow" w:cs="Times New Roman"/>
          <w:bCs/>
          <w:sz w:val="24"/>
          <w:szCs w:val="24"/>
          <w:lang w:eastAsia="pl-PL"/>
        </w:rPr>
        <w:t xml:space="preserve"> </w:t>
      </w:r>
      <w:r w:rsidRPr="00682594">
        <w:rPr>
          <w:rFonts w:ascii="Arial Narrow" w:eastAsia="Times New Roman" w:hAnsi="Arial Narrow" w:cs="Times New Roman"/>
          <w:bCs/>
          <w:sz w:val="24"/>
          <w:szCs w:val="24"/>
          <w:lang w:eastAsia="pl-PL"/>
        </w:rPr>
        <w:t xml:space="preserve">Rady Gminy </w:t>
      </w:r>
      <w:r>
        <w:rPr>
          <w:rFonts w:ascii="Arial Narrow" w:eastAsia="Times New Roman" w:hAnsi="Arial Narrow" w:cs="Times New Roman"/>
          <w:bCs/>
          <w:sz w:val="24"/>
          <w:szCs w:val="24"/>
          <w:lang w:eastAsia="pl-PL"/>
        </w:rPr>
        <w:t>Miłkowice</w:t>
      </w:r>
      <w:r w:rsidRPr="00682594">
        <w:rPr>
          <w:rFonts w:ascii="Arial Narrow" w:eastAsia="Times New Roman" w:hAnsi="Arial Narrow" w:cs="Times New Roman"/>
          <w:bCs/>
          <w:sz w:val="24"/>
          <w:szCs w:val="24"/>
          <w:lang w:eastAsia="pl-PL"/>
        </w:rPr>
        <w:t>. W pozostałych pozycjach wydatki dotyczą: zakupu usług obcych, zakup materiałów</w:t>
      </w:r>
      <w:r>
        <w:rPr>
          <w:rFonts w:ascii="Arial Narrow" w:eastAsia="Times New Roman" w:hAnsi="Arial Narrow" w:cs="Times New Roman"/>
          <w:bCs/>
          <w:sz w:val="24"/>
          <w:szCs w:val="24"/>
          <w:lang w:eastAsia="pl-PL"/>
        </w:rPr>
        <w:t xml:space="preserve">, </w:t>
      </w:r>
      <w:r w:rsidRPr="00682594">
        <w:rPr>
          <w:rFonts w:ascii="Arial Narrow" w:eastAsia="Times New Roman" w:hAnsi="Arial Narrow" w:cs="Times New Roman"/>
          <w:bCs/>
          <w:sz w:val="24"/>
          <w:szCs w:val="24"/>
          <w:lang w:eastAsia="pl-PL"/>
        </w:rPr>
        <w:t xml:space="preserve">środków żywności </w:t>
      </w:r>
      <w:r>
        <w:rPr>
          <w:rFonts w:ascii="Arial Narrow" w:eastAsia="Times New Roman" w:hAnsi="Arial Narrow" w:cs="Times New Roman"/>
          <w:bCs/>
          <w:sz w:val="24"/>
          <w:szCs w:val="24"/>
          <w:lang w:eastAsia="pl-PL"/>
        </w:rPr>
        <w:t xml:space="preserve">oraz na podróże służbowe </w:t>
      </w:r>
      <w:r w:rsidR="00A43DB7">
        <w:rPr>
          <w:rFonts w:ascii="Arial Narrow" w:eastAsia="Times New Roman" w:hAnsi="Arial Narrow" w:cs="Times New Roman"/>
          <w:bCs/>
          <w:sz w:val="24"/>
          <w:szCs w:val="24"/>
          <w:lang w:eastAsia="pl-PL"/>
        </w:rPr>
        <w:t>i ubezpieczenie</w:t>
      </w:r>
      <w:r>
        <w:rPr>
          <w:rFonts w:ascii="Arial Narrow" w:eastAsia="Times New Roman" w:hAnsi="Arial Narrow" w:cs="Times New Roman"/>
          <w:bCs/>
          <w:sz w:val="24"/>
          <w:szCs w:val="24"/>
          <w:lang w:eastAsia="pl-PL"/>
        </w:rPr>
        <w:t>.</w:t>
      </w:r>
    </w:p>
    <w:p w:rsidR="006A0F59" w:rsidRPr="00682594" w:rsidRDefault="006A0F59" w:rsidP="006A0F59">
      <w:pPr>
        <w:spacing w:before="120" w:after="0" w:line="240" w:lineRule="auto"/>
        <w:ind w:right="70"/>
        <w:jc w:val="both"/>
        <w:rPr>
          <w:rFonts w:ascii="Arial Narrow" w:eastAsia="Times New Roman" w:hAnsi="Arial Narrow" w:cs="Times New Roman"/>
          <w:b/>
          <w:sz w:val="24"/>
          <w:szCs w:val="24"/>
          <w:lang w:eastAsia="pl-PL"/>
        </w:rPr>
      </w:pPr>
      <w:r w:rsidRPr="00682594">
        <w:rPr>
          <w:rFonts w:ascii="Arial Narrow" w:eastAsia="Times New Roman" w:hAnsi="Arial Narrow" w:cs="Times New Roman"/>
          <w:b/>
          <w:sz w:val="24"/>
          <w:szCs w:val="24"/>
          <w:lang w:eastAsia="pl-PL"/>
        </w:rPr>
        <w:t xml:space="preserve">Urzędy gmin </w:t>
      </w:r>
      <w:r>
        <w:rPr>
          <w:rFonts w:ascii="Arial Narrow" w:eastAsia="Times New Roman" w:hAnsi="Arial Narrow" w:cs="Times New Roman"/>
          <w:sz w:val="24"/>
          <w:szCs w:val="24"/>
          <w:lang w:eastAsia="pl-PL"/>
        </w:rPr>
        <w:t>(75023)</w:t>
      </w:r>
      <w:r>
        <w:rPr>
          <w:rFonts w:ascii="Arial Narrow" w:eastAsia="Times New Roman" w:hAnsi="Arial Narrow" w:cs="Times New Roman"/>
          <w:b/>
          <w:sz w:val="24"/>
          <w:szCs w:val="24"/>
          <w:lang w:eastAsia="pl-PL"/>
        </w:rPr>
        <w:t xml:space="preserve">                                                                                                                     </w:t>
      </w:r>
      <w:r w:rsidR="00A43DB7">
        <w:rPr>
          <w:rFonts w:ascii="Arial Narrow" w:eastAsia="Times New Roman" w:hAnsi="Arial Narrow" w:cs="Times New Roman"/>
          <w:b/>
          <w:sz w:val="24"/>
          <w:szCs w:val="24"/>
          <w:lang w:eastAsia="pl-PL"/>
        </w:rPr>
        <w:t>2 595 832,17</w:t>
      </w:r>
      <w:r>
        <w:rPr>
          <w:rFonts w:ascii="Arial Narrow" w:eastAsia="Times New Roman" w:hAnsi="Arial Narrow" w:cs="Times New Roman"/>
          <w:b/>
          <w:sz w:val="24"/>
          <w:szCs w:val="24"/>
          <w:lang w:eastAsia="pl-PL"/>
        </w:rPr>
        <w:t>zł</w:t>
      </w:r>
    </w:p>
    <w:p w:rsidR="006A0F59" w:rsidRPr="00C06945" w:rsidRDefault="006A0F59" w:rsidP="006A0F59">
      <w:pPr>
        <w:spacing w:before="120"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i/>
          <w:sz w:val="24"/>
          <w:szCs w:val="24"/>
          <w:lang w:eastAsia="pl-PL"/>
        </w:rPr>
        <w:t xml:space="preserve"> </w:t>
      </w:r>
      <w:r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w wysokości </w:t>
      </w:r>
      <w:r w:rsidR="00A43DB7">
        <w:rPr>
          <w:rFonts w:ascii="Arial Narrow" w:eastAsia="Times New Roman" w:hAnsi="Arial Narrow" w:cs="Times New Roman"/>
          <w:sz w:val="24"/>
          <w:szCs w:val="24"/>
          <w:lang w:eastAsia="pl-PL"/>
        </w:rPr>
        <w:t>2 563 032,17</w:t>
      </w:r>
      <w:r>
        <w:rPr>
          <w:rFonts w:ascii="Arial Narrow" w:eastAsia="Times New Roman" w:hAnsi="Arial Narrow" w:cs="Times New Roman"/>
          <w:sz w:val="24"/>
          <w:szCs w:val="24"/>
          <w:lang w:eastAsia="pl-PL"/>
        </w:rPr>
        <w:t>zł (</w:t>
      </w:r>
      <w:r w:rsidR="00A43DB7">
        <w:rPr>
          <w:rFonts w:ascii="Arial Narrow" w:eastAsia="Times New Roman" w:hAnsi="Arial Narrow" w:cs="Times New Roman"/>
          <w:sz w:val="24"/>
          <w:szCs w:val="24"/>
          <w:lang w:eastAsia="pl-PL"/>
        </w:rPr>
        <w:t>99,02</w:t>
      </w:r>
      <w:r>
        <w:rPr>
          <w:rFonts w:ascii="Arial Narrow" w:eastAsia="Times New Roman" w:hAnsi="Arial Narrow" w:cs="Times New Roman"/>
          <w:sz w:val="24"/>
          <w:szCs w:val="24"/>
          <w:lang w:eastAsia="pl-PL"/>
        </w:rPr>
        <w:t xml:space="preserve">%) wydatkowano </w:t>
      </w:r>
      <w:r w:rsidRPr="00C06945">
        <w:rPr>
          <w:rFonts w:ascii="Arial Narrow" w:eastAsia="Times New Roman" w:hAnsi="Arial Narrow" w:cs="Times New Roman"/>
          <w:sz w:val="24"/>
          <w:szCs w:val="24"/>
          <w:lang w:eastAsia="pl-PL"/>
        </w:rPr>
        <w:t>na :</w:t>
      </w:r>
    </w:p>
    <w:p w:rsidR="006A0F59" w:rsidRPr="00C06945" w:rsidRDefault="006A0F59" w:rsidP="006A0F59">
      <w:pPr>
        <w:spacing w:after="0" w:line="240" w:lineRule="auto"/>
        <w:ind w:left="284" w:right="70" w:hanging="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wydatki osobowe niezliczone do wynagrodzeń – </w:t>
      </w:r>
      <w:r w:rsidR="00A43DB7">
        <w:rPr>
          <w:rFonts w:ascii="Arial Narrow" w:eastAsia="Times New Roman" w:hAnsi="Arial Narrow" w:cs="Times New Roman"/>
          <w:sz w:val="24"/>
          <w:szCs w:val="24"/>
          <w:lang w:eastAsia="pl-PL"/>
        </w:rPr>
        <w:t>720,06</w:t>
      </w:r>
      <w:r w:rsidRPr="00C06945">
        <w:rPr>
          <w:rFonts w:ascii="Arial Narrow" w:eastAsia="Times New Roman" w:hAnsi="Arial Narrow" w:cs="Times New Roman"/>
          <w:sz w:val="24"/>
          <w:szCs w:val="24"/>
          <w:lang w:eastAsia="pl-PL"/>
        </w:rPr>
        <w:t>zł (zwrot kosztów za okulary, zakup wody dla pracowników),</w:t>
      </w:r>
    </w:p>
    <w:p w:rsidR="006A0F59" w:rsidRDefault="006A0F59" w:rsidP="006A0F59">
      <w:pPr>
        <w:spacing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wynagrodzenia i pochodne – </w:t>
      </w:r>
      <w:r w:rsidR="00A43DB7">
        <w:rPr>
          <w:rFonts w:ascii="Arial Narrow" w:eastAsia="Times New Roman" w:hAnsi="Arial Narrow" w:cs="Times New Roman"/>
          <w:sz w:val="24"/>
          <w:szCs w:val="24"/>
          <w:lang w:eastAsia="pl-PL"/>
        </w:rPr>
        <w:t>1 945 392,69</w:t>
      </w:r>
      <w:r>
        <w:rPr>
          <w:rFonts w:ascii="Arial Narrow" w:eastAsia="Times New Roman" w:hAnsi="Arial Narrow" w:cs="Times New Roman"/>
          <w:sz w:val="24"/>
          <w:szCs w:val="24"/>
          <w:lang w:eastAsia="pl-PL"/>
        </w:rPr>
        <w:t xml:space="preserve">zł + odpisy na ZFŚS </w:t>
      </w:r>
      <w:r w:rsidR="00A43DB7">
        <w:rPr>
          <w:rFonts w:ascii="Arial Narrow" w:eastAsia="Times New Roman" w:hAnsi="Arial Narrow" w:cs="Times New Roman"/>
          <w:sz w:val="24"/>
          <w:szCs w:val="24"/>
          <w:lang w:eastAsia="pl-PL"/>
        </w:rPr>
        <w:t>38 992,41</w:t>
      </w:r>
      <w:r>
        <w:rPr>
          <w:rFonts w:ascii="Arial Narrow" w:eastAsia="Times New Roman" w:hAnsi="Arial Narrow" w:cs="Times New Roman"/>
          <w:sz w:val="24"/>
          <w:szCs w:val="24"/>
          <w:lang w:eastAsia="pl-PL"/>
        </w:rPr>
        <w:t xml:space="preserve">zł </w:t>
      </w:r>
    </w:p>
    <w:p w:rsidR="00A43DB7" w:rsidRDefault="00A43DB7" w:rsidP="006A0F59">
      <w:pPr>
        <w:spacing w:after="0" w:line="240" w:lineRule="auto"/>
        <w:ind w:right="7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wynagrodzenie z tytułu inkasa podatków – 34 679,40zł</w:t>
      </w:r>
    </w:p>
    <w:p w:rsidR="00A43DB7" w:rsidRDefault="00A43DB7" w:rsidP="006A0F59">
      <w:pPr>
        <w:spacing w:after="0" w:line="240" w:lineRule="auto"/>
        <w:ind w:right="7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wynagrodzenie za roznoszenie nakazów płatniczych, usługi prawne, czynności kuratora – 16 060zł</w:t>
      </w:r>
    </w:p>
    <w:p w:rsidR="00A43DB7" w:rsidRPr="00C06945" w:rsidRDefault="00A43DB7" w:rsidP="006A0F59">
      <w:pPr>
        <w:spacing w:after="0" w:line="240" w:lineRule="auto"/>
        <w:ind w:right="7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wpłaty na PFRON – 62 120,00zł</w:t>
      </w:r>
    </w:p>
    <w:p w:rsidR="006A0F59" w:rsidRDefault="006A0F59" w:rsidP="006A0F59">
      <w:pPr>
        <w:tabs>
          <w:tab w:val="num" w:pos="502"/>
        </w:tabs>
        <w:spacing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w:t>
      </w:r>
      <w:r>
        <w:rPr>
          <w:rFonts w:ascii="Arial Narrow" w:eastAsia="Times New Roman" w:hAnsi="Arial Narrow" w:cs="Times New Roman"/>
          <w:sz w:val="24"/>
          <w:szCs w:val="24"/>
          <w:lang w:eastAsia="pl-PL"/>
        </w:rPr>
        <w:t xml:space="preserve"> pozostałe wydatki – </w:t>
      </w:r>
      <w:r w:rsidR="00A43DB7">
        <w:rPr>
          <w:rFonts w:ascii="Arial Narrow" w:eastAsia="Times New Roman" w:hAnsi="Arial Narrow" w:cs="Times New Roman"/>
          <w:sz w:val="24"/>
          <w:szCs w:val="24"/>
          <w:lang w:eastAsia="pl-PL"/>
        </w:rPr>
        <w:t>465 067,61</w:t>
      </w:r>
      <w:r w:rsidRPr="00C06945">
        <w:rPr>
          <w:rFonts w:ascii="Arial Narrow" w:eastAsia="Times New Roman" w:hAnsi="Arial Narrow" w:cs="Times New Roman"/>
          <w:sz w:val="24"/>
          <w:szCs w:val="24"/>
          <w:lang w:eastAsia="pl-PL"/>
        </w:rPr>
        <w:t xml:space="preserve">zł </w:t>
      </w:r>
      <w:r w:rsidR="00A43DB7">
        <w:rPr>
          <w:rFonts w:ascii="Arial Narrow" w:eastAsia="Times New Roman" w:hAnsi="Arial Narrow" w:cs="Times New Roman"/>
          <w:sz w:val="24"/>
          <w:szCs w:val="24"/>
          <w:lang w:eastAsia="pl-PL"/>
        </w:rPr>
        <w:t xml:space="preserve">na </w:t>
      </w:r>
      <w:r w:rsidRPr="00C06945">
        <w:rPr>
          <w:rFonts w:ascii="Arial Narrow" w:eastAsia="Times New Roman" w:hAnsi="Arial Narrow" w:cs="Times New Roman"/>
          <w:sz w:val="24"/>
          <w:szCs w:val="24"/>
          <w:lang w:eastAsia="pl-PL"/>
        </w:rPr>
        <w:t>zakup materiałów biurowych, tonerów,  środków czystości, koszty przesyłek pocztowych, konserwacje i nap</w:t>
      </w:r>
      <w:r w:rsidR="00A43DB7">
        <w:rPr>
          <w:rFonts w:ascii="Arial Narrow" w:eastAsia="Times New Roman" w:hAnsi="Arial Narrow" w:cs="Times New Roman"/>
          <w:sz w:val="24"/>
          <w:szCs w:val="24"/>
          <w:lang w:eastAsia="pl-PL"/>
        </w:rPr>
        <w:t>rawy, remonty, zakup energii elektrycznej</w:t>
      </w:r>
      <w:r w:rsidRPr="00C06945">
        <w:rPr>
          <w:rFonts w:ascii="Arial Narrow" w:eastAsia="Times New Roman" w:hAnsi="Arial Narrow" w:cs="Times New Roman"/>
          <w:sz w:val="24"/>
          <w:szCs w:val="24"/>
          <w:lang w:eastAsia="pl-PL"/>
        </w:rPr>
        <w:t>, badania profilaktyczne, ubezpieczenie mienia, na aktu</w:t>
      </w:r>
      <w:r>
        <w:rPr>
          <w:rFonts w:ascii="Arial Narrow" w:eastAsia="Times New Roman" w:hAnsi="Arial Narrow" w:cs="Times New Roman"/>
          <w:sz w:val="24"/>
          <w:szCs w:val="24"/>
          <w:lang w:eastAsia="pl-PL"/>
        </w:rPr>
        <w:t>alizację programów komputerowych</w:t>
      </w:r>
      <w:r w:rsidRPr="00C06945">
        <w:rPr>
          <w:rFonts w:ascii="Arial Narrow" w:eastAsia="Times New Roman" w:hAnsi="Arial Narrow" w:cs="Times New Roman"/>
          <w:sz w:val="24"/>
          <w:szCs w:val="24"/>
          <w:lang w:eastAsia="pl-PL"/>
        </w:rPr>
        <w:t>, prenumeratę</w:t>
      </w:r>
      <w:r w:rsidR="00A43DB7">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obsługę prawną, opłaty za abonament i rozmowy telefoniczne, szkolenia, delegacje na podróże służbowe. </w:t>
      </w:r>
    </w:p>
    <w:p w:rsidR="009C649E" w:rsidRPr="009C649E" w:rsidRDefault="009C649E" w:rsidP="009C649E">
      <w:pPr>
        <w:tabs>
          <w:tab w:val="num" w:pos="502"/>
        </w:tabs>
        <w:spacing w:after="0" w:line="240" w:lineRule="auto"/>
        <w:ind w:right="70"/>
        <w:jc w:val="both"/>
        <w:rPr>
          <w:rFonts w:ascii="Arial Narrow" w:eastAsia="Times New Roman" w:hAnsi="Arial Narrow" w:cs="Times New Roman"/>
          <w:b/>
          <w:sz w:val="24"/>
          <w:szCs w:val="24"/>
          <w:lang w:eastAsia="pl-PL"/>
        </w:rPr>
      </w:pPr>
      <w:r w:rsidRPr="009C649E">
        <w:rPr>
          <w:rFonts w:ascii="Arial Narrow" w:eastAsia="Times New Roman" w:hAnsi="Arial Narrow" w:cs="Times New Roman"/>
          <w:b/>
          <w:sz w:val="24"/>
          <w:szCs w:val="24"/>
          <w:lang w:eastAsia="pl-PL"/>
        </w:rPr>
        <w:t>Remont pomieszczeń w budynku Urzędu Gminy w Miłkowicach – I piętro i klatka</w:t>
      </w:r>
    </w:p>
    <w:p w:rsidR="009C649E" w:rsidRPr="009C649E" w:rsidRDefault="009C649E" w:rsidP="009C649E">
      <w:pPr>
        <w:tabs>
          <w:tab w:val="num" w:pos="502"/>
        </w:tabs>
        <w:spacing w:after="0" w:line="240" w:lineRule="auto"/>
        <w:ind w:right="70"/>
        <w:jc w:val="both"/>
        <w:rPr>
          <w:rFonts w:ascii="Arial Narrow" w:eastAsia="Times New Roman" w:hAnsi="Arial Narrow" w:cs="Times New Roman"/>
          <w:sz w:val="24"/>
          <w:szCs w:val="24"/>
          <w:lang w:eastAsia="pl-PL"/>
        </w:rPr>
      </w:pPr>
      <w:r w:rsidRPr="009C649E">
        <w:rPr>
          <w:rFonts w:ascii="Arial Narrow" w:eastAsia="Times New Roman" w:hAnsi="Arial Narrow" w:cs="Times New Roman"/>
          <w:sz w:val="24"/>
          <w:szCs w:val="24"/>
          <w:lang w:eastAsia="pl-PL"/>
        </w:rPr>
        <w:t xml:space="preserve">- roboty budowlane remontowe i konserwacyjne w zakresie: pomieszczenia objęte remontem znajdują się na I piętrze budynku i oznaczone następującymi numerami: 11, 11A, 12, 12A, 12B, 13, 13A, 14, oraz komunikacja na I piętrze i klatka schodowa z piwnicy do I piętra, wykonano malowanie pomieszczeń, tynk mozaikowy na klatce schodowej i wymianę podłóg oraz drzwi, roboty zakończono w marcu 2018r., koszt 26 445 zł </w:t>
      </w:r>
    </w:p>
    <w:p w:rsidR="009C649E" w:rsidRPr="009C649E" w:rsidRDefault="009C649E" w:rsidP="009C649E">
      <w:pPr>
        <w:tabs>
          <w:tab w:val="num" w:pos="502"/>
        </w:tabs>
        <w:spacing w:after="0" w:line="240" w:lineRule="auto"/>
        <w:ind w:right="70"/>
        <w:jc w:val="both"/>
        <w:rPr>
          <w:rFonts w:ascii="Arial Narrow" w:eastAsia="Times New Roman" w:hAnsi="Arial Narrow" w:cs="Times New Roman"/>
          <w:sz w:val="24"/>
          <w:szCs w:val="24"/>
          <w:lang w:eastAsia="pl-PL"/>
        </w:rPr>
      </w:pPr>
      <w:r w:rsidRPr="009C649E">
        <w:rPr>
          <w:rFonts w:ascii="Arial Narrow" w:eastAsia="Times New Roman" w:hAnsi="Arial Narrow" w:cs="Times New Roman"/>
          <w:sz w:val="24"/>
          <w:szCs w:val="24"/>
          <w:lang w:eastAsia="pl-PL"/>
        </w:rPr>
        <w:t>- roboty budowlane remontowe i konserwacyjne w zakresie: istniejące oświetlenie pok. 15 niespełniające warunków pracy biurowej zdemontowano i dobrano osprzęt oświetleniowy wraz zabezpieczeniami w rozdzielnicy do aktualnych przepisów, roboty zakończono w październiku 201</w:t>
      </w:r>
      <w:r>
        <w:rPr>
          <w:rFonts w:ascii="Arial Narrow" w:eastAsia="Times New Roman" w:hAnsi="Arial Narrow" w:cs="Times New Roman"/>
          <w:sz w:val="24"/>
          <w:szCs w:val="24"/>
          <w:lang w:eastAsia="pl-PL"/>
        </w:rPr>
        <w:t>7</w:t>
      </w:r>
      <w:r w:rsidRPr="009C649E">
        <w:rPr>
          <w:rFonts w:ascii="Arial Narrow" w:eastAsia="Times New Roman" w:hAnsi="Arial Narrow" w:cs="Times New Roman"/>
          <w:sz w:val="24"/>
          <w:szCs w:val="24"/>
          <w:lang w:eastAsia="pl-PL"/>
        </w:rPr>
        <w:t>r., koszt  6 245 zł</w:t>
      </w:r>
    </w:p>
    <w:p w:rsidR="006A0F59" w:rsidRPr="00C06945" w:rsidRDefault="006A0F59" w:rsidP="006A0F59">
      <w:pPr>
        <w:spacing w:before="120" w:after="0" w:line="240" w:lineRule="auto"/>
        <w:ind w:left="284" w:right="70" w:hanging="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 xml:space="preserve">Wydatki </w:t>
      </w:r>
      <w:r>
        <w:rPr>
          <w:rFonts w:ascii="Arial Narrow" w:eastAsia="Times New Roman" w:hAnsi="Arial Narrow" w:cs="Times New Roman"/>
          <w:i/>
          <w:sz w:val="24"/>
          <w:szCs w:val="24"/>
          <w:u w:val="single"/>
          <w:lang w:eastAsia="pl-PL"/>
        </w:rPr>
        <w:t>majątkow</w:t>
      </w:r>
      <w:r w:rsidRPr="00C06945">
        <w:rPr>
          <w:rFonts w:ascii="Arial Narrow" w:eastAsia="Times New Roman" w:hAnsi="Arial Narrow" w:cs="Times New Roman"/>
          <w:i/>
          <w:sz w:val="24"/>
          <w:szCs w:val="24"/>
          <w:u w:val="single"/>
          <w:lang w:eastAsia="pl-PL"/>
        </w:rPr>
        <w:t>e</w:t>
      </w:r>
      <w:r w:rsidRPr="00C06945">
        <w:rPr>
          <w:rFonts w:ascii="Arial Narrow" w:eastAsia="Times New Roman" w:hAnsi="Arial Narrow" w:cs="Times New Roman"/>
          <w:i/>
          <w:sz w:val="24"/>
          <w:szCs w:val="24"/>
          <w:lang w:eastAsia="pl-PL"/>
        </w:rPr>
        <w:t xml:space="preserve"> </w:t>
      </w:r>
      <w:r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w wysokości </w:t>
      </w:r>
      <w:r w:rsidR="00A43DB7">
        <w:rPr>
          <w:rFonts w:ascii="Arial Narrow" w:eastAsia="Times New Roman" w:hAnsi="Arial Narrow" w:cs="Times New Roman"/>
          <w:sz w:val="24"/>
          <w:szCs w:val="24"/>
          <w:lang w:eastAsia="pl-PL"/>
        </w:rPr>
        <w:t>32 800</w:t>
      </w:r>
      <w:r>
        <w:rPr>
          <w:rFonts w:ascii="Arial Narrow" w:eastAsia="Times New Roman" w:hAnsi="Arial Narrow" w:cs="Times New Roman"/>
          <w:sz w:val="24"/>
          <w:szCs w:val="24"/>
          <w:lang w:eastAsia="pl-PL"/>
        </w:rPr>
        <w:t xml:space="preserve">zł </w:t>
      </w:r>
      <w:r w:rsidR="00A43DB7">
        <w:rPr>
          <w:rFonts w:ascii="Arial Narrow" w:eastAsia="Times New Roman" w:hAnsi="Arial Narrow" w:cs="Times New Roman"/>
          <w:sz w:val="24"/>
          <w:szCs w:val="24"/>
          <w:lang w:eastAsia="pl-PL"/>
        </w:rPr>
        <w:t>(100</w:t>
      </w:r>
      <w:r>
        <w:rPr>
          <w:rFonts w:ascii="Arial Narrow" w:eastAsia="Times New Roman" w:hAnsi="Arial Narrow" w:cs="Times New Roman"/>
          <w:sz w:val="24"/>
          <w:szCs w:val="24"/>
          <w:lang w:eastAsia="pl-PL"/>
        </w:rPr>
        <w:t>%) wydatkowano na zadanie „</w:t>
      </w:r>
      <w:r w:rsidRPr="00BB6AC6">
        <w:rPr>
          <w:rFonts w:ascii="Arial Narrow" w:eastAsia="Times New Roman" w:hAnsi="Arial Narrow" w:cs="Times New Roman"/>
          <w:sz w:val="24"/>
          <w:szCs w:val="24"/>
          <w:lang w:eastAsia="pl-PL"/>
        </w:rPr>
        <w:t>Zabudowa szaf na akta w biurach Urzędu Gminy Miłkowice</w:t>
      </w:r>
      <w:r>
        <w:rPr>
          <w:rFonts w:ascii="Arial Narrow" w:eastAsia="Times New Roman" w:hAnsi="Arial Narrow" w:cs="Times New Roman"/>
          <w:sz w:val="24"/>
          <w:szCs w:val="24"/>
          <w:lang w:eastAsia="pl-PL"/>
        </w:rPr>
        <w:t xml:space="preserve">”. </w:t>
      </w:r>
    </w:p>
    <w:p w:rsidR="006A0F59" w:rsidRPr="00C06945" w:rsidRDefault="006A0F59" w:rsidP="006A0F59">
      <w:pPr>
        <w:spacing w:after="0" w:line="240" w:lineRule="auto"/>
        <w:ind w:right="735"/>
        <w:jc w:val="both"/>
        <w:rPr>
          <w:rFonts w:ascii="Arial Narrow" w:eastAsia="Times New Roman" w:hAnsi="Arial Narrow" w:cs="Times New Roman"/>
          <w:sz w:val="24"/>
          <w:szCs w:val="24"/>
          <w:lang w:eastAsia="pl-PL"/>
        </w:rPr>
      </w:pPr>
    </w:p>
    <w:p w:rsidR="006A0F59" w:rsidRPr="00BB6AC6" w:rsidRDefault="006A0F59" w:rsidP="006A0F59">
      <w:pPr>
        <w:tabs>
          <w:tab w:val="num" w:pos="720"/>
        </w:tabs>
        <w:suppressAutoHyphens/>
        <w:spacing w:after="120" w:line="240" w:lineRule="auto"/>
        <w:jc w:val="both"/>
        <w:rPr>
          <w:rFonts w:ascii="Arial Narrow" w:eastAsia="Times New Roman" w:hAnsi="Arial Narrow" w:cs="Times New Roman"/>
          <w:b/>
          <w:bCs/>
          <w:sz w:val="24"/>
          <w:szCs w:val="24"/>
          <w:lang w:eastAsia="pl-PL"/>
        </w:rPr>
      </w:pPr>
      <w:r w:rsidRPr="00BB6AC6">
        <w:rPr>
          <w:rFonts w:ascii="Arial Narrow" w:eastAsia="Times New Roman" w:hAnsi="Arial Narrow" w:cs="Times New Roman"/>
          <w:b/>
          <w:bCs/>
          <w:sz w:val="24"/>
          <w:szCs w:val="24"/>
          <w:lang w:eastAsia="pl-PL"/>
        </w:rPr>
        <w:t>Promocja jednostek samorządu terytorialnego</w:t>
      </w:r>
      <w:r>
        <w:rPr>
          <w:rFonts w:ascii="Arial Narrow" w:eastAsia="Times New Roman" w:hAnsi="Arial Narrow" w:cs="Times New Roman"/>
          <w:b/>
          <w:bCs/>
          <w:sz w:val="24"/>
          <w:szCs w:val="24"/>
          <w:lang w:eastAsia="pl-PL"/>
        </w:rPr>
        <w:t xml:space="preserve">   </w:t>
      </w:r>
      <w:r>
        <w:rPr>
          <w:rFonts w:ascii="Arial Narrow" w:eastAsia="Times New Roman" w:hAnsi="Arial Narrow" w:cs="Times New Roman"/>
          <w:bCs/>
          <w:sz w:val="24"/>
          <w:szCs w:val="24"/>
          <w:lang w:eastAsia="pl-PL"/>
        </w:rPr>
        <w:t>(75075)</w:t>
      </w:r>
      <w:r>
        <w:rPr>
          <w:rFonts w:ascii="Arial Narrow" w:eastAsia="Times New Roman" w:hAnsi="Arial Narrow" w:cs="Times New Roman"/>
          <w:b/>
          <w:bCs/>
          <w:sz w:val="24"/>
          <w:szCs w:val="24"/>
          <w:lang w:eastAsia="pl-PL"/>
        </w:rPr>
        <w:t xml:space="preserve">                                                               </w:t>
      </w:r>
      <w:r w:rsidR="00DF2564">
        <w:rPr>
          <w:rFonts w:ascii="Arial Narrow" w:eastAsia="Times New Roman" w:hAnsi="Arial Narrow" w:cs="Times New Roman"/>
          <w:b/>
          <w:bCs/>
          <w:sz w:val="24"/>
          <w:szCs w:val="24"/>
          <w:lang w:eastAsia="pl-PL"/>
        </w:rPr>
        <w:t>46 818,87</w:t>
      </w:r>
      <w:r>
        <w:rPr>
          <w:rFonts w:ascii="Arial Narrow" w:eastAsia="Times New Roman" w:hAnsi="Arial Narrow" w:cs="Times New Roman"/>
          <w:b/>
          <w:bCs/>
          <w:sz w:val="24"/>
          <w:szCs w:val="24"/>
          <w:lang w:eastAsia="pl-PL"/>
        </w:rPr>
        <w:t>zł</w:t>
      </w:r>
    </w:p>
    <w:p w:rsidR="006A0F59" w:rsidRPr="0040608B" w:rsidRDefault="006A0F59" w:rsidP="006A0F59">
      <w:pPr>
        <w:tabs>
          <w:tab w:val="num" w:pos="720"/>
        </w:tabs>
        <w:suppressAutoHyphens/>
        <w:spacing w:after="0" w:line="240" w:lineRule="auto"/>
        <w:jc w:val="both"/>
        <w:rPr>
          <w:rFonts w:ascii="Arial Narrow" w:eastAsia="Times New Roman" w:hAnsi="Arial Narrow" w:cs="Times New Roman"/>
          <w:bCs/>
          <w:sz w:val="24"/>
          <w:szCs w:val="24"/>
          <w:lang w:eastAsia="pl-PL"/>
        </w:rPr>
      </w:pPr>
      <w:r w:rsidRPr="00BB6AC6">
        <w:rPr>
          <w:rFonts w:ascii="Arial Narrow" w:eastAsia="Times New Roman" w:hAnsi="Arial Narrow" w:cs="Times New Roman"/>
          <w:bCs/>
          <w:sz w:val="24"/>
          <w:szCs w:val="24"/>
          <w:lang w:eastAsia="pl-PL"/>
        </w:rPr>
        <w:t xml:space="preserve">W rozdziale tym wydatki ukształtowały się na poziomie </w:t>
      </w:r>
      <w:r w:rsidR="00DF2564">
        <w:rPr>
          <w:rFonts w:ascii="Arial Narrow" w:eastAsia="Times New Roman" w:hAnsi="Arial Narrow" w:cs="Times New Roman"/>
          <w:bCs/>
          <w:sz w:val="24"/>
          <w:szCs w:val="24"/>
          <w:lang w:eastAsia="pl-PL"/>
        </w:rPr>
        <w:t>91,11</w:t>
      </w:r>
      <w:r w:rsidRPr="00BB6AC6">
        <w:rPr>
          <w:rFonts w:ascii="Arial Narrow" w:eastAsia="Times New Roman" w:hAnsi="Arial Narrow" w:cs="Times New Roman"/>
          <w:bCs/>
          <w:sz w:val="24"/>
          <w:szCs w:val="24"/>
          <w:lang w:eastAsia="pl-PL"/>
        </w:rPr>
        <w:t>%. W ramach tego rozdziału</w:t>
      </w:r>
      <w:r>
        <w:rPr>
          <w:rFonts w:ascii="Arial Narrow" w:eastAsia="Times New Roman" w:hAnsi="Arial Narrow" w:cs="Times New Roman"/>
          <w:bCs/>
          <w:sz w:val="24"/>
          <w:szCs w:val="24"/>
          <w:lang w:eastAsia="pl-PL"/>
        </w:rPr>
        <w:t xml:space="preserve"> </w:t>
      </w:r>
      <w:r w:rsidRPr="00BB6AC6">
        <w:rPr>
          <w:rFonts w:ascii="Arial Narrow" w:eastAsia="Times New Roman" w:hAnsi="Arial Narrow" w:cs="Times New Roman"/>
          <w:bCs/>
          <w:sz w:val="24"/>
          <w:szCs w:val="24"/>
          <w:lang w:eastAsia="pl-PL"/>
        </w:rPr>
        <w:t xml:space="preserve">opłacono </w:t>
      </w:r>
      <w:r>
        <w:rPr>
          <w:rFonts w:ascii="Arial Narrow" w:eastAsia="Times New Roman" w:hAnsi="Arial Narrow" w:cs="Times New Roman"/>
          <w:bCs/>
          <w:sz w:val="24"/>
          <w:szCs w:val="24"/>
          <w:lang w:eastAsia="pl-PL"/>
        </w:rPr>
        <w:t>wydruk gazetki gminnej „Życie gminy”, z</w:t>
      </w:r>
      <w:r w:rsidRPr="00463132">
        <w:rPr>
          <w:rFonts w:ascii="Arial Narrow" w:hAnsi="Arial Narrow" w:cs="Arial"/>
          <w:sz w:val="24"/>
          <w:szCs w:val="24"/>
        </w:rPr>
        <w:t>lecono przeprowadzenie szkolenia dotyczącego pracy lokalnych liderów na rzecz rozwoju regionu i konstruowania projektów aplikowanych w ramach programu "Działaj Lokalnie" dla społeczności Gminy Miłkowice</w:t>
      </w:r>
      <w:r>
        <w:rPr>
          <w:rFonts w:ascii="Arial Narrow" w:hAnsi="Arial Narrow" w:cs="Arial"/>
          <w:sz w:val="24"/>
          <w:szCs w:val="24"/>
        </w:rPr>
        <w:t xml:space="preserve">, dokonano </w:t>
      </w:r>
      <w:r w:rsidRPr="00BB6AC6">
        <w:rPr>
          <w:rFonts w:ascii="Arial Narrow" w:eastAsia="Times New Roman" w:hAnsi="Arial Narrow" w:cs="Times New Roman"/>
          <w:bCs/>
          <w:sz w:val="24"/>
          <w:szCs w:val="24"/>
          <w:lang w:eastAsia="pl-PL"/>
        </w:rPr>
        <w:t>zakup materiałów</w:t>
      </w:r>
      <w:r>
        <w:rPr>
          <w:rFonts w:ascii="Arial Narrow" w:eastAsia="Times New Roman" w:hAnsi="Arial Narrow" w:cs="Times New Roman"/>
          <w:bCs/>
          <w:sz w:val="24"/>
          <w:szCs w:val="24"/>
          <w:lang w:eastAsia="pl-PL"/>
        </w:rPr>
        <w:t xml:space="preserve"> </w:t>
      </w:r>
      <w:r w:rsidRPr="00BB6AC6">
        <w:rPr>
          <w:rFonts w:ascii="Arial Narrow" w:eastAsia="Times New Roman" w:hAnsi="Arial Narrow" w:cs="Times New Roman"/>
          <w:bCs/>
          <w:sz w:val="24"/>
          <w:szCs w:val="24"/>
          <w:lang w:eastAsia="pl-PL"/>
        </w:rPr>
        <w:t xml:space="preserve">promocyjnych, </w:t>
      </w:r>
      <w:r>
        <w:rPr>
          <w:rFonts w:ascii="Arial Narrow" w:eastAsia="Times New Roman" w:hAnsi="Arial Narrow" w:cs="Times New Roman"/>
          <w:bCs/>
          <w:sz w:val="24"/>
          <w:szCs w:val="24"/>
          <w:lang w:eastAsia="pl-PL"/>
        </w:rPr>
        <w:t xml:space="preserve">ulotek, </w:t>
      </w:r>
      <w:r w:rsidRPr="00BB6AC6">
        <w:rPr>
          <w:rFonts w:ascii="Arial Narrow" w:eastAsia="Times New Roman" w:hAnsi="Arial Narrow" w:cs="Times New Roman"/>
          <w:bCs/>
          <w:sz w:val="24"/>
          <w:szCs w:val="24"/>
          <w:lang w:eastAsia="pl-PL"/>
        </w:rPr>
        <w:t>nagród</w:t>
      </w:r>
      <w:r>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lastRenderedPageBreak/>
        <w:t>konkursowych oraz środków żywności.</w:t>
      </w:r>
      <w:r w:rsidR="00DF2564" w:rsidRPr="00DF2564">
        <w:rPr>
          <w:rFonts w:ascii="Calibri" w:eastAsia="Times New Roman" w:hAnsi="Calibri" w:cs="Arial"/>
          <w:sz w:val="24"/>
          <w:szCs w:val="24"/>
          <w:lang w:eastAsia="ar-SA"/>
        </w:rPr>
        <w:t xml:space="preserve"> </w:t>
      </w:r>
      <w:r w:rsidR="00DF2564" w:rsidRPr="00DF2564">
        <w:rPr>
          <w:rFonts w:ascii="Arial Narrow" w:eastAsia="Times New Roman" w:hAnsi="Arial Narrow" w:cs="Times New Roman"/>
          <w:bCs/>
          <w:sz w:val="24"/>
          <w:szCs w:val="24"/>
          <w:lang w:eastAsia="pl-PL"/>
        </w:rPr>
        <w:t>Gmina zamieściła ogłoszenia w Gazecie Legnickiej o konkursie</w:t>
      </w:r>
      <w:r w:rsidR="00DF2564">
        <w:rPr>
          <w:rFonts w:ascii="Arial Narrow" w:eastAsia="Times New Roman" w:hAnsi="Arial Narrow" w:cs="Times New Roman"/>
          <w:bCs/>
          <w:sz w:val="24"/>
          <w:szCs w:val="24"/>
          <w:lang w:eastAsia="pl-PL"/>
        </w:rPr>
        <w:t xml:space="preserve"> </w:t>
      </w:r>
      <w:r w:rsidR="0040608B" w:rsidRPr="0040608B">
        <w:rPr>
          <w:rFonts w:ascii="Arial Narrow" w:eastAsia="Times New Roman" w:hAnsi="Arial Narrow" w:cs="Times New Roman"/>
          <w:bCs/>
          <w:i/>
          <w:sz w:val="24"/>
          <w:szCs w:val="24"/>
          <w:lang w:eastAsia="pl-PL"/>
        </w:rPr>
        <w:t>Plebiscyt na Najpopularniejszego Sportowca i Trenera Legnicy oraz Powiatu Legnickiego</w:t>
      </w:r>
      <w:r w:rsidR="0040608B">
        <w:rPr>
          <w:rFonts w:ascii="Arial Narrow" w:eastAsia="Times New Roman" w:hAnsi="Arial Narrow" w:cs="Times New Roman"/>
          <w:bCs/>
          <w:sz w:val="24"/>
          <w:szCs w:val="24"/>
          <w:lang w:eastAsia="pl-PL"/>
        </w:rPr>
        <w:t xml:space="preserve">, zakupiono również nagrody i poczęstunek </w:t>
      </w:r>
      <w:r w:rsidR="0040608B" w:rsidRPr="0040608B">
        <w:rPr>
          <w:rFonts w:ascii="Arial Narrow" w:eastAsia="Times New Roman" w:hAnsi="Arial Narrow" w:cs="Times New Roman"/>
          <w:bCs/>
          <w:sz w:val="24"/>
          <w:szCs w:val="24"/>
          <w:lang w:eastAsia="pl-PL"/>
        </w:rPr>
        <w:t xml:space="preserve">m.in. w następujących </w:t>
      </w:r>
      <w:r w:rsidR="00D312A1">
        <w:rPr>
          <w:rFonts w:ascii="Arial Narrow" w:eastAsia="Times New Roman" w:hAnsi="Arial Narrow" w:cs="Times New Roman"/>
          <w:bCs/>
          <w:sz w:val="24"/>
          <w:szCs w:val="24"/>
          <w:lang w:eastAsia="pl-PL"/>
        </w:rPr>
        <w:t>imprezach</w:t>
      </w:r>
      <w:r w:rsidR="0040608B" w:rsidRPr="0040608B">
        <w:rPr>
          <w:rFonts w:ascii="Arial Narrow" w:eastAsia="Times New Roman" w:hAnsi="Arial Narrow" w:cs="Times New Roman"/>
          <w:bCs/>
          <w:sz w:val="24"/>
          <w:szCs w:val="24"/>
          <w:lang w:eastAsia="pl-PL"/>
        </w:rPr>
        <w:t>, jako współorganizator, tj. IX Festiwal Kolęd i Pastorałek, Ogólnopolski Turniej Wiedzy Pożarniczej  - eliminacje gminne, konkurs "Mój Talent" dla uczniów Szkolno-Gimnazjalnego Zespołu Szkół w Miłkowicach, Festiwal Piosenki Religijno-Patriotycznej, IV Miłkowickie Dyktando ORTOMANIAK 2017, "Dzień Dziecka - Myśliwi dzieciom", zorganizowany przy współpracy z Polskim Związkiem Łowieckim, Gminne Zawody Sportowo-Pożarnicze, czy też II Ogólnopolski Bieg Przełajowy pn. "Ko</w:t>
      </w:r>
      <w:r w:rsidR="00D312A1">
        <w:rPr>
          <w:rFonts w:ascii="Arial Narrow" w:eastAsia="Times New Roman" w:hAnsi="Arial Narrow" w:cs="Times New Roman"/>
          <w:bCs/>
          <w:sz w:val="24"/>
          <w:szCs w:val="24"/>
          <w:lang w:eastAsia="pl-PL"/>
        </w:rPr>
        <w:t xml:space="preserve">lej na bieg" </w:t>
      </w:r>
      <w:r w:rsidR="0040608B" w:rsidRPr="0040608B">
        <w:rPr>
          <w:rFonts w:ascii="Arial Narrow" w:eastAsia="Times New Roman" w:hAnsi="Arial Narrow" w:cs="Times New Roman"/>
          <w:bCs/>
          <w:sz w:val="24"/>
          <w:szCs w:val="24"/>
          <w:lang w:eastAsia="pl-PL"/>
        </w:rPr>
        <w:t>i Otwartego Turnieju w Piłce Siatkowej na boiskach trawiastych</w:t>
      </w:r>
      <w:r w:rsidR="00D312A1">
        <w:rPr>
          <w:rFonts w:ascii="Arial Narrow" w:eastAsia="Times New Roman" w:hAnsi="Arial Narrow" w:cs="Times New Roman"/>
          <w:bCs/>
          <w:sz w:val="24"/>
          <w:szCs w:val="24"/>
          <w:lang w:eastAsia="pl-PL"/>
        </w:rPr>
        <w:t xml:space="preserve"> oraz </w:t>
      </w:r>
      <w:r w:rsidR="0040608B" w:rsidRPr="0040608B">
        <w:rPr>
          <w:rFonts w:ascii="Arial Narrow" w:eastAsia="Times New Roman" w:hAnsi="Arial Narrow" w:cs="Times New Roman"/>
          <w:bCs/>
          <w:sz w:val="24"/>
          <w:szCs w:val="24"/>
          <w:lang w:eastAsia="pl-PL"/>
        </w:rPr>
        <w:t>Europejski Dzień Języków Obcych.</w:t>
      </w:r>
    </w:p>
    <w:p w:rsidR="006A0F59" w:rsidRDefault="006A0F59" w:rsidP="006A0F59">
      <w:pPr>
        <w:tabs>
          <w:tab w:val="num" w:pos="720"/>
        </w:tabs>
        <w:suppressAutoHyphens/>
        <w:spacing w:after="0" w:line="240" w:lineRule="auto"/>
        <w:jc w:val="both"/>
        <w:rPr>
          <w:rFonts w:ascii="Arial Narrow" w:eastAsia="Times New Roman" w:hAnsi="Arial Narrow" w:cs="Times New Roman"/>
          <w:bCs/>
          <w:sz w:val="24"/>
          <w:szCs w:val="24"/>
          <w:lang w:eastAsia="pl-PL"/>
        </w:rPr>
      </w:pPr>
    </w:p>
    <w:p w:rsidR="006A0F59" w:rsidRDefault="006A0F59" w:rsidP="006A0F59">
      <w:pPr>
        <w:tabs>
          <w:tab w:val="num" w:pos="720"/>
        </w:tabs>
        <w:suppressAutoHyphens/>
        <w:spacing w:after="12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 xml:space="preserve">Wspólna obsługa jednostek samorządu terytorialnego </w:t>
      </w:r>
      <w:r>
        <w:rPr>
          <w:rFonts w:ascii="Arial Narrow" w:eastAsia="Times New Roman" w:hAnsi="Arial Narrow" w:cs="Times New Roman"/>
          <w:bCs/>
          <w:sz w:val="24"/>
          <w:szCs w:val="24"/>
          <w:lang w:eastAsia="pl-PL"/>
        </w:rPr>
        <w:t>(75085)</w:t>
      </w:r>
      <w:r>
        <w:rPr>
          <w:rFonts w:ascii="Arial Narrow" w:eastAsia="Times New Roman" w:hAnsi="Arial Narrow" w:cs="Times New Roman"/>
          <w:b/>
          <w:bCs/>
          <w:sz w:val="24"/>
          <w:szCs w:val="24"/>
          <w:lang w:eastAsia="pl-PL"/>
        </w:rPr>
        <w:t xml:space="preserve">                                                 </w:t>
      </w:r>
      <w:r w:rsidR="00DF2564">
        <w:rPr>
          <w:rFonts w:ascii="Arial Narrow" w:eastAsia="Times New Roman" w:hAnsi="Arial Narrow" w:cs="Times New Roman"/>
          <w:b/>
          <w:bCs/>
          <w:sz w:val="24"/>
          <w:szCs w:val="24"/>
          <w:lang w:eastAsia="pl-PL"/>
        </w:rPr>
        <w:t>873 851,21</w:t>
      </w:r>
      <w:r>
        <w:rPr>
          <w:rFonts w:ascii="Arial Narrow" w:eastAsia="Times New Roman" w:hAnsi="Arial Narrow" w:cs="Times New Roman"/>
          <w:b/>
          <w:bCs/>
          <w:sz w:val="24"/>
          <w:szCs w:val="24"/>
          <w:lang w:eastAsia="pl-PL"/>
        </w:rPr>
        <w:t>zł</w:t>
      </w:r>
    </w:p>
    <w:p w:rsidR="009C649E" w:rsidRDefault="006A0F59" w:rsidP="006A0F59">
      <w:pPr>
        <w:tabs>
          <w:tab w:val="num" w:pos="720"/>
        </w:tabs>
        <w:suppressAutoHyphens/>
        <w:spacing w:after="0" w:line="240" w:lineRule="auto"/>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Na podstawie Uchwały Nr XXVIII/225/2016 Rady Gminy Miłkowice z dnia 15 grudnia 2016r. </w:t>
      </w:r>
      <w:r w:rsidRPr="00463132">
        <w:rPr>
          <w:rFonts w:ascii="Arial Narrow" w:eastAsia="Times New Roman" w:hAnsi="Arial Narrow" w:cs="Times New Roman"/>
          <w:bCs/>
          <w:sz w:val="24"/>
          <w:szCs w:val="24"/>
          <w:lang w:eastAsia="pl-PL"/>
        </w:rPr>
        <w:t>gmina zapewni</w:t>
      </w:r>
      <w:r>
        <w:rPr>
          <w:rFonts w:ascii="Arial Narrow" w:eastAsia="Times New Roman" w:hAnsi="Arial Narrow" w:cs="Times New Roman"/>
          <w:bCs/>
          <w:sz w:val="24"/>
          <w:szCs w:val="24"/>
          <w:lang w:eastAsia="pl-PL"/>
        </w:rPr>
        <w:t>a</w:t>
      </w:r>
      <w:r w:rsidRPr="00463132">
        <w:rPr>
          <w:rFonts w:ascii="Arial Narrow" w:eastAsia="Times New Roman" w:hAnsi="Arial Narrow" w:cs="Times New Roman"/>
          <w:bCs/>
          <w:sz w:val="24"/>
          <w:szCs w:val="24"/>
          <w:lang w:eastAsia="pl-PL"/>
        </w:rPr>
        <w:t xml:space="preserve"> wspólną obsługę, w szczególności administrac</w:t>
      </w:r>
      <w:r>
        <w:rPr>
          <w:rFonts w:ascii="Arial Narrow" w:eastAsia="Times New Roman" w:hAnsi="Arial Narrow" w:cs="Times New Roman"/>
          <w:bCs/>
          <w:sz w:val="24"/>
          <w:szCs w:val="24"/>
          <w:lang w:eastAsia="pl-PL"/>
        </w:rPr>
        <w:t xml:space="preserve">yjną, finansową i organizacyjną </w:t>
      </w:r>
      <w:r w:rsidRPr="00463132">
        <w:rPr>
          <w:rFonts w:ascii="Arial Narrow" w:eastAsia="Times New Roman" w:hAnsi="Arial Narrow" w:cs="Times New Roman"/>
          <w:bCs/>
          <w:sz w:val="24"/>
          <w:szCs w:val="24"/>
          <w:lang w:eastAsia="pl-PL"/>
        </w:rPr>
        <w:t xml:space="preserve">jednostkom organizacyjnym gminy zaliczanym </w:t>
      </w:r>
      <w:r>
        <w:rPr>
          <w:rFonts w:ascii="Arial Narrow" w:eastAsia="Times New Roman" w:hAnsi="Arial Narrow" w:cs="Times New Roman"/>
          <w:bCs/>
          <w:sz w:val="24"/>
          <w:szCs w:val="24"/>
          <w:lang w:eastAsia="pl-PL"/>
        </w:rPr>
        <w:t>do sektora finansów publicznych – Szkolno-Gimnazjalnego Zespołu Szkół w Miłkowicach</w:t>
      </w:r>
      <w:r w:rsidR="009C649E">
        <w:rPr>
          <w:rFonts w:ascii="Arial Narrow" w:eastAsia="Times New Roman" w:hAnsi="Arial Narrow" w:cs="Times New Roman"/>
          <w:bCs/>
          <w:sz w:val="24"/>
          <w:szCs w:val="24"/>
          <w:lang w:eastAsia="pl-PL"/>
        </w:rPr>
        <w:t xml:space="preserve"> (od września przekształcony w Szkołę Podstawową w Miłkowicach)</w:t>
      </w:r>
      <w:r>
        <w:rPr>
          <w:rFonts w:ascii="Arial Narrow" w:eastAsia="Times New Roman" w:hAnsi="Arial Narrow" w:cs="Times New Roman"/>
          <w:bCs/>
          <w:sz w:val="24"/>
          <w:szCs w:val="24"/>
          <w:lang w:eastAsia="pl-PL"/>
        </w:rPr>
        <w:t xml:space="preserve"> oraz Szkoły Podstawowej w Rzeszotarach. </w:t>
      </w:r>
    </w:p>
    <w:p w:rsidR="006A0F59" w:rsidRPr="00463132" w:rsidRDefault="006A0F59" w:rsidP="006A0F59">
      <w:pPr>
        <w:tabs>
          <w:tab w:val="num" w:pos="720"/>
        </w:tabs>
        <w:suppressAutoHyphens/>
        <w:spacing w:after="0" w:line="240" w:lineRule="auto"/>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W tym rozdziale znajdują się głównie wydatki na wynagrodzenia i pochodne osób wykonujących zadania związane z tą obsługą – </w:t>
      </w:r>
      <w:r w:rsidR="00D312A1">
        <w:rPr>
          <w:rFonts w:ascii="Arial Narrow" w:eastAsia="Times New Roman" w:hAnsi="Arial Narrow" w:cs="Times New Roman"/>
          <w:bCs/>
          <w:sz w:val="24"/>
          <w:szCs w:val="24"/>
          <w:lang w:eastAsia="pl-PL"/>
        </w:rPr>
        <w:t>838 393,07</w:t>
      </w:r>
      <w:r>
        <w:rPr>
          <w:rFonts w:ascii="Arial Narrow" w:eastAsia="Times New Roman" w:hAnsi="Arial Narrow" w:cs="Times New Roman"/>
          <w:bCs/>
          <w:sz w:val="24"/>
          <w:szCs w:val="24"/>
          <w:lang w:eastAsia="pl-PL"/>
        </w:rPr>
        <w:t xml:space="preserve">zł, a także odpisy na ZFŚS </w:t>
      </w:r>
      <w:r w:rsidR="00D312A1">
        <w:rPr>
          <w:rFonts w:ascii="Arial Narrow" w:eastAsia="Times New Roman" w:hAnsi="Arial Narrow" w:cs="Times New Roman"/>
          <w:bCs/>
          <w:sz w:val="24"/>
          <w:szCs w:val="24"/>
          <w:lang w:eastAsia="pl-PL"/>
        </w:rPr>
        <w:t>21 341,88</w:t>
      </w:r>
      <w:r>
        <w:rPr>
          <w:rFonts w:ascii="Arial Narrow" w:eastAsia="Times New Roman" w:hAnsi="Arial Narrow" w:cs="Times New Roman"/>
          <w:bCs/>
          <w:sz w:val="24"/>
          <w:szCs w:val="24"/>
          <w:lang w:eastAsia="pl-PL"/>
        </w:rPr>
        <w:t xml:space="preserve">zł oraz wydatki na </w:t>
      </w:r>
      <w:r w:rsidR="00D312A1">
        <w:rPr>
          <w:rFonts w:ascii="Arial Narrow" w:eastAsia="Times New Roman" w:hAnsi="Arial Narrow" w:cs="Times New Roman"/>
          <w:bCs/>
          <w:sz w:val="24"/>
          <w:szCs w:val="24"/>
          <w:lang w:eastAsia="pl-PL"/>
        </w:rPr>
        <w:t xml:space="preserve">szkolenia, </w:t>
      </w:r>
      <w:r>
        <w:rPr>
          <w:rFonts w:ascii="Arial Narrow" w:eastAsia="Times New Roman" w:hAnsi="Arial Narrow" w:cs="Times New Roman"/>
          <w:bCs/>
          <w:sz w:val="24"/>
          <w:szCs w:val="24"/>
          <w:lang w:eastAsia="pl-PL"/>
        </w:rPr>
        <w:t>odzież roboczą</w:t>
      </w:r>
      <w:r w:rsidR="00D312A1">
        <w:rPr>
          <w:rFonts w:ascii="Arial Narrow" w:eastAsia="Times New Roman" w:hAnsi="Arial Narrow" w:cs="Times New Roman"/>
          <w:bCs/>
          <w:sz w:val="24"/>
          <w:szCs w:val="24"/>
          <w:lang w:eastAsia="pl-PL"/>
        </w:rPr>
        <w:t xml:space="preserve"> dla sprzątaczek i konserwatorów</w:t>
      </w:r>
      <w:r>
        <w:rPr>
          <w:rFonts w:ascii="Arial Narrow" w:eastAsia="Times New Roman" w:hAnsi="Arial Narrow" w:cs="Times New Roman"/>
          <w:bCs/>
          <w:sz w:val="24"/>
          <w:szCs w:val="24"/>
          <w:lang w:eastAsia="pl-PL"/>
        </w:rPr>
        <w:t>, zakupy drobnych materiałów do bieżących remontów i zakup usług obcych.</w:t>
      </w:r>
    </w:p>
    <w:p w:rsidR="006A0F59" w:rsidRPr="00463132" w:rsidRDefault="006A0F59" w:rsidP="006A0F59">
      <w:pPr>
        <w:suppressAutoHyphens/>
        <w:spacing w:before="120" w:after="0" w:line="240" w:lineRule="auto"/>
        <w:jc w:val="both"/>
        <w:rPr>
          <w:rFonts w:ascii="Arial Narrow" w:eastAsia="Times New Roman" w:hAnsi="Arial Narrow" w:cs="Times New Roman"/>
          <w:b/>
          <w:sz w:val="24"/>
          <w:szCs w:val="24"/>
          <w:lang w:eastAsia="pl-PL"/>
        </w:rPr>
      </w:pPr>
      <w:r w:rsidRPr="00463132">
        <w:rPr>
          <w:rFonts w:ascii="Arial Narrow" w:eastAsia="Times New Roman" w:hAnsi="Arial Narrow" w:cs="Times New Roman"/>
          <w:b/>
          <w:sz w:val="24"/>
          <w:szCs w:val="24"/>
          <w:lang w:eastAsia="pl-PL"/>
        </w:rPr>
        <w:t xml:space="preserve">Pozostała działalność </w:t>
      </w:r>
      <w:r>
        <w:rPr>
          <w:rFonts w:ascii="Arial Narrow" w:eastAsia="Times New Roman" w:hAnsi="Arial Narrow" w:cs="Times New Roman"/>
          <w:sz w:val="24"/>
          <w:szCs w:val="24"/>
          <w:lang w:eastAsia="pl-PL"/>
        </w:rPr>
        <w:t>(75095)</w:t>
      </w:r>
      <w:r>
        <w:rPr>
          <w:rFonts w:ascii="Arial Narrow" w:eastAsia="Times New Roman" w:hAnsi="Arial Narrow" w:cs="Times New Roman"/>
          <w:b/>
          <w:sz w:val="24"/>
          <w:szCs w:val="24"/>
          <w:lang w:eastAsia="pl-PL"/>
        </w:rPr>
        <w:t xml:space="preserve">                                                                                                         </w:t>
      </w:r>
      <w:r w:rsidR="008A4C30">
        <w:rPr>
          <w:rFonts w:ascii="Arial Narrow" w:eastAsia="Times New Roman" w:hAnsi="Arial Narrow" w:cs="Times New Roman"/>
          <w:b/>
          <w:sz w:val="24"/>
          <w:szCs w:val="24"/>
          <w:lang w:eastAsia="pl-PL"/>
        </w:rPr>
        <w:t>68 855,78</w:t>
      </w:r>
      <w:r>
        <w:rPr>
          <w:rFonts w:ascii="Arial Narrow" w:eastAsia="Times New Roman" w:hAnsi="Arial Narrow" w:cs="Times New Roman"/>
          <w:b/>
          <w:sz w:val="24"/>
          <w:szCs w:val="24"/>
          <w:lang w:eastAsia="pl-PL"/>
        </w:rPr>
        <w:t>zł</w:t>
      </w:r>
    </w:p>
    <w:p w:rsidR="006A0F59" w:rsidRPr="00C06945" w:rsidRDefault="006A0F59" w:rsidP="008A4C30">
      <w:pPr>
        <w:spacing w:after="120" w:line="240" w:lineRule="auto"/>
        <w:jc w:val="both"/>
        <w:rPr>
          <w:rFonts w:ascii="Arial Narrow" w:eastAsia="Times New Roman" w:hAnsi="Arial Narrow" w:cs="Times New Roman"/>
          <w:bCs/>
          <w:i/>
          <w:sz w:val="24"/>
          <w:szCs w:val="24"/>
          <w:u w:val="single"/>
          <w:lang w:eastAsia="pl-PL"/>
        </w:rPr>
      </w:pPr>
      <w:r>
        <w:rPr>
          <w:rFonts w:ascii="Arial Narrow" w:eastAsia="Times New Roman" w:hAnsi="Arial Narrow" w:cs="Times New Roman"/>
          <w:bCs/>
          <w:sz w:val="24"/>
          <w:szCs w:val="24"/>
          <w:lang w:eastAsia="pl-PL"/>
        </w:rPr>
        <w:t xml:space="preserve">W tym rozdziale środki wydatkowano na </w:t>
      </w:r>
      <w:r w:rsidRPr="00C06945">
        <w:rPr>
          <w:rFonts w:ascii="Arial Narrow" w:eastAsia="Times New Roman" w:hAnsi="Arial Narrow" w:cs="Times New Roman"/>
          <w:bCs/>
          <w:sz w:val="24"/>
          <w:szCs w:val="24"/>
          <w:lang w:eastAsia="pl-PL"/>
        </w:rPr>
        <w:t xml:space="preserve">diety dla sołtysów w kwocie </w:t>
      </w:r>
      <w:r w:rsidR="008A4C30">
        <w:rPr>
          <w:rFonts w:ascii="Arial Narrow" w:eastAsia="Times New Roman" w:hAnsi="Arial Narrow" w:cs="Times New Roman"/>
          <w:bCs/>
          <w:sz w:val="24"/>
          <w:szCs w:val="24"/>
          <w:lang w:eastAsia="pl-PL"/>
        </w:rPr>
        <w:t>35 983,33</w:t>
      </w:r>
      <w:r>
        <w:rPr>
          <w:rFonts w:ascii="Arial Narrow" w:eastAsia="Times New Roman" w:hAnsi="Arial Narrow" w:cs="Times New Roman"/>
          <w:bCs/>
          <w:sz w:val="24"/>
          <w:szCs w:val="24"/>
          <w:lang w:eastAsia="pl-PL"/>
        </w:rPr>
        <w:t>zł oraz 15 000</w:t>
      </w:r>
      <w:r w:rsidRPr="00C06945">
        <w:rPr>
          <w:rFonts w:ascii="Arial Narrow" w:eastAsia="Times New Roman" w:hAnsi="Arial Narrow" w:cs="Times New Roman"/>
          <w:bCs/>
          <w:sz w:val="24"/>
          <w:szCs w:val="24"/>
          <w:lang w:eastAsia="pl-PL"/>
        </w:rPr>
        <w:t>zł</w:t>
      </w:r>
      <w:r>
        <w:rPr>
          <w:rFonts w:ascii="Arial Narrow" w:eastAsia="Times New Roman" w:hAnsi="Arial Narrow" w:cs="Times New Roman"/>
          <w:bCs/>
          <w:sz w:val="24"/>
          <w:szCs w:val="24"/>
          <w:lang w:eastAsia="pl-PL"/>
        </w:rPr>
        <w:t xml:space="preserve"> jako</w:t>
      </w:r>
      <w:r w:rsidRPr="00C06945">
        <w:rPr>
          <w:rFonts w:ascii="Arial Narrow" w:eastAsia="Times New Roman" w:hAnsi="Arial Narrow" w:cs="Times New Roman"/>
          <w:bCs/>
          <w:sz w:val="24"/>
          <w:szCs w:val="24"/>
          <w:lang w:eastAsia="pl-PL"/>
        </w:rPr>
        <w:t xml:space="preserve"> składka członkowska do Lokalnej Grupy Działania</w:t>
      </w:r>
      <w:r>
        <w:rPr>
          <w:rFonts w:ascii="Arial Narrow" w:eastAsia="Times New Roman" w:hAnsi="Arial Narrow" w:cs="Times New Roman"/>
          <w:bCs/>
          <w:sz w:val="24"/>
          <w:szCs w:val="24"/>
          <w:lang w:eastAsia="pl-PL"/>
        </w:rPr>
        <w:t xml:space="preserve"> -</w:t>
      </w:r>
      <w:r w:rsidRPr="00C06945">
        <w:rPr>
          <w:rFonts w:ascii="Arial Narrow" w:eastAsia="Times New Roman" w:hAnsi="Arial Narrow" w:cs="Times New Roman"/>
          <w:bCs/>
          <w:sz w:val="24"/>
          <w:szCs w:val="24"/>
          <w:lang w:eastAsia="pl-PL"/>
        </w:rPr>
        <w:t xml:space="preserve"> Wrzosowej Krain</w:t>
      </w:r>
      <w:r w:rsidR="008A4C30">
        <w:rPr>
          <w:rFonts w:ascii="Arial Narrow" w:eastAsia="Times New Roman" w:hAnsi="Arial Narrow" w:cs="Times New Roman"/>
          <w:bCs/>
          <w:sz w:val="24"/>
          <w:szCs w:val="24"/>
          <w:lang w:eastAsia="pl-PL"/>
        </w:rPr>
        <w:t>y i 2 051,39zł do Związku Gmin Wiejskich RP.</w:t>
      </w:r>
    </w:p>
    <w:tbl>
      <w:tblPr>
        <w:tblW w:w="9000" w:type="dxa"/>
        <w:tblCellMar>
          <w:left w:w="70" w:type="dxa"/>
          <w:right w:w="70" w:type="dxa"/>
        </w:tblCellMar>
        <w:tblLook w:val="04A0" w:firstRow="1" w:lastRow="0" w:firstColumn="1" w:lastColumn="0" w:noHBand="0" w:noVBand="1"/>
      </w:tblPr>
      <w:tblGrid>
        <w:gridCol w:w="1383"/>
        <w:gridCol w:w="1383"/>
        <w:gridCol w:w="906"/>
        <w:gridCol w:w="873"/>
        <w:gridCol w:w="1171"/>
        <w:gridCol w:w="763"/>
        <w:gridCol w:w="522"/>
        <w:gridCol w:w="1172"/>
        <w:gridCol w:w="858"/>
      </w:tblGrid>
      <w:tr w:rsidR="008A4C30" w:rsidRPr="008A4C30" w:rsidTr="008A4C30">
        <w:trPr>
          <w:trHeight w:val="431"/>
        </w:trPr>
        <w:tc>
          <w:tcPr>
            <w:tcW w:w="90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4C30" w:rsidRPr="008A4C30" w:rsidRDefault="008A4C30" w:rsidP="008A4C30">
            <w:pPr>
              <w:spacing w:after="0" w:line="240" w:lineRule="auto"/>
              <w:rPr>
                <w:rFonts w:ascii="Arial Narrow" w:eastAsia="Times New Roman" w:hAnsi="Arial Narrow" w:cs="Times New Roman"/>
                <w:b/>
                <w:bCs/>
                <w:color w:val="000000"/>
                <w:lang w:eastAsia="pl-PL"/>
              </w:rPr>
            </w:pPr>
            <w:r w:rsidRPr="008A4C30">
              <w:rPr>
                <w:rFonts w:ascii="Arial Narrow" w:eastAsia="Times New Roman" w:hAnsi="Arial Narrow" w:cs="Times New Roman"/>
                <w:b/>
                <w:bCs/>
                <w:color w:val="000000"/>
                <w:lang w:eastAsia="pl-PL"/>
              </w:rPr>
              <w:t>Dział 751 Urzędy naczelnych organów władzy państwowej, kontroli i ochrony prawa oraz sądownictwa</w:t>
            </w:r>
          </w:p>
        </w:tc>
      </w:tr>
      <w:tr w:rsidR="008A4C30" w:rsidRPr="008A4C30" w:rsidTr="008A4C30">
        <w:trPr>
          <w:trHeight w:val="300"/>
        </w:trPr>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8A4C30" w:rsidRPr="008A4C30" w:rsidRDefault="008A4C30" w:rsidP="008A4C30">
            <w:pPr>
              <w:spacing w:after="0" w:line="240" w:lineRule="auto"/>
              <w:jc w:val="center"/>
              <w:rPr>
                <w:rFonts w:ascii="Arial Narrow" w:eastAsia="Times New Roman" w:hAnsi="Arial Narrow" w:cs="Times New Roman"/>
                <w:b/>
                <w:bCs/>
                <w:color w:val="000000"/>
                <w:lang w:eastAsia="pl-PL"/>
              </w:rPr>
            </w:pPr>
            <w:r w:rsidRPr="008A4C30">
              <w:rPr>
                <w:rFonts w:ascii="Arial Narrow" w:eastAsia="Times New Roman" w:hAnsi="Arial Narrow" w:cs="Times New Roman"/>
                <w:b/>
                <w:bCs/>
                <w:color w:val="000000"/>
                <w:lang w:eastAsia="pl-PL"/>
              </w:rPr>
              <w:t>Plan po zmianach</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8A4C30" w:rsidRPr="008A4C30" w:rsidRDefault="008A4C30" w:rsidP="008A4C30">
            <w:pPr>
              <w:spacing w:after="0" w:line="240" w:lineRule="auto"/>
              <w:jc w:val="center"/>
              <w:rPr>
                <w:rFonts w:ascii="Arial Narrow" w:eastAsia="Times New Roman" w:hAnsi="Arial Narrow" w:cs="Times New Roman"/>
                <w:b/>
                <w:bCs/>
                <w:color w:val="000000"/>
                <w:sz w:val="20"/>
                <w:szCs w:val="20"/>
                <w:lang w:eastAsia="pl-PL"/>
              </w:rPr>
            </w:pPr>
            <w:r w:rsidRPr="008A4C30">
              <w:rPr>
                <w:rFonts w:ascii="Arial Narrow" w:eastAsia="Times New Roman" w:hAnsi="Arial Narrow" w:cs="Times New Roman"/>
                <w:b/>
                <w:bCs/>
                <w:color w:val="000000"/>
                <w:sz w:val="20"/>
                <w:szCs w:val="20"/>
                <w:lang w:eastAsia="pl-PL"/>
              </w:rPr>
              <w:t>Wykonanie na 31.12.2017</w:t>
            </w:r>
          </w:p>
        </w:tc>
        <w:tc>
          <w:tcPr>
            <w:tcW w:w="90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A4C30" w:rsidRPr="008A4C30" w:rsidRDefault="008A4C30" w:rsidP="008A4C30">
            <w:pPr>
              <w:spacing w:after="0" w:line="240" w:lineRule="auto"/>
              <w:jc w:val="center"/>
              <w:rPr>
                <w:rFonts w:ascii="Arial Narrow" w:eastAsia="Times New Roman" w:hAnsi="Arial Narrow" w:cs="Times New Roman"/>
                <w:b/>
                <w:bCs/>
                <w:color w:val="000000"/>
                <w:lang w:eastAsia="pl-PL"/>
              </w:rPr>
            </w:pPr>
            <w:r w:rsidRPr="008A4C30">
              <w:rPr>
                <w:rFonts w:ascii="Arial Narrow" w:eastAsia="Times New Roman" w:hAnsi="Arial Narrow" w:cs="Times New Roman"/>
                <w:b/>
                <w:bCs/>
                <w:color w:val="000000"/>
                <w:lang w:eastAsia="pl-PL"/>
              </w:rPr>
              <w:t>% wykonania</w:t>
            </w:r>
          </w:p>
        </w:tc>
        <w:tc>
          <w:tcPr>
            <w:tcW w:w="5328" w:type="dxa"/>
            <w:gridSpan w:val="6"/>
            <w:tcBorders>
              <w:top w:val="single" w:sz="4" w:space="0" w:color="auto"/>
              <w:left w:val="nil"/>
              <w:bottom w:val="single" w:sz="4" w:space="0" w:color="auto"/>
              <w:right w:val="single" w:sz="4" w:space="0" w:color="auto"/>
            </w:tcBorders>
            <w:shd w:val="clear" w:color="auto" w:fill="auto"/>
            <w:noWrap/>
            <w:vAlign w:val="center"/>
            <w:hideMark/>
          </w:tcPr>
          <w:p w:rsidR="008A4C30" w:rsidRPr="008A4C30" w:rsidRDefault="008A4C30" w:rsidP="008A4C30">
            <w:pPr>
              <w:spacing w:after="0" w:line="240" w:lineRule="auto"/>
              <w:rPr>
                <w:rFonts w:ascii="Arial Narrow" w:eastAsia="Times New Roman" w:hAnsi="Arial Narrow" w:cs="Times New Roman"/>
                <w:b/>
                <w:bCs/>
                <w:color w:val="000000"/>
                <w:lang w:eastAsia="pl-PL"/>
              </w:rPr>
            </w:pPr>
            <w:r w:rsidRPr="008A4C30">
              <w:rPr>
                <w:rFonts w:ascii="Arial Narrow" w:eastAsia="Times New Roman" w:hAnsi="Arial Narrow" w:cs="Times New Roman"/>
                <w:b/>
                <w:bCs/>
                <w:color w:val="000000"/>
                <w:lang w:eastAsia="pl-PL"/>
              </w:rPr>
              <w:t>z tego:</w:t>
            </w:r>
          </w:p>
        </w:tc>
      </w:tr>
      <w:tr w:rsidR="008A4C30" w:rsidRPr="008A4C30" w:rsidTr="008A4C30">
        <w:trPr>
          <w:trHeight w:val="432"/>
        </w:trPr>
        <w:tc>
          <w:tcPr>
            <w:tcW w:w="1383" w:type="dxa"/>
            <w:vMerge/>
            <w:tcBorders>
              <w:top w:val="nil"/>
              <w:left w:val="single" w:sz="4" w:space="0" w:color="auto"/>
              <w:bottom w:val="single" w:sz="4" w:space="0" w:color="auto"/>
              <w:right w:val="single" w:sz="4" w:space="0" w:color="auto"/>
            </w:tcBorders>
            <w:vAlign w:val="center"/>
            <w:hideMark/>
          </w:tcPr>
          <w:p w:rsidR="008A4C30" w:rsidRPr="008A4C30" w:rsidRDefault="008A4C30" w:rsidP="008A4C30">
            <w:pPr>
              <w:spacing w:after="0" w:line="240" w:lineRule="auto"/>
              <w:rPr>
                <w:rFonts w:ascii="Arial Narrow" w:eastAsia="Times New Roman" w:hAnsi="Arial Narrow" w:cs="Times New Roman"/>
                <w:b/>
                <w:bCs/>
                <w:color w:val="000000"/>
                <w:lang w:eastAsia="pl-PL"/>
              </w:rPr>
            </w:pPr>
          </w:p>
        </w:tc>
        <w:tc>
          <w:tcPr>
            <w:tcW w:w="1383" w:type="dxa"/>
            <w:vMerge/>
            <w:tcBorders>
              <w:top w:val="nil"/>
              <w:left w:val="single" w:sz="4" w:space="0" w:color="auto"/>
              <w:bottom w:val="single" w:sz="4" w:space="0" w:color="auto"/>
              <w:right w:val="single" w:sz="4" w:space="0" w:color="auto"/>
            </w:tcBorders>
            <w:vAlign w:val="center"/>
            <w:hideMark/>
          </w:tcPr>
          <w:p w:rsidR="008A4C30" w:rsidRPr="008A4C30" w:rsidRDefault="008A4C30" w:rsidP="008A4C30">
            <w:pPr>
              <w:spacing w:after="0" w:line="240" w:lineRule="auto"/>
              <w:rPr>
                <w:rFonts w:ascii="Arial Narrow" w:eastAsia="Times New Roman" w:hAnsi="Arial Narrow" w:cs="Times New Roman"/>
                <w:b/>
                <w:bCs/>
                <w:color w:val="000000"/>
                <w:sz w:val="20"/>
                <w:szCs w:val="20"/>
                <w:lang w:eastAsia="pl-PL"/>
              </w:rPr>
            </w:pPr>
          </w:p>
        </w:tc>
        <w:tc>
          <w:tcPr>
            <w:tcW w:w="906" w:type="dxa"/>
            <w:vMerge/>
            <w:tcBorders>
              <w:top w:val="nil"/>
              <w:left w:val="single" w:sz="4" w:space="0" w:color="auto"/>
              <w:bottom w:val="single" w:sz="4" w:space="0" w:color="auto"/>
              <w:right w:val="single" w:sz="4" w:space="0" w:color="auto"/>
            </w:tcBorders>
            <w:vAlign w:val="center"/>
            <w:hideMark/>
          </w:tcPr>
          <w:p w:rsidR="008A4C30" w:rsidRPr="008A4C30" w:rsidRDefault="008A4C30" w:rsidP="008A4C30">
            <w:pPr>
              <w:spacing w:after="0" w:line="240" w:lineRule="auto"/>
              <w:rPr>
                <w:rFonts w:ascii="Arial Narrow" w:eastAsia="Times New Roman" w:hAnsi="Arial Narrow" w:cs="Times New Roman"/>
                <w:b/>
                <w:bCs/>
                <w:color w:val="000000"/>
                <w:lang w:eastAsia="pl-PL"/>
              </w:rPr>
            </w:pPr>
          </w:p>
        </w:tc>
        <w:tc>
          <w:tcPr>
            <w:tcW w:w="2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8A4C30" w:rsidRPr="008A4C30" w:rsidRDefault="008A4C30" w:rsidP="008A4C30">
            <w:pPr>
              <w:spacing w:after="0" w:line="240" w:lineRule="auto"/>
              <w:jc w:val="center"/>
              <w:rPr>
                <w:rFonts w:ascii="Arial Narrow" w:eastAsia="Times New Roman" w:hAnsi="Arial Narrow" w:cs="Times New Roman"/>
                <w:b/>
                <w:bCs/>
                <w:color w:val="000000"/>
                <w:lang w:eastAsia="pl-PL"/>
              </w:rPr>
            </w:pPr>
            <w:r w:rsidRPr="008A4C30">
              <w:rPr>
                <w:rFonts w:ascii="Arial Narrow" w:eastAsia="Times New Roman" w:hAnsi="Arial Narrow" w:cs="Times New Roman"/>
                <w:b/>
                <w:bCs/>
                <w:color w:val="000000"/>
                <w:lang w:eastAsia="pl-PL"/>
              </w:rPr>
              <w:t>WYDATKI BIEŻĄCE</w:t>
            </w:r>
          </w:p>
        </w:tc>
        <w:tc>
          <w:tcPr>
            <w:tcW w:w="2521" w:type="dxa"/>
            <w:gridSpan w:val="3"/>
            <w:tcBorders>
              <w:top w:val="single" w:sz="4" w:space="0" w:color="auto"/>
              <w:left w:val="nil"/>
              <w:bottom w:val="single" w:sz="4" w:space="0" w:color="auto"/>
              <w:right w:val="single" w:sz="4" w:space="0" w:color="auto"/>
            </w:tcBorders>
            <w:shd w:val="clear" w:color="auto" w:fill="auto"/>
            <w:noWrap/>
            <w:vAlign w:val="center"/>
            <w:hideMark/>
          </w:tcPr>
          <w:p w:rsidR="008A4C30" w:rsidRPr="008A4C30" w:rsidRDefault="008A4C30" w:rsidP="008A4C30">
            <w:pPr>
              <w:spacing w:after="0" w:line="240" w:lineRule="auto"/>
              <w:jc w:val="center"/>
              <w:rPr>
                <w:rFonts w:ascii="Arial Narrow" w:eastAsia="Times New Roman" w:hAnsi="Arial Narrow" w:cs="Times New Roman"/>
                <w:b/>
                <w:bCs/>
                <w:color w:val="000000"/>
                <w:lang w:eastAsia="pl-PL"/>
              </w:rPr>
            </w:pPr>
            <w:r w:rsidRPr="008A4C30">
              <w:rPr>
                <w:rFonts w:ascii="Arial Narrow" w:eastAsia="Times New Roman" w:hAnsi="Arial Narrow" w:cs="Times New Roman"/>
                <w:b/>
                <w:bCs/>
                <w:color w:val="000000"/>
                <w:lang w:eastAsia="pl-PL"/>
              </w:rPr>
              <w:t>WYDATKI MAJĄTKOWE</w:t>
            </w:r>
          </w:p>
        </w:tc>
      </w:tr>
      <w:tr w:rsidR="008A4C30" w:rsidRPr="008A4C30" w:rsidTr="008A4C30">
        <w:trPr>
          <w:trHeight w:val="1056"/>
        </w:trPr>
        <w:tc>
          <w:tcPr>
            <w:tcW w:w="1383" w:type="dxa"/>
            <w:vMerge/>
            <w:tcBorders>
              <w:top w:val="nil"/>
              <w:left w:val="single" w:sz="4" w:space="0" w:color="auto"/>
              <w:bottom w:val="single" w:sz="4" w:space="0" w:color="auto"/>
              <w:right w:val="single" w:sz="4" w:space="0" w:color="auto"/>
            </w:tcBorders>
            <w:vAlign w:val="center"/>
            <w:hideMark/>
          </w:tcPr>
          <w:p w:rsidR="008A4C30" w:rsidRPr="008A4C30" w:rsidRDefault="008A4C30" w:rsidP="008A4C30">
            <w:pPr>
              <w:spacing w:after="0" w:line="240" w:lineRule="auto"/>
              <w:rPr>
                <w:rFonts w:ascii="Arial Narrow" w:eastAsia="Times New Roman" w:hAnsi="Arial Narrow" w:cs="Times New Roman"/>
                <w:b/>
                <w:bCs/>
                <w:color w:val="000000"/>
                <w:lang w:eastAsia="pl-PL"/>
              </w:rPr>
            </w:pPr>
          </w:p>
        </w:tc>
        <w:tc>
          <w:tcPr>
            <w:tcW w:w="1383" w:type="dxa"/>
            <w:vMerge/>
            <w:tcBorders>
              <w:top w:val="nil"/>
              <w:left w:val="single" w:sz="4" w:space="0" w:color="auto"/>
              <w:bottom w:val="single" w:sz="4" w:space="0" w:color="auto"/>
              <w:right w:val="single" w:sz="4" w:space="0" w:color="auto"/>
            </w:tcBorders>
            <w:vAlign w:val="center"/>
            <w:hideMark/>
          </w:tcPr>
          <w:p w:rsidR="008A4C30" w:rsidRPr="008A4C30" w:rsidRDefault="008A4C30" w:rsidP="008A4C30">
            <w:pPr>
              <w:spacing w:after="0" w:line="240" w:lineRule="auto"/>
              <w:rPr>
                <w:rFonts w:ascii="Arial Narrow" w:eastAsia="Times New Roman" w:hAnsi="Arial Narrow" w:cs="Times New Roman"/>
                <w:b/>
                <w:bCs/>
                <w:color w:val="000000"/>
                <w:sz w:val="20"/>
                <w:szCs w:val="20"/>
                <w:lang w:eastAsia="pl-PL"/>
              </w:rPr>
            </w:pPr>
          </w:p>
        </w:tc>
        <w:tc>
          <w:tcPr>
            <w:tcW w:w="906" w:type="dxa"/>
            <w:vMerge/>
            <w:tcBorders>
              <w:top w:val="nil"/>
              <w:left w:val="single" w:sz="4" w:space="0" w:color="auto"/>
              <w:bottom w:val="single" w:sz="4" w:space="0" w:color="auto"/>
              <w:right w:val="single" w:sz="4" w:space="0" w:color="auto"/>
            </w:tcBorders>
            <w:vAlign w:val="center"/>
            <w:hideMark/>
          </w:tcPr>
          <w:p w:rsidR="008A4C30" w:rsidRPr="008A4C30" w:rsidRDefault="008A4C30" w:rsidP="008A4C30">
            <w:pPr>
              <w:spacing w:after="0" w:line="240" w:lineRule="auto"/>
              <w:rPr>
                <w:rFonts w:ascii="Arial Narrow" w:eastAsia="Times New Roman" w:hAnsi="Arial Narrow" w:cs="Times New Roman"/>
                <w:b/>
                <w:bCs/>
                <w:color w:val="000000"/>
                <w:lang w:eastAsia="pl-PL"/>
              </w:rPr>
            </w:pPr>
          </w:p>
        </w:tc>
        <w:tc>
          <w:tcPr>
            <w:tcW w:w="873" w:type="dxa"/>
            <w:tcBorders>
              <w:top w:val="nil"/>
              <w:left w:val="nil"/>
              <w:bottom w:val="single" w:sz="4" w:space="0" w:color="auto"/>
              <w:right w:val="single" w:sz="4" w:space="0" w:color="auto"/>
            </w:tcBorders>
            <w:shd w:val="clear" w:color="000000" w:fill="FFFFFF"/>
            <w:noWrap/>
            <w:vAlign w:val="center"/>
            <w:hideMark/>
          </w:tcPr>
          <w:p w:rsidR="008A4C30" w:rsidRPr="008A4C30" w:rsidRDefault="008A4C30" w:rsidP="008A4C30">
            <w:pPr>
              <w:spacing w:after="0" w:line="240" w:lineRule="auto"/>
              <w:jc w:val="center"/>
              <w:rPr>
                <w:rFonts w:ascii="Arial Narrow" w:eastAsia="Times New Roman" w:hAnsi="Arial Narrow" w:cs="Times New Roman"/>
                <w:b/>
                <w:bCs/>
                <w:color w:val="000000"/>
                <w:lang w:eastAsia="pl-PL"/>
              </w:rPr>
            </w:pPr>
            <w:r w:rsidRPr="008A4C30">
              <w:rPr>
                <w:rFonts w:ascii="Arial Narrow" w:eastAsia="Times New Roman" w:hAnsi="Arial Narrow" w:cs="Times New Roman"/>
                <w:b/>
                <w:bCs/>
                <w:color w:val="000000"/>
                <w:lang w:eastAsia="pl-PL"/>
              </w:rPr>
              <w:t xml:space="preserve">Plan </w:t>
            </w:r>
          </w:p>
        </w:tc>
        <w:tc>
          <w:tcPr>
            <w:tcW w:w="1171" w:type="dxa"/>
            <w:tcBorders>
              <w:top w:val="nil"/>
              <w:left w:val="nil"/>
              <w:bottom w:val="single" w:sz="4" w:space="0" w:color="auto"/>
              <w:right w:val="single" w:sz="4" w:space="0" w:color="auto"/>
            </w:tcBorders>
            <w:shd w:val="clear" w:color="000000" w:fill="FFFFFF"/>
            <w:noWrap/>
            <w:vAlign w:val="center"/>
            <w:hideMark/>
          </w:tcPr>
          <w:p w:rsidR="008A4C30" w:rsidRPr="008A4C30" w:rsidRDefault="008A4C30" w:rsidP="008A4C30">
            <w:pPr>
              <w:spacing w:after="0" w:line="240" w:lineRule="auto"/>
              <w:jc w:val="center"/>
              <w:rPr>
                <w:rFonts w:ascii="Arial Narrow" w:eastAsia="Times New Roman" w:hAnsi="Arial Narrow" w:cs="Times New Roman"/>
                <w:b/>
                <w:bCs/>
                <w:color w:val="000000"/>
                <w:lang w:eastAsia="pl-PL"/>
              </w:rPr>
            </w:pPr>
            <w:r w:rsidRPr="008A4C30">
              <w:rPr>
                <w:rFonts w:ascii="Arial Narrow" w:eastAsia="Times New Roman" w:hAnsi="Arial Narrow" w:cs="Times New Roman"/>
                <w:b/>
                <w:bCs/>
                <w:color w:val="000000"/>
                <w:lang w:eastAsia="pl-PL"/>
              </w:rPr>
              <w:t>Wykonanie</w:t>
            </w:r>
          </w:p>
        </w:tc>
        <w:tc>
          <w:tcPr>
            <w:tcW w:w="763" w:type="dxa"/>
            <w:tcBorders>
              <w:top w:val="nil"/>
              <w:left w:val="nil"/>
              <w:bottom w:val="single" w:sz="4" w:space="0" w:color="auto"/>
              <w:right w:val="single" w:sz="4" w:space="0" w:color="auto"/>
            </w:tcBorders>
            <w:shd w:val="clear" w:color="000000" w:fill="FFFFFF"/>
            <w:textDirection w:val="btLr"/>
            <w:vAlign w:val="center"/>
            <w:hideMark/>
          </w:tcPr>
          <w:p w:rsidR="008A4C30" w:rsidRPr="008A4C30" w:rsidRDefault="008A4C30" w:rsidP="008A4C30">
            <w:pPr>
              <w:spacing w:after="0" w:line="240" w:lineRule="auto"/>
              <w:jc w:val="center"/>
              <w:rPr>
                <w:rFonts w:ascii="Arial Narrow" w:eastAsia="Times New Roman" w:hAnsi="Arial Narrow" w:cs="Times New Roman"/>
                <w:b/>
                <w:bCs/>
                <w:color w:val="000000"/>
                <w:sz w:val="20"/>
                <w:szCs w:val="20"/>
                <w:lang w:eastAsia="pl-PL"/>
              </w:rPr>
            </w:pPr>
            <w:r w:rsidRPr="008A4C30">
              <w:rPr>
                <w:rFonts w:ascii="Arial Narrow" w:eastAsia="Times New Roman" w:hAnsi="Arial Narrow" w:cs="Times New Roman"/>
                <w:b/>
                <w:bCs/>
                <w:color w:val="000000"/>
                <w:sz w:val="20"/>
                <w:szCs w:val="20"/>
                <w:lang w:eastAsia="pl-PL"/>
              </w:rPr>
              <w:t>% wykonania</w:t>
            </w:r>
          </w:p>
        </w:tc>
        <w:tc>
          <w:tcPr>
            <w:tcW w:w="491" w:type="dxa"/>
            <w:tcBorders>
              <w:top w:val="nil"/>
              <w:left w:val="nil"/>
              <w:bottom w:val="single" w:sz="4" w:space="0" w:color="auto"/>
              <w:right w:val="single" w:sz="4" w:space="0" w:color="auto"/>
            </w:tcBorders>
            <w:shd w:val="clear" w:color="000000" w:fill="FFFFFF"/>
            <w:noWrap/>
            <w:vAlign w:val="center"/>
            <w:hideMark/>
          </w:tcPr>
          <w:p w:rsidR="008A4C30" w:rsidRPr="008A4C30" w:rsidRDefault="008A4C30" w:rsidP="008A4C30">
            <w:pPr>
              <w:spacing w:after="0" w:line="240" w:lineRule="auto"/>
              <w:jc w:val="center"/>
              <w:rPr>
                <w:rFonts w:ascii="Arial Narrow" w:eastAsia="Times New Roman" w:hAnsi="Arial Narrow" w:cs="Times New Roman"/>
                <w:b/>
                <w:bCs/>
                <w:color w:val="000000"/>
                <w:lang w:eastAsia="pl-PL"/>
              </w:rPr>
            </w:pPr>
            <w:r w:rsidRPr="008A4C30">
              <w:rPr>
                <w:rFonts w:ascii="Arial Narrow" w:eastAsia="Times New Roman" w:hAnsi="Arial Narrow" w:cs="Times New Roman"/>
                <w:b/>
                <w:bCs/>
                <w:color w:val="000000"/>
                <w:lang w:eastAsia="pl-PL"/>
              </w:rPr>
              <w:t xml:space="preserve">Plan </w:t>
            </w:r>
          </w:p>
        </w:tc>
        <w:tc>
          <w:tcPr>
            <w:tcW w:w="1172" w:type="dxa"/>
            <w:tcBorders>
              <w:top w:val="nil"/>
              <w:left w:val="nil"/>
              <w:bottom w:val="single" w:sz="4" w:space="0" w:color="auto"/>
              <w:right w:val="single" w:sz="4" w:space="0" w:color="auto"/>
            </w:tcBorders>
            <w:shd w:val="clear" w:color="000000" w:fill="FFFFFF"/>
            <w:noWrap/>
            <w:vAlign w:val="center"/>
            <w:hideMark/>
          </w:tcPr>
          <w:p w:rsidR="008A4C30" w:rsidRPr="008A4C30" w:rsidRDefault="008A4C30" w:rsidP="008A4C30">
            <w:pPr>
              <w:spacing w:after="0" w:line="240" w:lineRule="auto"/>
              <w:jc w:val="center"/>
              <w:rPr>
                <w:rFonts w:ascii="Arial Narrow" w:eastAsia="Times New Roman" w:hAnsi="Arial Narrow" w:cs="Times New Roman"/>
                <w:b/>
                <w:bCs/>
                <w:color w:val="000000"/>
                <w:lang w:eastAsia="pl-PL"/>
              </w:rPr>
            </w:pPr>
            <w:r w:rsidRPr="008A4C30">
              <w:rPr>
                <w:rFonts w:ascii="Arial Narrow" w:eastAsia="Times New Roman" w:hAnsi="Arial Narrow" w:cs="Times New Roman"/>
                <w:b/>
                <w:bCs/>
                <w:color w:val="000000"/>
                <w:lang w:eastAsia="pl-PL"/>
              </w:rPr>
              <w:t>Wykonanie</w:t>
            </w:r>
          </w:p>
        </w:tc>
        <w:tc>
          <w:tcPr>
            <w:tcW w:w="858" w:type="dxa"/>
            <w:tcBorders>
              <w:top w:val="nil"/>
              <w:left w:val="nil"/>
              <w:bottom w:val="single" w:sz="4" w:space="0" w:color="auto"/>
              <w:right w:val="single" w:sz="4" w:space="0" w:color="auto"/>
            </w:tcBorders>
            <w:shd w:val="clear" w:color="000000" w:fill="FFFFFF"/>
            <w:textDirection w:val="btLr"/>
            <w:vAlign w:val="center"/>
            <w:hideMark/>
          </w:tcPr>
          <w:p w:rsidR="008A4C30" w:rsidRPr="008A4C30" w:rsidRDefault="008A4C30" w:rsidP="008A4C30">
            <w:pPr>
              <w:spacing w:after="0" w:line="240" w:lineRule="auto"/>
              <w:jc w:val="center"/>
              <w:rPr>
                <w:rFonts w:ascii="Arial Narrow" w:eastAsia="Times New Roman" w:hAnsi="Arial Narrow" w:cs="Times New Roman"/>
                <w:b/>
                <w:bCs/>
                <w:color w:val="000000"/>
                <w:sz w:val="20"/>
                <w:szCs w:val="20"/>
                <w:lang w:eastAsia="pl-PL"/>
              </w:rPr>
            </w:pPr>
            <w:r w:rsidRPr="008A4C30">
              <w:rPr>
                <w:rFonts w:ascii="Arial Narrow" w:eastAsia="Times New Roman" w:hAnsi="Arial Narrow" w:cs="Times New Roman"/>
                <w:b/>
                <w:bCs/>
                <w:color w:val="000000"/>
                <w:sz w:val="20"/>
                <w:szCs w:val="20"/>
                <w:lang w:eastAsia="pl-PL"/>
              </w:rPr>
              <w:t>% wykonania</w:t>
            </w:r>
          </w:p>
        </w:tc>
      </w:tr>
      <w:tr w:rsidR="008A4C30" w:rsidRPr="008A4C30" w:rsidTr="008A4C30">
        <w:trPr>
          <w:trHeight w:val="384"/>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8A4C30" w:rsidRPr="008A4C30" w:rsidRDefault="008A4C30" w:rsidP="008A4C30">
            <w:pPr>
              <w:spacing w:after="0" w:line="240" w:lineRule="auto"/>
              <w:jc w:val="right"/>
              <w:rPr>
                <w:rFonts w:ascii="Arial Narrow" w:eastAsia="Times New Roman" w:hAnsi="Arial Narrow" w:cs="Times New Roman"/>
                <w:color w:val="000000"/>
                <w:lang w:eastAsia="pl-PL"/>
              </w:rPr>
            </w:pPr>
            <w:r w:rsidRPr="008A4C30">
              <w:rPr>
                <w:rFonts w:ascii="Arial Narrow" w:eastAsia="Times New Roman" w:hAnsi="Arial Narrow" w:cs="Times New Roman"/>
                <w:color w:val="000000"/>
                <w:lang w:eastAsia="pl-PL"/>
              </w:rPr>
              <w:t>1 308,00</w:t>
            </w:r>
          </w:p>
        </w:tc>
        <w:tc>
          <w:tcPr>
            <w:tcW w:w="1383" w:type="dxa"/>
            <w:tcBorders>
              <w:top w:val="nil"/>
              <w:left w:val="nil"/>
              <w:bottom w:val="single" w:sz="4" w:space="0" w:color="auto"/>
              <w:right w:val="single" w:sz="4" w:space="0" w:color="auto"/>
            </w:tcBorders>
            <w:shd w:val="clear" w:color="auto" w:fill="auto"/>
            <w:noWrap/>
            <w:vAlign w:val="center"/>
            <w:hideMark/>
          </w:tcPr>
          <w:p w:rsidR="008A4C30" w:rsidRPr="008A4C30" w:rsidRDefault="008A4C30" w:rsidP="008A4C30">
            <w:pPr>
              <w:spacing w:after="0" w:line="240" w:lineRule="auto"/>
              <w:jc w:val="right"/>
              <w:rPr>
                <w:rFonts w:ascii="Arial Narrow" w:eastAsia="Times New Roman" w:hAnsi="Arial Narrow" w:cs="Times New Roman"/>
                <w:color w:val="000000"/>
                <w:lang w:eastAsia="pl-PL"/>
              </w:rPr>
            </w:pPr>
            <w:r w:rsidRPr="008A4C30">
              <w:rPr>
                <w:rFonts w:ascii="Arial Narrow" w:eastAsia="Times New Roman" w:hAnsi="Arial Narrow" w:cs="Times New Roman"/>
                <w:color w:val="000000"/>
                <w:lang w:eastAsia="pl-PL"/>
              </w:rPr>
              <w:t>1 308,00</w:t>
            </w:r>
          </w:p>
        </w:tc>
        <w:tc>
          <w:tcPr>
            <w:tcW w:w="906" w:type="dxa"/>
            <w:tcBorders>
              <w:top w:val="nil"/>
              <w:left w:val="nil"/>
              <w:bottom w:val="single" w:sz="4" w:space="0" w:color="auto"/>
              <w:right w:val="single" w:sz="4" w:space="0" w:color="auto"/>
            </w:tcBorders>
            <w:shd w:val="clear" w:color="auto" w:fill="auto"/>
            <w:noWrap/>
            <w:vAlign w:val="center"/>
            <w:hideMark/>
          </w:tcPr>
          <w:p w:rsidR="008A4C30" w:rsidRPr="008A4C30" w:rsidRDefault="008A4C30" w:rsidP="008A4C30">
            <w:pPr>
              <w:spacing w:after="0" w:line="240" w:lineRule="auto"/>
              <w:jc w:val="center"/>
              <w:rPr>
                <w:rFonts w:ascii="Arial Narrow" w:eastAsia="Times New Roman" w:hAnsi="Arial Narrow" w:cs="Times New Roman"/>
                <w:color w:val="000000"/>
                <w:lang w:eastAsia="pl-PL"/>
              </w:rPr>
            </w:pPr>
            <w:r w:rsidRPr="008A4C30">
              <w:rPr>
                <w:rFonts w:ascii="Arial Narrow" w:eastAsia="Times New Roman" w:hAnsi="Arial Narrow" w:cs="Times New Roman"/>
                <w:color w:val="000000"/>
                <w:lang w:eastAsia="pl-PL"/>
              </w:rPr>
              <w:t>100,00%</w:t>
            </w:r>
          </w:p>
        </w:tc>
        <w:tc>
          <w:tcPr>
            <w:tcW w:w="873" w:type="dxa"/>
            <w:tcBorders>
              <w:top w:val="nil"/>
              <w:left w:val="nil"/>
              <w:bottom w:val="single" w:sz="4" w:space="0" w:color="auto"/>
              <w:right w:val="single" w:sz="4" w:space="0" w:color="auto"/>
            </w:tcBorders>
            <w:shd w:val="clear" w:color="auto" w:fill="auto"/>
            <w:noWrap/>
            <w:vAlign w:val="center"/>
            <w:hideMark/>
          </w:tcPr>
          <w:p w:rsidR="008A4C30" w:rsidRPr="008A4C30" w:rsidRDefault="008A4C30" w:rsidP="008A4C30">
            <w:pPr>
              <w:spacing w:after="0" w:line="240" w:lineRule="auto"/>
              <w:jc w:val="right"/>
              <w:rPr>
                <w:rFonts w:ascii="Arial Narrow" w:eastAsia="Times New Roman" w:hAnsi="Arial Narrow" w:cs="Times New Roman"/>
                <w:color w:val="000000"/>
                <w:lang w:eastAsia="pl-PL"/>
              </w:rPr>
            </w:pPr>
            <w:r w:rsidRPr="008A4C30">
              <w:rPr>
                <w:rFonts w:ascii="Arial Narrow" w:eastAsia="Times New Roman" w:hAnsi="Arial Narrow" w:cs="Times New Roman"/>
                <w:color w:val="000000"/>
                <w:lang w:eastAsia="pl-PL"/>
              </w:rPr>
              <w:t>1 308,00</w:t>
            </w:r>
          </w:p>
        </w:tc>
        <w:tc>
          <w:tcPr>
            <w:tcW w:w="1171" w:type="dxa"/>
            <w:tcBorders>
              <w:top w:val="nil"/>
              <w:left w:val="nil"/>
              <w:bottom w:val="single" w:sz="4" w:space="0" w:color="auto"/>
              <w:right w:val="single" w:sz="4" w:space="0" w:color="auto"/>
            </w:tcBorders>
            <w:shd w:val="clear" w:color="auto" w:fill="auto"/>
            <w:noWrap/>
            <w:vAlign w:val="center"/>
            <w:hideMark/>
          </w:tcPr>
          <w:p w:rsidR="008A4C30" w:rsidRPr="008A4C30" w:rsidRDefault="008A4C30" w:rsidP="008A4C30">
            <w:pPr>
              <w:spacing w:after="0" w:line="240" w:lineRule="auto"/>
              <w:jc w:val="right"/>
              <w:rPr>
                <w:rFonts w:ascii="Arial Narrow" w:eastAsia="Times New Roman" w:hAnsi="Arial Narrow" w:cs="Times New Roman"/>
                <w:color w:val="000000"/>
                <w:lang w:eastAsia="pl-PL"/>
              </w:rPr>
            </w:pPr>
            <w:r w:rsidRPr="008A4C30">
              <w:rPr>
                <w:rFonts w:ascii="Arial Narrow" w:eastAsia="Times New Roman" w:hAnsi="Arial Narrow" w:cs="Times New Roman"/>
                <w:color w:val="000000"/>
                <w:lang w:eastAsia="pl-PL"/>
              </w:rPr>
              <w:t>1 308,00</w:t>
            </w:r>
          </w:p>
        </w:tc>
        <w:tc>
          <w:tcPr>
            <w:tcW w:w="763" w:type="dxa"/>
            <w:tcBorders>
              <w:top w:val="nil"/>
              <w:left w:val="nil"/>
              <w:bottom w:val="single" w:sz="4" w:space="0" w:color="auto"/>
              <w:right w:val="single" w:sz="4" w:space="0" w:color="auto"/>
            </w:tcBorders>
            <w:shd w:val="clear" w:color="auto" w:fill="auto"/>
            <w:noWrap/>
            <w:vAlign w:val="center"/>
            <w:hideMark/>
          </w:tcPr>
          <w:p w:rsidR="008A4C30" w:rsidRPr="008A4C30" w:rsidRDefault="008A4C30" w:rsidP="008A4C30">
            <w:pPr>
              <w:spacing w:after="0" w:line="240" w:lineRule="auto"/>
              <w:jc w:val="center"/>
              <w:rPr>
                <w:rFonts w:ascii="Arial Narrow" w:eastAsia="Times New Roman" w:hAnsi="Arial Narrow" w:cs="Times New Roman"/>
                <w:color w:val="000000"/>
                <w:sz w:val="18"/>
                <w:szCs w:val="18"/>
                <w:lang w:eastAsia="pl-PL"/>
              </w:rPr>
            </w:pPr>
            <w:r w:rsidRPr="008A4C30">
              <w:rPr>
                <w:rFonts w:ascii="Arial Narrow" w:eastAsia="Times New Roman" w:hAnsi="Arial Narrow" w:cs="Times New Roman"/>
                <w:color w:val="000000"/>
                <w:sz w:val="18"/>
                <w:szCs w:val="18"/>
                <w:lang w:eastAsia="pl-PL"/>
              </w:rPr>
              <w:t>100,00%</w:t>
            </w:r>
          </w:p>
        </w:tc>
        <w:tc>
          <w:tcPr>
            <w:tcW w:w="491" w:type="dxa"/>
            <w:tcBorders>
              <w:top w:val="nil"/>
              <w:left w:val="nil"/>
              <w:bottom w:val="single" w:sz="4" w:space="0" w:color="auto"/>
              <w:right w:val="single" w:sz="4" w:space="0" w:color="auto"/>
            </w:tcBorders>
            <w:shd w:val="clear" w:color="auto" w:fill="auto"/>
            <w:noWrap/>
            <w:vAlign w:val="center"/>
            <w:hideMark/>
          </w:tcPr>
          <w:p w:rsidR="008A4C30" w:rsidRPr="008A4C30" w:rsidRDefault="008A4C30" w:rsidP="008A4C30">
            <w:pPr>
              <w:spacing w:after="0" w:line="240" w:lineRule="auto"/>
              <w:rPr>
                <w:rFonts w:ascii="Arial Narrow" w:eastAsia="Times New Roman" w:hAnsi="Arial Narrow" w:cs="Times New Roman"/>
                <w:color w:val="000000"/>
                <w:lang w:eastAsia="pl-PL"/>
              </w:rPr>
            </w:pPr>
            <w:r w:rsidRPr="008A4C30">
              <w:rPr>
                <w:rFonts w:ascii="Arial Narrow" w:eastAsia="Times New Roman" w:hAnsi="Arial Narrow" w:cs="Times New Roman"/>
                <w:color w:val="000000"/>
                <w:lang w:eastAsia="pl-PL"/>
              </w:rPr>
              <w:t> </w:t>
            </w:r>
          </w:p>
        </w:tc>
        <w:tc>
          <w:tcPr>
            <w:tcW w:w="1172" w:type="dxa"/>
            <w:tcBorders>
              <w:top w:val="nil"/>
              <w:left w:val="nil"/>
              <w:bottom w:val="single" w:sz="4" w:space="0" w:color="auto"/>
              <w:right w:val="single" w:sz="4" w:space="0" w:color="auto"/>
            </w:tcBorders>
            <w:shd w:val="clear" w:color="auto" w:fill="auto"/>
            <w:noWrap/>
            <w:vAlign w:val="center"/>
            <w:hideMark/>
          </w:tcPr>
          <w:p w:rsidR="008A4C30" w:rsidRPr="008A4C30" w:rsidRDefault="008A4C30" w:rsidP="008A4C30">
            <w:pPr>
              <w:spacing w:after="0" w:line="240" w:lineRule="auto"/>
              <w:rPr>
                <w:rFonts w:ascii="Arial Narrow" w:eastAsia="Times New Roman" w:hAnsi="Arial Narrow" w:cs="Times New Roman"/>
                <w:color w:val="000000"/>
                <w:lang w:eastAsia="pl-PL"/>
              </w:rPr>
            </w:pPr>
            <w:r w:rsidRPr="008A4C30">
              <w:rPr>
                <w:rFonts w:ascii="Arial Narrow" w:eastAsia="Times New Roman" w:hAnsi="Arial Narrow" w:cs="Times New Roman"/>
                <w:color w:val="000000"/>
                <w:lang w:eastAsia="pl-PL"/>
              </w:rPr>
              <w:t> </w:t>
            </w:r>
          </w:p>
        </w:tc>
        <w:tc>
          <w:tcPr>
            <w:tcW w:w="858" w:type="dxa"/>
            <w:tcBorders>
              <w:top w:val="nil"/>
              <w:left w:val="nil"/>
              <w:bottom w:val="single" w:sz="4" w:space="0" w:color="auto"/>
              <w:right w:val="single" w:sz="4" w:space="0" w:color="auto"/>
            </w:tcBorders>
            <w:shd w:val="clear" w:color="auto" w:fill="auto"/>
            <w:noWrap/>
            <w:vAlign w:val="center"/>
            <w:hideMark/>
          </w:tcPr>
          <w:p w:rsidR="008A4C30" w:rsidRPr="008A4C30" w:rsidRDefault="008A4C30" w:rsidP="008A4C30">
            <w:pPr>
              <w:spacing w:after="0" w:line="240" w:lineRule="auto"/>
              <w:jc w:val="center"/>
              <w:rPr>
                <w:rFonts w:ascii="Arial Narrow" w:eastAsia="Times New Roman" w:hAnsi="Arial Narrow" w:cs="Times New Roman"/>
                <w:color w:val="000000"/>
                <w:sz w:val="20"/>
                <w:szCs w:val="20"/>
                <w:lang w:eastAsia="pl-PL"/>
              </w:rPr>
            </w:pPr>
            <w:r w:rsidRPr="008A4C30">
              <w:rPr>
                <w:rFonts w:ascii="Arial Narrow" w:eastAsia="Times New Roman" w:hAnsi="Arial Narrow" w:cs="Times New Roman"/>
                <w:color w:val="000000"/>
                <w:sz w:val="20"/>
                <w:szCs w:val="20"/>
                <w:lang w:eastAsia="pl-PL"/>
              </w:rPr>
              <w:t> </w:t>
            </w:r>
          </w:p>
        </w:tc>
      </w:tr>
    </w:tbl>
    <w:p w:rsidR="006A0F59" w:rsidRPr="006D44DA" w:rsidRDefault="006A0F59" w:rsidP="002F043B">
      <w:pPr>
        <w:autoSpaceDE w:val="0"/>
        <w:autoSpaceDN w:val="0"/>
        <w:adjustRightInd w:val="0"/>
        <w:spacing w:before="120" w:after="0" w:line="240" w:lineRule="auto"/>
        <w:rPr>
          <w:rFonts w:ascii="Arial Narrow" w:hAnsi="Arial Narrow" w:cs="TimesNewRomanPS-BoldMT"/>
          <w:b/>
          <w:bCs/>
          <w:sz w:val="24"/>
          <w:szCs w:val="24"/>
        </w:rPr>
      </w:pPr>
      <w:r w:rsidRPr="006D44DA">
        <w:rPr>
          <w:rFonts w:ascii="Arial Narrow" w:hAnsi="Arial Narrow" w:cs="TimesNewRomanPS-BoldMT"/>
          <w:b/>
          <w:bCs/>
          <w:sz w:val="24"/>
          <w:szCs w:val="24"/>
        </w:rPr>
        <w:t>Urzędy naczelnych organów władzy państwowej, kontroli i ochrony prawa</w:t>
      </w:r>
      <w:r>
        <w:rPr>
          <w:rFonts w:ascii="Arial Narrow" w:hAnsi="Arial Narrow" w:cs="TimesNewRomanPS-BoldMT"/>
          <w:b/>
          <w:bCs/>
          <w:sz w:val="24"/>
          <w:szCs w:val="24"/>
        </w:rPr>
        <w:t xml:space="preserve">  </w:t>
      </w:r>
      <w:r>
        <w:rPr>
          <w:rFonts w:ascii="Arial Narrow" w:hAnsi="Arial Narrow" w:cs="TimesNewRomanPS-BoldMT"/>
          <w:bCs/>
          <w:sz w:val="24"/>
          <w:szCs w:val="24"/>
        </w:rPr>
        <w:t xml:space="preserve">(75101) </w:t>
      </w:r>
      <w:r>
        <w:rPr>
          <w:rFonts w:ascii="Arial Narrow" w:hAnsi="Arial Narrow" w:cs="TimesNewRomanPS-BoldMT"/>
          <w:b/>
          <w:bCs/>
          <w:sz w:val="24"/>
          <w:szCs w:val="24"/>
        </w:rPr>
        <w:t xml:space="preserve">         </w:t>
      </w:r>
      <w:r w:rsidR="002F043B">
        <w:rPr>
          <w:rFonts w:ascii="Arial Narrow" w:hAnsi="Arial Narrow" w:cs="TimesNewRomanPS-BoldMT"/>
          <w:b/>
          <w:bCs/>
          <w:sz w:val="24"/>
          <w:szCs w:val="24"/>
        </w:rPr>
        <w:t xml:space="preserve">  </w:t>
      </w:r>
      <w:r>
        <w:rPr>
          <w:rFonts w:ascii="Arial Narrow" w:hAnsi="Arial Narrow" w:cs="TimesNewRomanPS-BoldMT"/>
          <w:b/>
          <w:bCs/>
          <w:sz w:val="24"/>
          <w:szCs w:val="24"/>
        </w:rPr>
        <w:t xml:space="preserve"> </w:t>
      </w:r>
      <w:r w:rsidR="008A4C30">
        <w:rPr>
          <w:rFonts w:ascii="Arial Narrow" w:hAnsi="Arial Narrow" w:cs="TimesNewRomanPS-BoldMT"/>
          <w:b/>
          <w:bCs/>
          <w:sz w:val="24"/>
          <w:szCs w:val="24"/>
        </w:rPr>
        <w:t>1 308</w:t>
      </w:r>
      <w:r w:rsidRPr="006D44DA">
        <w:rPr>
          <w:rFonts w:ascii="Arial Narrow" w:hAnsi="Arial Narrow" w:cs="TimesNewRomanPS-BoldMT"/>
          <w:b/>
          <w:bCs/>
          <w:sz w:val="24"/>
          <w:szCs w:val="24"/>
        </w:rPr>
        <w:t>zł</w:t>
      </w:r>
    </w:p>
    <w:p w:rsidR="006A0F59" w:rsidRDefault="006A0F59" w:rsidP="002F043B">
      <w:pPr>
        <w:autoSpaceDE w:val="0"/>
        <w:autoSpaceDN w:val="0"/>
        <w:adjustRightInd w:val="0"/>
        <w:spacing w:after="120" w:line="240" w:lineRule="auto"/>
        <w:jc w:val="both"/>
        <w:rPr>
          <w:rFonts w:ascii="Arial Narrow" w:hAnsi="Arial Narrow" w:cs="TimesNewRomanPSMT"/>
          <w:sz w:val="24"/>
          <w:szCs w:val="24"/>
        </w:rPr>
      </w:pPr>
      <w:r>
        <w:rPr>
          <w:rFonts w:ascii="Arial Narrow" w:hAnsi="Arial Narrow" w:cs="Times New Roman"/>
          <w:sz w:val="24"/>
          <w:szCs w:val="24"/>
        </w:rPr>
        <w:t xml:space="preserve">W rozdziale tym wydatkowano środki na poziomie </w:t>
      </w:r>
      <w:r w:rsidR="008A4C30">
        <w:rPr>
          <w:rFonts w:ascii="Arial Narrow" w:hAnsi="Arial Narrow" w:cs="Times New Roman"/>
          <w:sz w:val="24"/>
          <w:szCs w:val="24"/>
        </w:rPr>
        <w:t>100</w:t>
      </w:r>
      <w:r>
        <w:rPr>
          <w:rFonts w:ascii="Arial Narrow" w:hAnsi="Arial Narrow" w:cs="Times New Roman"/>
          <w:sz w:val="24"/>
          <w:szCs w:val="24"/>
        </w:rPr>
        <w:t xml:space="preserve">% - </w:t>
      </w:r>
      <w:r w:rsidRPr="006D44DA">
        <w:rPr>
          <w:rFonts w:ascii="Arial Narrow" w:hAnsi="Arial Narrow" w:cs="TimesNewRomanPSMT"/>
          <w:sz w:val="24"/>
          <w:szCs w:val="24"/>
        </w:rPr>
        <w:t xml:space="preserve"> przeznaczeniem na pokrycie kosztów</w:t>
      </w:r>
      <w:r>
        <w:rPr>
          <w:rFonts w:ascii="Arial Narrow" w:hAnsi="Arial Narrow" w:cs="TimesNewRomanPSMT"/>
          <w:sz w:val="24"/>
          <w:szCs w:val="24"/>
        </w:rPr>
        <w:t xml:space="preserve"> </w:t>
      </w:r>
      <w:r w:rsidRPr="006D44DA">
        <w:rPr>
          <w:rFonts w:ascii="Arial Narrow" w:hAnsi="Arial Narrow" w:cs="TimesNewRomanPSMT"/>
          <w:sz w:val="24"/>
          <w:szCs w:val="24"/>
        </w:rPr>
        <w:t>prowadzenia i aktualizacj</w:t>
      </w:r>
      <w:r>
        <w:rPr>
          <w:rFonts w:ascii="Arial Narrow" w:hAnsi="Arial Narrow" w:cs="TimesNewRomanPSMT"/>
          <w:sz w:val="24"/>
          <w:szCs w:val="24"/>
        </w:rPr>
        <w:t xml:space="preserve">i spisu wyborców. </w:t>
      </w:r>
      <w:r w:rsidRPr="006D44DA">
        <w:rPr>
          <w:rFonts w:ascii="Arial Narrow" w:hAnsi="Arial Narrow" w:cs="TimesNewRomanPSMT"/>
          <w:sz w:val="24"/>
          <w:szCs w:val="24"/>
        </w:rPr>
        <w:t xml:space="preserve">Realizowane zadanie </w:t>
      </w:r>
      <w:r>
        <w:rPr>
          <w:rFonts w:ascii="Arial Narrow" w:hAnsi="Arial Narrow" w:cs="TimesNewRomanPSMT"/>
          <w:sz w:val="24"/>
          <w:szCs w:val="24"/>
        </w:rPr>
        <w:t>należy do</w:t>
      </w:r>
      <w:r w:rsidRPr="006D44DA">
        <w:rPr>
          <w:rFonts w:ascii="Arial Narrow" w:hAnsi="Arial Narrow" w:cs="TimesNewRomanPSMT"/>
          <w:sz w:val="24"/>
          <w:szCs w:val="24"/>
        </w:rPr>
        <w:t xml:space="preserve"> zakresu administracji </w:t>
      </w:r>
      <w:r>
        <w:rPr>
          <w:rFonts w:ascii="Arial Narrow" w:hAnsi="Arial Narrow" w:cs="TimesNewRomanPSMT"/>
          <w:sz w:val="24"/>
          <w:szCs w:val="24"/>
        </w:rPr>
        <w:t xml:space="preserve">rządowej wykonywane przez gminę – </w:t>
      </w:r>
      <w:r w:rsidR="008A4C30">
        <w:rPr>
          <w:rFonts w:ascii="Arial Narrow" w:hAnsi="Arial Narrow" w:cs="TimesNewRomanPSMT"/>
          <w:sz w:val="24"/>
          <w:szCs w:val="24"/>
        </w:rPr>
        <w:t>sfinansowane z dotacji</w:t>
      </w:r>
      <w:r>
        <w:rPr>
          <w:rFonts w:ascii="Arial Narrow" w:hAnsi="Arial Narrow" w:cs="TimesNewRomanPSMT"/>
          <w:sz w:val="24"/>
          <w:szCs w:val="24"/>
        </w:rPr>
        <w:t xml:space="preserve"> z budżetu państwa.</w:t>
      </w:r>
    </w:p>
    <w:tbl>
      <w:tblPr>
        <w:tblW w:w="9000" w:type="dxa"/>
        <w:tblCellMar>
          <w:left w:w="70" w:type="dxa"/>
          <w:right w:w="70" w:type="dxa"/>
        </w:tblCellMar>
        <w:tblLook w:val="04A0" w:firstRow="1" w:lastRow="0" w:firstColumn="1" w:lastColumn="0" w:noHBand="0" w:noVBand="1"/>
      </w:tblPr>
      <w:tblGrid>
        <w:gridCol w:w="1411"/>
        <w:gridCol w:w="1411"/>
        <w:gridCol w:w="924"/>
        <w:gridCol w:w="708"/>
        <w:gridCol w:w="1195"/>
        <w:gridCol w:w="778"/>
        <w:gridCol w:w="522"/>
        <w:gridCol w:w="1196"/>
        <w:gridCol w:w="876"/>
      </w:tblGrid>
      <w:tr w:rsidR="002F043B" w:rsidRPr="002F043B" w:rsidTr="002F043B">
        <w:trPr>
          <w:trHeight w:val="393"/>
        </w:trPr>
        <w:tc>
          <w:tcPr>
            <w:tcW w:w="90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F043B" w:rsidRPr="002F043B" w:rsidRDefault="002F043B" w:rsidP="002F043B">
            <w:pPr>
              <w:spacing w:after="0" w:line="240" w:lineRule="auto"/>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Dział 752 Obrona narodowa</w:t>
            </w:r>
          </w:p>
        </w:tc>
      </w:tr>
      <w:tr w:rsidR="002F043B" w:rsidRPr="002F043B" w:rsidTr="002F043B">
        <w:trPr>
          <w:trHeight w:val="300"/>
        </w:trPr>
        <w:tc>
          <w:tcPr>
            <w:tcW w:w="14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Plan po zmianach</w:t>
            </w:r>
          </w:p>
        </w:tc>
        <w:tc>
          <w:tcPr>
            <w:tcW w:w="14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sz w:val="20"/>
                <w:szCs w:val="20"/>
                <w:lang w:eastAsia="pl-PL"/>
              </w:rPr>
            </w:pPr>
            <w:r w:rsidRPr="002F043B">
              <w:rPr>
                <w:rFonts w:ascii="Arial Narrow" w:eastAsia="Times New Roman" w:hAnsi="Arial Narrow" w:cs="Times New Roman"/>
                <w:b/>
                <w:bCs/>
                <w:color w:val="000000"/>
                <w:sz w:val="20"/>
                <w:szCs w:val="20"/>
                <w:lang w:eastAsia="pl-PL"/>
              </w:rPr>
              <w:t>Wykonanie na 31.12.2017</w:t>
            </w:r>
          </w:p>
        </w:tc>
        <w:tc>
          <w:tcPr>
            <w:tcW w:w="92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 wykonania</w:t>
            </w:r>
          </w:p>
        </w:tc>
        <w:tc>
          <w:tcPr>
            <w:tcW w:w="5254" w:type="dxa"/>
            <w:gridSpan w:val="6"/>
            <w:tcBorders>
              <w:top w:val="single" w:sz="4" w:space="0" w:color="auto"/>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z tego:</w:t>
            </w:r>
          </w:p>
        </w:tc>
      </w:tr>
      <w:tr w:rsidR="002F043B" w:rsidRPr="002F043B" w:rsidTr="002F043B">
        <w:trPr>
          <w:trHeight w:val="432"/>
        </w:trPr>
        <w:tc>
          <w:tcPr>
            <w:tcW w:w="1411" w:type="dxa"/>
            <w:vMerge/>
            <w:tcBorders>
              <w:top w:val="nil"/>
              <w:left w:val="single" w:sz="4" w:space="0" w:color="auto"/>
              <w:bottom w:val="single" w:sz="4" w:space="0" w:color="auto"/>
              <w:right w:val="single" w:sz="4" w:space="0" w:color="auto"/>
            </w:tcBorders>
            <w:vAlign w:val="center"/>
            <w:hideMark/>
          </w:tcPr>
          <w:p w:rsidR="002F043B" w:rsidRPr="002F043B" w:rsidRDefault="002F043B" w:rsidP="002F043B">
            <w:pPr>
              <w:spacing w:after="0" w:line="240" w:lineRule="auto"/>
              <w:rPr>
                <w:rFonts w:ascii="Arial Narrow" w:eastAsia="Times New Roman" w:hAnsi="Arial Narrow" w:cs="Times New Roman"/>
                <w:b/>
                <w:bCs/>
                <w:color w:val="000000"/>
                <w:lang w:eastAsia="pl-PL"/>
              </w:rPr>
            </w:pPr>
          </w:p>
        </w:tc>
        <w:tc>
          <w:tcPr>
            <w:tcW w:w="1411" w:type="dxa"/>
            <w:vMerge/>
            <w:tcBorders>
              <w:top w:val="nil"/>
              <w:left w:val="single" w:sz="4" w:space="0" w:color="auto"/>
              <w:bottom w:val="single" w:sz="4" w:space="0" w:color="auto"/>
              <w:right w:val="single" w:sz="4" w:space="0" w:color="auto"/>
            </w:tcBorders>
            <w:vAlign w:val="center"/>
            <w:hideMark/>
          </w:tcPr>
          <w:p w:rsidR="002F043B" w:rsidRPr="002F043B" w:rsidRDefault="002F043B" w:rsidP="002F043B">
            <w:pPr>
              <w:spacing w:after="0" w:line="240" w:lineRule="auto"/>
              <w:rPr>
                <w:rFonts w:ascii="Arial Narrow" w:eastAsia="Times New Roman" w:hAnsi="Arial Narrow" w:cs="Times New Roman"/>
                <w:b/>
                <w:bCs/>
                <w:color w:val="000000"/>
                <w:sz w:val="20"/>
                <w:szCs w:val="20"/>
                <w:lang w:eastAsia="pl-PL"/>
              </w:rPr>
            </w:pPr>
          </w:p>
        </w:tc>
        <w:tc>
          <w:tcPr>
            <w:tcW w:w="924" w:type="dxa"/>
            <w:vMerge/>
            <w:tcBorders>
              <w:top w:val="nil"/>
              <w:left w:val="single" w:sz="4" w:space="0" w:color="auto"/>
              <w:bottom w:val="single" w:sz="4" w:space="0" w:color="auto"/>
              <w:right w:val="single" w:sz="4" w:space="0" w:color="auto"/>
            </w:tcBorders>
            <w:vAlign w:val="center"/>
            <w:hideMark/>
          </w:tcPr>
          <w:p w:rsidR="002F043B" w:rsidRPr="002F043B" w:rsidRDefault="002F043B" w:rsidP="002F043B">
            <w:pPr>
              <w:spacing w:after="0" w:line="240" w:lineRule="auto"/>
              <w:rPr>
                <w:rFonts w:ascii="Arial Narrow" w:eastAsia="Times New Roman" w:hAnsi="Arial Narrow" w:cs="Times New Roman"/>
                <w:b/>
                <w:bCs/>
                <w:color w:val="000000"/>
                <w:lang w:eastAsia="pl-PL"/>
              </w:rPr>
            </w:pPr>
          </w:p>
        </w:tc>
        <w:tc>
          <w:tcPr>
            <w:tcW w:w="2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WYDATKI BIEŻĄCE</w:t>
            </w:r>
          </w:p>
        </w:tc>
        <w:tc>
          <w:tcPr>
            <w:tcW w:w="2573" w:type="dxa"/>
            <w:gridSpan w:val="3"/>
            <w:tcBorders>
              <w:top w:val="single" w:sz="4" w:space="0" w:color="auto"/>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WYDATKI MAJĄTKOWE</w:t>
            </w:r>
          </w:p>
        </w:tc>
      </w:tr>
      <w:tr w:rsidR="002F043B" w:rsidRPr="002F043B" w:rsidTr="002F043B">
        <w:trPr>
          <w:trHeight w:val="1056"/>
        </w:trPr>
        <w:tc>
          <w:tcPr>
            <w:tcW w:w="1411" w:type="dxa"/>
            <w:vMerge/>
            <w:tcBorders>
              <w:top w:val="nil"/>
              <w:left w:val="single" w:sz="4" w:space="0" w:color="auto"/>
              <w:bottom w:val="single" w:sz="4" w:space="0" w:color="auto"/>
              <w:right w:val="single" w:sz="4" w:space="0" w:color="auto"/>
            </w:tcBorders>
            <w:vAlign w:val="center"/>
            <w:hideMark/>
          </w:tcPr>
          <w:p w:rsidR="002F043B" w:rsidRPr="002F043B" w:rsidRDefault="002F043B" w:rsidP="002F043B">
            <w:pPr>
              <w:spacing w:after="0" w:line="240" w:lineRule="auto"/>
              <w:rPr>
                <w:rFonts w:ascii="Arial Narrow" w:eastAsia="Times New Roman" w:hAnsi="Arial Narrow" w:cs="Times New Roman"/>
                <w:b/>
                <w:bCs/>
                <w:color w:val="000000"/>
                <w:lang w:eastAsia="pl-PL"/>
              </w:rPr>
            </w:pPr>
          </w:p>
        </w:tc>
        <w:tc>
          <w:tcPr>
            <w:tcW w:w="1411" w:type="dxa"/>
            <w:vMerge/>
            <w:tcBorders>
              <w:top w:val="nil"/>
              <w:left w:val="single" w:sz="4" w:space="0" w:color="auto"/>
              <w:bottom w:val="single" w:sz="4" w:space="0" w:color="auto"/>
              <w:right w:val="single" w:sz="4" w:space="0" w:color="auto"/>
            </w:tcBorders>
            <w:vAlign w:val="center"/>
            <w:hideMark/>
          </w:tcPr>
          <w:p w:rsidR="002F043B" w:rsidRPr="002F043B" w:rsidRDefault="002F043B" w:rsidP="002F043B">
            <w:pPr>
              <w:spacing w:after="0" w:line="240" w:lineRule="auto"/>
              <w:rPr>
                <w:rFonts w:ascii="Arial Narrow" w:eastAsia="Times New Roman" w:hAnsi="Arial Narrow" w:cs="Times New Roman"/>
                <w:b/>
                <w:bCs/>
                <w:color w:val="000000"/>
                <w:sz w:val="20"/>
                <w:szCs w:val="20"/>
                <w:lang w:eastAsia="pl-PL"/>
              </w:rPr>
            </w:pPr>
          </w:p>
        </w:tc>
        <w:tc>
          <w:tcPr>
            <w:tcW w:w="924" w:type="dxa"/>
            <w:vMerge/>
            <w:tcBorders>
              <w:top w:val="nil"/>
              <w:left w:val="single" w:sz="4" w:space="0" w:color="auto"/>
              <w:bottom w:val="single" w:sz="4" w:space="0" w:color="auto"/>
              <w:right w:val="single" w:sz="4" w:space="0" w:color="auto"/>
            </w:tcBorders>
            <w:vAlign w:val="center"/>
            <w:hideMark/>
          </w:tcPr>
          <w:p w:rsidR="002F043B" w:rsidRPr="002F043B" w:rsidRDefault="002F043B" w:rsidP="002F043B">
            <w:pPr>
              <w:spacing w:after="0" w:line="240" w:lineRule="auto"/>
              <w:rPr>
                <w:rFonts w:ascii="Arial Narrow" w:eastAsia="Times New Roman" w:hAnsi="Arial Narrow" w:cs="Times New Roman"/>
                <w:b/>
                <w:bCs/>
                <w:color w:val="000000"/>
                <w:lang w:eastAsia="pl-PL"/>
              </w:rPr>
            </w:pPr>
          </w:p>
        </w:tc>
        <w:tc>
          <w:tcPr>
            <w:tcW w:w="708" w:type="dxa"/>
            <w:tcBorders>
              <w:top w:val="nil"/>
              <w:left w:val="nil"/>
              <w:bottom w:val="single" w:sz="4" w:space="0" w:color="auto"/>
              <w:right w:val="single" w:sz="4" w:space="0" w:color="auto"/>
            </w:tcBorders>
            <w:shd w:val="clear" w:color="000000" w:fill="FFFFFF"/>
            <w:noWrap/>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 xml:space="preserve">Plan </w:t>
            </w:r>
          </w:p>
        </w:tc>
        <w:tc>
          <w:tcPr>
            <w:tcW w:w="1195" w:type="dxa"/>
            <w:tcBorders>
              <w:top w:val="nil"/>
              <w:left w:val="nil"/>
              <w:bottom w:val="single" w:sz="4" w:space="0" w:color="auto"/>
              <w:right w:val="single" w:sz="4" w:space="0" w:color="auto"/>
            </w:tcBorders>
            <w:shd w:val="clear" w:color="000000" w:fill="FFFFFF"/>
            <w:noWrap/>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Wykonanie</w:t>
            </w:r>
          </w:p>
        </w:tc>
        <w:tc>
          <w:tcPr>
            <w:tcW w:w="778" w:type="dxa"/>
            <w:tcBorders>
              <w:top w:val="nil"/>
              <w:left w:val="nil"/>
              <w:bottom w:val="single" w:sz="4" w:space="0" w:color="auto"/>
              <w:right w:val="single" w:sz="4" w:space="0" w:color="auto"/>
            </w:tcBorders>
            <w:shd w:val="clear" w:color="000000" w:fill="FFFFFF"/>
            <w:textDirection w:val="btLr"/>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sz w:val="20"/>
                <w:szCs w:val="20"/>
                <w:lang w:eastAsia="pl-PL"/>
              </w:rPr>
            </w:pPr>
            <w:r w:rsidRPr="002F043B">
              <w:rPr>
                <w:rFonts w:ascii="Arial Narrow" w:eastAsia="Times New Roman" w:hAnsi="Arial Narrow" w:cs="Times New Roman"/>
                <w:b/>
                <w:bCs/>
                <w:color w:val="000000"/>
                <w:sz w:val="20"/>
                <w:szCs w:val="20"/>
                <w:lang w:eastAsia="pl-PL"/>
              </w:rPr>
              <w:t>% wykonania</w:t>
            </w:r>
          </w:p>
        </w:tc>
        <w:tc>
          <w:tcPr>
            <w:tcW w:w="501" w:type="dxa"/>
            <w:tcBorders>
              <w:top w:val="nil"/>
              <w:left w:val="nil"/>
              <w:bottom w:val="single" w:sz="4" w:space="0" w:color="auto"/>
              <w:right w:val="single" w:sz="4" w:space="0" w:color="auto"/>
            </w:tcBorders>
            <w:shd w:val="clear" w:color="000000" w:fill="FFFFFF"/>
            <w:noWrap/>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 xml:space="preserve">Plan </w:t>
            </w:r>
          </w:p>
        </w:tc>
        <w:tc>
          <w:tcPr>
            <w:tcW w:w="1196" w:type="dxa"/>
            <w:tcBorders>
              <w:top w:val="nil"/>
              <w:left w:val="nil"/>
              <w:bottom w:val="single" w:sz="4" w:space="0" w:color="auto"/>
              <w:right w:val="single" w:sz="4" w:space="0" w:color="auto"/>
            </w:tcBorders>
            <w:shd w:val="clear" w:color="000000" w:fill="FFFFFF"/>
            <w:noWrap/>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Wykonanie</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sz w:val="20"/>
                <w:szCs w:val="20"/>
                <w:lang w:eastAsia="pl-PL"/>
              </w:rPr>
            </w:pPr>
            <w:r w:rsidRPr="002F043B">
              <w:rPr>
                <w:rFonts w:ascii="Arial Narrow" w:eastAsia="Times New Roman" w:hAnsi="Arial Narrow" w:cs="Times New Roman"/>
                <w:b/>
                <w:bCs/>
                <w:color w:val="000000"/>
                <w:sz w:val="20"/>
                <w:szCs w:val="20"/>
                <w:lang w:eastAsia="pl-PL"/>
              </w:rPr>
              <w:t>% wykonania</w:t>
            </w:r>
          </w:p>
        </w:tc>
      </w:tr>
      <w:tr w:rsidR="002F043B" w:rsidRPr="002F043B" w:rsidTr="002F043B">
        <w:trPr>
          <w:trHeight w:val="384"/>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right"/>
              <w:rPr>
                <w:rFonts w:ascii="Arial Narrow" w:eastAsia="Times New Roman" w:hAnsi="Arial Narrow" w:cs="Times New Roman"/>
                <w:color w:val="000000"/>
                <w:lang w:eastAsia="pl-PL"/>
              </w:rPr>
            </w:pPr>
            <w:r w:rsidRPr="002F043B">
              <w:rPr>
                <w:rFonts w:ascii="Arial Narrow" w:eastAsia="Times New Roman" w:hAnsi="Arial Narrow" w:cs="Times New Roman"/>
                <w:color w:val="000000"/>
                <w:lang w:eastAsia="pl-PL"/>
              </w:rPr>
              <w:t>200,00</w:t>
            </w:r>
          </w:p>
        </w:tc>
        <w:tc>
          <w:tcPr>
            <w:tcW w:w="1411"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right"/>
              <w:rPr>
                <w:rFonts w:ascii="Arial Narrow" w:eastAsia="Times New Roman" w:hAnsi="Arial Narrow" w:cs="Times New Roman"/>
                <w:color w:val="000000"/>
                <w:lang w:eastAsia="pl-PL"/>
              </w:rPr>
            </w:pPr>
            <w:r w:rsidRPr="002F043B">
              <w:rPr>
                <w:rFonts w:ascii="Arial Narrow" w:eastAsia="Times New Roman" w:hAnsi="Arial Narrow" w:cs="Times New Roman"/>
                <w:color w:val="000000"/>
                <w:lang w:eastAsia="pl-PL"/>
              </w:rPr>
              <w:t>200,00</w:t>
            </w:r>
          </w:p>
        </w:tc>
        <w:tc>
          <w:tcPr>
            <w:tcW w:w="924"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center"/>
              <w:rPr>
                <w:rFonts w:ascii="Arial Narrow" w:eastAsia="Times New Roman" w:hAnsi="Arial Narrow" w:cs="Times New Roman"/>
                <w:color w:val="000000"/>
                <w:lang w:eastAsia="pl-PL"/>
              </w:rPr>
            </w:pPr>
            <w:r w:rsidRPr="002F043B">
              <w:rPr>
                <w:rFonts w:ascii="Arial Narrow" w:eastAsia="Times New Roman" w:hAnsi="Arial Narrow" w:cs="Times New Roman"/>
                <w:color w:val="000000"/>
                <w:lang w:eastAsia="pl-PL"/>
              </w:rPr>
              <w:t>100,00%</w:t>
            </w:r>
          </w:p>
        </w:tc>
        <w:tc>
          <w:tcPr>
            <w:tcW w:w="708"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right"/>
              <w:rPr>
                <w:rFonts w:ascii="Arial Narrow" w:eastAsia="Times New Roman" w:hAnsi="Arial Narrow" w:cs="Times New Roman"/>
                <w:color w:val="000000"/>
                <w:lang w:eastAsia="pl-PL"/>
              </w:rPr>
            </w:pPr>
            <w:r w:rsidRPr="002F043B">
              <w:rPr>
                <w:rFonts w:ascii="Arial Narrow" w:eastAsia="Times New Roman" w:hAnsi="Arial Narrow" w:cs="Times New Roman"/>
                <w:color w:val="000000"/>
                <w:lang w:eastAsia="pl-PL"/>
              </w:rPr>
              <w:t>200,00</w:t>
            </w:r>
          </w:p>
        </w:tc>
        <w:tc>
          <w:tcPr>
            <w:tcW w:w="1195"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right"/>
              <w:rPr>
                <w:rFonts w:ascii="Arial Narrow" w:eastAsia="Times New Roman" w:hAnsi="Arial Narrow" w:cs="Times New Roman"/>
                <w:color w:val="000000"/>
                <w:lang w:eastAsia="pl-PL"/>
              </w:rPr>
            </w:pPr>
            <w:r w:rsidRPr="002F043B">
              <w:rPr>
                <w:rFonts w:ascii="Arial Narrow" w:eastAsia="Times New Roman" w:hAnsi="Arial Narrow" w:cs="Times New Roman"/>
                <w:color w:val="000000"/>
                <w:lang w:eastAsia="pl-PL"/>
              </w:rPr>
              <w:t>200,00</w:t>
            </w:r>
          </w:p>
        </w:tc>
        <w:tc>
          <w:tcPr>
            <w:tcW w:w="778"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center"/>
              <w:rPr>
                <w:rFonts w:ascii="Arial Narrow" w:eastAsia="Times New Roman" w:hAnsi="Arial Narrow" w:cs="Times New Roman"/>
                <w:color w:val="000000"/>
                <w:sz w:val="18"/>
                <w:szCs w:val="18"/>
                <w:lang w:eastAsia="pl-PL"/>
              </w:rPr>
            </w:pPr>
            <w:r w:rsidRPr="002F043B">
              <w:rPr>
                <w:rFonts w:ascii="Arial Narrow" w:eastAsia="Times New Roman" w:hAnsi="Arial Narrow" w:cs="Times New Roman"/>
                <w:color w:val="000000"/>
                <w:sz w:val="18"/>
                <w:szCs w:val="18"/>
                <w:lang w:eastAsia="pl-PL"/>
              </w:rPr>
              <w:t>100,00%</w:t>
            </w:r>
          </w:p>
        </w:tc>
        <w:tc>
          <w:tcPr>
            <w:tcW w:w="501"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rPr>
                <w:rFonts w:ascii="Arial Narrow" w:eastAsia="Times New Roman" w:hAnsi="Arial Narrow" w:cs="Times New Roman"/>
                <w:color w:val="000000"/>
                <w:lang w:eastAsia="pl-PL"/>
              </w:rPr>
            </w:pPr>
            <w:r w:rsidRPr="002F043B">
              <w:rPr>
                <w:rFonts w:ascii="Arial Narrow" w:eastAsia="Times New Roman" w:hAnsi="Arial Narrow" w:cs="Times New Roman"/>
                <w:color w:val="000000"/>
                <w:lang w:eastAsia="pl-PL"/>
              </w:rPr>
              <w:t> </w:t>
            </w:r>
          </w:p>
        </w:tc>
        <w:tc>
          <w:tcPr>
            <w:tcW w:w="1196"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rPr>
                <w:rFonts w:ascii="Arial Narrow" w:eastAsia="Times New Roman" w:hAnsi="Arial Narrow" w:cs="Times New Roman"/>
                <w:color w:val="000000"/>
                <w:lang w:eastAsia="pl-PL"/>
              </w:rPr>
            </w:pPr>
            <w:r w:rsidRPr="002F043B">
              <w:rPr>
                <w:rFonts w:ascii="Arial Narrow" w:eastAsia="Times New Roman" w:hAnsi="Arial Narrow" w:cs="Times New Roman"/>
                <w:color w:val="000000"/>
                <w:lang w:eastAsia="pl-PL"/>
              </w:rPr>
              <w:t> </w:t>
            </w:r>
          </w:p>
        </w:tc>
        <w:tc>
          <w:tcPr>
            <w:tcW w:w="876"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center"/>
              <w:rPr>
                <w:rFonts w:ascii="Arial Narrow" w:eastAsia="Times New Roman" w:hAnsi="Arial Narrow" w:cs="Times New Roman"/>
                <w:color w:val="000000"/>
                <w:sz w:val="20"/>
                <w:szCs w:val="20"/>
                <w:lang w:eastAsia="pl-PL"/>
              </w:rPr>
            </w:pPr>
            <w:r w:rsidRPr="002F043B">
              <w:rPr>
                <w:rFonts w:ascii="Arial Narrow" w:eastAsia="Times New Roman" w:hAnsi="Arial Narrow" w:cs="Times New Roman"/>
                <w:color w:val="000000"/>
                <w:sz w:val="20"/>
                <w:szCs w:val="20"/>
                <w:lang w:eastAsia="pl-PL"/>
              </w:rPr>
              <w:t> </w:t>
            </w:r>
          </w:p>
        </w:tc>
      </w:tr>
    </w:tbl>
    <w:p w:rsidR="006A0F59" w:rsidRDefault="006A0F59" w:rsidP="002F043B">
      <w:pPr>
        <w:spacing w:before="120" w:after="120" w:line="240" w:lineRule="auto"/>
        <w:jc w:val="both"/>
        <w:rPr>
          <w:rFonts w:ascii="Arial Narrow" w:eastAsia="Times New Roman" w:hAnsi="Arial Narrow" w:cs="Times New Roman"/>
          <w:sz w:val="24"/>
          <w:szCs w:val="24"/>
          <w:lang w:eastAsia="pl-PL"/>
        </w:rPr>
      </w:pPr>
      <w:r w:rsidRPr="007C63EF">
        <w:rPr>
          <w:rFonts w:ascii="Arial Narrow" w:eastAsia="Times New Roman" w:hAnsi="Arial Narrow" w:cs="Times New Roman"/>
          <w:b/>
          <w:sz w:val="24"/>
          <w:szCs w:val="24"/>
          <w:lang w:eastAsia="pl-PL"/>
        </w:rPr>
        <w:t>Pozostałe wydatki obronne</w:t>
      </w:r>
      <w:r>
        <w:rPr>
          <w:rFonts w:ascii="Arial Narrow" w:eastAsia="Times New Roman" w:hAnsi="Arial Narrow" w:cs="Times New Roman"/>
          <w:sz w:val="24"/>
          <w:szCs w:val="24"/>
          <w:lang w:eastAsia="pl-PL"/>
        </w:rPr>
        <w:t xml:space="preserve"> (75212) – w rozdziale tym </w:t>
      </w:r>
      <w:r w:rsidRPr="002C0A96">
        <w:rPr>
          <w:rFonts w:ascii="Arial Narrow" w:eastAsia="Times New Roman" w:hAnsi="Arial Narrow" w:cs="Times New Roman"/>
          <w:sz w:val="24"/>
          <w:szCs w:val="24"/>
          <w:lang w:eastAsia="pl-PL"/>
        </w:rPr>
        <w:t>realizowane jest zadanie z zakresu administracji rządowej</w:t>
      </w:r>
      <w:r>
        <w:rPr>
          <w:rFonts w:ascii="Arial Narrow" w:eastAsia="Times New Roman" w:hAnsi="Arial Narrow" w:cs="Times New Roman"/>
          <w:sz w:val="24"/>
          <w:szCs w:val="24"/>
          <w:lang w:eastAsia="pl-PL"/>
        </w:rPr>
        <w:t xml:space="preserve"> </w:t>
      </w:r>
      <w:r w:rsidRPr="002C0A96">
        <w:rPr>
          <w:rFonts w:ascii="Arial Narrow" w:eastAsia="Times New Roman" w:hAnsi="Arial Narrow" w:cs="Times New Roman"/>
          <w:sz w:val="24"/>
          <w:szCs w:val="24"/>
          <w:lang w:eastAsia="pl-PL"/>
        </w:rPr>
        <w:t>wykonywane przez gminę, a dotyczące wydatków i świadczeń wynikających z art. 204 i art.</w:t>
      </w:r>
      <w:r>
        <w:rPr>
          <w:rFonts w:ascii="Arial Narrow" w:eastAsia="Times New Roman" w:hAnsi="Arial Narrow" w:cs="Times New Roman"/>
          <w:sz w:val="24"/>
          <w:szCs w:val="24"/>
          <w:lang w:eastAsia="pl-PL"/>
        </w:rPr>
        <w:t xml:space="preserve"> </w:t>
      </w:r>
      <w:r w:rsidRPr="002C0A96">
        <w:rPr>
          <w:rFonts w:ascii="Arial Narrow" w:eastAsia="Times New Roman" w:hAnsi="Arial Narrow" w:cs="Times New Roman"/>
          <w:sz w:val="24"/>
          <w:szCs w:val="24"/>
          <w:lang w:eastAsia="pl-PL"/>
        </w:rPr>
        <w:t xml:space="preserve">214 ustawy o powszechnym obowiązku obrony. </w:t>
      </w:r>
      <w:r>
        <w:rPr>
          <w:rFonts w:ascii="Arial Narrow" w:eastAsia="Times New Roman" w:hAnsi="Arial Narrow" w:cs="Times New Roman"/>
          <w:sz w:val="24"/>
          <w:szCs w:val="24"/>
          <w:lang w:eastAsia="pl-PL"/>
        </w:rPr>
        <w:t>Wydatkowa</w:t>
      </w:r>
      <w:r w:rsidR="002F043B">
        <w:rPr>
          <w:rFonts w:ascii="Arial Narrow" w:eastAsia="Times New Roman" w:hAnsi="Arial Narrow" w:cs="Times New Roman"/>
          <w:sz w:val="24"/>
          <w:szCs w:val="24"/>
          <w:lang w:eastAsia="pl-PL"/>
        </w:rPr>
        <w:t>no</w:t>
      </w:r>
      <w:r>
        <w:rPr>
          <w:rFonts w:ascii="Arial Narrow" w:eastAsia="Times New Roman" w:hAnsi="Arial Narrow" w:cs="Times New Roman"/>
          <w:sz w:val="24"/>
          <w:szCs w:val="24"/>
          <w:lang w:eastAsia="pl-PL"/>
        </w:rPr>
        <w:t xml:space="preserve"> kwot</w:t>
      </w:r>
      <w:r w:rsidR="002F043B">
        <w:rPr>
          <w:rFonts w:ascii="Arial Narrow" w:eastAsia="Times New Roman" w:hAnsi="Arial Narrow" w:cs="Times New Roman"/>
          <w:sz w:val="24"/>
          <w:szCs w:val="24"/>
          <w:lang w:eastAsia="pl-PL"/>
        </w:rPr>
        <w:t>ę</w:t>
      </w:r>
      <w:r>
        <w:rPr>
          <w:rFonts w:ascii="Arial Narrow" w:eastAsia="Times New Roman" w:hAnsi="Arial Narrow" w:cs="Times New Roman"/>
          <w:sz w:val="24"/>
          <w:szCs w:val="24"/>
          <w:lang w:eastAsia="pl-PL"/>
        </w:rPr>
        <w:t xml:space="preserve"> 200zł </w:t>
      </w:r>
      <w:r w:rsidRPr="002C0A96">
        <w:rPr>
          <w:rFonts w:ascii="Arial Narrow" w:eastAsia="Times New Roman" w:hAnsi="Arial Narrow" w:cs="Times New Roman"/>
          <w:sz w:val="24"/>
          <w:szCs w:val="24"/>
          <w:lang w:eastAsia="pl-PL"/>
        </w:rPr>
        <w:t>ze środków dotacji celowej</w:t>
      </w:r>
      <w:r>
        <w:rPr>
          <w:rFonts w:ascii="Arial Narrow" w:eastAsia="Times New Roman" w:hAnsi="Arial Narrow" w:cs="Times New Roman"/>
          <w:sz w:val="24"/>
          <w:szCs w:val="24"/>
          <w:lang w:eastAsia="pl-PL"/>
        </w:rPr>
        <w:t xml:space="preserve"> </w:t>
      </w:r>
      <w:r w:rsidRPr="002C0A96">
        <w:rPr>
          <w:rFonts w:ascii="Arial Narrow" w:eastAsia="Times New Roman" w:hAnsi="Arial Narrow" w:cs="Times New Roman"/>
          <w:sz w:val="24"/>
          <w:szCs w:val="24"/>
          <w:lang w:eastAsia="pl-PL"/>
        </w:rPr>
        <w:t xml:space="preserve">z budżetu państwa </w:t>
      </w:r>
      <w:r>
        <w:rPr>
          <w:rFonts w:ascii="Arial Narrow" w:eastAsia="Times New Roman" w:hAnsi="Arial Narrow" w:cs="Times New Roman"/>
          <w:sz w:val="24"/>
          <w:szCs w:val="24"/>
          <w:lang w:eastAsia="pl-PL"/>
        </w:rPr>
        <w:t xml:space="preserve">na </w:t>
      </w:r>
      <w:r w:rsidR="002F043B">
        <w:rPr>
          <w:rFonts w:ascii="Arial Narrow" w:eastAsia="Times New Roman" w:hAnsi="Arial Narrow" w:cs="Times New Roman"/>
          <w:sz w:val="24"/>
          <w:szCs w:val="24"/>
          <w:lang w:eastAsia="pl-PL"/>
        </w:rPr>
        <w:t xml:space="preserve">szkolenie pracownika z zakresu zadań zleconych. </w:t>
      </w:r>
    </w:p>
    <w:tbl>
      <w:tblPr>
        <w:tblW w:w="9000" w:type="dxa"/>
        <w:tblCellMar>
          <w:left w:w="70" w:type="dxa"/>
          <w:right w:w="70" w:type="dxa"/>
        </w:tblCellMar>
        <w:tblLook w:val="04A0" w:firstRow="1" w:lastRow="0" w:firstColumn="1" w:lastColumn="0" w:noHBand="0" w:noVBand="1"/>
      </w:tblPr>
      <w:tblGrid>
        <w:gridCol w:w="1193"/>
        <w:gridCol w:w="1193"/>
        <w:gridCol w:w="799"/>
        <w:gridCol w:w="1064"/>
        <w:gridCol w:w="1121"/>
        <w:gridCol w:w="700"/>
        <w:gridCol w:w="1064"/>
        <w:gridCol w:w="1121"/>
        <w:gridCol w:w="745"/>
      </w:tblGrid>
      <w:tr w:rsidR="002F043B" w:rsidRPr="002F043B" w:rsidTr="002F043B">
        <w:trPr>
          <w:trHeight w:val="389"/>
        </w:trPr>
        <w:tc>
          <w:tcPr>
            <w:tcW w:w="900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lastRenderedPageBreak/>
              <w:t>Dział 754 Bezpieczeństwo publiczne i ochrona przeciwpożarowa</w:t>
            </w:r>
          </w:p>
        </w:tc>
      </w:tr>
      <w:tr w:rsidR="002F043B" w:rsidRPr="002F043B" w:rsidTr="002F043B">
        <w:trPr>
          <w:trHeight w:val="300"/>
        </w:trPr>
        <w:tc>
          <w:tcPr>
            <w:tcW w:w="1193" w:type="dxa"/>
            <w:vMerge w:val="restart"/>
            <w:tcBorders>
              <w:top w:val="nil"/>
              <w:left w:val="single" w:sz="4" w:space="0" w:color="auto"/>
              <w:bottom w:val="single" w:sz="4" w:space="0" w:color="auto"/>
              <w:right w:val="single" w:sz="4" w:space="0" w:color="auto"/>
            </w:tcBorders>
            <w:shd w:val="clear" w:color="000000" w:fill="FFFFFF"/>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Plan po zmianach</w:t>
            </w:r>
          </w:p>
        </w:tc>
        <w:tc>
          <w:tcPr>
            <w:tcW w:w="1193" w:type="dxa"/>
            <w:vMerge w:val="restart"/>
            <w:tcBorders>
              <w:top w:val="nil"/>
              <w:left w:val="single" w:sz="4" w:space="0" w:color="auto"/>
              <w:bottom w:val="single" w:sz="4" w:space="0" w:color="auto"/>
              <w:right w:val="single" w:sz="4" w:space="0" w:color="auto"/>
            </w:tcBorders>
            <w:shd w:val="clear" w:color="000000" w:fill="FFFFFF"/>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sz w:val="20"/>
                <w:szCs w:val="20"/>
                <w:lang w:eastAsia="pl-PL"/>
              </w:rPr>
            </w:pPr>
            <w:r w:rsidRPr="002F043B">
              <w:rPr>
                <w:rFonts w:ascii="Arial Narrow" w:eastAsia="Times New Roman" w:hAnsi="Arial Narrow" w:cs="Times New Roman"/>
                <w:b/>
                <w:bCs/>
                <w:color w:val="000000"/>
                <w:sz w:val="20"/>
                <w:szCs w:val="20"/>
                <w:lang w:eastAsia="pl-PL"/>
              </w:rPr>
              <w:t>Wykonanie na 31.12.2017</w:t>
            </w:r>
          </w:p>
        </w:tc>
        <w:tc>
          <w:tcPr>
            <w:tcW w:w="79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 wykonania</w:t>
            </w:r>
          </w:p>
        </w:tc>
        <w:tc>
          <w:tcPr>
            <w:tcW w:w="5815" w:type="dxa"/>
            <w:gridSpan w:val="6"/>
            <w:tcBorders>
              <w:top w:val="single" w:sz="4" w:space="0" w:color="auto"/>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z tego:</w:t>
            </w:r>
          </w:p>
        </w:tc>
      </w:tr>
      <w:tr w:rsidR="002F043B" w:rsidRPr="002F043B" w:rsidTr="002F043B">
        <w:trPr>
          <w:trHeight w:val="432"/>
        </w:trPr>
        <w:tc>
          <w:tcPr>
            <w:tcW w:w="1193" w:type="dxa"/>
            <w:vMerge/>
            <w:tcBorders>
              <w:top w:val="nil"/>
              <w:left w:val="single" w:sz="4" w:space="0" w:color="auto"/>
              <w:bottom w:val="single" w:sz="4" w:space="0" w:color="auto"/>
              <w:right w:val="single" w:sz="4" w:space="0" w:color="auto"/>
            </w:tcBorders>
            <w:vAlign w:val="center"/>
            <w:hideMark/>
          </w:tcPr>
          <w:p w:rsidR="002F043B" w:rsidRPr="002F043B" w:rsidRDefault="002F043B" w:rsidP="002F043B">
            <w:pPr>
              <w:spacing w:after="0" w:line="240" w:lineRule="auto"/>
              <w:rPr>
                <w:rFonts w:ascii="Arial Narrow" w:eastAsia="Times New Roman" w:hAnsi="Arial Narrow" w:cs="Times New Roman"/>
                <w:b/>
                <w:bCs/>
                <w:color w:val="000000"/>
                <w:lang w:eastAsia="pl-PL"/>
              </w:rPr>
            </w:pPr>
          </w:p>
        </w:tc>
        <w:tc>
          <w:tcPr>
            <w:tcW w:w="1193" w:type="dxa"/>
            <w:vMerge/>
            <w:tcBorders>
              <w:top w:val="nil"/>
              <w:left w:val="single" w:sz="4" w:space="0" w:color="auto"/>
              <w:bottom w:val="single" w:sz="4" w:space="0" w:color="auto"/>
              <w:right w:val="single" w:sz="4" w:space="0" w:color="auto"/>
            </w:tcBorders>
            <w:vAlign w:val="center"/>
            <w:hideMark/>
          </w:tcPr>
          <w:p w:rsidR="002F043B" w:rsidRPr="002F043B" w:rsidRDefault="002F043B" w:rsidP="002F043B">
            <w:pPr>
              <w:spacing w:after="0" w:line="240" w:lineRule="auto"/>
              <w:rPr>
                <w:rFonts w:ascii="Arial Narrow" w:eastAsia="Times New Roman" w:hAnsi="Arial Narrow" w:cs="Times New Roman"/>
                <w:b/>
                <w:bCs/>
                <w:color w:val="000000"/>
                <w:sz w:val="20"/>
                <w:szCs w:val="20"/>
                <w:lang w:eastAsia="pl-PL"/>
              </w:rPr>
            </w:pPr>
          </w:p>
        </w:tc>
        <w:tc>
          <w:tcPr>
            <w:tcW w:w="799" w:type="dxa"/>
            <w:vMerge/>
            <w:tcBorders>
              <w:top w:val="nil"/>
              <w:left w:val="single" w:sz="4" w:space="0" w:color="auto"/>
              <w:bottom w:val="single" w:sz="4" w:space="0" w:color="auto"/>
              <w:right w:val="single" w:sz="4" w:space="0" w:color="auto"/>
            </w:tcBorders>
            <w:vAlign w:val="center"/>
            <w:hideMark/>
          </w:tcPr>
          <w:p w:rsidR="002F043B" w:rsidRPr="002F043B" w:rsidRDefault="002F043B" w:rsidP="002F043B">
            <w:pPr>
              <w:spacing w:after="0" w:line="240" w:lineRule="auto"/>
              <w:rPr>
                <w:rFonts w:ascii="Arial Narrow" w:eastAsia="Times New Roman" w:hAnsi="Arial Narrow" w:cs="Times New Roman"/>
                <w:b/>
                <w:bCs/>
                <w:color w:val="000000"/>
                <w:lang w:eastAsia="pl-PL"/>
              </w:rPr>
            </w:pPr>
          </w:p>
        </w:tc>
        <w:tc>
          <w:tcPr>
            <w:tcW w:w="2885" w:type="dxa"/>
            <w:gridSpan w:val="3"/>
            <w:tcBorders>
              <w:top w:val="single" w:sz="4" w:space="0" w:color="auto"/>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WYDATKI BIEŻĄCE</w:t>
            </w:r>
          </w:p>
        </w:tc>
        <w:tc>
          <w:tcPr>
            <w:tcW w:w="2930" w:type="dxa"/>
            <w:gridSpan w:val="3"/>
            <w:tcBorders>
              <w:top w:val="single" w:sz="4" w:space="0" w:color="auto"/>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WYDATKI MAJĄTKOWE</w:t>
            </w:r>
          </w:p>
        </w:tc>
      </w:tr>
      <w:tr w:rsidR="002F043B" w:rsidRPr="002F043B" w:rsidTr="002F043B">
        <w:trPr>
          <w:trHeight w:val="1056"/>
        </w:trPr>
        <w:tc>
          <w:tcPr>
            <w:tcW w:w="1193" w:type="dxa"/>
            <w:vMerge/>
            <w:tcBorders>
              <w:top w:val="nil"/>
              <w:left w:val="single" w:sz="4" w:space="0" w:color="auto"/>
              <w:bottom w:val="single" w:sz="4" w:space="0" w:color="auto"/>
              <w:right w:val="single" w:sz="4" w:space="0" w:color="auto"/>
            </w:tcBorders>
            <w:vAlign w:val="center"/>
            <w:hideMark/>
          </w:tcPr>
          <w:p w:rsidR="002F043B" w:rsidRPr="002F043B" w:rsidRDefault="002F043B" w:rsidP="002F043B">
            <w:pPr>
              <w:spacing w:after="0" w:line="240" w:lineRule="auto"/>
              <w:rPr>
                <w:rFonts w:ascii="Arial Narrow" w:eastAsia="Times New Roman" w:hAnsi="Arial Narrow" w:cs="Times New Roman"/>
                <w:b/>
                <w:bCs/>
                <w:color w:val="000000"/>
                <w:lang w:eastAsia="pl-PL"/>
              </w:rPr>
            </w:pPr>
          </w:p>
        </w:tc>
        <w:tc>
          <w:tcPr>
            <w:tcW w:w="1193" w:type="dxa"/>
            <w:vMerge/>
            <w:tcBorders>
              <w:top w:val="nil"/>
              <w:left w:val="single" w:sz="4" w:space="0" w:color="auto"/>
              <w:bottom w:val="single" w:sz="4" w:space="0" w:color="auto"/>
              <w:right w:val="single" w:sz="4" w:space="0" w:color="auto"/>
            </w:tcBorders>
            <w:vAlign w:val="center"/>
            <w:hideMark/>
          </w:tcPr>
          <w:p w:rsidR="002F043B" w:rsidRPr="002F043B" w:rsidRDefault="002F043B" w:rsidP="002F043B">
            <w:pPr>
              <w:spacing w:after="0" w:line="240" w:lineRule="auto"/>
              <w:rPr>
                <w:rFonts w:ascii="Arial Narrow" w:eastAsia="Times New Roman" w:hAnsi="Arial Narrow" w:cs="Times New Roman"/>
                <w:b/>
                <w:bCs/>
                <w:color w:val="000000"/>
                <w:sz w:val="20"/>
                <w:szCs w:val="20"/>
                <w:lang w:eastAsia="pl-PL"/>
              </w:rPr>
            </w:pPr>
          </w:p>
        </w:tc>
        <w:tc>
          <w:tcPr>
            <w:tcW w:w="799" w:type="dxa"/>
            <w:vMerge/>
            <w:tcBorders>
              <w:top w:val="nil"/>
              <w:left w:val="single" w:sz="4" w:space="0" w:color="auto"/>
              <w:bottom w:val="single" w:sz="4" w:space="0" w:color="auto"/>
              <w:right w:val="single" w:sz="4" w:space="0" w:color="auto"/>
            </w:tcBorders>
            <w:vAlign w:val="center"/>
            <w:hideMark/>
          </w:tcPr>
          <w:p w:rsidR="002F043B" w:rsidRPr="002F043B" w:rsidRDefault="002F043B" w:rsidP="002F043B">
            <w:pPr>
              <w:spacing w:after="0" w:line="240" w:lineRule="auto"/>
              <w:rPr>
                <w:rFonts w:ascii="Arial Narrow" w:eastAsia="Times New Roman" w:hAnsi="Arial Narrow" w:cs="Times New Roman"/>
                <w:b/>
                <w:bCs/>
                <w:color w:val="000000"/>
                <w:lang w:eastAsia="pl-PL"/>
              </w:rPr>
            </w:pPr>
          </w:p>
        </w:tc>
        <w:tc>
          <w:tcPr>
            <w:tcW w:w="1064" w:type="dxa"/>
            <w:tcBorders>
              <w:top w:val="nil"/>
              <w:left w:val="nil"/>
              <w:bottom w:val="single" w:sz="4" w:space="0" w:color="auto"/>
              <w:right w:val="single" w:sz="4" w:space="0" w:color="auto"/>
            </w:tcBorders>
            <w:shd w:val="clear" w:color="000000" w:fill="FFFFFF"/>
            <w:noWrap/>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 xml:space="preserve">Plan </w:t>
            </w:r>
          </w:p>
        </w:tc>
        <w:tc>
          <w:tcPr>
            <w:tcW w:w="1121" w:type="dxa"/>
            <w:tcBorders>
              <w:top w:val="nil"/>
              <w:left w:val="nil"/>
              <w:bottom w:val="single" w:sz="4" w:space="0" w:color="auto"/>
              <w:right w:val="single" w:sz="4" w:space="0" w:color="auto"/>
            </w:tcBorders>
            <w:shd w:val="clear" w:color="000000" w:fill="FFFFFF"/>
            <w:noWrap/>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Wykonanie</w:t>
            </w:r>
          </w:p>
        </w:tc>
        <w:tc>
          <w:tcPr>
            <w:tcW w:w="700" w:type="dxa"/>
            <w:tcBorders>
              <w:top w:val="nil"/>
              <w:left w:val="nil"/>
              <w:bottom w:val="single" w:sz="4" w:space="0" w:color="auto"/>
              <w:right w:val="single" w:sz="4" w:space="0" w:color="auto"/>
            </w:tcBorders>
            <w:shd w:val="clear" w:color="000000" w:fill="FFFFFF"/>
            <w:textDirection w:val="btLr"/>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sz w:val="20"/>
                <w:szCs w:val="20"/>
                <w:lang w:eastAsia="pl-PL"/>
              </w:rPr>
            </w:pPr>
            <w:r w:rsidRPr="002F043B">
              <w:rPr>
                <w:rFonts w:ascii="Arial Narrow" w:eastAsia="Times New Roman" w:hAnsi="Arial Narrow" w:cs="Times New Roman"/>
                <w:b/>
                <w:bCs/>
                <w:color w:val="000000"/>
                <w:sz w:val="20"/>
                <w:szCs w:val="20"/>
                <w:lang w:eastAsia="pl-PL"/>
              </w:rPr>
              <w:t>% wykonania</w:t>
            </w:r>
          </w:p>
        </w:tc>
        <w:tc>
          <w:tcPr>
            <w:tcW w:w="1064" w:type="dxa"/>
            <w:tcBorders>
              <w:top w:val="nil"/>
              <w:left w:val="nil"/>
              <w:bottom w:val="single" w:sz="4" w:space="0" w:color="auto"/>
              <w:right w:val="single" w:sz="4" w:space="0" w:color="auto"/>
            </w:tcBorders>
            <w:shd w:val="clear" w:color="000000" w:fill="FFFFFF"/>
            <w:noWrap/>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 xml:space="preserve">Plan </w:t>
            </w:r>
          </w:p>
        </w:tc>
        <w:tc>
          <w:tcPr>
            <w:tcW w:w="1121" w:type="dxa"/>
            <w:tcBorders>
              <w:top w:val="nil"/>
              <w:left w:val="nil"/>
              <w:bottom w:val="single" w:sz="4" w:space="0" w:color="auto"/>
              <w:right w:val="single" w:sz="4" w:space="0" w:color="auto"/>
            </w:tcBorders>
            <w:shd w:val="clear" w:color="000000" w:fill="FFFFFF"/>
            <w:noWrap/>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lang w:eastAsia="pl-PL"/>
              </w:rPr>
            </w:pPr>
            <w:r w:rsidRPr="002F043B">
              <w:rPr>
                <w:rFonts w:ascii="Arial Narrow" w:eastAsia="Times New Roman" w:hAnsi="Arial Narrow" w:cs="Times New Roman"/>
                <w:b/>
                <w:bCs/>
                <w:color w:val="000000"/>
                <w:lang w:eastAsia="pl-PL"/>
              </w:rPr>
              <w:t>Wykonanie</w:t>
            </w:r>
          </w:p>
        </w:tc>
        <w:tc>
          <w:tcPr>
            <w:tcW w:w="745" w:type="dxa"/>
            <w:tcBorders>
              <w:top w:val="nil"/>
              <w:left w:val="nil"/>
              <w:bottom w:val="single" w:sz="4" w:space="0" w:color="auto"/>
              <w:right w:val="single" w:sz="4" w:space="0" w:color="auto"/>
            </w:tcBorders>
            <w:shd w:val="clear" w:color="000000" w:fill="FFFFFF"/>
            <w:textDirection w:val="btLr"/>
            <w:vAlign w:val="center"/>
            <w:hideMark/>
          </w:tcPr>
          <w:p w:rsidR="002F043B" w:rsidRPr="002F043B" w:rsidRDefault="002F043B" w:rsidP="002F043B">
            <w:pPr>
              <w:spacing w:after="0" w:line="240" w:lineRule="auto"/>
              <w:jc w:val="center"/>
              <w:rPr>
                <w:rFonts w:ascii="Arial Narrow" w:eastAsia="Times New Roman" w:hAnsi="Arial Narrow" w:cs="Times New Roman"/>
                <w:b/>
                <w:bCs/>
                <w:color w:val="000000"/>
                <w:sz w:val="20"/>
                <w:szCs w:val="20"/>
                <w:lang w:eastAsia="pl-PL"/>
              </w:rPr>
            </w:pPr>
            <w:r w:rsidRPr="002F043B">
              <w:rPr>
                <w:rFonts w:ascii="Arial Narrow" w:eastAsia="Times New Roman" w:hAnsi="Arial Narrow" w:cs="Times New Roman"/>
                <w:b/>
                <w:bCs/>
                <w:color w:val="000000"/>
                <w:sz w:val="20"/>
                <w:szCs w:val="20"/>
                <w:lang w:eastAsia="pl-PL"/>
              </w:rPr>
              <w:t>% wykonania</w:t>
            </w:r>
          </w:p>
        </w:tc>
      </w:tr>
      <w:tr w:rsidR="002F043B" w:rsidRPr="002F043B" w:rsidTr="002F043B">
        <w:trPr>
          <w:trHeight w:val="384"/>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right"/>
              <w:rPr>
                <w:rFonts w:ascii="Arial Narrow" w:eastAsia="Times New Roman" w:hAnsi="Arial Narrow" w:cs="Times New Roman"/>
                <w:color w:val="000000"/>
                <w:lang w:eastAsia="pl-PL"/>
              </w:rPr>
            </w:pPr>
            <w:r w:rsidRPr="002F043B">
              <w:rPr>
                <w:rFonts w:ascii="Arial Narrow" w:eastAsia="Times New Roman" w:hAnsi="Arial Narrow" w:cs="Times New Roman"/>
                <w:color w:val="000000"/>
                <w:lang w:eastAsia="pl-PL"/>
              </w:rPr>
              <w:t>429 121,82</w:t>
            </w:r>
          </w:p>
        </w:tc>
        <w:tc>
          <w:tcPr>
            <w:tcW w:w="1193"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right"/>
              <w:rPr>
                <w:rFonts w:ascii="Arial Narrow" w:eastAsia="Times New Roman" w:hAnsi="Arial Narrow" w:cs="Times New Roman"/>
                <w:color w:val="000000"/>
                <w:lang w:eastAsia="pl-PL"/>
              </w:rPr>
            </w:pPr>
            <w:r w:rsidRPr="002F043B">
              <w:rPr>
                <w:rFonts w:ascii="Arial Narrow" w:eastAsia="Times New Roman" w:hAnsi="Arial Narrow" w:cs="Times New Roman"/>
                <w:color w:val="000000"/>
                <w:lang w:eastAsia="pl-PL"/>
              </w:rPr>
              <w:t>294 601,84</w:t>
            </w:r>
          </w:p>
        </w:tc>
        <w:tc>
          <w:tcPr>
            <w:tcW w:w="799"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center"/>
              <w:rPr>
                <w:rFonts w:ascii="Arial Narrow" w:eastAsia="Times New Roman" w:hAnsi="Arial Narrow" w:cs="Times New Roman"/>
                <w:color w:val="000000"/>
                <w:lang w:eastAsia="pl-PL"/>
              </w:rPr>
            </w:pPr>
            <w:r w:rsidRPr="002F043B">
              <w:rPr>
                <w:rFonts w:ascii="Arial Narrow" w:eastAsia="Times New Roman" w:hAnsi="Arial Narrow" w:cs="Times New Roman"/>
                <w:color w:val="000000"/>
                <w:lang w:eastAsia="pl-PL"/>
              </w:rPr>
              <w:t>68,65%</w:t>
            </w:r>
          </w:p>
        </w:tc>
        <w:tc>
          <w:tcPr>
            <w:tcW w:w="1064"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right"/>
              <w:rPr>
                <w:rFonts w:ascii="Arial Narrow" w:eastAsia="Times New Roman" w:hAnsi="Arial Narrow" w:cs="Times New Roman"/>
                <w:color w:val="000000"/>
                <w:lang w:eastAsia="pl-PL"/>
              </w:rPr>
            </w:pPr>
            <w:r w:rsidRPr="002F043B">
              <w:rPr>
                <w:rFonts w:ascii="Arial Narrow" w:eastAsia="Times New Roman" w:hAnsi="Arial Narrow" w:cs="Times New Roman"/>
                <w:color w:val="000000"/>
                <w:lang w:eastAsia="pl-PL"/>
              </w:rPr>
              <w:t>255 921,82</w:t>
            </w:r>
          </w:p>
        </w:tc>
        <w:tc>
          <w:tcPr>
            <w:tcW w:w="1121"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right"/>
              <w:rPr>
                <w:rFonts w:ascii="Arial Narrow" w:eastAsia="Times New Roman" w:hAnsi="Arial Narrow" w:cs="Times New Roman"/>
                <w:color w:val="000000"/>
                <w:lang w:eastAsia="pl-PL"/>
              </w:rPr>
            </w:pPr>
            <w:r w:rsidRPr="002F043B">
              <w:rPr>
                <w:rFonts w:ascii="Arial Narrow" w:eastAsia="Times New Roman" w:hAnsi="Arial Narrow" w:cs="Times New Roman"/>
                <w:color w:val="000000"/>
                <w:lang w:eastAsia="pl-PL"/>
              </w:rPr>
              <w:t>189 607,16</w:t>
            </w:r>
          </w:p>
        </w:tc>
        <w:tc>
          <w:tcPr>
            <w:tcW w:w="700"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center"/>
              <w:rPr>
                <w:rFonts w:ascii="Arial Narrow" w:eastAsia="Times New Roman" w:hAnsi="Arial Narrow" w:cs="Times New Roman"/>
                <w:color w:val="000000"/>
                <w:sz w:val="20"/>
                <w:szCs w:val="20"/>
                <w:lang w:eastAsia="pl-PL"/>
              </w:rPr>
            </w:pPr>
            <w:r w:rsidRPr="002F043B">
              <w:rPr>
                <w:rFonts w:ascii="Arial Narrow" w:eastAsia="Times New Roman" w:hAnsi="Arial Narrow" w:cs="Times New Roman"/>
                <w:color w:val="000000"/>
                <w:sz w:val="20"/>
                <w:szCs w:val="20"/>
                <w:lang w:eastAsia="pl-PL"/>
              </w:rPr>
              <w:t>74,09%</w:t>
            </w:r>
          </w:p>
        </w:tc>
        <w:tc>
          <w:tcPr>
            <w:tcW w:w="1064"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right"/>
              <w:rPr>
                <w:rFonts w:ascii="Arial Narrow" w:eastAsia="Times New Roman" w:hAnsi="Arial Narrow" w:cs="Times New Roman"/>
                <w:color w:val="000000"/>
                <w:lang w:eastAsia="pl-PL"/>
              </w:rPr>
            </w:pPr>
            <w:r w:rsidRPr="002F043B">
              <w:rPr>
                <w:rFonts w:ascii="Arial Narrow" w:eastAsia="Times New Roman" w:hAnsi="Arial Narrow" w:cs="Times New Roman"/>
                <w:color w:val="000000"/>
                <w:lang w:eastAsia="pl-PL"/>
              </w:rPr>
              <w:t>173 200,00</w:t>
            </w:r>
          </w:p>
        </w:tc>
        <w:tc>
          <w:tcPr>
            <w:tcW w:w="1121"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right"/>
              <w:rPr>
                <w:rFonts w:ascii="Arial Narrow" w:eastAsia="Times New Roman" w:hAnsi="Arial Narrow" w:cs="Times New Roman"/>
                <w:color w:val="000000"/>
                <w:lang w:eastAsia="pl-PL"/>
              </w:rPr>
            </w:pPr>
            <w:r w:rsidRPr="002F043B">
              <w:rPr>
                <w:rFonts w:ascii="Arial Narrow" w:eastAsia="Times New Roman" w:hAnsi="Arial Narrow" w:cs="Times New Roman"/>
                <w:color w:val="000000"/>
                <w:lang w:eastAsia="pl-PL"/>
              </w:rPr>
              <w:t>104 994,68</w:t>
            </w:r>
          </w:p>
        </w:tc>
        <w:tc>
          <w:tcPr>
            <w:tcW w:w="745" w:type="dxa"/>
            <w:tcBorders>
              <w:top w:val="nil"/>
              <w:left w:val="nil"/>
              <w:bottom w:val="single" w:sz="4" w:space="0" w:color="auto"/>
              <w:right w:val="single" w:sz="4" w:space="0" w:color="auto"/>
            </w:tcBorders>
            <w:shd w:val="clear" w:color="auto" w:fill="auto"/>
            <w:noWrap/>
            <w:vAlign w:val="center"/>
            <w:hideMark/>
          </w:tcPr>
          <w:p w:rsidR="002F043B" w:rsidRPr="002F043B" w:rsidRDefault="002F043B" w:rsidP="002F043B">
            <w:pPr>
              <w:spacing w:after="0" w:line="240" w:lineRule="auto"/>
              <w:jc w:val="center"/>
              <w:rPr>
                <w:rFonts w:ascii="Arial Narrow" w:eastAsia="Times New Roman" w:hAnsi="Arial Narrow" w:cs="Times New Roman"/>
                <w:color w:val="000000"/>
                <w:sz w:val="20"/>
                <w:szCs w:val="20"/>
                <w:lang w:eastAsia="pl-PL"/>
              </w:rPr>
            </w:pPr>
            <w:r w:rsidRPr="002F043B">
              <w:rPr>
                <w:rFonts w:ascii="Arial Narrow" w:eastAsia="Times New Roman" w:hAnsi="Arial Narrow" w:cs="Times New Roman"/>
                <w:color w:val="000000"/>
                <w:sz w:val="20"/>
                <w:szCs w:val="20"/>
                <w:lang w:eastAsia="pl-PL"/>
              </w:rPr>
              <w:t>60,62%</w:t>
            </w:r>
          </w:p>
        </w:tc>
      </w:tr>
    </w:tbl>
    <w:p w:rsidR="006A0F59" w:rsidRPr="00283EF1" w:rsidRDefault="006A0F59" w:rsidP="006A0F59">
      <w:pPr>
        <w:spacing w:before="120" w:after="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Jednostki terenowe</w:t>
      </w:r>
      <w:r w:rsidRPr="00283EF1">
        <w:rPr>
          <w:rFonts w:ascii="Arial Narrow" w:eastAsia="Times New Roman" w:hAnsi="Arial Narrow" w:cs="Times New Roman"/>
          <w:b/>
          <w:bCs/>
          <w:sz w:val="24"/>
          <w:szCs w:val="24"/>
          <w:lang w:eastAsia="pl-PL"/>
        </w:rPr>
        <w:t xml:space="preserve"> Policji </w:t>
      </w:r>
      <w:r>
        <w:rPr>
          <w:rFonts w:ascii="Arial Narrow" w:eastAsia="Times New Roman" w:hAnsi="Arial Narrow" w:cs="Times New Roman"/>
          <w:bCs/>
          <w:sz w:val="24"/>
          <w:szCs w:val="24"/>
          <w:lang w:eastAsia="pl-PL"/>
        </w:rPr>
        <w:t xml:space="preserve">(75403)                                                                                                        </w:t>
      </w:r>
      <w:r>
        <w:rPr>
          <w:rFonts w:ascii="Arial Narrow" w:eastAsia="Times New Roman" w:hAnsi="Arial Narrow" w:cs="Times New Roman"/>
          <w:b/>
          <w:bCs/>
          <w:sz w:val="24"/>
          <w:szCs w:val="24"/>
          <w:lang w:eastAsia="pl-PL"/>
        </w:rPr>
        <w:t>0zł</w:t>
      </w:r>
    </w:p>
    <w:p w:rsidR="006A0F59" w:rsidRPr="00283EF1" w:rsidRDefault="006A0F59" w:rsidP="006A0F59">
      <w:pPr>
        <w:spacing w:before="120" w:after="0" w:line="240" w:lineRule="auto"/>
        <w:jc w:val="both"/>
        <w:rPr>
          <w:rFonts w:ascii="Arial Narrow" w:eastAsia="Times New Roman" w:hAnsi="Arial Narrow" w:cs="Times New Roman"/>
          <w:sz w:val="24"/>
          <w:szCs w:val="24"/>
          <w:lang w:eastAsia="pl-PL"/>
        </w:rPr>
      </w:pPr>
      <w:r w:rsidRPr="00283EF1">
        <w:rPr>
          <w:rFonts w:ascii="Arial Narrow" w:eastAsia="Times New Roman" w:hAnsi="Arial Narrow" w:cs="Times New Roman"/>
          <w:sz w:val="24"/>
          <w:szCs w:val="24"/>
          <w:lang w:eastAsia="pl-PL"/>
        </w:rPr>
        <w:t xml:space="preserve">W rozdziale tym </w:t>
      </w:r>
      <w:r>
        <w:rPr>
          <w:rFonts w:ascii="Arial Narrow" w:eastAsia="Times New Roman" w:hAnsi="Arial Narrow" w:cs="Times New Roman"/>
          <w:sz w:val="24"/>
          <w:szCs w:val="24"/>
          <w:lang w:eastAsia="pl-PL"/>
        </w:rPr>
        <w:t>zaplan</w:t>
      </w:r>
      <w:r w:rsidRPr="00283EF1">
        <w:rPr>
          <w:rFonts w:ascii="Arial Narrow" w:eastAsia="Times New Roman" w:hAnsi="Arial Narrow" w:cs="Times New Roman"/>
          <w:sz w:val="24"/>
          <w:szCs w:val="24"/>
          <w:lang w:eastAsia="pl-PL"/>
        </w:rPr>
        <w:t xml:space="preserve">owano kwotę </w:t>
      </w:r>
      <w:r w:rsidR="002F043B">
        <w:rPr>
          <w:rFonts w:ascii="Arial Narrow" w:eastAsia="Times New Roman" w:hAnsi="Arial Narrow" w:cs="Times New Roman"/>
          <w:sz w:val="24"/>
          <w:szCs w:val="24"/>
          <w:lang w:eastAsia="pl-PL"/>
        </w:rPr>
        <w:t>1</w:t>
      </w:r>
      <w:r>
        <w:rPr>
          <w:rFonts w:ascii="Arial Narrow" w:eastAsia="Times New Roman" w:hAnsi="Arial Narrow" w:cs="Times New Roman"/>
          <w:sz w:val="24"/>
          <w:szCs w:val="24"/>
          <w:lang w:eastAsia="pl-PL"/>
        </w:rPr>
        <w:t xml:space="preserve"> 000</w:t>
      </w:r>
      <w:r w:rsidRPr="00283EF1">
        <w:rPr>
          <w:rFonts w:ascii="Arial Narrow" w:eastAsia="Times New Roman" w:hAnsi="Arial Narrow" w:cs="Times New Roman"/>
          <w:sz w:val="24"/>
          <w:szCs w:val="24"/>
          <w:lang w:eastAsia="pl-PL"/>
        </w:rPr>
        <w:t>zł, z przeznaczeniem na zakup materiałów</w:t>
      </w:r>
      <w:r>
        <w:rPr>
          <w:rFonts w:ascii="Arial Narrow" w:eastAsia="Times New Roman" w:hAnsi="Arial Narrow" w:cs="Times New Roman"/>
          <w:sz w:val="24"/>
          <w:szCs w:val="24"/>
          <w:lang w:eastAsia="pl-PL"/>
        </w:rPr>
        <w:t xml:space="preserve"> </w:t>
      </w:r>
      <w:r w:rsidRPr="00283EF1">
        <w:rPr>
          <w:rFonts w:ascii="Arial Narrow" w:eastAsia="Times New Roman" w:hAnsi="Arial Narrow" w:cs="Times New Roman"/>
          <w:sz w:val="24"/>
          <w:szCs w:val="24"/>
          <w:lang w:eastAsia="pl-PL"/>
        </w:rPr>
        <w:t xml:space="preserve">biurowych dla pracowników </w:t>
      </w:r>
      <w:r>
        <w:rPr>
          <w:rFonts w:ascii="Arial Narrow" w:eastAsia="Times New Roman" w:hAnsi="Arial Narrow" w:cs="Times New Roman"/>
          <w:sz w:val="24"/>
          <w:szCs w:val="24"/>
          <w:lang w:eastAsia="pl-PL"/>
        </w:rPr>
        <w:t>Komisariatu</w:t>
      </w:r>
      <w:r w:rsidRPr="00283EF1">
        <w:rPr>
          <w:rFonts w:ascii="Arial Narrow" w:eastAsia="Times New Roman" w:hAnsi="Arial Narrow" w:cs="Times New Roman"/>
          <w:sz w:val="24"/>
          <w:szCs w:val="24"/>
          <w:lang w:eastAsia="pl-PL"/>
        </w:rPr>
        <w:t xml:space="preserve"> Policji w </w:t>
      </w:r>
      <w:r>
        <w:rPr>
          <w:rFonts w:ascii="Arial Narrow" w:eastAsia="Times New Roman" w:hAnsi="Arial Narrow" w:cs="Times New Roman"/>
          <w:sz w:val="24"/>
          <w:szCs w:val="24"/>
          <w:lang w:eastAsia="pl-PL"/>
        </w:rPr>
        <w:t xml:space="preserve">Chojnowie </w:t>
      </w:r>
      <w:r w:rsidR="002F043B">
        <w:rPr>
          <w:rFonts w:ascii="Arial Narrow" w:eastAsia="Times New Roman" w:hAnsi="Arial Narrow" w:cs="Times New Roman"/>
          <w:sz w:val="24"/>
          <w:szCs w:val="24"/>
          <w:lang w:eastAsia="pl-PL"/>
        </w:rPr>
        <w:t>–</w:t>
      </w:r>
      <w:r>
        <w:rPr>
          <w:rFonts w:ascii="Arial Narrow" w:eastAsia="Times New Roman" w:hAnsi="Arial Narrow" w:cs="Times New Roman"/>
          <w:sz w:val="24"/>
          <w:szCs w:val="24"/>
          <w:lang w:eastAsia="pl-PL"/>
        </w:rPr>
        <w:t xml:space="preserve"> </w:t>
      </w:r>
      <w:r w:rsidR="002F043B">
        <w:rPr>
          <w:rFonts w:ascii="Arial Narrow" w:eastAsia="Times New Roman" w:hAnsi="Arial Narrow" w:cs="Times New Roman"/>
          <w:sz w:val="24"/>
          <w:szCs w:val="24"/>
          <w:lang w:eastAsia="pl-PL"/>
        </w:rPr>
        <w:t>nie było zapotrzebowania w tym kierunku</w:t>
      </w:r>
      <w:r w:rsidRPr="00283EF1">
        <w:rPr>
          <w:rFonts w:ascii="Arial Narrow" w:eastAsia="Times New Roman" w:hAnsi="Arial Narrow" w:cs="Times New Roman"/>
          <w:bCs/>
          <w:sz w:val="24"/>
          <w:szCs w:val="24"/>
          <w:lang w:eastAsia="pl-PL"/>
        </w:rPr>
        <w:t>.</w:t>
      </w:r>
    </w:p>
    <w:p w:rsidR="002F043B" w:rsidRPr="002F043B" w:rsidRDefault="002F043B" w:rsidP="005B2068">
      <w:pPr>
        <w:spacing w:before="120" w:after="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Komendy powiatowe</w:t>
      </w:r>
      <w:r w:rsidRPr="002F043B">
        <w:rPr>
          <w:rFonts w:ascii="Arial Narrow" w:eastAsia="Times New Roman" w:hAnsi="Arial Narrow" w:cs="Times New Roman"/>
          <w:b/>
          <w:bCs/>
          <w:sz w:val="24"/>
          <w:szCs w:val="24"/>
          <w:lang w:eastAsia="pl-PL"/>
        </w:rPr>
        <w:t xml:space="preserve"> Policji (7540</w:t>
      </w:r>
      <w:r>
        <w:rPr>
          <w:rFonts w:ascii="Arial Narrow" w:eastAsia="Times New Roman" w:hAnsi="Arial Narrow" w:cs="Times New Roman"/>
          <w:b/>
          <w:bCs/>
          <w:sz w:val="24"/>
          <w:szCs w:val="24"/>
          <w:lang w:eastAsia="pl-PL"/>
        </w:rPr>
        <w:t>5</w:t>
      </w:r>
      <w:r w:rsidRPr="002F043B">
        <w:rPr>
          <w:rFonts w:ascii="Arial Narrow" w:eastAsia="Times New Roman" w:hAnsi="Arial Narrow" w:cs="Times New Roman"/>
          <w:b/>
          <w:bCs/>
          <w:sz w:val="24"/>
          <w:szCs w:val="24"/>
          <w:lang w:eastAsia="pl-PL"/>
        </w:rPr>
        <w:t xml:space="preserve">)                                                                    </w:t>
      </w:r>
      <w:r>
        <w:rPr>
          <w:rFonts w:ascii="Arial Narrow" w:eastAsia="Times New Roman" w:hAnsi="Arial Narrow" w:cs="Times New Roman"/>
          <w:b/>
          <w:bCs/>
          <w:sz w:val="24"/>
          <w:szCs w:val="24"/>
          <w:lang w:eastAsia="pl-PL"/>
        </w:rPr>
        <w:t xml:space="preserve">                            1 000</w:t>
      </w:r>
      <w:r w:rsidRPr="002F043B">
        <w:rPr>
          <w:rFonts w:ascii="Arial Narrow" w:eastAsia="Times New Roman" w:hAnsi="Arial Narrow" w:cs="Times New Roman"/>
          <w:b/>
          <w:bCs/>
          <w:sz w:val="24"/>
          <w:szCs w:val="24"/>
          <w:lang w:eastAsia="pl-PL"/>
        </w:rPr>
        <w:t>zł</w:t>
      </w:r>
    </w:p>
    <w:p w:rsidR="002F043B" w:rsidRPr="002F043B" w:rsidRDefault="002F043B" w:rsidP="002F043B">
      <w:pPr>
        <w:spacing w:after="0" w:line="240" w:lineRule="auto"/>
        <w:jc w:val="both"/>
        <w:rPr>
          <w:rFonts w:ascii="Arial Narrow" w:eastAsia="Times New Roman" w:hAnsi="Arial Narrow" w:cs="Times New Roman"/>
          <w:bCs/>
          <w:sz w:val="24"/>
          <w:szCs w:val="24"/>
          <w:lang w:eastAsia="pl-PL"/>
        </w:rPr>
      </w:pPr>
      <w:r w:rsidRPr="002F043B">
        <w:rPr>
          <w:rFonts w:ascii="Arial Narrow" w:eastAsia="Times New Roman" w:hAnsi="Arial Narrow" w:cs="Times New Roman"/>
          <w:bCs/>
          <w:sz w:val="24"/>
          <w:szCs w:val="24"/>
          <w:lang w:eastAsia="pl-PL"/>
        </w:rPr>
        <w:t xml:space="preserve">W rozdziale tym zaplanowano kwotę </w:t>
      </w:r>
      <w:r>
        <w:rPr>
          <w:rFonts w:ascii="Arial Narrow" w:eastAsia="Times New Roman" w:hAnsi="Arial Narrow" w:cs="Times New Roman"/>
          <w:bCs/>
          <w:sz w:val="24"/>
          <w:szCs w:val="24"/>
          <w:lang w:eastAsia="pl-PL"/>
        </w:rPr>
        <w:t>1</w:t>
      </w:r>
      <w:r w:rsidRPr="002F043B">
        <w:rPr>
          <w:rFonts w:ascii="Arial Narrow" w:eastAsia="Times New Roman" w:hAnsi="Arial Narrow" w:cs="Times New Roman"/>
          <w:bCs/>
          <w:sz w:val="24"/>
          <w:szCs w:val="24"/>
          <w:lang w:eastAsia="pl-PL"/>
        </w:rPr>
        <w:t xml:space="preserve"> 000zł, z przeznaczeniem na wpłatę na Państwowy Fundusz Wsparcia Policji </w:t>
      </w:r>
      <w:r>
        <w:rPr>
          <w:rFonts w:ascii="Arial Narrow" w:eastAsia="Times New Roman" w:hAnsi="Arial Narrow" w:cs="Times New Roman"/>
          <w:bCs/>
          <w:sz w:val="24"/>
          <w:szCs w:val="24"/>
          <w:lang w:eastAsia="pl-PL"/>
        </w:rPr>
        <w:t>– wykonanie 100%.</w:t>
      </w:r>
    </w:p>
    <w:p w:rsidR="006A0F59" w:rsidRPr="00283EF1" w:rsidRDefault="006A0F59" w:rsidP="005B2068">
      <w:pPr>
        <w:spacing w:before="120" w:after="0" w:line="240" w:lineRule="auto"/>
        <w:jc w:val="both"/>
        <w:rPr>
          <w:rFonts w:ascii="Arial Narrow" w:eastAsia="Times New Roman" w:hAnsi="Arial Narrow" w:cs="Times New Roman"/>
          <w:b/>
          <w:bCs/>
          <w:sz w:val="24"/>
          <w:szCs w:val="24"/>
          <w:lang w:eastAsia="pl-PL"/>
        </w:rPr>
      </w:pPr>
      <w:r w:rsidRPr="00283EF1">
        <w:rPr>
          <w:rFonts w:ascii="Arial Narrow" w:eastAsia="Times New Roman" w:hAnsi="Arial Narrow" w:cs="Times New Roman"/>
          <w:b/>
          <w:bCs/>
          <w:sz w:val="24"/>
          <w:szCs w:val="24"/>
          <w:lang w:eastAsia="pl-PL"/>
        </w:rPr>
        <w:t xml:space="preserve">Komendy </w:t>
      </w:r>
      <w:r>
        <w:rPr>
          <w:rFonts w:ascii="Arial Narrow" w:eastAsia="Times New Roman" w:hAnsi="Arial Narrow" w:cs="Times New Roman"/>
          <w:b/>
          <w:bCs/>
          <w:sz w:val="24"/>
          <w:szCs w:val="24"/>
          <w:lang w:eastAsia="pl-PL"/>
        </w:rPr>
        <w:t>powiatowe</w:t>
      </w:r>
      <w:r w:rsidRPr="00283EF1">
        <w:rPr>
          <w:rFonts w:ascii="Arial Narrow" w:eastAsia="Times New Roman" w:hAnsi="Arial Narrow" w:cs="Times New Roman"/>
          <w:b/>
          <w:bCs/>
          <w:sz w:val="24"/>
          <w:szCs w:val="24"/>
          <w:lang w:eastAsia="pl-PL"/>
        </w:rPr>
        <w:t xml:space="preserve"> Państ</w:t>
      </w:r>
      <w:r>
        <w:rPr>
          <w:rFonts w:ascii="Arial Narrow" w:eastAsia="Times New Roman" w:hAnsi="Arial Narrow" w:cs="Times New Roman"/>
          <w:b/>
          <w:bCs/>
          <w:sz w:val="24"/>
          <w:szCs w:val="24"/>
          <w:lang w:eastAsia="pl-PL"/>
        </w:rPr>
        <w:t xml:space="preserve">wowej Straży Pożarnej </w:t>
      </w:r>
      <w:r>
        <w:rPr>
          <w:rFonts w:ascii="Arial Narrow" w:eastAsia="Times New Roman" w:hAnsi="Arial Narrow" w:cs="Times New Roman"/>
          <w:bCs/>
          <w:sz w:val="24"/>
          <w:szCs w:val="24"/>
          <w:lang w:eastAsia="pl-PL"/>
        </w:rPr>
        <w:t xml:space="preserve">(75411)                             </w:t>
      </w:r>
      <w:r w:rsidR="00B63EA6">
        <w:rPr>
          <w:rFonts w:ascii="Arial Narrow" w:eastAsia="Times New Roman" w:hAnsi="Arial Narrow" w:cs="Times New Roman"/>
          <w:bCs/>
          <w:sz w:val="24"/>
          <w:szCs w:val="24"/>
          <w:lang w:eastAsia="pl-PL"/>
        </w:rPr>
        <w:t xml:space="preserve">                             </w:t>
      </w:r>
      <w:r w:rsidR="00B63EA6" w:rsidRPr="00B63EA6">
        <w:rPr>
          <w:rFonts w:ascii="Arial Narrow" w:eastAsia="Times New Roman" w:hAnsi="Arial Narrow" w:cs="Times New Roman"/>
          <w:b/>
          <w:bCs/>
          <w:sz w:val="24"/>
          <w:szCs w:val="24"/>
          <w:lang w:eastAsia="pl-PL"/>
        </w:rPr>
        <w:t>5 00</w:t>
      </w:r>
      <w:r w:rsidRPr="00B63EA6">
        <w:rPr>
          <w:rFonts w:ascii="Arial Narrow" w:eastAsia="Times New Roman" w:hAnsi="Arial Narrow" w:cs="Times New Roman"/>
          <w:b/>
          <w:bCs/>
          <w:sz w:val="24"/>
          <w:szCs w:val="24"/>
          <w:lang w:eastAsia="pl-PL"/>
        </w:rPr>
        <w:t>0zł</w:t>
      </w:r>
    </w:p>
    <w:p w:rsidR="004504AF" w:rsidRPr="004504AF" w:rsidRDefault="006A0F59" w:rsidP="004504AF">
      <w:pPr>
        <w:spacing w:before="120" w:after="0" w:line="240" w:lineRule="auto"/>
        <w:jc w:val="both"/>
        <w:rPr>
          <w:rFonts w:ascii="Arial Narrow" w:eastAsia="Times New Roman" w:hAnsi="Arial Narrow" w:cs="Times New Roman"/>
          <w:sz w:val="24"/>
          <w:szCs w:val="24"/>
          <w:lang w:eastAsia="pl-PL"/>
        </w:rPr>
      </w:pPr>
      <w:r w:rsidRPr="00283EF1">
        <w:rPr>
          <w:rFonts w:ascii="Arial Narrow" w:eastAsia="Times New Roman" w:hAnsi="Arial Narrow" w:cs="Times New Roman"/>
          <w:sz w:val="24"/>
          <w:szCs w:val="24"/>
          <w:lang w:eastAsia="pl-PL"/>
        </w:rPr>
        <w:t xml:space="preserve">W rozdziale tym zaplanowano kwotę </w:t>
      </w:r>
      <w:r>
        <w:rPr>
          <w:rFonts w:ascii="Arial Narrow" w:eastAsia="Times New Roman" w:hAnsi="Arial Narrow" w:cs="Times New Roman"/>
          <w:sz w:val="24"/>
          <w:szCs w:val="24"/>
          <w:lang w:eastAsia="pl-PL"/>
        </w:rPr>
        <w:t>5</w:t>
      </w:r>
      <w:r w:rsidRPr="00283EF1">
        <w:rPr>
          <w:rFonts w:ascii="Arial Narrow" w:eastAsia="Times New Roman" w:hAnsi="Arial Narrow" w:cs="Times New Roman"/>
          <w:sz w:val="24"/>
          <w:szCs w:val="24"/>
          <w:lang w:eastAsia="pl-PL"/>
        </w:rPr>
        <w:t xml:space="preserve"> 000zł, z przeznaczeniem na wpłatę na Państwowy</w:t>
      </w:r>
      <w:r>
        <w:rPr>
          <w:rFonts w:ascii="Arial Narrow" w:eastAsia="Times New Roman" w:hAnsi="Arial Narrow" w:cs="Times New Roman"/>
          <w:sz w:val="24"/>
          <w:szCs w:val="24"/>
          <w:lang w:eastAsia="pl-PL"/>
        </w:rPr>
        <w:t xml:space="preserve"> </w:t>
      </w:r>
      <w:r w:rsidRPr="00283EF1">
        <w:rPr>
          <w:rFonts w:ascii="Arial Narrow" w:eastAsia="Times New Roman" w:hAnsi="Arial Narrow" w:cs="Times New Roman"/>
          <w:sz w:val="24"/>
          <w:szCs w:val="24"/>
          <w:lang w:eastAsia="pl-PL"/>
        </w:rPr>
        <w:t>Fundusz Wspa</w:t>
      </w:r>
      <w:r>
        <w:rPr>
          <w:rFonts w:ascii="Arial Narrow" w:eastAsia="Times New Roman" w:hAnsi="Arial Narrow" w:cs="Times New Roman"/>
          <w:sz w:val="24"/>
          <w:szCs w:val="24"/>
          <w:lang w:eastAsia="pl-PL"/>
        </w:rPr>
        <w:t>r</w:t>
      </w:r>
      <w:r w:rsidR="004504AF">
        <w:rPr>
          <w:rFonts w:ascii="Arial Narrow" w:eastAsia="Times New Roman" w:hAnsi="Arial Narrow" w:cs="Times New Roman"/>
          <w:sz w:val="24"/>
          <w:szCs w:val="24"/>
          <w:lang w:eastAsia="pl-PL"/>
        </w:rPr>
        <w:t>cia Państwowej Straży Pożarnej z przeznaczeniem</w:t>
      </w:r>
      <w:r w:rsidR="004504AF" w:rsidRPr="004504AF">
        <w:rPr>
          <w:rFonts w:ascii="Arial Narrow" w:eastAsia="Times New Roman" w:hAnsi="Arial Narrow" w:cs="Times New Roman"/>
          <w:sz w:val="24"/>
          <w:szCs w:val="24"/>
          <w:lang w:eastAsia="pl-PL"/>
        </w:rPr>
        <w:t xml:space="preserve"> na dofinansowanie „Zakup sprzętu oraz urządzeń łączności i informatycznych do nowo powstałej serwerowni KM PSP w Legnicy.</w:t>
      </w:r>
    </w:p>
    <w:p w:rsidR="006A0F59" w:rsidRPr="00283EF1" w:rsidRDefault="006A0F59" w:rsidP="006A0F59">
      <w:pPr>
        <w:spacing w:before="120" w:after="0" w:line="240" w:lineRule="auto"/>
        <w:jc w:val="both"/>
        <w:rPr>
          <w:rFonts w:ascii="Arial Narrow" w:eastAsia="Times New Roman" w:hAnsi="Arial Narrow" w:cs="Times New Roman"/>
          <w:b/>
          <w:sz w:val="24"/>
          <w:szCs w:val="24"/>
          <w:lang w:eastAsia="pl-PL"/>
        </w:rPr>
      </w:pPr>
      <w:r w:rsidRPr="00283EF1">
        <w:rPr>
          <w:rFonts w:ascii="Arial Narrow" w:eastAsia="Times New Roman" w:hAnsi="Arial Narrow" w:cs="Times New Roman"/>
          <w:b/>
          <w:sz w:val="24"/>
          <w:szCs w:val="24"/>
          <w:lang w:eastAsia="pl-PL"/>
        </w:rPr>
        <w:t xml:space="preserve">Ochotnicze straże pożarne </w:t>
      </w:r>
      <w:r>
        <w:rPr>
          <w:rFonts w:ascii="Arial Narrow" w:eastAsia="Times New Roman" w:hAnsi="Arial Narrow" w:cs="Times New Roman"/>
          <w:sz w:val="24"/>
          <w:szCs w:val="24"/>
          <w:lang w:eastAsia="pl-PL"/>
        </w:rPr>
        <w:t xml:space="preserve">(75412)                                                                              </w:t>
      </w:r>
      <w:r w:rsidR="00B63EA6">
        <w:rPr>
          <w:rFonts w:ascii="Arial Narrow" w:eastAsia="Times New Roman" w:hAnsi="Arial Narrow" w:cs="Times New Roman"/>
          <w:sz w:val="24"/>
          <w:szCs w:val="24"/>
          <w:lang w:eastAsia="pl-PL"/>
        </w:rPr>
        <w:t xml:space="preserve">         </w:t>
      </w:r>
      <w:r w:rsidR="009B7AAC">
        <w:rPr>
          <w:rFonts w:ascii="Arial Narrow" w:eastAsia="Times New Roman" w:hAnsi="Arial Narrow" w:cs="Times New Roman"/>
          <w:b/>
          <w:sz w:val="24"/>
          <w:szCs w:val="24"/>
          <w:lang w:eastAsia="pl-PL"/>
        </w:rPr>
        <w:t>281 237,73</w:t>
      </w:r>
      <w:r>
        <w:rPr>
          <w:rFonts w:ascii="Arial Narrow" w:eastAsia="Times New Roman" w:hAnsi="Arial Narrow" w:cs="Times New Roman"/>
          <w:b/>
          <w:sz w:val="24"/>
          <w:szCs w:val="24"/>
          <w:lang w:eastAsia="pl-PL"/>
        </w:rPr>
        <w:t>zł</w:t>
      </w:r>
    </w:p>
    <w:p w:rsidR="006A0F59" w:rsidRPr="00FA1F9A" w:rsidRDefault="006A0F59" w:rsidP="00B63EA6">
      <w:pPr>
        <w:spacing w:before="60" w:after="0" w:line="240" w:lineRule="auto"/>
        <w:jc w:val="both"/>
        <w:rPr>
          <w:rFonts w:ascii="Arial Narrow" w:eastAsia="Times New Roman" w:hAnsi="Arial Narrow" w:cs="Times New Roman"/>
          <w:sz w:val="24"/>
          <w:szCs w:val="24"/>
          <w:lang w:eastAsia="pl-PL"/>
        </w:rPr>
      </w:pPr>
      <w:r w:rsidRPr="00C06F70">
        <w:rPr>
          <w:rFonts w:ascii="Arial Narrow" w:eastAsia="Times New Roman" w:hAnsi="Arial Narrow" w:cs="Times New Roman"/>
          <w:sz w:val="24"/>
          <w:szCs w:val="24"/>
          <w:lang w:eastAsia="pl-PL"/>
        </w:rPr>
        <w:t xml:space="preserve">W wydatkach tego rozdziału </w:t>
      </w:r>
      <w:r w:rsidR="00B63EA6">
        <w:rPr>
          <w:rFonts w:ascii="Arial Narrow" w:eastAsia="Times New Roman" w:hAnsi="Arial Narrow" w:cs="Times New Roman"/>
          <w:sz w:val="24"/>
          <w:szCs w:val="24"/>
          <w:lang w:eastAsia="pl-PL"/>
        </w:rPr>
        <w:t>znajdują się</w:t>
      </w:r>
      <w:r w:rsidRPr="00C06F70">
        <w:rPr>
          <w:rFonts w:ascii="Arial Narrow" w:eastAsia="Times New Roman" w:hAnsi="Arial Narrow" w:cs="Times New Roman"/>
          <w:sz w:val="24"/>
          <w:szCs w:val="24"/>
          <w:lang w:eastAsia="pl-PL"/>
        </w:rPr>
        <w:t xml:space="preserve"> paragrafy wydatków bezpośrednich ponoszonych na</w:t>
      </w:r>
      <w:r>
        <w:rPr>
          <w:rFonts w:ascii="Arial Narrow" w:eastAsia="Times New Roman" w:hAnsi="Arial Narrow" w:cs="Times New Roman"/>
          <w:sz w:val="24"/>
          <w:szCs w:val="24"/>
          <w:lang w:eastAsia="pl-PL"/>
        </w:rPr>
        <w:t xml:space="preserve"> </w:t>
      </w:r>
      <w:r w:rsidRPr="00C06F70">
        <w:rPr>
          <w:rFonts w:ascii="Arial Narrow" w:eastAsia="Times New Roman" w:hAnsi="Arial Narrow" w:cs="Times New Roman"/>
          <w:sz w:val="24"/>
          <w:szCs w:val="24"/>
          <w:lang w:eastAsia="pl-PL"/>
        </w:rPr>
        <w:t>realizację zadań określonych w ustawie z 24 sierpnia 1991 r. o ochronie przeciwpożarowej</w:t>
      </w:r>
      <w:r>
        <w:rPr>
          <w:rFonts w:ascii="Arial Narrow" w:eastAsia="Times New Roman" w:hAnsi="Arial Narrow" w:cs="Times New Roman"/>
          <w:sz w:val="24"/>
          <w:szCs w:val="24"/>
          <w:lang w:eastAsia="pl-PL"/>
        </w:rPr>
        <w:t xml:space="preserve"> </w:t>
      </w:r>
      <w:r w:rsidRPr="00C06F70">
        <w:rPr>
          <w:rFonts w:ascii="Arial Narrow" w:eastAsia="Times New Roman" w:hAnsi="Arial Narrow" w:cs="Times New Roman"/>
          <w:sz w:val="24"/>
          <w:szCs w:val="24"/>
          <w:lang w:eastAsia="pl-PL"/>
        </w:rPr>
        <w:t>(</w:t>
      </w:r>
      <w:proofErr w:type="spellStart"/>
      <w:r w:rsidR="00B63EA6">
        <w:rPr>
          <w:rFonts w:ascii="Arial Narrow" w:eastAsia="Times New Roman" w:hAnsi="Arial Narrow" w:cs="Times New Roman"/>
          <w:sz w:val="24"/>
          <w:szCs w:val="24"/>
          <w:lang w:eastAsia="pl-PL"/>
        </w:rPr>
        <w:t>t.j</w:t>
      </w:r>
      <w:proofErr w:type="spellEnd"/>
      <w:r w:rsidR="00B63EA6">
        <w:rPr>
          <w:rFonts w:ascii="Arial Narrow" w:eastAsia="Times New Roman" w:hAnsi="Arial Narrow" w:cs="Times New Roman"/>
          <w:sz w:val="24"/>
          <w:szCs w:val="24"/>
          <w:lang w:eastAsia="pl-PL"/>
        </w:rPr>
        <w:t>.</w:t>
      </w:r>
      <w:r w:rsidRPr="00C06F70">
        <w:rPr>
          <w:rFonts w:ascii="Arial Narrow" w:eastAsia="Times New Roman" w:hAnsi="Arial Narrow" w:cs="Times New Roman"/>
          <w:sz w:val="24"/>
          <w:szCs w:val="24"/>
          <w:lang w:eastAsia="pl-PL"/>
        </w:rPr>
        <w:t>. Dz. U z</w:t>
      </w:r>
      <w:r>
        <w:rPr>
          <w:rFonts w:ascii="Arial Narrow" w:eastAsia="Times New Roman" w:hAnsi="Arial Narrow" w:cs="Times New Roman"/>
          <w:sz w:val="24"/>
          <w:szCs w:val="24"/>
          <w:lang w:eastAsia="pl-PL"/>
        </w:rPr>
        <w:t xml:space="preserve"> 201</w:t>
      </w:r>
      <w:r w:rsidR="00B63EA6">
        <w:rPr>
          <w:rFonts w:ascii="Arial Narrow" w:eastAsia="Times New Roman" w:hAnsi="Arial Narrow" w:cs="Times New Roman"/>
          <w:sz w:val="24"/>
          <w:szCs w:val="24"/>
          <w:lang w:eastAsia="pl-PL"/>
        </w:rPr>
        <w:t>7r. poz.736</w:t>
      </w:r>
      <w:r>
        <w:rPr>
          <w:rFonts w:ascii="Arial Narrow" w:eastAsia="Times New Roman" w:hAnsi="Arial Narrow" w:cs="Times New Roman"/>
          <w:sz w:val="24"/>
          <w:szCs w:val="24"/>
          <w:lang w:eastAsia="pl-PL"/>
        </w:rPr>
        <w:t xml:space="preserve"> ze zm.).</w:t>
      </w:r>
      <w:r w:rsidRPr="00FA1F9A">
        <w:rPr>
          <w:rFonts w:ascii="Times New Roman" w:eastAsia="Times New Roman" w:hAnsi="Times New Roman" w:cs="Times New Roman"/>
          <w:sz w:val="26"/>
          <w:szCs w:val="26"/>
          <w:lang w:eastAsia="pl-PL"/>
        </w:rPr>
        <w:t xml:space="preserve"> </w:t>
      </w:r>
      <w:r w:rsidRPr="00FA1F9A">
        <w:rPr>
          <w:rFonts w:ascii="Arial Narrow" w:eastAsia="Times New Roman" w:hAnsi="Arial Narrow" w:cs="Times New Roman"/>
          <w:sz w:val="24"/>
          <w:szCs w:val="24"/>
          <w:lang w:eastAsia="pl-PL"/>
        </w:rPr>
        <w:t>Na terenie Gminy Miłkowice działają 4 jednostki Ochotniczej Straży Pożarnej,</w:t>
      </w:r>
      <w:r>
        <w:rPr>
          <w:rFonts w:ascii="Arial Narrow" w:eastAsia="Times New Roman" w:hAnsi="Arial Narrow" w:cs="Times New Roman"/>
          <w:sz w:val="24"/>
          <w:szCs w:val="24"/>
          <w:lang w:eastAsia="pl-PL"/>
        </w:rPr>
        <w:t xml:space="preserve"> </w:t>
      </w:r>
      <w:r w:rsidRPr="00FA1F9A">
        <w:rPr>
          <w:rFonts w:ascii="Arial Narrow" w:eastAsia="Times New Roman" w:hAnsi="Arial Narrow" w:cs="Times New Roman"/>
          <w:sz w:val="24"/>
          <w:szCs w:val="24"/>
          <w:lang w:eastAsia="pl-PL"/>
        </w:rPr>
        <w:t>z których 3 są włączone do Krajowego Systemu Ratowniczo – Gaśniczego. Jednostki OSP dyspon</w:t>
      </w:r>
      <w:r>
        <w:rPr>
          <w:rFonts w:ascii="Arial Narrow" w:eastAsia="Times New Roman" w:hAnsi="Arial Narrow" w:cs="Times New Roman"/>
          <w:sz w:val="24"/>
          <w:szCs w:val="24"/>
          <w:lang w:eastAsia="pl-PL"/>
        </w:rPr>
        <w:t>ują 1</w:t>
      </w:r>
      <w:r w:rsidR="00B63EA6">
        <w:rPr>
          <w:rFonts w:ascii="Arial Narrow" w:eastAsia="Times New Roman" w:hAnsi="Arial Narrow" w:cs="Times New Roman"/>
          <w:sz w:val="24"/>
          <w:szCs w:val="24"/>
          <w:lang w:eastAsia="pl-PL"/>
        </w:rPr>
        <w:t>1</w:t>
      </w:r>
      <w:r w:rsidR="004504AF">
        <w:rPr>
          <w:rFonts w:ascii="Arial Narrow" w:eastAsia="Times New Roman" w:hAnsi="Arial Narrow" w:cs="Times New Roman"/>
          <w:sz w:val="24"/>
          <w:szCs w:val="24"/>
          <w:lang w:eastAsia="pl-PL"/>
        </w:rPr>
        <w:t xml:space="preserve"> samochodami pożarniczymi.</w:t>
      </w:r>
    </w:p>
    <w:p w:rsidR="006A0F59" w:rsidRPr="00C06945" w:rsidRDefault="006A0F59" w:rsidP="006A0F59">
      <w:pPr>
        <w:spacing w:before="60" w:after="0" w:line="240" w:lineRule="auto"/>
        <w:jc w:val="both"/>
        <w:rPr>
          <w:rFonts w:ascii="Arial Narrow" w:eastAsia="Times New Roman" w:hAnsi="Arial Narrow" w:cs="Times New Roman"/>
          <w:b/>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sz w:val="24"/>
          <w:szCs w:val="24"/>
          <w:lang w:eastAsia="pl-PL"/>
        </w:rPr>
        <w:t xml:space="preserve">  wykonan</w:t>
      </w:r>
      <w:r>
        <w:rPr>
          <w:rFonts w:ascii="Arial Narrow" w:eastAsia="Times New Roman" w:hAnsi="Arial Narrow" w:cs="Times New Roman"/>
          <w:sz w:val="24"/>
          <w:szCs w:val="24"/>
          <w:lang w:eastAsia="pl-PL"/>
        </w:rPr>
        <w:t xml:space="preserve">o w wysokości </w:t>
      </w:r>
      <w:r w:rsidR="00CF6442">
        <w:rPr>
          <w:rFonts w:ascii="Arial Narrow" w:eastAsia="Times New Roman" w:hAnsi="Arial Narrow" w:cs="Times New Roman"/>
          <w:sz w:val="24"/>
          <w:szCs w:val="24"/>
          <w:lang w:eastAsia="pl-PL"/>
        </w:rPr>
        <w:t>176 243,05</w:t>
      </w:r>
      <w:r>
        <w:rPr>
          <w:rFonts w:ascii="Arial Narrow" w:eastAsia="Times New Roman" w:hAnsi="Arial Narrow" w:cs="Times New Roman"/>
          <w:sz w:val="24"/>
          <w:szCs w:val="24"/>
          <w:lang w:eastAsia="pl-PL"/>
        </w:rPr>
        <w:t>zł (</w:t>
      </w:r>
      <w:r w:rsidR="00CF6442">
        <w:rPr>
          <w:rFonts w:ascii="Arial Narrow" w:eastAsia="Times New Roman" w:hAnsi="Arial Narrow" w:cs="Times New Roman"/>
          <w:sz w:val="24"/>
          <w:szCs w:val="24"/>
          <w:lang w:eastAsia="pl-PL"/>
        </w:rPr>
        <w:t>76,65</w:t>
      </w:r>
      <w:r>
        <w:rPr>
          <w:rFonts w:ascii="Arial Narrow" w:eastAsia="Times New Roman" w:hAnsi="Arial Narrow" w:cs="Times New Roman"/>
          <w:sz w:val="24"/>
          <w:szCs w:val="24"/>
          <w:lang w:eastAsia="pl-PL"/>
        </w:rPr>
        <w:t>%), tym m.in</w:t>
      </w:r>
      <w:r w:rsidRPr="00C06945">
        <w:rPr>
          <w:rFonts w:ascii="Arial Narrow" w:eastAsia="Times New Roman" w:hAnsi="Arial Narrow" w:cs="Times New Roman"/>
          <w:sz w:val="24"/>
          <w:szCs w:val="24"/>
          <w:lang w:eastAsia="pl-PL"/>
        </w:rPr>
        <w:t>:</w:t>
      </w:r>
    </w:p>
    <w:p w:rsidR="006A0F59" w:rsidRDefault="006A0F59" w:rsidP="006A0F59">
      <w:pPr>
        <w:spacing w:after="0" w:line="240" w:lineRule="auto"/>
        <w:ind w:left="284" w:hanging="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dotacje dla ochotniczych straży pożarnych na dofinansowanie zakupów – </w:t>
      </w:r>
      <w:r w:rsidR="00B63EA6">
        <w:rPr>
          <w:rFonts w:ascii="Arial Narrow" w:eastAsia="Times New Roman" w:hAnsi="Arial Narrow" w:cs="Times New Roman"/>
          <w:sz w:val="24"/>
          <w:szCs w:val="24"/>
          <w:lang w:eastAsia="pl-PL"/>
        </w:rPr>
        <w:t>13 194,90</w:t>
      </w:r>
      <w:r>
        <w:rPr>
          <w:rFonts w:ascii="Arial Narrow" w:eastAsia="Times New Roman" w:hAnsi="Arial Narrow" w:cs="Times New Roman"/>
          <w:sz w:val="24"/>
          <w:szCs w:val="24"/>
          <w:lang w:eastAsia="pl-PL"/>
        </w:rPr>
        <w:t>zł</w:t>
      </w:r>
    </w:p>
    <w:p w:rsidR="006A0F59" w:rsidRPr="00C06945" w:rsidRDefault="006A0F59" w:rsidP="006A0F59">
      <w:pPr>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świadczenia na rzecz osób fizycznych –</w:t>
      </w:r>
      <w:r>
        <w:rPr>
          <w:rFonts w:ascii="Arial Narrow" w:eastAsia="Times New Roman" w:hAnsi="Arial Narrow" w:cs="Times New Roman"/>
          <w:sz w:val="24"/>
          <w:szCs w:val="24"/>
          <w:lang w:eastAsia="pl-PL"/>
        </w:rPr>
        <w:t xml:space="preserve"> </w:t>
      </w:r>
      <w:r w:rsidR="00B63EA6">
        <w:rPr>
          <w:rFonts w:ascii="Arial Narrow" w:eastAsia="Times New Roman" w:hAnsi="Arial Narrow" w:cs="Times New Roman"/>
          <w:sz w:val="24"/>
          <w:szCs w:val="24"/>
          <w:lang w:eastAsia="pl-PL"/>
        </w:rPr>
        <w:t>16 499,61</w:t>
      </w:r>
      <w:r>
        <w:rPr>
          <w:rFonts w:ascii="Arial Narrow" w:eastAsia="Times New Roman" w:hAnsi="Arial Narrow" w:cs="Times New Roman"/>
          <w:sz w:val="24"/>
          <w:szCs w:val="24"/>
          <w:lang w:eastAsia="pl-PL"/>
        </w:rPr>
        <w:t>zł - dla</w:t>
      </w:r>
      <w:r w:rsidRPr="00C06945">
        <w:rPr>
          <w:rFonts w:ascii="Arial Narrow" w:eastAsia="Times New Roman" w:hAnsi="Arial Narrow" w:cs="Times New Roman"/>
          <w:sz w:val="24"/>
          <w:szCs w:val="24"/>
          <w:lang w:eastAsia="pl-PL"/>
        </w:rPr>
        <w:t xml:space="preserve"> strażaków za udział w akcjach ratowniczych,</w:t>
      </w:r>
    </w:p>
    <w:p w:rsidR="006A0F59" w:rsidRPr="00C06945" w:rsidRDefault="006A0F59" w:rsidP="006A0F59">
      <w:pPr>
        <w:spacing w:after="0" w:line="240" w:lineRule="auto"/>
        <w:ind w:left="284" w:hanging="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wynagrodzenia z umów zleceń kierowców wozów strażackich i komendanta gminnego</w:t>
      </w:r>
      <w:r>
        <w:rPr>
          <w:rFonts w:ascii="Arial Narrow" w:eastAsia="Times New Roman" w:hAnsi="Arial Narrow" w:cs="Times New Roman"/>
          <w:sz w:val="24"/>
          <w:szCs w:val="24"/>
          <w:lang w:eastAsia="pl-PL"/>
        </w:rPr>
        <w:t xml:space="preserve"> – </w:t>
      </w:r>
      <w:r w:rsidR="00B63EA6">
        <w:rPr>
          <w:rFonts w:ascii="Arial Narrow" w:eastAsia="Times New Roman" w:hAnsi="Arial Narrow" w:cs="Times New Roman"/>
          <w:sz w:val="24"/>
          <w:szCs w:val="24"/>
          <w:lang w:eastAsia="pl-PL"/>
        </w:rPr>
        <w:t>52 218,02</w:t>
      </w:r>
      <w:r>
        <w:rPr>
          <w:rFonts w:ascii="Arial Narrow" w:eastAsia="Times New Roman" w:hAnsi="Arial Narrow" w:cs="Times New Roman"/>
          <w:sz w:val="24"/>
          <w:szCs w:val="24"/>
          <w:lang w:eastAsia="pl-PL"/>
        </w:rPr>
        <w:t>zł</w:t>
      </w:r>
      <w:r w:rsidRPr="00C06945">
        <w:rPr>
          <w:rFonts w:ascii="Arial Narrow" w:eastAsia="Times New Roman" w:hAnsi="Arial Narrow" w:cs="Times New Roman"/>
          <w:sz w:val="24"/>
          <w:szCs w:val="24"/>
          <w:lang w:eastAsia="pl-PL"/>
        </w:rPr>
        <w:t xml:space="preserve">, </w:t>
      </w:r>
    </w:p>
    <w:p w:rsidR="006A0F59" w:rsidRDefault="006A0F59" w:rsidP="006A0F59">
      <w:pPr>
        <w:spacing w:after="0" w:line="240" w:lineRule="auto"/>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pozostałe wydatki bieżące – </w:t>
      </w:r>
      <w:r w:rsidR="00B63EA6">
        <w:rPr>
          <w:rFonts w:ascii="Arial Narrow" w:eastAsia="Times New Roman" w:hAnsi="Arial Narrow" w:cs="Times New Roman"/>
          <w:sz w:val="24"/>
          <w:szCs w:val="24"/>
          <w:lang w:eastAsia="pl-PL"/>
        </w:rPr>
        <w:t>94 330,52</w:t>
      </w:r>
      <w:r w:rsidRPr="00C06945">
        <w:rPr>
          <w:rFonts w:ascii="Arial Narrow" w:eastAsia="Times New Roman" w:hAnsi="Arial Narrow" w:cs="Times New Roman"/>
          <w:sz w:val="24"/>
          <w:szCs w:val="24"/>
          <w:lang w:eastAsia="pl-PL"/>
        </w:rPr>
        <w:t>zł  w tym: koszty zakupu paliwa,  materiałów eksploatacyjnych, sprzętu strażackiego, energii elektrycznej, ubezpieczenie, badania profilaktyczne.</w:t>
      </w:r>
    </w:p>
    <w:p w:rsidR="006A0F59" w:rsidRPr="00FA1F9A" w:rsidRDefault="006A0F59" w:rsidP="006A0F59">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 </w:t>
      </w:r>
      <w:r w:rsidRPr="00FA1F9A">
        <w:rPr>
          <w:rFonts w:ascii="Arial Narrow" w:eastAsia="Times New Roman" w:hAnsi="Arial Narrow" w:cs="Times New Roman"/>
          <w:sz w:val="24"/>
          <w:szCs w:val="24"/>
          <w:lang w:eastAsia="pl-PL"/>
        </w:rPr>
        <w:t xml:space="preserve"> 2017 roku zakupiono materiały i sprzęt przeciwpożarowy, który musiał zostać wymieniony ze względu na zużycie m.in.</w:t>
      </w:r>
      <w:r>
        <w:rPr>
          <w:rFonts w:ascii="Arial Narrow" w:eastAsia="Times New Roman" w:hAnsi="Arial Narrow" w:cs="Times New Roman"/>
          <w:sz w:val="24"/>
          <w:szCs w:val="24"/>
          <w:lang w:eastAsia="pl-PL"/>
        </w:rPr>
        <w:t>:</w:t>
      </w:r>
    </w:p>
    <w:p w:rsidR="006A0F59" w:rsidRPr="00FA1F9A" w:rsidRDefault="006A0F59" w:rsidP="006A0F59">
      <w:pPr>
        <w:spacing w:after="0" w:line="240" w:lineRule="auto"/>
        <w:jc w:val="both"/>
        <w:rPr>
          <w:rFonts w:ascii="Arial Narrow" w:eastAsia="Times New Roman" w:hAnsi="Arial Narrow" w:cs="Times New Roman"/>
          <w:sz w:val="24"/>
          <w:szCs w:val="24"/>
          <w:lang w:eastAsia="pl-PL"/>
        </w:rPr>
      </w:pPr>
      <w:r w:rsidRPr="00FA1F9A">
        <w:rPr>
          <w:rFonts w:ascii="Arial Narrow" w:eastAsia="Times New Roman" w:hAnsi="Arial Narrow" w:cs="Times New Roman"/>
          <w:sz w:val="24"/>
          <w:szCs w:val="24"/>
          <w:lang w:eastAsia="pl-PL"/>
        </w:rPr>
        <w:t>- elektrody szkoleniowe do zestawu szkoleniowego FRx - defibrylator,</w:t>
      </w:r>
    </w:p>
    <w:p w:rsidR="006A0F59" w:rsidRPr="00FA1F9A" w:rsidRDefault="006A0F59" w:rsidP="006A0F59">
      <w:pPr>
        <w:spacing w:after="0" w:line="240" w:lineRule="auto"/>
        <w:jc w:val="both"/>
        <w:rPr>
          <w:rFonts w:ascii="Arial Narrow" w:eastAsia="Times New Roman" w:hAnsi="Arial Narrow" w:cs="Times New Roman"/>
          <w:sz w:val="24"/>
          <w:szCs w:val="24"/>
          <w:lang w:eastAsia="pl-PL"/>
        </w:rPr>
      </w:pPr>
      <w:r w:rsidRPr="00FA1F9A">
        <w:rPr>
          <w:rFonts w:ascii="Arial Narrow" w:eastAsia="Times New Roman" w:hAnsi="Arial Narrow" w:cs="Times New Roman"/>
          <w:sz w:val="24"/>
          <w:szCs w:val="24"/>
          <w:lang w:eastAsia="pl-PL"/>
        </w:rPr>
        <w:t>- świece, filtry, łańcuchy i prowadnice do pił spalinowych,</w:t>
      </w:r>
    </w:p>
    <w:p w:rsidR="006A0F59" w:rsidRPr="00FA1F9A" w:rsidRDefault="006A0F59" w:rsidP="006A0F59">
      <w:pPr>
        <w:spacing w:after="0" w:line="240" w:lineRule="auto"/>
        <w:jc w:val="both"/>
        <w:rPr>
          <w:rFonts w:ascii="Arial Narrow" w:eastAsia="Times New Roman" w:hAnsi="Arial Narrow" w:cs="Times New Roman"/>
          <w:sz w:val="24"/>
          <w:szCs w:val="24"/>
          <w:lang w:eastAsia="pl-PL"/>
        </w:rPr>
      </w:pPr>
      <w:r w:rsidRPr="00FA1F9A">
        <w:rPr>
          <w:rFonts w:ascii="Arial Narrow" w:eastAsia="Times New Roman" w:hAnsi="Arial Narrow" w:cs="Times New Roman"/>
          <w:sz w:val="24"/>
          <w:szCs w:val="24"/>
          <w:lang w:eastAsia="pl-PL"/>
        </w:rPr>
        <w:t>- akumulatory i żarniki do latarek strażackich,</w:t>
      </w:r>
    </w:p>
    <w:p w:rsidR="006A0F59" w:rsidRPr="00FA1F9A" w:rsidRDefault="006A0F59" w:rsidP="006A0F59">
      <w:pPr>
        <w:spacing w:after="0" w:line="240" w:lineRule="auto"/>
        <w:jc w:val="both"/>
        <w:rPr>
          <w:rFonts w:ascii="Arial Narrow" w:eastAsia="Times New Roman" w:hAnsi="Arial Narrow" w:cs="Times New Roman"/>
          <w:sz w:val="24"/>
          <w:szCs w:val="24"/>
          <w:lang w:eastAsia="pl-PL"/>
        </w:rPr>
      </w:pPr>
      <w:r w:rsidRPr="00FA1F9A">
        <w:rPr>
          <w:rFonts w:ascii="Arial Narrow" w:eastAsia="Times New Roman" w:hAnsi="Arial Narrow" w:cs="Times New Roman"/>
          <w:sz w:val="24"/>
          <w:szCs w:val="24"/>
          <w:lang w:eastAsia="pl-PL"/>
        </w:rPr>
        <w:t>- buty gumowe strażackie,</w:t>
      </w:r>
    </w:p>
    <w:p w:rsidR="006A0F59" w:rsidRPr="00FA1F9A" w:rsidRDefault="006A0F59" w:rsidP="006A0F59">
      <w:pPr>
        <w:spacing w:after="0" w:line="240" w:lineRule="auto"/>
        <w:jc w:val="both"/>
        <w:rPr>
          <w:rFonts w:ascii="Arial Narrow" w:eastAsia="Times New Roman" w:hAnsi="Arial Narrow" w:cs="Times New Roman"/>
          <w:sz w:val="24"/>
          <w:szCs w:val="24"/>
          <w:lang w:eastAsia="pl-PL"/>
        </w:rPr>
      </w:pPr>
      <w:r w:rsidRPr="00FA1F9A">
        <w:rPr>
          <w:rFonts w:ascii="Arial Narrow" w:eastAsia="Times New Roman" w:hAnsi="Arial Narrow" w:cs="Times New Roman"/>
          <w:sz w:val="24"/>
          <w:szCs w:val="24"/>
          <w:lang w:eastAsia="pl-PL"/>
        </w:rPr>
        <w:t>- prowadnice i pilniki do pił spalinowych,</w:t>
      </w:r>
    </w:p>
    <w:p w:rsidR="006A0F59" w:rsidRPr="00FA1F9A" w:rsidRDefault="006A0F59" w:rsidP="006A0F59">
      <w:pPr>
        <w:spacing w:after="0" w:line="240" w:lineRule="auto"/>
        <w:jc w:val="both"/>
        <w:rPr>
          <w:rFonts w:ascii="Arial Narrow" w:eastAsia="Times New Roman" w:hAnsi="Arial Narrow" w:cs="Times New Roman"/>
          <w:sz w:val="24"/>
          <w:szCs w:val="24"/>
          <w:lang w:eastAsia="pl-PL"/>
        </w:rPr>
      </w:pPr>
      <w:r w:rsidRPr="00FA1F9A">
        <w:rPr>
          <w:rFonts w:ascii="Arial Narrow" w:eastAsia="Times New Roman" w:hAnsi="Arial Narrow" w:cs="Times New Roman"/>
          <w:sz w:val="24"/>
          <w:szCs w:val="24"/>
          <w:lang w:eastAsia="pl-PL"/>
        </w:rPr>
        <w:t xml:space="preserve">- ubranie koszarowe wraz z butami koszarowymi, </w:t>
      </w:r>
    </w:p>
    <w:p w:rsidR="006A0F59" w:rsidRDefault="006A0F59" w:rsidP="006A0F59">
      <w:pPr>
        <w:spacing w:after="0" w:line="240" w:lineRule="auto"/>
        <w:jc w:val="both"/>
        <w:rPr>
          <w:rFonts w:ascii="Arial Narrow" w:eastAsia="Times New Roman" w:hAnsi="Arial Narrow" w:cs="Times New Roman"/>
          <w:sz w:val="24"/>
          <w:szCs w:val="24"/>
          <w:lang w:eastAsia="pl-PL"/>
        </w:rPr>
      </w:pPr>
      <w:r w:rsidRPr="00FA1F9A">
        <w:rPr>
          <w:rFonts w:ascii="Arial Narrow" w:eastAsia="Times New Roman" w:hAnsi="Arial Narrow" w:cs="Times New Roman"/>
          <w:sz w:val="24"/>
          <w:szCs w:val="24"/>
          <w:lang w:eastAsia="pl-PL"/>
        </w:rPr>
        <w:t xml:space="preserve">- tłumice gumowe wraz ze stylem </w:t>
      </w:r>
      <w:proofErr w:type="spellStart"/>
      <w:r w:rsidRPr="00FA1F9A">
        <w:rPr>
          <w:rFonts w:ascii="Arial Narrow" w:eastAsia="Times New Roman" w:hAnsi="Arial Narrow" w:cs="Times New Roman"/>
          <w:sz w:val="24"/>
          <w:szCs w:val="24"/>
          <w:lang w:eastAsia="pl-PL"/>
        </w:rPr>
        <w:t>alu</w:t>
      </w:r>
      <w:proofErr w:type="spellEnd"/>
      <w:r w:rsidRPr="00FA1F9A">
        <w:rPr>
          <w:rFonts w:ascii="Arial Narrow" w:eastAsia="Times New Roman" w:hAnsi="Arial Narrow" w:cs="Times New Roman"/>
          <w:sz w:val="24"/>
          <w:szCs w:val="24"/>
          <w:lang w:eastAsia="pl-PL"/>
        </w:rPr>
        <w:t>,</w:t>
      </w:r>
    </w:p>
    <w:p w:rsidR="002B4DB2" w:rsidRDefault="002B4DB2" w:rsidP="002B4DB2">
      <w:pPr>
        <w:spacing w:after="0" w:line="240" w:lineRule="auto"/>
        <w:ind w:firstLine="284"/>
        <w:jc w:val="both"/>
        <w:rPr>
          <w:rFonts w:ascii="Arial Narrow" w:eastAsia="Times New Roman" w:hAnsi="Arial Narrow" w:cs="Times New Roman"/>
          <w:sz w:val="24"/>
          <w:szCs w:val="24"/>
          <w:lang w:eastAsia="pl-PL"/>
        </w:rPr>
      </w:pPr>
      <w:r w:rsidRPr="002B4DB2">
        <w:rPr>
          <w:rFonts w:ascii="Arial Narrow" w:eastAsia="Times New Roman" w:hAnsi="Arial Narrow" w:cs="Times New Roman"/>
          <w:sz w:val="24"/>
          <w:szCs w:val="24"/>
          <w:lang w:eastAsia="pl-PL"/>
        </w:rPr>
        <w:t>Członkowie JOT Ochotniczych Straży Pożarnych posiadają ubezpieczenie grupowe oraz na bieżąco w miarę potrzeb kierowani są na okresowe badania profilaktyczne. Kierowcy jednostek OSP kierowani są na badania lekarskie i psychologiczne oraz posiadają zezwolenia do kierowania pojazdami uprzywilejowanymi.</w:t>
      </w:r>
    </w:p>
    <w:p w:rsidR="002B4DB2" w:rsidRPr="002B4DB2" w:rsidRDefault="004504AF" w:rsidP="002B4DB2">
      <w:pPr>
        <w:spacing w:after="0" w:line="240" w:lineRule="auto"/>
        <w:ind w:firstLine="284"/>
        <w:jc w:val="both"/>
        <w:rPr>
          <w:rFonts w:ascii="Arial Narrow" w:eastAsia="Times New Roman" w:hAnsi="Arial Narrow" w:cs="Times New Roman"/>
          <w:sz w:val="24"/>
          <w:szCs w:val="24"/>
          <w:lang w:eastAsia="pl-PL"/>
        </w:rPr>
      </w:pPr>
      <w:r w:rsidRPr="004504AF">
        <w:rPr>
          <w:rFonts w:ascii="Arial Narrow" w:eastAsia="Times New Roman" w:hAnsi="Arial Narrow" w:cs="Times New Roman"/>
          <w:sz w:val="24"/>
          <w:szCs w:val="24"/>
          <w:lang w:eastAsia="pl-PL"/>
        </w:rPr>
        <w:t>W ramach przeprowadzonych prac remontowych wykonano modernizację centralnego ogrzewania oraz wykonano naprawę dachu zerwanego podczas wichury w remizie OSP w Miłkowicach</w:t>
      </w:r>
      <w:r>
        <w:rPr>
          <w:rFonts w:ascii="Arial Narrow" w:eastAsia="Times New Roman" w:hAnsi="Arial Narrow" w:cs="Times New Roman"/>
          <w:sz w:val="24"/>
          <w:szCs w:val="24"/>
          <w:lang w:eastAsia="pl-PL"/>
        </w:rPr>
        <w:t xml:space="preserve">. </w:t>
      </w:r>
      <w:r w:rsidR="002B4DB2">
        <w:rPr>
          <w:rFonts w:ascii="Arial Narrow" w:eastAsia="Times New Roman" w:hAnsi="Arial Narrow" w:cs="Times New Roman"/>
          <w:sz w:val="24"/>
          <w:szCs w:val="24"/>
          <w:lang w:eastAsia="pl-PL"/>
        </w:rPr>
        <w:t>I</w:t>
      </w:r>
      <w:r w:rsidR="002B4DB2" w:rsidRPr="002B4DB2">
        <w:rPr>
          <w:rFonts w:ascii="Arial Narrow" w:eastAsia="Times New Roman" w:hAnsi="Arial Narrow" w:cs="Times New Roman"/>
          <w:sz w:val="24"/>
          <w:szCs w:val="24"/>
          <w:lang w:eastAsia="pl-PL"/>
        </w:rPr>
        <w:t xml:space="preserve">stniejące pokrycie z papy wymieniono na pokrycie z  blachy trapezowej,  </w:t>
      </w:r>
      <w:r w:rsidR="002B4DB2">
        <w:rPr>
          <w:rFonts w:ascii="Arial Narrow" w:eastAsia="Times New Roman" w:hAnsi="Arial Narrow" w:cs="Times New Roman"/>
          <w:sz w:val="24"/>
          <w:szCs w:val="24"/>
          <w:lang w:eastAsia="pl-PL"/>
        </w:rPr>
        <w:t>ł</w:t>
      </w:r>
      <w:r w:rsidR="002B4DB2" w:rsidRPr="002B4DB2">
        <w:rPr>
          <w:rFonts w:ascii="Arial Narrow" w:eastAsia="Times New Roman" w:hAnsi="Arial Narrow" w:cs="Times New Roman"/>
          <w:sz w:val="24"/>
          <w:szCs w:val="24"/>
          <w:lang w:eastAsia="pl-PL"/>
        </w:rPr>
        <w:t>ączna powierzchnia dachu do remontu 104 m</w:t>
      </w:r>
      <w:r w:rsidR="002B4DB2" w:rsidRPr="002B4DB2">
        <w:rPr>
          <w:rFonts w:ascii="Arial Narrow" w:eastAsia="Times New Roman" w:hAnsi="Arial Narrow" w:cs="Times New Roman"/>
          <w:sz w:val="24"/>
          <w:szCs w:val="24"/>
          <w:vertAlign w:val="superscript"/>
          <w:lang w:eastAsia="pl-PL"/>
        </w:rPr>
        <w:t>2</w:t>
      </w:r>
      <w:r w:rsidR="002B4DB2" w:rsidRPr="002B4DB2">
        <w:rPr>
          <w:rFonts w:ascii="Arial Narrow" w:eastAsia="Times New Roman" w:hAnsi="Arial Narrow" w:cs="Times New Roman"/>
          <w:sz w:val="24"/>
          <w:szCs w:val="24"/>
          <w:lang w:eastAsia="pl-PL"/>
        </w:rPr>
        <w:t>,  roboty zakończono w grudniu 201</w:t>
      </w:r>
      <w:r w:rsidR="002B4DB2">
        <w:rPr>
          <w:rFonts w:ascii="Arial Narrow" w:eastAsia="Times New Roman" w:hAnsi="Arial Narrow" w:cs="Times New Roman"/>
          <w:sz w:val="24"/>
          <w:szCs w:val="24"/>
          <w:lang w:eastAsia="pl-PL"/>
        </w:rPr>
        <w:t>7</w:t>
      </w:r>
      <w:r w:rsidR="002B4DB2" w:rsidRPr="002B4DB2">
        <w:rPr>
          <w:rFonts w:ascii="Arial Narrow" w:eastAsia="Times New Roman" w:hAnsi="Arial Narrow" w:cs="Times New Roman"/>
          <w:sz w:val="24"/>
          <w:szCs w:val="24"/>
          <w:lang w:eastAsia="pl-PL"/>
        </w:rPr>
        <w:t>r., koszt wymiany całego pokrycia z zastosowaniem blachy trapezowej  17 220 zł,  z tytułu odszkodowania uzyskano tylko za pokrycie z papy na kwotę 5 067 zł</w:t>
      </w:r>
      <w:r w:rsidR="002B4DB2">
        <w:rPr>
          <w:rFonts w:ascii="Arial Narrow" w:eastAsia="Times New Roman" w:hAnsi="Arial Narrow" w:cs="Times New Roman"/>
          <w:sz w:val="24"/>
          <w:szCs w:val="24"/>
          <w:lang w:eastAsia="pl-PL"/>
        </w:rPr>
        <w:t>.</w:t>
      </w:r>
    </w:p>
    <w:p w:rsidR="004504AF" w:rsidRPr="004504AF" w:rsidRDefault="006A0F59" w:rsidP="004504AF">
      <w:pPr>
        <w:spacing w:before="60" w:after="0" w:line="240" w:lineRule="auto"/>
        <w:ind w:left="284" w:hanging="284"/>
        <w:jc w:val="both"/>
        <w:rPr>
          <w:rFonts w:ascii="Arial Narrow" w:eastAsia="Times New Roman" w:hAnsi="Arial Narrow" w:cs="Arial"/>
          <w:sz w:val="24"/>
          <w:szCs w:val="24"/>
          <w:lang w:eastAsia="pl-PL"/>
        </w:rPr>
      </w:pPr>
      <w:r w:rsidRPr="00C06945">
        <w:rPr>
          <w:rFonts w:ascii="Arial Narrow" w:eastAsia="Times New Roman" w:hAnsi="Arial Narrow" w:cs="Times New Roman"/>
          <w:i/>
          <w:sz w:val="24"/>
          <w:szCs w:val="24"/>
          <w:u w:val="single"/>
          <w:lang w:eastAsia="pl-PL"/>
        </w:rPr>
        <w:lastRenderedPageBreak/>
        <w:t>Wydatki majątkowe</w:t>
      </w:r>
      <w:r w:rsidRPr="00C06945">
        <w:rPr>
          <w:rFonts w:ascii="Arial Narrow" w:eastAsia="Times New Roman" w:hAnsi="Arial Narrow" w:cs="Times New Roman"/>
          <w:sz w:val="24"/>
          <w:szCs w:val="24"/>
          <w:lang w:eastAsia="pl-PL"/>
        </w:rPr>
        <w:t xml:space="preserve">  - plan: </w:t>
      </w:r>
      <w:r w:rsidR="00CF6442">
        <w:rPr>
          <w:rFonts w:ascii="Arial Narrow" w:eastAsia="Times New Roman" w:hAnsi="Arial Narrow" w:cs="Times New Roman"/>
          <w:sz w:val="24"/>
          <w:szCs w:val="24"/>
          <w:lang w:eastAsia="pl-PL"/>
        </w:rPr>
        <w:t>173 200</w:t>
      </w:r>
      <w:r w:rsidRPr="00C06945">
        <w:rPr>
          <w:rFonts w:ascii="Arial Narrow" w:eastAsia="Times New Roman" w:hAnsi="Arial Narrow" w:cs="Times New Roman"/>
          <w:sz w:val="24"/>
          <w:szCs w:val="24"/>
          <w:lang w:eastAsia="pl-PL"/>
        </w:rPr>
        <w:t>zł, wyko</w:t>
      </w:r>
      <w:r w:rsidR="00CF6442">
        <w:rPr>
          <w:rFonts w:ascii="Arial Narrow" w:eastAsia="Times New Roman" w:hAnsi="Arial Narrow" w:cs="Times New Roman"/>
          <w:sz w:val="24"/>
          <w:szCs w:val="24"/>
          <w:lang w:eastAsia="pl-PL"/>
        </w:rPr>
        <w:t>nanie: 104 994,68</w:t>
      </w:r>
      <w:r w:rsidRPr="00C06945">
        <w:rPr>
          <w:rFonts w:ascii="Arial Narrow" w:eastAsia="Times New Roman" w:hAnsi="Arial Narrow" w:cs="Times New Roman"/>
          <w:sz w:val="24"/>
          <w:szCs w:val="24"/>
          <w:lang w:eastAsia="pl-PL"/>
        </w:rPr>
        <w:t xml:space="preserve">zł </w:t>
      </w:r>
      <w:r>
        <w:rPr>
          <w:rFonts w:ascii="Arial Narrow" w:eastAsia="Times New Roman" w:hAnsi="Arial Narrow" w:cs="Times New Roman"/>
          <w:sz w:val="24"/>
          <w:szCs w:val="24"/>
          <w:lang w:eastAsia="pl-PL"/>
        </w:rPr>
        <w:t>-</w:t>
      </w:r>
      <w:r w:rsidRPr="00C06945">
        <w:rPr>
          <w:rFonts w:ascii="Arial Narrow" w:eastAsia="Times New Roman" w:hAnsi="Arial Narrow" w:cs="Arial"/>
          <w:sz w:val="24"/>
          <w:szCs w:val="24"/>
          <w:lang w:eastAsia="pl-PL"/>
        </w:rPr>
        <w:t xml:space="preserve"> zadanie: „</w:t>
      </w:r>
      <w:r w:rsidRPr="00C06F70">
        <w:rPr>
          <w:rFonts w:ascii="Arial Narrow" w:eastAsia="Times New Roman" w:hAnsi="Arial Narrow" w:cs="Arial"/>
          <w:sz w:val="24"/>
          <w:szCs w:val="24"/>
          <w:lang w:eastAsia="pl-PL"/>
        </w:rPr>
        <w:t>Zakup średniego samochodu specjalnego pożarniczego dla jednostki</w:t>
      </w:r>
      <w:r w:rsidR="009C649E">
        <w:rPr>
          <w:rFonts w:ascii="Arial Narrow" w:eastAsia="Times New Roman" w:hAnsi="Arial Narrow" w:cs="Arial"/>
          <w:sz w:val="24"/>
          <w:szCs w:val="24"/>
          <w:lang w:eastAsia="pl-PL"/>
        </w:rPr>
        <w:t xml:space="preserve"> OSP w Ulesiu</w:t>
      </w:r>
      <w:r>
        <w:rPr>
          <w:rFonts w:ascii="Arial Narrow" w:eastAsia="Times New Roman" w:hAnsi="Arial Narrow" w:cs="Arial"/>
          <w:sz w:val="24"/>
          <w:szCs w:val="24"/>
          <w:lang w:eastAsia="pl-PL"/>
        </w:rPr>
        <w:t>” –</w:t>
      </w:r>
      <w:r w:rsidR="002B4DB2">
        <w:rPr>
          <w:rFonts w:ascii="Arial Narrow" w:eastAsia="Times New Roman" w:hAnsi="Arial Narrow" w:cs="Arial"/>
          <w:sz w:val="24"/>
          <w:szCs w:val="24"/>
          <w:lang w:eastAsia="pl-PL"/>
        </w:rPr>
        <w:t xml:space="preserve"> </w:t>
      </w:r>
      <w:r w:rsidR="009C649E" w:rsidRPr="009C649E">
        <w:rPr>
          <w:rFonts w:ascii="Arial Narrow" w:eastAsia="Times New Roman" w:hAnsi="Arial Narrow" w:cs="Arial"/>
          <w:sz w:val="24"/>
          <w:szCs w:val="24"/>
          <w:lang w:eastAsia="pl-PL"/>
        </w:rPr>
        <w:t>samochód marki Star typ P1142-CJ-650</w:t>
      </w:r>
      <w:r w:rsidR="009C649E">
        <w:rPr>
          <w:rFonts w:ascii="Arial Narrow" w:eastAsia="Times New Roman" w:hAnsi="Arial Narrow" w:cs="Arial"/>
          <w:sz w:val="24"/>
          <w:szCs w:val="24"/>
          <w:lang w:eastAsia="pl-PL"/>
        </w:rPr>
        <w:t>.</w:t>
      </w:r>
    </w:p>
    <w:p w:rsidR="006A0F59" w:rsidRPr="00C06F70" w:rsidRDefault="006A0F59" w:rsidP="00A32444">
      <w:pPr>
        <w:spacing w:before="120" w:after="0" w:line="240" w:lineRule="auto"/>
        <w:ind w:left="284" w:hanging="284"/>
        <w:jc w:val="both"/>
        <w:rPr>
          <w:rFonts w:ascii="Arial Narrow" w:eastAsia="Times New Roman" w:hAnsi="Arial Narrow" w:cs="Times New Roman"/>
          <w:b/>
          <w:sz w:val="24"/>
          <w:szCs w:val="24"/>
          <w:lang w:eastAsia="pl-PL"/>
        </w:rPr>
      </w:pPr>
      <w:r w:rsidRPr="00C06F70">
        <w:rPr>
          <w:rFonts w:ascii="Arial Narrow" w:eastAsia="Times New Roman" w:hAnsi="Arial Narrow" w:cs="Times New Roman"/>
          <w:b/>
          <w:sz w:val="24"/>
          <w:szCs w:val="24"/>
          <w:lang w:eastAsia="pl-PL"/>
        </w:rPr>
        <w:t>Obrona cywilna</w:t>
      </w:r>
      <w:r>
        <w:rPr>
          <w:rFonts w:ascii="Arial Narrow" w:eastAsia="Times New Roman" w:hAnsi="Arial Narrow" w:cs="Times New Roman"/>
          <w:b/>
          <w:sz w:val="24"/>
          <w:szCs w:val="24"/>
          <w:lang w:eastAsia="pl-PL"/>
        </w:rPr>
        <w:t xml:space="preserve"> </w:t>
      </w:r>
      <w:r>
        <w:rPr>
          <w:rFonts w:ascii="Arial Narrow" w:eastAsia="Times New Roman" w:hAnsi="Arial Narrow" w:cs="Times New Roman"/>
          <w:sz w:val="24"/>
          <w:szCs w:val="24"/>
          <w:lang w:eastAsia="pl-PL"/>
        </w:rPr>
        <w:t xml:space="preserve">(75414)                            </w:t>
      </w:r>
      <w:r>
        <w:rPr>
          <w:rFonts w:ascii="Arial Narrow" w:eastAsia="Times New Roman" w:hAnsi="Arial Narrow" w:cs="Times New Roman"/>
          <w:b/>
          <w:sz w:val="24"/>
          <w:szCs w:val="24"/>
          <w:lang w:eastAsia="pl-PL"/>
        </w:rPr>
        <w:t xml:space="preserve">                                                                 </w:t>
      </w:r>
      <w:r w:rsidR="00CF6442">
        <w:rPr>
          <w:rFonts w:ascii="Arial Narrow" w:eastAsia="Times New Roman" w:hAnsi="Arial Narrow" w:cs="Times New Roman"/>
          <w:b/>
          <w:sz w:val="24"/>
          <w:szCs w:val="24"/>
          <w:lang w:eastAsia="pl-PL"/>
        </w:rPr>
        <w:t xml:space="preserve">                        1 000</w:t>
      </w:r>
      <w:r>
        <w:rPr>
          <w:rFonts w:ascii="Arial Narrow" w:eastAsia="Times New Roman" w:hAnsi="Arial Narrow" w:cs="Times New Roman"/>
          <w:b/>
          <w:sz w:val="24"/>
          <w:szCs w:val="24"/>
          <w:lang w:eastAsia="pl-PL"/>
        </w:rPr>
        <w:t>zł</w:t>
      </w:r>
    </w:p>
    <w:p w:rsidR="006A0F59" w:rsidRDefault="006A0F59" w:rsidP="006A0F59">
      <w:pPr>
        <w:spacing w:before="120" w:after="0" w:line="240" w:lineRule="auto"/>
        <w:jc w:val="both"/>
        <w:rPr>
          <w:rFonts w:ascii="Arial Narrow" w:eastAsia="Times New Roman" w:hAnsi="Arial Narrow" w:cs="Times New Roman"/>
          <w:sz w:val="24"/>
          <w:szCs w:val="24"/>
          <w:lang w:eastAsia="pl-PL"/>
        </w:rPr>
      </w:pPr>
      <w:r w:rsidRPr="00C06F70">
        <w:rPr>
          <w:rFonts w:ascii="Arial Narrow" w:eastAsia="Times New Roman" w:hAnsi="Arial Narrow" w:cs="Times New Roman"/>
          <w:sz w:val="24"/>
          <w:szCs w:val="24"/>
          <w:lang w:eastAsia="pl-PL"/>
        </w:rPr>
        <w:t xml:space="preserve">Na realizację zadania z zakresu administracji rządowej zleconego gminie </w:t>
      </w:r>
      <w:r w:rsidR="00CF6442">
        <w:rPr>
          <w:rFonts w:ascii="Arial Narrow" w:eastAsia="Times New Roman" w:hAnsi="Arial Narrow" w:cs="Times New Roman"/>
          <w:sz w:val="24"/>
          <w:szCs w:val="24"/>
          <w:lang w:eastAsia="pl-PL"/>
        </w:rPr>
        <w:t>wydatkow</w:t>
      </w:r>
      <w:r w:rsidRPr="00C06F70">
        <w:rPr>
          <w:rFonts w:ascii="Arial Narrow" w:eastAsia="Times New Roman" w:hAnsi="Arial Narrow" w:cs="Times New Roman"/>
          <w:sz w:val="24"/>
          <w:szCs w:val="24"/>
          <w:lang w:eastAsia="pl-PL"/>
        </w:rPr>
        <w:t>ano</w:t>
      </w:r>
      <w:r>
        <w:rPr>
          <w:rFonts w:ascii="Arial Narrow" w:eastAsia="Times New Roman" w:hAnsi="Arial Narrow" w:cs="Times New Roman"/>
          <w:sz w:val="24"/>
          <w:szCs w:val="24"/>
          <w:lang w:eastAsia="pl-PL"/>
        </w:rPr>
        <w:t xml:space="preserve"> wydatki na zakup materiałów biurowych </w:t>
      </w:r>
      <w:r w:rsidR="00CF6442">
        <w:rPr>
          <w:rFonts w:ascii="Arial Narrow" w:eastAsia="Times New Roman" w:hAnsi="Arial Narrow" w:cs="Times New Roman"/>
          <w:sz w:val="24"/>
          <w:szCs w:val="24"/>
          <w:lang w:eastAsia="pl-PL"/>
        </w:rPr>
        <w:t>702zł i 298zł na szkolenie „Specjalista ds. organizacji obrony cywilnej”</w:t>
      </w:r>
      <w:r>
        <w:rPr>
          <w:rFonts w:ascii="Arial Narrow" w:eastAsia="Times New Roman" w:hAnsi="Arial Narrow" w:cs="Times New Roman"/>
          <w:sz w:val="24"/>
          <w:szCs w:val="24"/>
          <w:lang w:eastAsia="pl-PL"/>
        </w:rPr>
        <w:t>.</w:t>
      </w:r>
    </w:p>
    <w:p w:rsidR="006A0F59" w:rsidRPr="00C06F70" w:rsidRDefault="006A0F59" w:rsidP="006A0F59">
      <w:pPr>
        <w:spacing w:before="120" w:after="0" w:line="240" w:lineRule="auto"/>
        <w:jc w:val="both"/>
        <w:rPr>
          <w:rFonts w:ascii="Arial Narrow" w:eastAsia="Times New Roman" w:hAnsi="Arial Narrow" w:cs="Times New Roman"/>
          <w:b/>
          <w:sz w:val="24"/>
          <w:szCs w:val="24"/>
          <w:lang w:eastAsia="pl-PL"/>
        </w:rPr>
      </w:pPr>
      <w:r w:rsidRPr="00C06F70">
        <w:rPr>
          <w:rFonts w:ascii="Arial Narrow" w:eastAsia="Times New Roman" w:hAnsi="Arial Narrow" w:cs="Times New Roman"/>
          <w:b/>
          <w:sz w:val="24"/>
          <w:szCs w:val="24"/>
          <w:lang w:eastAsia="pl-PL"/>
        </w:rPr>
        <w:t xml:space="preserve">Zarządzanie kryzysowe </w:t>
      </w:r>
      <w:r>
        <w:rPr>
          <w:rFonts w:ascii="Arial Narrow" w:eastAsia="Times New Roman" w:hAnsi="Arial Narrow" w:cs="Times New Roman"/>
          <w:sz w:val="24"/>
          <w:szCs w:val="24"/>
          <w:lang w:eastAsia="pl-PL"/>
        </w:rPr>
        <w:t xml:space="preserve">(75421)                                                         </w:t>
      </w:r>
      <w:r>
        <w:rPr>
          <w:rFonts w:ascii="Arial Narrow" w:eastAsia="Times New Roman" w:hAnsi="Arial Narrow" w:cs="Times New Roman"/>
          <w:b/>
          <w:sz w:val="24"/>
          <w:szCs w:val="24"/>
          <w:lang w:eastAsia="pl-PL"/>
        </w:rPr>
        <w:t xml:space="preserve">                    </w:t>
      </w:r>
      <w:r w:rsidR="005B2068">
        <w:rPr>
          <w:rFonts w:ascii="Arial Narrow" w:eastAsia="Times New Roman" w:hAnsi="Arial Narrow" w:cs="Times New Roman"/>
          <w:b/>
          <w:sz w:val="24"/>
          <w:szCs w:val="24"/>
          <w:lang w:eastAsia="pl-PL"/>
        </w:rPr>
        <w:t xml:space="preserve">                        6 364,11</w:t>
      </w:r>
      <w:r>
        <w:rPr>
          <w:rFonts w:ascii="Arial Narrow" w:eastAsia="Times New Roman" w:hAnsi="Arial Narrow" w:cs="Times New Roman"/>
          <w:b/>
          <w:sz w:val="24"/>
          <w:szCs w:val="24"/>
          <w:lang w:eastAsia="pl-PL"/>
        </w:rPr>
        <w:t>zł</w:t>
      </w:r>
    </w:p>
    <w:p w:rsidR="006A0F59" w:rsidRDefault="005B2068" w:rsidP="009C649E">
      <w:pPr>
        <w:spacing w:before="120" w:after="12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w:t>
      </w:r>
      <w:r w:rsidR="006A0F59" w:rsidRPr="00C06F70">
        <w:rPr>
          <w:rFonts w:ascii="Arial Narrow" w:eastAsia="Times New Roman" w:hAnsi="Arial Narrow" w:cs="Times New Roman"/>
          <w:sz w:val="24"/>
          <w:szCs w:val="24"/>
          <w:lang w:eastAsia="pl-PL"/>
        </w:rPr>
        <w:t xml:space="preserve">ydatkowano środki finansowe </w:t>
      </w:r>
      <w:r w:rsidR="006A0F59">
        <w:rPr>
          <w:rFonts w:ascii="Arial Narrow" w:eastAsia="Times New Roman" w:hAnsi="Arial Narrow" w:cs="Times New Roman"/>
          <w:sz w:val="24"/>
          <w:szCs w:val="24"/>
          <w:lang w:eastAsia="pl-PL"/>
        </w:rPr>
        <w:t>na</w:t>
      </w:r>
      <w:r w:rsidR="006A0F59" w:rsidRPr="00C06F70">
        <w:rPr>
          <w:rFonts w:ascii="Arial Narrow" w:eastAsia="Times New Roman" w:hAnsi="Arial Narrow" w:cs="Times New Roman"/>
          <w:sz w:val="24"/>
          <w:szCs w:val="24"/>
          <w:lang w:eastAsia="pl-PL"/>
        </w:rPr>
        <w:t xml:space="preserve"> usługę modernizacji systemu wysyłki SMS, Gminnego Systemu Powiadamiania SMS o elektroniczny formularz rejestracji użytkownika w systemie poprzez stronę internetową.</w:t>
      </w:r>
      <w:r w:rsidR="006A0F59">
        <w:rPr>
          <w:rFonts w:ascii="Arial Narrow" w:eastAsia="Times New Roman" w:hAnsi="Arial Narrow" w:cs="Times New Roman"/>
          <w:sz w:val="24"/>
          <w:szCs w:val="24"/>
          <w:lang w:eastAsia="pl-PL"/>
        </w:rPr>
        <w:t xml:space="preserve"> </w:t>
      </w:r>
      <w:r w:rsidR="006A0F59" w:rsidRPr="00C06F70">
        <w:rPr>
          <w:rFonts w:ascii="Arial Narrow" w:eastAsia="Times New Roman" w:hAnsi="Arial Narrow" w:cs="Times New Roman"/>
          <w:sz w:val="24"/>
          <w:szCs w:val="24"/>
          <w:lang w:eastAsia="pl-PL"/>
        </w:rPr>
        <w:t>Dodatkowo opłacany jest abonam</w:t>
      </w:r>
      <w:r w:rsidR="006A0F59">
        <w:rPr>
          <w:rFonts w:ascii="Arial Narrow" w:eastAsia="Times New Roman" w:hAnsi="Arial Narrow" w:cs="Times New Roman"/>
          <w:sz w:val="24"/>
          <w:szCs w:val="24"/>
          <w:lang w:eastAsia="pl-PL"/>
        </w:rPr>
        <w:t xml:space="preserve">ent za usługi telekomunikacyjne, </w:t>
      </w:r>
      <w:r w:rsidR="006A0F59" w:rsidRPr="00FA1F9A">
        <w:rPr>
          <w:rFonts w:ascii="Arial Narrow" w:eastAsia="Times New Roman" w:hAnsi="Arial Narrow" w:cs="Times New Roman"/>
          <w:sz w:val="24"/>
          <w:szCs w:val="24"/>
          <w:lang w:eastAsia="pl-PL"/>
        </w:rPr>
        <w:t>zakup</w:t>
      </w:r>
      <w:r w:rsidR="006A0F59">
        <w:rPr>
          <w:rFonts w:ascii="Arial Narrow" w:eastAsia="Times New Roman" w:hAnsi="Arial Narrow" w:cs="Times New Roman"/>
          <w:sz w:val="24"/>
          <w:szCs w:val="24"/>
          <w:lang w:eastAsia="pl-PL"/>
        </w:rPr>
        <w:t>iono</w:t>
      </w:r>
      <w:r w:rsidR="006A0F59" w:rsidRPr="00FA1F9A">
        <w:rPr>
          <w:rFonts w:ascii="Arial Narrow" w:eastAsia="Times New Roman" w:hAnsi="Arial Narrow" w:cs="Times New Roman"/>
          <w:sz w:val="24"/>
          <w:szCs w:val="24"/>
          <w:lang w:eastAsia="pl-PL"/>
        </w:rPr>
        <w:t xml:space="preserve"> kombinezony ochronne z rękawicami i filtrami przeciwpyłowymi w związku z prowadzoną na terenie powiatu akcją </w:t>
      </w:r>
      <w:r w:rsidR="006A0F59">
        <w:rPr>
          <w:rFonts w:ascii="Arial Narrow" w:eastAsia="Times New Roman" w:hAnsi="Arial Narrow" w:cs="Times New Roman"/>
          <w:sz w:val="24"/>
          <w:szCs w:val="24"/>
          <w:lang w:eastAsia="pl-PL"/>
        </w:rPr>
        <w:t>likwidacji ognisk ptasiej grypy oraz zakupiono środek do usuwania gniazd szerszeni.</w:t>
      </w:r>
    </w:p>
    <w:tbl>
      <w:tblPr>
        <w:tblW w:w="9000" w:type="dxa"/>
        <w:tblCellMar>
          <w:left w:w="70" w:type="dxa"/>
          <w:right w:w="70" w:type="dxa"/>
        </w:tblCellMar>
        <w:tblLook w:val="04A0" w:firstRow="1" w:lastRow="0" w:firstColumn="1" w:lastColumn="0" w:noHBand="0" w:noVBand="1"/>
      </w:tblPr>
      <w:tblGrid>
        <w:gridCol w:w="1348"/>
        <w:gridCol w:w="1348"/>
        <w:gridCol w:w="882"/>
        <w:gridCol w:w="1083"/>
        <w:gridCol w:w="1141"/>
        <w:gridCol w:w="743"/>
        <w:gridCol w:w="522"/>
        <w:gridCol w:w="1141"/>
        <w:gridCol w:w="836"/>
      </w:tblGrid>
      <w:tr w:rsidR="00CE5ED5" w:rsidRPr="00CE5ED5" w:rsidTr="00CE5ED5">
        <w:trPr>
          <w:trHeight w:val="420"/>
        </w:trPr>
        <w:tc>
          <w:tcPr>
            <w:tcW w:w="90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E5ED5" w:rsidRPr="00CE5ED5" w:rsidRDefault="00CE5ED5" w:rsidP="00CE5ED5">
            <w:pPr>
              <w:spacing w:after="0" w:line="240" w:lineRule="auto"/>
              <w:rPr>
                <w:rFonts w:ascii="Arial Narrow" w:eastAsia="Times New Roman" w:hAnsi="Arial Narrow" w:cs="Times New Roman"/>
                <w:b/>
                <w:bCs/>
                <w:color w:val="000000"/>
                <w:lang w:eastAsia="pl-PL"/>
              </w:rPr>
            </w:pPr>
            <w:r w:rsidRPr="00CE5ED5">
              <w:rPr>
                <w:rFonts w:ascii="Arial Narrow" w:eastAsia="Times New Roman" w:hAnsi="Arial Narrow" w:cs="Times New Roman"/>
                <w:b/>
                <w:bCs/>
                <w:color w:val="000000"/>
                <w:lang w:eastAsia="pl-PL"/>
              </w:rPr>
              <w:t>Dział 757 Obsługa długu publicznego</w:t>
            </w:r>
          </w:p>
        </w:tc>
      </w:tr>
      <w:tr w:rsidR="00CE5ED5" w:rsidRPr="00CE5ED5" w:rsidTr="00CE5ED5">
        <w:trPr>
          <w:trHeight w:val="300"/>
        </w:trPr>
        <w:tc>
          <w:tcPr>
            <w:tcW w:w="1348" w:type="dxa"/>
            <w:vMerge w:val="restart"/>
            <w:tcBorders>
              <w:top w:val="nil"/>
              <w:left w:val="single" w:sz="4" w:space="0" w:color="auto"/>
              <w:bottom w:val="single" w:sz="4" w:space="0" w:color="auto"/>
              <w:right w:val="single" w:sz="4" w:space="0" w:color="auto"/>
            </w:tcBorders>
            <w:shd w:val="clear" w:color="000000" w:fill="FFFFFF"/>
            <w:vAlign w:val="center"/>
            <w:hideMark/>
          </w:tcPr>
          <w:p w:rsidR="00CE5ED5" w:rsidRPr="00CE5ED5" w:rsidRDefault="00CE5ED5" w:rsidP="00CE5ED5">
            <w:pPr>
              <w:spacing w:after="0" w:line="240" w:lineRule="auto"/>
              <w:jc w:val="center"/>
              <w:rPr>
                <w:rFonts w:ascii="Arial Narrow" w:eastAsia="Times New Roman" w:hAnsi="Arial Narrow" w:cs="Times New Roman"/>
                <w:b/>
                <w:bCs/>
                <w:color w:val="000000"/>
                <w:lang w:eastAsia="pl-PL"/>
              </w:rPr>
            </w:pPr>
            <w:r w:rsidRPr="00CE5ED5">
              <w:rPr>
                <w:rFonts w:ascii="Arial Narrow" w:eastAsia="Times New Roman" w:hAnsi="Arial Narrow" w:cs="Times New Roman"/>
                <w:b/>
                <w:bCs/>
                <w:color w:val="000000"/>
                <w:lang w:eastAsia="pl-PL"/>
              </w:rPr>
              <w:t>Plan po zmianach</w:t>
            </w:r>
          </w:p>
        </w:tc>
        <w:tc>
          <w:tcPr>
            <w:tcW w:w="1348" w:type="dxa"/>
            <w:vMerge w:val="restart"/>
            <w:tcBorders>
              <w:top w:val="nil"/>
              <w:left w:val="single" w:sz="4" w:space="0" w:color="auto"/>
              <w:bottom w:val="single" w:sz="4" w:space="0" w:color="auto"/>
              <w:right w:val="single" w:sz="4" w:space="0" w:color="auto"/>
            </w:tcBorders>
            <w:shd w:val="clear" w:color="000000" w:fill="FFFFFF"/>
            <w:vAlign w:val="center"/>
            <w:hideMark/>
          </w:tcPr>
          <w:p w:rsidR="00CE5ED5" w:rsidRPr="00CE5ED5" w:rsidRDefault="00CE5ED5" w:rsidP="00CE5ED5">
            <w:pPr>
              <w:spacing w:after="0" w:line="240" w:lineRule="auto"/>
              <w:jc w:val="center"/>
              <w:rPr>
                <w:rFonts w:ascii="Arial Narrow" w:eastAsia="Times New Roman" w:hAnsi="Arial Narrow" w:cs="Times New Roman"/>
                <w:b/>
                <w:bCs/>
                <w:color w:val="000000"/>
                <w:sz w:val="20"/>
                <w:szCs w:val="20"/>
                <w:lang w:eastAsia="pl-PL"/>
              </w:rPr>
            </w:pPr>
            <w:r w:rsidRPr="00CE5ED5">
              <w:rPr>
                <w:rFonts w:ascii="Arial Narrow" w:eastAsia="Times New Roman" w:hAnsi="Arial Narrow" w:cs="Times New Roman"/>
                <w:b/>
                <w:bCs/>
                <w:color w:val="000000"/>
                <w:sz w:val="20"/>
                <w:szCs w:val="20"/>
                <w:lang w:eastAsia="pl-PL"/>
              </w:rPr>
              <w:t>Wykonanie na 31.12.2017</w:t>
            </w:r>
          </w:p>
        </w:tc>
        <w:tc>
          <w:tcPr>
            <w:tcW w:w="88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E5ED5" w:rsidRPr="00CE5ED5" w:rsidRDefault="00CE5ED5" w:rsidP="00CE5ED5">
            <w:pPr>
              <w:spacing w:after="0" w:line="240" w:lineRule="auto"/>
              <w:jc w:val="center"/>
              <w:rPr>
                <w:rFonts w:ascii="Arial Narrow" w:eastAsia="Times New Roman" w:hAnsi="Arial Narrow" w:cs="Times New Roman"/>
                <w:b/>
                <w:bCs/>
                <w:color w:val="000000"/>
                <w:lang w:eastAsia="pl-PL"/>
              </w:rPr>
            </w:pPr>
            <w:r w:rsidRPr="00CE5ED5">
              <w:rPr>
                <w:rFonts w:ascii="Arial Narrow" w:eastAsia="Times New Roman" w:hAnsi="Arial Narrow" w:cs="Times New Roman"/>
                <w:b/>
                <w:bCs/>
                <w:color w:val="000000"/>
                <w:lang w:eastAsia="pl-PL"/>
              </w:rPr>
              <w:t>% wykonania</w:t>
            </w:r>
          </w:p>
        </w:tc>
        <w:tc>
          <w:tcPr>
            <w:tcW w:w="5422" w:type="dxa"/>
            <w:gridSpan w:val="6"/>
            <w:tcBorders>
              <w:top w:val="single" w:sz="4" w:space="0" w:color="auto"/>
              <w:left w:val="nil"/>
              <w:bottom w:val="single" w:sz="4" w:space="0" w:color="auto"/>
              <w:right w:val="single" w:sz="4" w:space="0" w:color="auto"/>
            </w:tcBorders>
            <w:shd w:val="clear" w:color="auto" w:fill="auto"/>
            <w:noWrap/>
            <w:vAlign w:val="center"/>
            <w:hideMark/>
          </w:tcPr>
          <w:p w:rsidR="00CE5ED5" w:rsidRPr="00CE5ED5" w:rsidRDefault="00CE5ED5" w:rsidP="00CE5ED5">
            <w:pPr>
              <w:spacing w:after="0" w:line="240" w:lineRule="auto"/>
              <w:rPr>
                <w:rFonts w:ascii="Arial Narrow" w:eastAsia="Times New Roman" w:hAnsi="Arial Narrow" w:cs="Times New Roman"/>
                <w:b/>
                <w:bCs/>
                <w:color w:val="000000"/>
                <w:lang w:eastAsia="pl-PL"/>
              </w:rPr>
            </w:pPr>
            <w:r w:rsidRPr="00CE5ED5">
              <w:rPr>
                <w:rFonts w:ascii="Arial Narrow" w:eastAsia="Times New Roman" w:hAnsi="Arial Narrow" w:cs="Times New Roman"/>
                <w:b/>
                <w:bCs/>
                <w:color w:val="000000"/>
                <w:lang w:eastAsia="pl-PL"/>
              </w:rPr>
              <w:t>z tego:</w:t>
            </w:r>
          </w:p>
        </w:tc>
      </w:tr>
      <w:tr w:rsidR="00CE5ED5" w:rsidRPr="00CE5ED5" w:rsidTr="00CE5ED5">
        <w:trPr>
          <w:trHeight w:val="432"/>
        </w:trPr>
        <w:tc>
          <w:tcPr>
            <w:tcW w:w="1348" w:type="dxa"/>
            <w:vMerge/>
            <w:tcBorders>
              <w:top w:val="nil"/>
              <w:left w:val="single" w:sz="4" w:space="0" w:color="auto"/>
              <w:bottom w:val="single" w:sz="4" w:space="0" w:color="auto"/>
              <w:right w:val="single" w:sz="4" w:space="0" w:color="auto"/>
            </w:tcBorders>
            <w:vAlign w:val="center"/>
            <w:hideMark/>
          </w:tcPr>
          <w:p w:rsidR="00CE5ED5" w:rsidRPr="00CE5ED5" w:rsidRDefault="00CE5ED5" w:rsidP="00CE5ED5">
            <w:pPr>
              <w:spacing w:after="0" w:line="240" w:lineRule="auto"/>
              <w:rPr>
                <w:rFonts w:ascii="Arial Narrow" w:eastAsia="Times New Roman" w:hAnsi="Arial Narrow" w:cs="Times New Roman"/>
                <w:b/>
                <w:bCs/>
                <w:color w:val="000000"/>
                <w:lang w:eastAsia="pl-PL"/>
              </w:rPr>
            </w:pPr>
          </w:p>
        </w:tc>
        <w:tc>
          <w:tcPr>
            <w:tcW w:w="1348" w:type="dxa"/>
            <w:vMerge/>
            <w:tcBorders>
              <w:top w:val="nil"/>
              <w:left w:val="single" w:sz="4" w:space="0" w:color="auto"/>
              <w:bottom w:val="single" w:sz="4" w:space="0" w:color="auto"/>
              <w:right w:val="single" w:sz="4" w:space="0" w:color="auto"/>
            </w:tcBorders>
            <w:vAlign w:val="center"/>
            <w:hideMark/>
          </w:tcPr>
          <w:p w:rsidR="00CE5ED5" w:rsidRPr="00CE5ED5" w:rsidRDefault="00CE5ED5" w:rsidP="00CE5ED5">
            <w:pPr>
              <w:spacing w:after="0" w:line="240" w:lineRule="auto"/>
              <w:rPr>
                <w:rFonts w:ascii="Arial Narrow" w:eastAsia="Times New Roman" w:hAnsi="Arial Narrow" w:cs="Times New Roman"/>
                <w:b/>
                <w:bCs/>
                <w:color w:val="000000"/>
                <w:sz w:val="20"/>
                <w:szCs w:val="20"/>
                <w:lang w:eastAsia="pl-PL"/>
              </w:rPr>
            </w:pPr>
          </w:p>
        </w:tc>
        <w:tc>
          <w:tcPr>
            <w:tcW w:w="882" w:type="dxa"/>
            <w:vMerge/>
            <w:tcBorders>
              <w:top w:val="nil"/>
              <w:left w:val="single" w:sz="4" w:space="0" w:color="auto"/>
              <w:bottom w:val="single" w:sz="4" w:space="0" w:color="auto"/>
              <w:right w:val="single" w:sz="4" w:space="0" w:color="auto"/>
            </w:tcBorders>
            <w:vAlign w:val="center"/>
            <w:hideMark/>
          </w:tcPr>
          <w:p w:rsidR="00CE5ED5" w:rsidRPr="00CE5ED5" w:rsidRDefault="00CE5ED5" w:rsidP="00CE5ED5">
            <w:pPr>
              <w:spacing w:after="0" w:line="240" w:lineRule="auto"/>
              <w:rPr>
                <w:rFonts w:ascii="Arial Narrow" w:eastAsia="Times New Roman" w:hAnsi="Arial Narrow" w:cs="Times New Roman"/>
                <w:b/>
                <w:bCs/>
                <w:color w:val="000000"/>
                <w:lang w:eastAsia="pl-PL"/>
              </w:rPr>
            </w:pPr>
          </w:p>
        </w:tc>
        <w:tc>
          <w:tcPr>
            <w:tcW w:w="2967" w:type="dxa"/>
            <w:gridSpan w:val="3"/>
            <w:tcBorders>
              <w:top w:val="single" w:sz="4" w:space="0" w:color="auto"/>
              <w:left w:val="nil"/>
              <w:bottom w:val="single" w:sz="4" w:space="0" w:color="auto"/>
              <w:right w:val="single" w:sz="4" w:space="0" w:color="auto"/>
            </w:tcBorders>
            <w:shd w:val="clear" w:color="auto" w:fill="auto"/>
            <w:noWrap/>
            <w:vAlign w:val="center"/>
            <w:hideMark/>
          </w:tcPr>
          <w:p w:rsidR="00CE5ED5" w:rsidRPr="00CE5ED5" w:rsidRDefault="00CE5ED5" w:rsidP="00CE5ED5">
            <w:pPr>
              <w:spacing w:after="0" w:line="240" w:lineRule="auto"/>
              <w:jc w:val="center"/>
              <w:rPr>
                <w:rFonts w:ascii="Arial Narrow" w:eastAsia="Times New Roman" w:hAnsi="Arial Narrow" w:cs="Times New Roman"/>
                <w:b/>
                <w:bCs/>
                <w:color w:val="000000"/>
                <w:lang w:eastAsia="pl-PL"/>
              </w:rPr>
            </w:pPr>
            <w:r w:rsidRPr="00CE5ED5">
              <w:rPr>
                <w:rFonts w:ascii="Arial Narrow" w:eastAsia="Times New Roman" w:hAnsi="Arial Narrow" w:cs="Times New Roman"/>
                <w:b/>
                <w:bCs/>
                <w:color w:val="000000"/>
                <w:lang w:eastAsia="pl-PL"/>
              </w:rPr>
              <w:t>WYDATKI BIEŻĄCE</w:t>
            </w:r>
          </w:p>
        </w:tc>
        <w:tc>
          <w:tcPr>
            <w:tcW w:w="2455" w:type="dxa"/>
            <w:gridSpan w:val="3"/>
            <w:tcBorders>
              <w:top w:val="single" w:sz="4" w:space="0" w:color="auto"/>
              <w:left w:val="nil"/>
              <w:bottom w:val="single" w:sz="4" w:space="0" w:color="auto"/>
              <w:right w:val="single" w:sz="4" w:space="0" w:color="auto"/>
            </w:tcBorders>
            <w:shd w:val="clear" w:color="auto" w:fill="auto"/>
            <w:noWrap/>
            <w:vAlign w:val="center"/>
            <w:hideMark/>
          </w:tcPr>
          <w:p w:rsidR="00CE5ED5" w:rsidRPr="00CE5ED5" w:rsidRDefault="00CE5ED5" w:rsidP="00CE5ED5">
            <w:pPr>
              <w:spacing w:after="0" w:line="240" w:lineRule="auto"/>
              <w:jc w:val="center"/>
              <w:rPr>
                <w:rFonts w:ascii="Arial Narrow" w:eastAsia="Times New Roman" w:hAnsi="Arial Narrow" w:cs="Times New Roman"/>
                <w:b/>
                <w:bCs/>
                <w:color w:val="000000"/>
                <w:lang w:eastAsia="pl-PL"/>
              </w:rPr>
            </w:pPr>
            <w:r w:rsidRPr="00CE5ED5">
              <w:rPr>
                <w:rFonts w:ascii="Arial Narrow" w:eastAsia="Times New Roman" w:hAnsi="Arial Narrow" w:cs="Times New Roman"/>
                <w:b/>
                <w:bCs/>
                <w:color w:val="000000"/>
                <w:lang w:eastAsia="pl-PL"/>
              </w:rPr>
              <w:t>WYDATKI MAJĄTKOWE</w:t>
            </w:r>
          </w:p>
        </w:tc>
      </w:tr>
      <w:tr w:rsidR="00CE5ED5" w:rsidRPr="00CE5ED5" w:rsidTr="00CE5ED5">
        <w:trPr>
          <w:trHeight w:val="1056"/>
        </w:trPr>
        <w:tc>
          <w:tcPr>
            <w:tcW w:w="1348" w:type="dxa"/>
            <w:vMerge/>
            <w:tcBorders>
              <w:top w:val="nil"/>
              <w:left w:val="single" w:sz="4" w:space="0" w:color="auto"/>
              <w:bottom w:val="single" w:sz="4" w:space="0" w:color="auto"/>
              <w:right w:val="single" w:sz="4" w:space="0" w:color="auto"/>
            </w:tcBorders>
            <w:vAlign w:val="center"/>
            <w:hideMark/>
          </w:tcPr>
          <w:p w:rsidR="00CE5ED5" w:rsidRPr="00CE5ED5" w:rsidRDefault="00CE5ED5" w:rsidP="00CE5ED5">
            <w:pPr>
              <w:spacing w:after="0" w:line="240" w:lineRule="auto"/>
              <w:rPr>
                <w:rFonts w:ascii="Arial Narrow" w:eastAsia="Times New Roman" w:hAnsi="Arial Narrow" w:cs="Times New Roman"/>
                <w:b/>
                <w:bCs/>
                <w:color w:val="000000"/>
                <w:lang w:eastAsia="pl-PL"/>
              </w:rPr>
            </w:pPr>
          </w:p>
        </w:tc>
        <w:tc>
          <w:tcPr>
            <w:tcW w:w="1348" w:type="dxa"/>
            <w:vMerge/>
            <w:tcBorders>
              <w:top w:val="nil"/>
              <w:left w:val="single" w:sz="4" w:space="0" w:color="auto"/>
              <w:bottom w:val="single" w:sz="4" w:space="0" w:color="auto"/>
              <w:right w:val="single" w:sz="4" w:space="0" w:color="auto"/>
            </w:tcBorders>
            <w:vAlign w:val="center"/>
            <w:hideMark/>
          </w:tcPr>
          <w:p w:rsidR="00CE5ED5" w:rsidRPr="00CE5ED5" w:rsidRDefault="00CE5ED5" w:rsidP="00CE5ED5">
            <w:pPr>
              <w:spacing w:after="0" w:line="240" w:lineRule="auto"/>
              <w:rPr>
                <w:rFonts w:ascii="Arial Narrow" w:eastAsia="Times New Roman" w:hAnsi="Arial Narrow" w:cs="Times New Roman"/>
                <w:b/>
                <w:bCs/>
                <w:color w:val="000000"/>
                <w:sz w:val="20"/>
                <w:szCs w:val="20"/>
                <w:lang w:eastAsia="pl-PL"/>
              </w:rPr>
            </w:pPr>
          </w:p>
        </w:tc>
        <w:tc>
          <w:tcPr>
            <w:tcW w:w="882" w:type="dxa"/>
            <w:vMerge/>
            <w:tcBorders>
              <w:top w:val="nil"/>
              <w:left w:val="single" w:sz="4" w:space="0" w:color="auto"/>
              <w:bottom w:val="single" w:sz="4" w:space="0" w:color="auto"/>
              <w:right w:val="single" w:sz="4" w:space="0" w:color="auto"/>
            </w:tcBorders>
            <w:vAlign w:val="center"/>
            <w:hideMark/>
          </w:tcPr>
          <w:p w:rsidR="00CE5ED5" w:rsidRPr="00CE5ED5" w:rsidRDefault="00CE5ED5" w:rsidP="00CE5ED5">
            <w:pPr>
              <w:spacing w:after="0" w:line="240" w:lineRule="auto"/>
              <w:rPr>
                <w:rFonts w:ascii="Arial Narrow" w:eastAsia="Times New Roman" w:hAnsi="Arial Narrow" w:cs="Times New Roman"/>
                <w:b/>
                <w:bCs/>
                <w:color w:val="000000"/>
                <w:lang w:eastAsia="pl-PL"/>
              </w:rPr>
            </w:pPr>
          </w:p>
        </w:tc>
        <w:tc>
          <w:tcPr>
            <w:tcW w:w="1083" w:type="dxa"/>
            <w:tcBorders>
              <w:top w:val="nil"/>
              <w:left w:val="nil"/>
              <w:bottom w:val="single" w:sz="4" w:space="0" w:color="auto"/>
              <w:right w:val="single" w:sz="4" w:space="0" w:color="auto"/>
            </w:tcBorders>
            <w:shd w:val="clear" w:color="000000" w:fill="FFFFFF"/>
            <w:noWrap/>
            <w:vAlign w:val="center"/>
            <w:hideMark/>
          </w:tcPr>
          <w:p w:rsidR="00CE5ED5" w:rsidRPr="00CE5ED5" w:rsidRDefault="00CE5ED5" w:rsidP="00CE5ED5">
            <w:pPr>
              <w:spacing w:after="0" w:line="240" w:lineRule="auto"/>
              <w:jc w:val="center"/>
              <w:rPr>
                <w:rFonts w:ascii="Arial Narrow" w:eastAsia="Times New Roman" w:hAnsi="Arial Narrow" w:cs="Times New Roman"/>
                <w:b/>
                <w:bCs/>
                <w:color w:val="000000"/>
                <w:lang w:eastAsia="pl-PL"/>
              </w:rPr>
            </w:pPr>
            <w:r w:rsidRPr="00CE5ED5">
              <w:rPr>
                <w:rFonts w:ascii="Arial Narrow" w:eastAsia="Times New Roman" w:hAnsi="Arial Narrow" w:cs="Times New Roman"/>
                <w:b/>
                <w:bCs/>
                <w:color w:val="000000"/>
                <w:lang w:eastAsia="pl-PL"/>
              </w:rPr>
              <w:t xml:space="preserve">Plan </w:t>
            </w:r>
          </w:p>
        </w:tc>
        <w:tc>
          <w:tcPr>
            <w:tcW w:w="1141" w:type="dxa"/>
            <w:tcBorders>
              <w:top w:val="nil"/>
              <w:left w:val="nil"/>
              <w:bottom w:val="single" w:sz="4" w:space="0" w:color="auto"/>
              <w:right w:val="single" w:sz="4" w:space="0" w:color="auto"/>
            </w:tcBorders>
            <w:shd w:val="clear" w:color="000000" w:fill="FFFFFF"/>
            <w:noWrap/>
            <w:vAlign w:val="center"/>
            <w:hideMark/>
          </w:tcPr>
          <w:p w:rsidR="00CE5ED5" w:rsidRPr="00CE5ED5" w:rsidRDefault="00CE5ED5" w:rsidP="00CE5ED5">
            <w:pPr>
              <w:spacing w:after="0" w:line="240" w:lineRule="auto"/>
              <w:jc w:val="center"/>
              <w:rPr>
                <w:rFonts w:ascii="Arial Narrow" w:eastAsia="Times New Roman" w:hAnsi="Arial Narrow" w:cs="Times New Roman"/>
                <w:b/>
                <w:bCs/>
                <w:color w:val="000000"/>
                <w:lang w:eastAsia="pl-PL"/>
              </w:rPr>
            </w:pPr>
            <w:r w:rsidRPr="00CE5ED5">
              <w:rPr>
                <w:rFonts w:ascii="Arial Narrow" w:eastAsia="Times New Roman" w:hAnsi="Arial Narrow" w:cs="Times New Roman"/>
                <w:b/>
                <w:bCs/>
                <w:color w:val="000000"/>
                <w:lang w:eastAsia="pl-PL"/>
              </w:rPr>
              <w:t>Wykonanie</w:t>
            </w:r>
          </w:p>
        </w:tc>
        <w:tc>
          <w:tcPr>
            <w:tcW w:w="743" w:type="dxa"/>
            <w:tcBorders>
              <w:top w:val="nil"/>
              <w:left w:val="nil"/>
              <w:bottom w:val="single" w:sz="4" w:space="0" w:color="auto"/>
              <w:right w:val="single" w:sz="4" w:space="0" w:color="auto"/>
            </w:tcBorders>
            <w:shd w:val="clear" w:color="000000" w:fill="FFFFFF"/>
            <w:textDirection w:val="btLr"/>
            <w:vAlign w:val="center"/>
            <w:hideMark/>
          </w:tcPr>
          <w:p w:rsidR="00CE5ED5" w:rsidRPr="00CE5ED5" w:rsidRDefault="00CE5ED5" w:rsidP="00CE5ED5">
            <w:pPr>
              <w:spacing w:after="0" w:line="240" w:lineRule="auto"/>
              <w:jc w:val="center"/>
              <w:rPr>
                <w:rFonts w:ascii="Arial Narrow" w:eastAsia="Times New Roman" w:hAnsi="Arial Narrow" w:cs="Times New Roman"/>
                <w:b/>
                <w:bCs/>
                <w:color w:val="000000"/>
                <w:sz w:val="20"/>
                <w:szCs w:val="20"/>
                <w:lang w:eastAsia="pl-PL"/>
              </w:rPr>
            </w:pPr>
            <w:r w:rsidRPr="00CE5ED5">
              <w:rPr>
                <w:rFonts w:ascii="Arial Narrow" w:eastAsia="Times New Roman" w:hAnsi="Arial Narrow" w:cs="Times New Roman"/>
                <w:b/>
                <w:bCs/>
                <w:color w:val="000000"/>
                <w:sz w:val="20"/>
                <w:szCs w:val="20"/>
                <w:lang w:eastAsia="pl-PL"/>
              </w:rPr>
              <w:t>% wykonania</w:t>
            </w:r>
          </w:p>
        </w:tc>
        <w:tc>
          <w:tcPr>
            <w:tcW w:w="478" w:type="dxa"/>
            <w:tcBorders>
              <w:top w:val="nil"/>
              <w:left w:val="nil"/>
              <w:bottom w:val="single" w:sz="4" w:space="0" w:color="auto"/>
              <w:right w:val="single" w:sz="4" w:space="0" w:color="auto"/>
            </w:tcBorders>
            <w:shd w:val="clear" w:color="000000" w:fill="FFFFFF"/>
            <w:noWrap/>
            <w:vAlign w:val="center"/>
            <w:hideMark/>
          </w:tcPr>
          <w:p w:rsidR="00CE5ED5" w:rsidRPr="00CE5ED5" w:rsidRDefault="00CE5ED5" w:rsidP="00CE5ED5">
            <w:pPr>
              <w:spacing w:after="0" w:line="240" w:lineRule="auto"/>
              <w:jc w:val="center"/>
              <w:rPr>
                <w:rFonts w:ascii="Arial Narrow" w:eastAsia="Times New Roman" w:hAnsi="Arial Narrow" w:cs="Times New Roman"/>
                <w:b/>
                <w:bCs/>
                <w:color w:val="000000"/>
                <w:lang w:eastAsia="pl-PL"/>
              </w:rPr>
            </w:pPr>
            <w:r w:rsidRPr="00CE5ED5">
              <w:rPr>
                <w:rFonts w:ascii="Arial Narrow" w:eastAsia="Times New Roman" w:hAnsi="Arial Narrow" w:cs="Times New Roman"/>
                <w:b/>
                <w:bCs/>
                <w:color w:val="000000"/>
                <w:lang w:eastAsia="pl-PL"/>
              </w:rPr>
              <w:t xml:space="preserve">Plan </w:t>
            </w:r>
          </w:p>
        </w:tc>
        <w:tc>
          <w:tcPr>
            <w:tcW w:w="1141" w:type="dxa"/>
            <w:tcBorders>
              <w:top w:val="nil"/>
              <w:left w:val="nil"/>
              <w:bottom w:val="single" w:sz="4" w:space="0" w:color="auto"/>
              <w:right w:val="single" w:sz="4" w:space="0" w:color="auto"/>
            </w:tcBorders>
            <w:shd w:val="clear" w:color="000000" w:fill="FFFFFF"/>
            <w:noWrap/>
            <w:vAlign w:val="center"/>
            <w:hideMark/>
          </w:tcPr>
          <w:p w:rsidR="00CE5ED5" w:rsidRPr="00CE5ED5" w:rsidRDefault="00CE5ED5" w:rsidP="00CE5ED5">
            <w:pPr>
              <w:spacing w:after="0" w:line="240" w:lineRule="auto"/>
              <w:jc w:val="center"/>
              <w:rPr>
                <w:rFonts w:ascii="Arial Narrow" w:eastAsia="Times New Roman" w:hAnsi="Arial Narrow" w:cs="Times New Roman"/>
                <w:b/>
                <w:bCs/>
                <w:color w:val="000000"/>
                <w:lang w:eastAsia="pl-PL"/>
              </w:rPr>
            </w:pPr>
            <w:r w:rsidRPr="00CE5ED5">
              <w:rPr>
                <w:rFonts w:ascii="Arial Narrow" w:eastAsia="Times New Roman" w:hAnsi="Arial Narrow" w:cs="Times New Roman"/>
                <w:b/>
                <w:bCs/>
                <w:color w:val="000000"/>
                <w:lang w:eastAsia="pl-PL"/>
              </w:rPr>
              <w:t>Wykonanie</w:t>
            </w:r>
          </w:p>
        </w:tc>
        <w:tc>
          <w:tcPr>
            <w:tcW w:w="836" w:type="dxa"/>
            <w:tcBorders>
              <w:top w:val="nil"/>
              <w:left w:val="nil"/>
              <w:bottom w:val="single" w:sz="4" w:space="0" w:color="auto"/>
              <w:right w:val="single" w:sz="4" w:space="0" w:color="auto"/>
            </w:tcBorders>
            <w:shd w:val="clear" w:color="000000" w:fill="FFFFFF"/>
            <w:textDirection w:val="btLr"/>
            <w:vAlign w:val="center"/>
            <w:hideMark/>
          </w:tcPr>
          <w:p w:rsidR="00CE5ED5" w:rsidRPr="00CE5ED5" w:rsidRDefault="00CE5ED5" w:rsidP="00CE5ED5">
            <w:pPr>
              <w:spacing w:after="0" w:line="240" w:lineRule="auto"/>
              <w:jc w:val="center"/>
              <w:rPr>
                <w:rFonts w:ascii="Arial Narrow" w:eastAsia="Times New Roman" w:hAnsi="Arial Narrow" w:cs="Times New Roman"/>
                <w:b/>
                <w:bCs/>
                <w:color w:val="000000"/>
                <w:sz w:val="20"/>
                <w:szCs w:val="20"/>
                <w:lang w:eastAsia="pl-PL"/>
              </w:rPr>
            </w:pPr>
            <w:r w:rsidRPr="00CE5ED5">
              <w:rPr>
                <w:rFonts w:ascii="Arial Narrow" w:eastAsia="Times New Roman" w:hAnsi="Arial Narrow" w:cs="Times New Roman"/>
                <w:b/>
                <w:bCs/>
                <w:color w:val="000000"/>
                <w:sz w:val="20"/>
                <w:szCs w:val="20"/>
                <w:lang w:eastAsia="pl-PL"/>
              </w:rPr>
              <w:t>% wykonania</w:t>
            </w:r>
          </w:p>
        </w:tc>
      </w:tr>
      <w:tr w:rsidR="00CE5ED5" w:rsidRPr="00CE5ED5" w:rsidTr="00CE5ED5">
        <w:trPr>
          <w:trHeight w:val="384"/>
        </w:trPr>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CE5ED5" w:rsidRPr="00CE5ED5" w:rsidRDefault="00CE5ED5" w:rsidP="00CE5ED5">
            <w:pPr>
              <w:spacing w:after="0" w:line="240" w:lineRule="auto"/>
              <w:jc w:val="right"/>
              <w:rPr>
                <w:rFonts w:ascii="Arial Narrow" w:eastAsia="Times New Roman" w:hAnsi="Arial Narrow" w:cs="Times New Roman"/>
                <w:color w:val="000000"/>
                <w:lang w:eastAsia="pl-PL"/>
              </w:rPr>
            </w:pPr>
            <w:r w:rsidRPr="00CE5ED5">
              <w:rPr>
                <w:rFonts w:ascii="Arial Narrow" w:eastAsia="Times New Roman" w:hAnsi="Arial Narrow" w:cs="Times New Roman"/>
                <w:color w:val="000000"/>
                <w:lang w:eastAsia="pl-PL"/>
              </w:rPr>
              <w:t>300 000,00</w:t>
            </w:r>
          </w:p>
        </w:tc>
        <w:tc>
          <w:tcPr>
            <w:tcW w:w="1348" w:type="dxa"/>
            <w:tcBorders>
              <w:top w:val="nil"/>
              <w:left w:val="nil"/>
              <w:bottom w:val="single" w:sz="4" w:space="0" w:color="auto"/>
              <w:right w:val="single" w:sz="4" w:space="0" w:color="auto"/>
            </w:tcBorders>
            <w:shd w:val="clear" w:color="auto" w:fill="auto"/>
            <w:noWrap/>
            <w:vAlign w:val="center"/>
            <w:hideMark/>
          </w:tcPr>
          <w:p w:rsidR="00CE5ED5" w:rsidRPr="00CE5ED5" w:rsidRDefault="00CE5ED5" w:rsidP="00CE5ED5">
            <w:pPr>
              <w:spacing w:after="0" w:line="240" w:lineRule="auto"/>
              <w:jc w:val="right"/>
              <w:rPr>
                <w:rFonts w:ascii="Arial Narrow" w:eastAsia="Times New Roman" w:hAnsi="Arial Narrow" w:cs="Times New Roman"/>
                <w:color w:val="000000"/>
                <w:lang w:eastAsia="pl-PL"/>
              </w:rPr>
            </w:pPr>
            <w:r w:rsidRPr="00CE5ED5">
              <w:rPr>
                <w:rFonts w:ascii="Arial Narrow" w:eastAsia="Times New Roman" w:hAnsi="Arial Narrow" w:cs="Times New Roman"/>
                <w:color w:val="000000"/>
                <w:lang w:eastAsia="pl-PL"/>
              </w:rPr>
              <w:t>261 823,36</w:t>
            </w:r>
          </w:p>
        </w:tc>
        <w:tc>
          <w:tcPr>
            <w:tcW w:w="882" w:type="dxa"/>
            <w:tcBorders>
              <w:top w:val="nil"/>
              <w:left w:val="nil"/>
              <w:bottom w:val="single" w:sz="4" w:space="0" w:color="auto"/>
              <w:right w:val="single" w:sz="4" w:space="0" w:color="auto"/>
            </w:tcBorders>
            <w:shd w:val="clear" w:color="auto" w:fill="auto"/>
            <w:noWrap/>
            <w:vAlign w:val="center"/>
            <w:hideMark/>
          </w:tcPr>
          <w:p w:rsidR="00CE5ED5" w:rsidRPr="00CE5ED5" w:rsidRDefault="00CE5ED5" w:rsidP="00CE5ED5">
            <w:pPr>
              <w:spacing w:after="0" w:line="240" w:lineRule="auto"/>
              <w:jc w:val="center"/>
              <w:rPr>
                <w:rFonts w:ascii="Arial Narrow" w:eastAsia="Times New Roman" w:hAnsi="Arial Narrow" w:cs="Times New Roman"/>
                <w:color w:val="000000"/>
                <w:lang w:eastAsia="pl-PL"/>
              </w:rPr>
            </w:pPr>
            <w:r w:rsidRPr="00CE5ED5">
              <w:rPr>
                <w:rFonts w:ascii="Arial Narrow" w:eastAsia="Times New Roman" w:hAnsi="Arial Narrow" w:cs="Times New Roman"/>
                <w:color w:val="000000"/>
                <w:lang w:eastAsia="pl-PL"/>
              </w:rPr>
              <w:t>87,27%</w:t>
            </w:r>
          </w:p>
        </w:tc>
        <w:tc>
          <w:tcPr>
            <w:tcW w:w="1083" w:type="dxa"/>
            <w:tcBorders>
              <w:top w:val="nil"/>
              <w:left w:val="nil"/>
              <w:bottom w:val="single" w:sz="4" w:space="0" w:color="auto"/>
              <w:right w:val="single" w:sz="4" w:space="0" w:color="auto"/>
            </w:tcBorders>
            <w:shd w:val="clear" w:color="auto" w:fill="auto"/>
            <w:noWrap/>
            <w:vAlign w:val="center"/>
            <w:hideMark/>
          </w:tcPr>
          <w:p w:rsidR="00CE5ED5" w:rsidRPr="00CE5ED5" w:rsidRDefault="00CE5ED5" w:rsidP="00CE5ED5">
            <w:pPr>
              <w:spacing w:after="0" w:line="240" w:lineRule="auto"/>
              <w:jc w:val="right"/>
              <w:rPr>
                <w:rFonts w:ascii="Arial Narrow" w:eastAsia="Times New Roman" w:hAnsi="Arial Narrow" w:cs="Times New Roman"/>
                <w:color w:val="000000"/>
                <w:lang w:eastAsia="pl-PL"/>
              </w:rPr>
            </w:pPr>
            <w:r w:rsidRPr="00CE5ED5">
              <w:rPr>
                <w:rFonts w:ascii="Arial Narrow" w:eastAsia="Times New Roman" w:hAnsi="Arial Narrow" w:cs="Times New Roman"/>
                <w:color w:val="000000"/>
                <w:lang w:eastAsia="pl-PL"/>
              </w:rPr>
              <w:t>300 000,00</w:t>
            </w:r>
          </w:p>
        </w:tc>
        <w:tc>
          <w:tcPr>
            <w:tcW w:w="1141" w:type="dxa"/>
            <w:tcBorders>
              <w:top w:val="nil"/>
              <w:left w:val="nil"/>
              <w:bottom w:val="single" w:sz="4" w:space="0" w:color="auto"/>
              <w:right w:val="single" w:sz="4" w:space="0" w:color="auto"/>
            </w:tcBorders>
            <w:shd w:val="clear" w:color="auto" w:fill="auto"/>
            <w:noWrap/>
            <w:vAlign w:val="center"/>
            <w:hideMark/>
          </w:tcPr>
          <w:p w:rsidR="00CE5ED5" w:rsidRPr="00CE5ED5" w:rsidRDefault="00CE5ED5" w:rsidP="00CE5ED5">
            <w:pPr>
              <w:spacing w:after="0" w:line="240" w:lineRule="auto"/>
              <w:jc w:val="right"/>
              <w:rPr>
                <w:rFonts w:ascii="Arial Narrow" w:eastAsia="Times New Roman" w:hAnsi="Arial Narrow" w:cs="Times New Roman"/>
                <w:color w:val="000000"/>
                <w:lang w:eastAsia="pl-PL"/>
              </w:rPr>
            </w:pPr>
            <w:r w:rsidRPr="00CE5ED5">
              <w:rPr>
                <w:rFonts w:ascii="Arial Narrow" w:eastAsia="Times New Roman" w:hAnsi="Arial Narrow" w:cs="Times New Roman"/>
                <w:color w:val="000000"/>
                <w:lang w:eastAsia="pl-PL"/>
              </w:rPr>
              <w:t>261 823,36</w:t>
            </w:r>
          </w:p>
        </w:tc>
        <w:tc>
          <w:tcPr>
            <w:tcW w:w="743" w:type="dxa"/>
            <w:tcBorders>
              <w:top w:val="nil"/>
              <w:left w:val="nil"/>
              <w:bottom w:val="single" w:sz="4" w:space="0" w:color="auto"/>
              <w:right w:val="single" w:sz="4" w:space="0" w:color="auto"/>
            </w:tcBorders>
            <w:shd w:val="clear" w:color="auto" w:fill="auto"/>
            <w:noWrap/>
            <w:vAlign w:val="center"/>
            <w:hideMark/>
          </w:tcPr>
          <w:p w:rsidR="00CE5ED5" w:rsidRPr="00CE5ED5" w:rsidRDefault="00CE5ED5" w:rsidP="00CE5ED5">
            <w:pPr>
              <w:spacing w:after="0" w:line="240" w:lineRule="auto"/>
              <w:jc w:val="center"/>
              <w:rPr>
                <w:rFonts w:ascii="Arial Narrow" w:eastAsia="Times New Roman" w:hAnsi="Arial Narrow" w:cs="Times New Roman"/>
                <w:color w:val="000000"/>
                <w:sz w:val="20"/>
                <w:szCs w:val="20"/>
                <w:lang w:eastAsia="pl-PL"/>
              </w:rPr>
            </w:pPr>
            <w:r w:rsidRPr="00CE5ED5">
              <w:rPr>
                <w:rFonts w:ascii="Arial Narrow" w:eastAsia="Times New Roman" w:hAnsi="Arial Narrow" w:cs="Times New Roman"/>
                <w:color w:val="000000"/>
                <w:sz w:val="20"/>
                <w:szCs w:val="20"/>
                <w:lang w:eastAsia="pl-PL"/>
              </w:rPr>
              <w:t>87,27%</w:t>
            </w:r>
          </w:p>
        </w:tc>
        <w:tc>
          <w:tcPr>
            <w:tcW w:w="478" w:type="dxa"/>
            <w:tcBorders>
              <w:top w:val="nil"/>
              <w:left w:val="nil"/>
              <w:bottom w:val="single" w:sz="4" w:space="0" w:color="auto"/>
              <w:right w:val="single" w:sz="4" w:space="0" w:color="auto"/>
            </w:tcBorders>
            <w:shd w:val="clear" w:color="auto" w:fill="auto"/>
            <w:noWrap/>
            <w:vAlign w:val="center"/>
            <w:hideMark/>
          </w:tcPr>
          <w:p w:rsidR="00CE5ED5" w:rsidRPr="00CE5ED5" w:rsidRDefault="00CE5ED5" w:rsidP="00CE5ED5">
            <w:pPr>
              <w:spacing w:after="0" w:line="240" w:lineRule="auto"/>
              <w:rPr>
                <w:rFonts w:ascii="Arial Narrow" w:eastAsia="Times New Roman" w:hAnsi="Arial Narrow" w:cs="Times New Roman"/>
                <w:color w:val="000000"/>
                <w:lang w:eastAsia="pl-PL"/>
              </w:rPr>
            </w:pPr>
            <w:r w:rsidRPr="00CE5ED5">
              <w:rPr>
                <w:rFonts w:ascii="Arial Narrow" w:eastAsia="Times New Roman" w:hAnsi="Arial Narrow" w:cs="Times New Roman"/>
                <w:color w:val="000000"/>
                <w:lang w:eastAsia="pl-PL"/>
              </w:rPr>
              <w:t> </w:t>
            </w:r>
          </w:p>
        </w:tc>
        <w:tc>
          <w:tcPr>
            <w:tcW w:w="1141" w:type="dxa"/>
            <w:tcBorders>
              <w:top w:val="nil"/>
              <w:left w:val="nil"/>
              <w:bottom w:val="single" w:sz="4" w:space="0" w:color="auto"/>
              <w:right w:val="single" w:sz="4" w:space="0" w:color="auto"/>
            </w:tcBorders>
            <w:shd w:val="clear" w:color="auto" w:fill="auto"/>
            <w:noWrap/>
            <w:vAlign w:val="center"/>
            <w:hideMark/>
          </w:tcPr>
          <w:p w:rsidR="00CE5ED5" w:rsidRPr="00CE5ED5" w:rsidRDefault="00CE5ED5" w:rsidP="00CE5ED5">
            <w:pPr>
              <w:spacing w:after="0" w:line="240" w:lineRule="auto"/>
              <w:rPr>
                <w:rFonts w:ascii="Arial Narrow" w:eastAsia="Times New Roman" w:hAnsi="Arial Narrow" w:cs="Times New Roman"/>
                <w:color w:val="000000"/>
                <w:lang w:eastAsia="pl-PL"/>
              </w:rPr>
            </w:pPr>
            <w:r w:rsidRPr="00CE5ED5">
              <w:rPr>
                <w:rFonts w:ascii="Arial Narrow" w:eastAsia="Times New Roman" w:hAnsi="Arial Narrow" w:cs="Times New Roman"/>
                <w:color w:val="000000"/>
                <w:lang w:eastAsia="pl-PL"/>
              </w:rPr>
              <w:t> </w:t>
            </w:r>
          </w:p>
        </w:tc>
        <w:tc>
          <w:tcPr>
            <w:tcW w:w="836" w:type="dxa"/>
            <w:tcBorders>
              <w:top w:val="nil"/>
              <w:left w:val="nil"/>
              <w:bottom w:val="single" w:sz="4" w:space="0" w:color="auto"/>
              <w:right w:val="single" w:sz="4" w:space="0" w:color="auto"/>
            </w:tcBorders>
            <w:shd w:val="clear" w:color="auto" w:fill="auto"/>
            <w:noWrap/>
            <w:vAlign w:val="center"/>
            <w:hideMark/>
          </w:tcPr>
          <w:p w:rsidR="00CE5ED5" w:rsidRPr="00CE5ED5" w:rsidRDefault="00CE5ED5" w:rsidP="00CE5ED5">
            <w:pPr>
              <w:spacing w:after="0" w:line="240" w:lineRule="auto"/>
              <w:jc w:val="center"/>
              <w:rPr>
                <w:rFonts w:ascii="Arial Narrow" w:eastAsia="Times New Roman" w:hAnsi="Arial Narrow" w:cs="Times New Roman"/>
                <w:color w:val="000000"/>
                <w:sz w:val="20"/>
                <w:szCs w:val="20"/>
                <w:lang w:eastAsia="pl-PL"/>
              </w:rPr>
            </w:pPr>
            <w:r w:rsidRPr="00CE5ED5">
              <w:rPr>
                <w:rFonts w:ascii="Arial Narrow" w:eastAsia="Times New Roman" w:hAnsi="Arial Narrow" w:cs="Times New Roman"/>
                <w:color w:val="000000"/>
                <w:sz w:val="20"/>
                <w:szCs w:val="20"/>
                <w:lang w:eastAsia="pl-PL"/>
              </w:rPr>
              <w:t> </w:t>
            </w:r>
          </w:p>
        </w:tc>
      </w:tr>
    </w:tbl>
    <w:p w:rsidR="006A0F59" w:rsidRPr="00812596" w:rsidRDefault="006A0F59" w:rsidP="006A0F59">
      <w:pPr>
        <w:spacing w:before="120" w:after="0" w:line="240" w:lineRule="auto"/>
        <w:jc w:val="both"/>
        <w:rPr>
          <w:rFonts w:ascii="Arial Narrow" w:eastAsia="Times New Roman" w:hAnsi="Arial Narrow" w:cs="Times New Roman"/>
          <w:b/>
          <w:bCs/>
          <w:sz w:val="24"/>
          <w:szCs w:val="24"/>
          <w:lang w:eastAsia="pl-PL"/>
        </w:rPr>
      </w:pPr>
      <w:r w:rsidRPr="00812596">
        <w:rPr>
          <w:rFonts w:ascii="Arial Narrow" w:eastAsia="Times New Roman" w:hAnsi="Arial Narrow" w:cs="Times New Roman"/>
          <w:b/>
          <w:bCs/>
          <w:sz w:val="24"/>
          <w:szCs w:val="24"/>
          <w:lang w:eastAsia="pl-PL"/>
        </w:rPr>
        <w:t>Obsługa papierów wartościowych,</w:t>
      </w:r>
      <w:r>
        <w:rPr>
          <w:rFonts w:ascii="Arial Narrow" w:eastAsia="Times New Roman" w:hAnsi="Arial Narrow" w:cs="Times New Roman"/>
          <w:b/>
          <w:bCs/>
          <w:sz w:val="24"/>
          <w:szCs w:val="24"/>
          <w:lang w:eastAsia="pl-PL"/>
        </w:rPr>
        <w:t xml:space="preserve"> </w:t>
      </w:r>
      <w:r w:rsidRPr="00812596">
        <w:rPr>
          <w:rFonts w:ascii="Arial Narrow" w:eastAsia="Times New Roman" w:hAnsi="Arial Narrow" w:cs="Times New Roman"/>
          <w:b/>
          <w:bCs/>
          <w:sz w:val="24"/>
          <w:szCs w:val="24"/>
          <w:lang w:eastAsia="pl-PL"/>
        </w:rPr>
        <w:t>kredytów i po</w:t>
      </w:r>
      <w:r>
        <w:rPr>
          <w:rFonts w:ascii="Arial Narrow" w:eastAsia="Times New Roman" w:hAnsi="Arial Narrow" w:cs="Times New Roman"/>
          <w:b/>
          <w:bCs/>
          <w:sz w:val="24"/>
          <w:szCs w:val="24"/>
          <w:lang w:eastAsia="pl-PL"/>
        </w:rPr>
        <w:t>ż</w:t>
      </w:r>
      <w:r w:rsidRPr="00812596">
        <w:rPr>
          <w:rFonts w:ascii="Arial Narrow" w:eastAsia="Times New Roman" w:hAnsi="Arial Narrow" w:cs="Times New Roman"/>
          <w:b/>
          <w:bCs/>
          <w:sz w:val="24"/>
          <w:szCs w:val="24"/>
          <w:lang w:eastAsia="pl-PL"/>
        </w:rPr>
        <w:t>yczek jedn</w:t>
      </w:r>
      <w:r>
        <w:rPr>
          <w:rFonts w:ascii="Arial Narrow" w:eastAsia="Times New Roman" w:hAnsi="Arial Narrow" w:cs="Times New Roman"/>
          <w:b/>
          <w:bCs/>
          <w:sz w:val="24"/>
          <w:szCs w:val="24"/>
          <w:lang w:eastAsia="pl-PL"/>
        </w:rPr>
        <w:t xml:space="preserve">. </w:t>
      </w:r>
      <w:proofErr w:type="spellStart"/>
      <w:r>
        <w:rPr>
          <w:rFonts w:ascii="Arial Narrow" w:eastAsia="Times New Roman" w:hAnsi="Arial Narrow" w:cs="Times New Roman"/>
          <w:b/>
          <w:bCs/>
          <w:sz w:val="24"/>
          <w:szCs w:val="24"/>
          <w:lang w:eastAsia="pl-PL"/>
        </w:rPr>
        <w:t>s</w:t>
      </w:r>
      <w:r w:rsidRPr="00812596">
        <w:rPr>
          <w:rFonts w:ascii="Arial Narrow" w:eastAsia="Times New Roman" w:hAnsi="Arial Narrow" w:cs="Times New Roman"/>
          <w:b/>
          <w:bCs/>
          <w:sz w:val="24"/>
          <w:szCs w:val="24"/>
          <w:lang w:eastAsia="pl-PL"/>
        </w:rPr>
        <w:t>am</w:t>
      </w:r>
      <w:r>
        <w:rPr>
          <w:rFonts w:ascii="Arial Narrow" w:eastAsia="Times New Roman" w:hAnsi="Arial Narrow" w:cs="Times New Roman"/>
          <w:b/>
          <w:bCs/>
          <w:sz w:val="24"/>
          <w:szCs w:val="24"/>
          <w:lang w:eastAsia="pl-PL"/>
        </w:rPr>
        <w:t>orz</w:t>
      </w:r>
      <w:proofErr w:type="spellEnd"/>
      <w:r>
        <w:rPr>
          <w:rFonts w:ascii="Arial Narrow" w:eastAsia="Times New Roman" w:hAnsi="Arial Narrow" w:cs="Times New Roman"/>
          <w:b/>
          <w:bCs/>
          <w:sz w:val="24"/>
          <w:szCs w:val="24"/>
          <w:lang w:eastAsia="pl-PL"/>
        </w:rPr>
        <w:t>.</w:t>
      </w:r>
      <w:r w:rsidRPr="00812596">
        <w:rPr>
          <w:rFonts w:ascii="Arial Narrow" w:eastAsia="Times New Roman" w:hAnsi="Arial Narrow" w:cs="Times New Roman"/>
          <w:b/>
          <w:bCs/>
          <w:sz w:val="24"/>
          <w:szCs w:val="24"/>
          <w:lang w:eastAsia="pl-PL"/>
        </w:rPr>
        <w:t xml:space="preserve"> </w:t>
      </w:r>
      <w:proofErr w:type="spellStart"/>
      <w:r w:rsidRPr="00812596">
        <w:rPr>
          <w:rFonts w:ascii="Arial Narrow" w:eastAsia="Times New Roman" w:hAnsi="Arial Narrow" w:cs="Times New Roman"/>
          <w:b/>
          <w:bCs/>
          <w:sz w:val="24"/>
          <w:szCs w:val="24"/>
          <w:lang w:eastAsia="pl-PL"/>
        </w:rPr>
        <w:t>teryt</w:t>
      </w:r>
      <w:proofErr w:type="spellEnd"/>
      <w:r>
        <w:rPr>
          <w:rFonts w:ascii="Arial Narrow" w:eastAsia="Times New Roman" w:hAnsi="Arial Narrow" w:cs="Times New Roman"/>
          <w:b/>
          <w:bCs/>
          <w:sz w:val="24"/>
          <w:szCs w:val="24"/>
          <w:lang w:eastAsia="pl-PL"/>
        </w:rPr>
        <w:t xml:space="preserve">.                        </w:t>
      </w:r>
      <w:r w:rsidR="00CE5ED5">
        <w:rPr>
          <w:rFonts w:ascii="Arial Narrow" w:eastAsia="Times New Roman" w:hAnsi="Arial Narrow" w:cs="Times New Roman"/>
          <w:b/>
          <w:bCs/>
          <w:sz w:val="24"/>
          <w:szCs w:val="24"/>
          <w:lang w:eastAsia="pl-PL"/>
        </w:rPr>
        <w:t>261 823,36</w:t>
      </w:r>
      <w:r w:rsidRPr="00812596">
        <w:rPr>
          <w:rFonts w:ascii="Arial Narrow" w:eastAsia="Times New Roman" w:hAnsi="Arial Narrow" w:cs="Times New Roman"/>
          <w:b/>
          <w:bCs/>
          <w:sz w:val="24"/>
          <w:szCs w:val="24"/>
          <w:lang w:eastAsia="pl-PL"/>
        </w:rPr>
        <w:t>zł</w:t>
      </w:r>
    </w:p>
    <w:p w:rsidR="006A0F59" w:rsidRDefault="006A0F59" w:rsidP="00E66D11">
      <w:pPr>
        <w:spacing w:before="120" w:after="120" w:line="240" w:lineRule="auto"/>
        <w:jc w:val="both"/>
        <w:rPr>
          <w:rFonts w:ascii="Arial Narrow" w:eastAsia="Times New Roman" w:hAnsi="Arial Narrow" w:cs="Times New Roman"/>
          <w:sz w:val="24"/>
          <w:szCs w:val="24"/>
          <w:lang w:eastAsia="pl-PL"/>
        </w:rPr>
      </w:pPr>
      <w:r w:rsidRPr="00812596">
        <w:rPr>
          <w:rFonts w:ascii="Arial Narrow" w:eastAsia="Times New Roman" w:hAnsi="Arial Narrow" w:cs="Times New Roman"/>
          <w:sz w:val="24"/>
          <w:szCs w:val="24"/>
          <w:lang w:eastAsia="pl-PL"/>
        </w:rPr>
        <w:t xml:space="preserve">Realizacja na poziomie </w:t>
      </w:r>
      <w:r w:rsidR="00CE5ED5">
        <w:rPr>
          <w:rFonts w:ascii="Arial Narrow" w:eastAsia="Times New Roman" w:hAnsi="Arial Narrow" w:cs="Times New Roman"/>
          <w:sz w:val="24"/>
          <w:szCs w:val="24"/>
          <w:lang w:eastAsia="pl-PL"/>
        </w:rPr>
        <w:t>87,27</w:t>
      </w:r>
      <w:r w:rsidRPr="00812596">
        <w:rPr>
          <w:rFonts w:ascii="Arial Narrow" w:eastAsia="Times New Roman" w:hAnsi="Arial Narrow" w:cs="Times New Roman"/>
          <w:sz w:val="24"/>
          <w:szCs w:val="24"/>
          <w:lang w:eastAsia="pl-PL"/>
        </w:rPr>
        <w:t>% planu rocznego. Środki wydatkowan</w:t>
      </w:r>
      <w:r w:rsidR="002B4DB2">
        <w:rPr>
          <w:rFonts w:ascii="Arial Narrow" w:eastAsia="Times New Roman" w:hAnsi="Arial Narrow" w:cs="Times New Roman"/>
          <w:sz w:val="24"/>
          <w:szCs w:val="24"/>
          <w:lang w:eastAsia="pl-PL"/>
        </w:rPr>
        <w:t xml:space="preserve">o </w:t>
      </w:r>
      <w:r w:rsidRPr="00812596">
        <w:rPr>
          <w:rFonts w:ascii="Arial Narrow" w:eastAsia="Times New Roman" w:hAnsi="Arial Narrow" w:cs="Times New Roman"/>
          <w:sz w:val="24"/>
          <w:szCs w:val="24"/>
          <w:lang w:eastAsia="pl-PL"/>
        </w:rPr>
        <w:t>zgodnie z harmonogramem</w:t>
      </w:r>
      <w:r>
        <w:rPr>
          <w:rFonts w:ascii="Arial Narrow" w:eastAsia="Times New Roman" w:hAnsi="Arial Narrow" w:cs="Times New Roman"/>
          <w:sz w:val="24"/>
          <w:szCs w:val="24"/>
          <w:lang w:eastAsia="pl-PL"/>
        </w:rPr>
        <w:t xml:space="preserve"> </w:t>
      </w:r>
      <w:r w:rsidR="009C649E">
        <w:rPr>
          <w:rFonts w:ascii="Arial Narrow" w:eastAsia="Times New Roman" w:hAnsi="Arial Narrow" w:cs="Times New Roman"/>
          <w:sz w:val="24"/>
          <w:szCs w:val="24"/>
          <w:lang w:eastAsia="pl-PL"/>
        </w:rPr>
        <w:t>spłat:</w:t>
      </w:r>
    </w:p>
    <w:p w:rsidR="009C649E" w:rsidRDefault="009C649E" w:rsidP="009C649E">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BS Wschowa (2 kredyty)</w:t>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t>- kwota   94 930,43zł</w:t>
      </w:r>
    </w:p>
    <w:p w:rsidR="009C649E" w:rsidRDefault="009C649E" w:rsidP="009C649E">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BOŚ Wrocław (1 kredyt)</w:t>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t>- kwota   33 341,36zł</w:t>
      </w:r>
    </w:p>
    <w:p w:rsidR="009C649E" w:rsidRDefault="009C649E" w:rsidP="009C649E">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Bank PKO (2 emisje obligacji)</w:t>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t>- kwota 114 100,00zł</w:t>
      </w:r>
    </w:p>
    <w:p w:rsidR="009C649E" w:rsidRDefault="009C649E" w:rsidP="009C649E">
      <w:pPr>
        <w:spacing w:after="12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WFOŚiGW (2 umowy pożyczki)</w:t>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t>- kwota   19 451,57zł</w:t>
      </w:r>
    </w:p>
    <w:tbl>
      <w:tblPr>
        <w:tblW w:w="9000" w:type="dxa"/>
        <w:tblCellMar>
          <w:left w:w="70" w:type="dxa"/>
          <w:right w:w="70" w:type="dxa"/>
        </w:tblCellMar>
        <w:tblLook w:val="04A0" w:firstRow="1" w:lastRow="0" w:firstColumn="1" w:lastColumn="0" w:noHBand="0" w:noVBand="1"/>
      </w:tblPr>
      <w:tblGrid>
        <w:gridCol w:w="1365"/>
        <w:gridCol w:w="1365"/>
        <w:gridCol w:w="894"/>
        <w:gridCol w:w="980"/>
        <w:gridCol w:w="1155"/>
        <w:gridCol w:w="753"/>
        <w:gridCol w:w="522"/>
        <w:gridCol w:w="1156"/>
        <w:gridCol w:w="847"/>
      </w:tblGrid>
      <w:tr w:rsidR="00E66D11" w:rsidRPr="00E66D11" w:rsidTr="00E66D11">
        <w:trPr>
          <w:trHeight w:val="407"/>
        </w:trPr>
        <w:tc>
          <w:tcPr>
            <w:tcW w:w="90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6D11" w:rsidRPr="00E66D11" w:rsidRDefault="00E66D11" w:rsidP="00E66D11">
            <w:pPr>
              <w:spacing w:after="0" w:line="240" w:lineRule="auto"/>
              <w:rPr>
                <w:rFonts w:ascii="Arial Narrow" w:eastAsia="Times New Roman" w:hAnsi="Arial Narrow" w:cs="Times New Roman"/>
                <w:b/>
                <w:bCs/>
                <w:color w:val="000000"/>
                <w:lang w:eastAsia="pl-PL"/>
              </w:rPr>
            </w:pPr>
            <w:r w:rsidRPr="00E66D11">
              <w:rPr>
                <w:rFonts w:ascii="Arial Narrow" w:eastAsia="Times New Roman" w:hAnsi="Arial Narrow" w:cs="Times New Roman"/>
                <w:b/>
                <w:bCs/>
                <w:color w:val="000000"/>
                <w:lang w:eastAsia="pl-PL"/>
              </w:rPr>
              <w:t>Dział 758 Różne rozliczenia</w:t>
            </w:r>
          </w:p>
        </w:tc>
      </w:tr>
      <w:tr w:rsidR="00E66D11" w:rsidRPr="00E66D11" w:rsidTr="00E66D11">
        <w:trPr>
          <w:trHeight w:val="300"/>
        </w:trPr>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D11" w:rsidRPr="00E66D11" w:rsidRDefault="00E66D11" w:rsidP="00E66D11">
            <w:pPr>
              <w:spacing w:after="0" w:line="240" w:lineRule="auto"/>
              <w:jc w:val="center"/>
              <w:rPr>
                <w:rFonts w:ascii="Arial Narrow" w:eastAsia="Times New Roman" w:hAnsi="Arial Narrow" w:cs="Times New Roman"/>
                <w:b/>
                <w:bCs/>
                <w:color w:val="000000"/>
                <w:lang w:eastAsia="pl-PL"/>
              </w:rPr>
            </w:pPr>
            <w:r w:rsidRPr="00E66D11">
              <w:rPr>
                <w:rFonts w:ascii="Arial Narrow" w:eastAsia="Times New Roman" w:hAnsi="Arial Narrow" w:cs="Times New Roman"/>
                <w:b/>
                <w:bCs/>
                <w:color w:val="000000"/>
                <w:lang w:eastAsia="pl-PL"/>
              </w:rPr>
              <w:t>Plan po zmianach</w:t>
            </w:r>
          </w:p>
        </w:tc>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D11" w:rsidRPr="00E66D11" w:rsidRDefault="00E66D11" w:rsidP="00E66D11">
            <w:pPr>
              <w:spacing w:after="0" w:line="240" w:lineRule="auto"/>
              <w:jc w:val="center"/>
              <w:rPr>
                <w:rFonts w:ascii="Arial Narrow" w:eastAsia="Times New Roman" w:hAnsi="Arial Narrow" w:cs="Times New Roman"/>
                <w:b/>
                <w:bCs/>
                <w:color w:val="000000"/>
                <w:sz w:val="20"/>
                <w:szCs w:val="20"/>
                <w:lang w:eastAsia="pl-PL"/>
              </w:rPr>
            </w:pPr>
            <w:r w:rsidRPr="00E66D11">
              <w:rPr>
                <w:rFonts w:ascii="Arial Narrow" w:eastAsia="Times New Roman" w:hAnsi="Arial Narrow" w:cs="Times New Roman"/>
                <w:b/>
                <w:bCs/>
                <w:color w:val="000000"/>
                <w:sz w:val="20"/>
                <w:szCs w:val="20"/>
                <w:lang w:eastAsia="pl-PL"/>
              </w:rPr>
              <w:t>Wykonanie na 31.12.2017</w:t>
            </w:r>
          </w:p>
        </w:tc>
        <w:tc>
          <w:tcPr>
            <w:tcW w:w="89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66D11" w:rsidRPr="00E66D11" w:rsidRDefault="00E66D11" w:rsidP="00E66D11">
            <w:pPr>
              <w:spacing w:after="0" w:line="240" w:lineRule="auto"/>
              <w:jc w:val="center"/>
              <w:rPr>
                <w:rFonts w:ascii="Arial Narrow" w:eastAsia="Times New Roman" w:hAnsi="Arial Narrow" w:cs="Times New Roman"/>
                <w:b/>
                <w:bCs/>
                <w:color w:val="000000"/>
                <w:lang w:eastAsia="pl-PL"/>
              </w:rPr>
            </w:pPr>
            <w:r w:rsidRPr="00E66D11">
              <w:rPr>
                <w:rFonts w:ascii="Arial Narrow" w:eastAsia="Times New Roman" w:hAnsi="Arial Narrow" w:cs="Times New Roman"/>
                <w:b/>
                <w:bCs/>
                <w:color w:val="000000"/>
                <w:lang w:eastAsia="pl-PL"/>
              </w:rPr>
              <w:t>% wykonania</w:t>
            </w:r>
          </w:p>
        </w:tc>
        <w:tc>
          <w:tcPr>
            <w:tcW w:w="5376" w:type="dxa"/>
            <w:gridSpan w:val="6"/>
            <w:tcBorders>
              <w:top w:val="single" w:sz="4" w:space="0" w:color="auto"/>
              <w:left w:val="nil"/>
              <w:bottom w:val="single" w:sz="4" w:space="0" w:color="auto"/>
              <w:right w:val="single" w:sz="4" w:space="0" w:color="auto"/>
            </w:tcBorders>
            <w:shd w:val="clear" w:color="auto" w:fill="auto"/>
            <w:noWrap/>
            <w:vAlign w:val="center"/>
            <w:hideMark/>
          </w:tcPr>
          <w:p w:rsidR="00E66D11" w:rsidRPr="00E66D11" w:rsidRDefault="00E66D11" w:rsidP="00E66D11">
            <w:pPr>
              <w:spacing w:after="0" w:line="240" w:lineRule="auto"/>
              <w:rPr>
                <w:rFonts w:ascii="Arial Narrow" w:eastAsia="Times New Roman" w:hAnsi="Arial Narrow" w:cs="Times New Roman"/>
                <w:b/>
                <w:bCs/>
                <w:color w:val="000000"/>
                <w:lang w:eastAsia="pl-PL"/>
              </w:rPr>
            </w:pPr>
            <w:r w:rsidRPr="00E66D11">
              <w:rPr>
                <w:rFonts w:ascii="Arial Narrow" w:eastAsia="Times New Roman" w:hAnsi="Arial Narrow" w:cs="Times New Roman"/>
                <w:b/>
                <w:bCs/>
                <w:color w:val="000000"/>
                <w:lang w:eastAsia="pl-PL"/>
              </w:rPr>
              <w:t>z tego:</w:t>
            </w:r>
          </w:p>
        </w:tc>
      </w:tr>
      <w:tr w:rsidR="00E66D11" w:rsidRPr="00E66D11" w:rsidTr="00E66D11">
        <w:trPr>
          <w:trHeight w:val="432"/>
        </w:trPr>
        <w:tc>
          <w:tcPr>
            <w:tcW w:w="1365" w:type="dxa"/>
            <w:vMerge/>
            <w:tcBorders>
              <w:top w:val="nil"/>
              <w:left w:val="single" w:sz="4" w:space="0" w:color="auto"/>
              <w:bottom w:val="single" w:sz="4" w:space="0" w:color="auto"/>
              <w:right w:val="single" w:sz="4" w:space="0" w:color="auto"/>
            </w:tcBorders>
            <w:vAlign w:val="center"/>
            <w:hideMark/>
          </w:tcPr>
          <w:p w:rsidR="00E66D11" w:rsidRPr="00E66D11" w:rsidRDefault="00E66D11" w:rsidP="00E66D11">
            <w:pPr>
              <w:spacing w:after="0" w:line="240" w:lineRule="auto"/>
              <w:rPr>
                <w:rFonts w:ascii="Arial Narrow" w:eastAsia="Times New Roman" w:hAnsi="Arial Narrow" w:cs="Times New Roman"/>
                <w:b/>
                <w:bCs/>
                <w:color w:val="000000"/>
                <w:lang w:eastAsia="pl-PL"/>
              </w:rPr>
            </w:pPr>
          </w:p>
        </w:tc>
        <w:tc>
          <w:tcPr>
            <w:tcW w:w="1365" w:type="dxa"/>
            <w:vMerge/>
            <w:tcBorders>
              <w:top w:val="nil"/>
              <w:left w:val="single" w:sz="4" w:space="0" w:color="auto"/>
              <w:bottom w:val="single" w:sz="4" w:space="0" w:color="auto"/>
              <w:right w:val="single" w:sz="4" w:space="0" w:color="auto"/>
            </w:tcBorders>
            <w:vAlign w:val="center"/>
            <w:hideMark/>
          </w:tcPr>
          <w:p w:rsidR="00E66D11" w:rsidRPr="00E66D11" w:rsidRDefault="00E66D11" w:rsidP="00E66D11">
            <w:pPr>
              <w:spacing w:after="0" w:line="240" w:lineRule="auto"/>
              <w:rPr>
                <w:rFonts w:ascii="Arial Narrow" w:eastAsia="Times New Roman" w:hAnsi="Arial Narrow" w:cs="Times New Roman"/>
                <w:b/>
                <w:bCs/>
                <w:color w:val="000000"/>
                <w:sz w:val="20"/>
                <w:szCs w:val="20"/>
                <w:lang w:eastAsia="pl-PL"/>
              </w:rPr>
            </w:pPr>
          </w:p>
        </w:tc>
        <w:tc>
          <w:tcPr>
            <w:tcW w:w="894" w:type="dxa"/>
            <w:vMerge/>
            <w:tcBorders>
              <w:top w:val="nil"/>
              <w:left w:val="single" w:sz="4" w:space="0" w:color="auto"/>
              <w:bottom w:val="single" w:sz="4" w:space="0" w:color="auto"/>
              <w:right w:val="single" w:sz="4" w:space="0" w:color="auto"/>
            </w:tcBorders>
            <w:vAlign w:val="center"/>
            <w:hideMark/>
          </w:tcPr>
          <w:p w:rsidR="00E66D11" w:rsidRPr="00E66D11" w:rsidRDefault="00E66D11" w:rsidP="00E66D11">
            <w:pPr>
              <w:spacing w:after="0" w:line="240" w:lineRule="auto"/>
              <w:rPr>
                <w:rFonts w:ascii="Arial Narrow" w:eastAsia="Times New Roman" w:hAnsi="Arial Narrow" w:cs="Times New Roman"/>
                <w:b/>
                <w:bCs/>
                <w:color w:val="000000"/>
                <w:lang w:eastAsia="pl-PL"/>
              </w:rPr>
            </w:pPr>
          </w:p>
        </w:tc>
        <w:tc>
          <w:tcPr>
            <w:tcW w:w="2888"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D11" w:rsidRPr="00E66D11" w:rsidRDefault="00E66D11" w:rsidP="00E66D11">
            <w:pPr>
              <w:spacing w:after="0" w:line="240" w:lineRule="auto"/>
              <w:jc w:val="center"/>
              <w:rPr>
                <w:rFonts w:ascii="Arial Narrow" w:eastAsia="Times New Roman" w:hAnsi="Arial Narrow" w:cs="Times New Roman"/>
                <w:b/>
                <w:bCs/>
                <w:color w:val="000000"/>
                <w:lang w:eastAsia="pl-PL"/>
              </w:rPr>
            </w:pPr>
            <w:r w:rsidRPr="00E66D11">
              <w:rPr>
                <w:rFonts w:ascii="Arial Narrow" w:eastAsia="Times New Roman" w:hAnsi="Arial Narrow" w:cs="Times New Roman"/>
                <w:b/>
                <w:bCs/>
                <w:color w:val="000000"/>
                <w:lang w:eastAsia="pl-PL"/>
              </w:rPr>
              <w:t>WYDATKI BIEŻĄCE</w:t>
            </w:r>
          </w:p>
        </w:tc>
        <w:tc>
          <w:tcPr>
            <w:tcW w:w="2488"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D11" w:rsidRPr="00E66D11" w:rsidRDefault="00E66D11" w:rsidP="00E66D11">
            <w:pPr>
              <w:spacing w:after="0" w:line="240" w:lineRule="auto"/>
              <w:jc w:val="center"/>
              <w:rPr>
                <w:rFonts w:ascii="Arial Narrow" w:eastAsia="Times New Roman" w:hAnsi="Arial Narrow" w:cs="Times New Roman"/>
                <w:b/>
                <w:bCs/>
                <w:color w:val="000000"/>
                <w:lang w:eastAsia="pl-PL"/>
              </w:rPr>
            </w:pPr>
            <w:r w:rsidRPr="00E66D11">
              <w:rPr>
                <w:rFonts w:ascii="Arial Narrow" w:eastAsia="Times New Roman" w:hAnsi="Arial Narrow" w:cs="Times New Roman"/>
                <w:b/>
                <w:bCs/>
                <w:color w:val="000000"/>
                <w:lang w:eastAsia="pl-PL"/>
              </w:rPr>
              <w:t>WYDATKI MAJĄTKOWE</w:t>
            </w:r>
          </w:p>
        </w:tc>
      </w:tr>
      <w:tr w:rsidR="00E66D11" w:rsidRPr="00E66D11" w:rsidTr="00E66D11">
        <w:trPr>
          <w:trHeight w:val="1056"/>
        </w:trPr>
        <w:tc>
          <w:tcPr>
            <w:tcW w:w="1365" w:type="dxa"/>
            <w:vMerge/>
            <w:tcBorders>
              <w:top w:val="nil"/>
              <w:left w:val="single" w:sz="4" w:space="0" w:color="auto"/>
              <w:bottom w:val="single" w:sz="4" w:space="0" w:color="auto"/>
              <w:right w:val="single" w:sz="4" w:space="0" w:color="auto"/>
            </w:tcBorders>
            <w:vAlign w:val="center"/>
            <w:hideMark/>
          </w:tcPr>
          <w:p w:rsidR="00E66D11" w:rsidRPr="00E66D11" w:rsidRDefault="00E66D11" w:rsidP="00E66D11">
            <w:pPr>
              <w:spacing w:after="0" w:line="240" w:lineRule="auto"/>
              <w:rPr>
                <w:rFonts w:ascii="Arial Narrow" w:eastAsia="Times New Roman" w:hAnsi="Arial Narrow" w:cs="Times New Roman"/>
                <w:b/>
                <w:bCs/>
                <w:color w:val="000000"/>
                <w:lang w:eastAsia="pl-PL"/>
              </w:rPr>
            </w:pPr>
          </w:p>
        </w:tc>
        <w:tc>
          <w:tcPr>
            <w:tcW w:w="1365" w:type="dxa"/>
            <w:vMerge/>
            <w:tcBorders>
              <w:top w:val="nil"/>
              <w:left w:val="single" w:sz="4" w:space="0" w:color="auto"/>
              <w:bottom w:val="single" w:sz="4" w:space="0" w:color="auto"/>
              <w:right w:val="single" w:sz="4" w:space="0" w:color="auto"/>
            </w:tcBorders>
            <w:vAlign w:val="center"/>
            <w:hideMark/>
          </w:tcPr>
          <w:p w:rsidR="00E66D11" w:rsidRPr="00E66D11" w:rsidRDefault="00E66D11" w:rsidP="00E66D11">
            <w:pPr>
              <w:spacing w:after="0" w:line="240" w:lineRule="auto"/>
              <w:rPr>
                <w:rFonts w:ascii="Arial Narrow" w:eastAsia="Times New Roman" w:hAnsi="Arial Narrow" w:cs="Times New Roman"/>
                <w:b/>
                <w:bCs/>
                <w:color w:val="000000"/>
                <w:sz w:val="20"/>
                <w:szCs w:val="20"/>
                <w:lang w:eastAsia="pl-PL"/>
              </w:rPr>
            </w:pPr>
          </w:p>
        </w:tc>
        <w:tc>
          <w:tcPr>
            <w:tcW w:w="894" w:type="dxa"/>
            <w:vMerge/>
            <w:tcBorders>
              <w:top w:val="nil"/>
              <w:left w:val="single" w:sz="4" w:space="0" w:color="auto"/>
              <w:bottom w:val="single" w:sz="4" w:space="0" w:color="auto"/>
              <w:right w:val="single" w:sz="4" w:space="0" w:color="auto"/>
            </w:tcBorders>
            <w:vAlign w:val="center"/>
            <w:hideMark/>
          </w:tcPr>
          <w:p w:rsidR="00E66D11" w:rsidRPr="00E66D11" w:rsidRDefault="00E66D11" w:rsidP="00E66D11">
            <w:pPr>
              <w:spacing w:after="0" w:line="240" w:lineRule="auto"/>
              <w:rPr>
                <w:rFonts w:ascii="Arial Narrow" w:eastAsia="Times New Roman" w:hAnsi="Arial Narrow" w:cs="Times New Roman"/>
                <w:b/>
                <w:bCs/>
                <w:color w:val="000000"/>
                <w:lang w:eastAsia="pl-PL"/>
              </w:rPr>
            </w:pPr>
          </w:p>
        </w:tc>
        <w:tc>
          <w:tcPr>
            <w:tcW w:w="980" w:type="dxa"/>
            <w:tcBorders>
              <w:top w:val="nil"/>
              <w:left w:val="nil"/>
              <w:bottom w:val="single" w:sz="4" w:space="0" w:color="auto"/>
              <w:right w:val="single" w:sz="4" w:space="0" w:color="auto"/>
            </w:tcBorders>
            <w:shd w:val="clear" w:color="000000" w:fill="FFFFFF"/>
            <w:noWrap/>
            <w:vAlign w:val="center"/>
            <w:hideMark/>
          </w:tcPr>
          <w:p w:rsidR="00E66D11" w:rsidRPr="00E66D11" w:rsidRDefault="00E66D11" w:rsidP="00E66D11">
            <w:pPr>
              <w:spacing w:after="0" w:line="240" w:lineRule="auto"/>
              <w:jc w:val="center"/>
              <w:rPr>
                <w:rFonts w:ascii="Arial Narrow" w:eastAsia="Times New Roman" w:hAnsi="Arial Narrow" w:cs="Times New Roman"/>
                <w:b/>
                <w:bCs/>
                <w:color w:val="000000"/>
                <w:lang w:eastAsia="pl-PL"/>
              </w:rPr>
            </w:pPr>
            <w:r w:rsidRPr="00E66D11">
              <w:rPr>
                <w:rFonts w:ascii="Arial Narrow" w:eastAsia="Times New Roman" w:hAnsi="Arial Narrow" w:cs="Times New Roman"/>
                <w:b/>
                <w:bCs/>
                <w:color w:val="000000"/>
                <w:lang w:eastAsia="pl-PL"/>
              </w:rPr>
              <w:t xml:space="preserve">Plan </w:t>
            </w:r>
          </w:p>
        </w:tc>
        <w:tc>
          <w:tcPr>
            <w:tcW w:w="1155" w:type="dxa"/>
            <w:tcBorders>
              <w:top w:val="nil"/>
              <w:left w:val="nil"/>
              <w:bottom w:val="single" w:sz="4" w:space="0" w:color="auto"/>
              <w:right w:val="single" w:sz="4" w:space="0" w:color="auto"/>
            </w:tcBorders>
            <w:shd w:val="clear" w:color="000000" w:fill="FFFFFF"/>
            <w:noWrap/>
            <w:vAlign w:val="center"/>
            <w:hideMark/>
          </w:tcPr>
          <w:p w:rsidR="00E66D11" w:rsidRPr="00E66D11" w:rsidRDefault="00E66D11" w:rsidP="00E66D11">
            <w:pPr>
              <w:spacing w:after="0" w:line="240" w:lineRule="auto"/>
              <w:jc w:val="center"/>
              <w:rPr>
                <w:rFonts w:ascii="Arial Narrow" w:eastAsia="Times New Roman" w:hAnsi="Arial Narrow" w:cs="Times New Roman"/>
                <w:b/>
                <w:bCs/>
                <w:color w:val="000000"/>
                <w:lang w:eastAsia="pl-PL"/>
              </w:rPr>
            </w:pPr>
            <w:r w:rsidRPr="00E66D11">
              <w:rPr>
                <w:rFonts w:ascii="Arial Narrow" w:eastAsia="Times New Roman" w:hAnsi="Arial Narrow" w:cs="Times New Roman"/>
                <w:b/>
                <w:bCs/>
                <w:color w:val="000000"/>
                <w:lang w:eastAsia="pl-PL"/>
              </w:rPr>
              <w:t>Wykonanie</w:t>
            </w:r>
          </w:p>
        </w:tc>
        <w:tc>
          <w:tcPr>
            <w:tcW w:w="753" w:type="dxa"/>
            <w:tcBorders>
              <w:top w:val="nil"/>
              <w:left w:val="nil"/>
              <w:bottom w:val="single" w:sz="4" w:space="0" w:color="auto"/>
              <w:right w:val="single" w:sz="4" w:space="0" w:color="auto"/>
            </w:tcBorders>
            <w:shd w:val="clear" w:color="000000" w:fill="FFFFFF"/>
            <w:textDirection w:val="btLr"/>
            <w:vAlign w:val="center"/>
            <w:hideMark/>
          </w:tcPr>
          <w:p w:rsidR="00E66D11" w:rsidRPr="00E66D11" w:rsidRDefault="00E66D11" w:rsidP="00E66D11">
            <w:pPr>
              <w:spacing w:after="0" w:line="240" w:lineRule="auto"/>
              <w:jc w:val="center"/>
              <w:rPr>
                <w:rFonts w:ascii="Arial Narrow" w:eastAsia="Times New Roman" w:hAnsi="Arial Narrow" w:cs="Times New Roman"/>
                <w:b/>
                <w:bCs/>
                <w:color w:val="000000"/>
                <w:sz w:val="20"/>
                <w:szCs w:val="20"/>
                <w:lang w:eastAsia="pl-PL"/>
              </w:rPr>
            </w:pPr>
            <w:r w:rsidRPr="00E66D11">
              <w:rPr>
                <w:rFonts w:ascii="Arial Narrow" w:eastAsia="Times New Roman" w:hAnsi="Arial Narrow" w:cs="Times New Roman"/>
                <w:b/>
                <w:bCs/>
                <w:color w:val="000000"/>
                <w:sz w:val="20"/>
                <w:szCs w:val="20"/>
                <w:lang w:eastAsia="pl-PL"/>
              </w:rPr>
              <w:t>% wykonania</w:t>
            </w:r>
          </w:p>
        </w:tc>
        <w:tc>
          <w:tcPr>
            <w:tcW w:w="485" w:type="dxa"/>
            <w:tcBorders>
              <w:top w:val="nil"/>
              <w:left w:val="nil"/>
              <w:bottom w:val="single" w:sz="4" w:space="0" w:color="auto"/>
              <w:right w:val="single" w:sz="4" w:space="0" w:color="auto"/>
            </w:tcBorders>
            <w:shd w:val="clear" w:color="000000" w:fill="FFFFFF"/>
            <w:noWrap/>
            <w:vAlign w:val="center"/>
            <w:hideMark/>
          </w:tcPr>
          <w:p w:rsidR="00E66D11" w:rsidRPr="00E66D11" w:rsidRDefault="00E66D11" w:rsidP="00E66D11">
            <w:pPr>
              <w:spacing w:after="0" w:line="240" w:lineRule="auto"/>
              <w:jc w:val="center"/>
              <w:rPr>
                <w:rFonts w:ascii="Arial Narrow" w:eastAsia="Times New Roman" w:hAnsi="Arial Narrow" w:cs="Times New Roman"/>
                <w:b/>
                <w:bCs/>
                <w:color w:val="000000"/>
                <w:lang w:eastAsia="pl-PL"/>
              </w:rPr>
            </w:pPr>
            <w:r w:rsidRPr="00E66D11">
              <w:rPr>
                <w:rFonts w:ascii="Arial Narrow" w:eastAsia="Times New Roman" w:hAnsi="Arial Narrow" w:cs="Times New Roman"/>
                <w:b/>
                <w:bCs/>
                <w:color w:val="000000"/>
                <w:lang w:eastAsia="pl-PL"/>
              </w:rPr>
              <w:t xml:space="preserve">Plan </w:t>
            </w:r>
          </w:p>
        </w:tc>
        <w:tc>
          <w:tcPr>
            <w:tcW w:w="1156" w:type="dxa"/>
            <w:tcBorders>
              <w:top w:val="nil"/>
              <w:left w:val="nil"/>
              <w:bottom w:val="single" w:sz="4" w:space="0" w:color="auto"/>
              <w:right w:val="single" w:sz="4" w:space="0" w:color="auto"/>
            </w:tcBorders>
            <w:shd w:val="clear" w:color="000000" w:fill="FFFFFF"/>
            <w:noWrap/>
            <w:vAlign w:val="center"/>
            <w:hideMark/>
          </w:tcPr>
          <w:p w:rsidR="00E66D11" w:rsidRPr="00E66D11" w:rsidRDefault="00E66D11" w:rsidP="00E66D11">
            <w:pPr>
              <w:spacing w:after="0" w:line="240" w:lineRule="auto"/>
              <w:jc w:val="center"/>
              <w:rPr>
                <w:rFonts w:ascii="Arial Narrow" w:eastAsia="Times New Roman" w:hAnsi="Arial Narrow" w:cs="Times New Roman"/>
                <w:b/>
                <w:bCs/>
                <w:color w:val="000000"/>
                <w:lang w:eastAsia="pl-PL"/>
              </w:rPr>
            </w:pPr>
            <w:r w:rsidRPr="00E66D11">
              <w:rPr>
                <w:rFonts w:ascii="Arial Narrow" w:eastAsia="Times New Roman" w:hAnsi="Arial Narrow" w:cs="Times New Roman"/>
                <w:b/>
                <w:bCs/>
                <w:color w:val="000000"/>
                <w:lang w:eastAsia="pl-PL"/>
              </w:rPr>
              <w:t>Wykonanie</w:t>
            </w:r>
          </w:p>
        </w:tc>
        <w:tc>
          <w:tcPr>
            <w:tcW w:w="847" w:type="dxa"/>
            <w:tcBorders>
              <w:top w:val="nil"/>
              <w:left w:val="nil"/>
              <w:bottom w:val="single" w:sz="4" w:space="0" w:color="auto"/>
              <w:right w:val="single" w:sz="4" w:space="0" w:color="auto"/>
            </w:tcBorders>
            <w:shd w:val="clear" w:color="000000" w:fill="FFFFFF"/>
            <w:textDirection w:val="btLr"/>
            <w:vAlign w:val="center"/>
            <w:hideMark/>
          </w:tcPr>
          <w:p w:rsidR="00E66D11" w:rsidRPr="00E66D11" w:rsidRDefault="00E66D11" w:rsidP="00E66D11">
            <w:pPr>
              <w:spacing w:after="0" w:line="240" w:lineRule="auto"/>
              <w:jc w:val="center"/>
              <w:rPr>
                <w:rFonts w:ascii="Arial Narrow" w:eastAsia="Times New Roman" w:hAnsi="Arial Narrow" w:cs="Times New Roman"/>
                <w:b/>
                <w:bCs/>
                <w:color w:val="000000"/>
                <w:sz w:val="20"/>
                <w:szCs w:val="20"/>
                <w:lang w:eastAsia="pl-PL"/>
              </w:rPr>
            </w:pPr>
            <w:r w:rsidRPr="00E66D11">
              <w:rPr>
                <w:rFonts w:ascii="Arial Narrow" w:eastAsia="Times New Roman" w:hAnsi="Arial Narrow" w:cs="Times New Roman"/>
                <w:b/>
                <w:bCs/>
                <w:color w:val="000000"/>
                <w:sz w:val="20"/>
                <w:szCs w:val="20"/>
                <w:lang w:eastAsia="pl-PL"/>
              </w:rPr>
              <w:t>% wykonania</w:t>
            </w:r>
          </w:p>
        </w:tc>
      </w:tr>
      <w:tr w:rsidR="00E66D11" w:rsidRPr="00E66D11" w:rsidTr="00E66D11">
        <w:trPr>
          <w:trHeight w:val="384"/>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E66D11" w:rsidRPr="00E66D11" w:rsidRDefault="00E66D11" w:rsidP="00E66D11">
            <w:pPr>
              <w:spacing w:after="0" w:line="240" w:lineRule="auto"/>
              <w:jc w:val="right"/>
              <w:rPr>
                <w:rFonts w:ascii="Arial Narrow" w:eastAsia="Times New Roman" w:hAnsi="Arial Narrow" w:cs="Times New Roman"/>
                <w:color w:val="000000"/>
                <w:lang w:eastAsia="pl-PL"/>
              </w:rPr>
            </w:pPr>
            <w:r w:rsidRPr="00E66D11">
              <w:rPr>
                <w:rFonts w:ascii="Arial Narrow" w:eastAsia="Times New Roman" w:hAnsi="Arial Narrow" w:cs="Times New Roman"/>
                <w:color w:val="000000"/>
                <w:lang w:eastAsia="pl-PL"/>
              </w:rPr>
              <w:t>88 183,05</w:t>
            </w:r>
          </w:p>
        </w:tc>
        <w:tc>
          <w:tcPr>
            <w:tcW w:w="1365" w:type="dxa"/>
            <w:tcBorders>
              <w:top w:val="nil"/>
              <w:left w:val="nil"/>
              <w:bottom w:val="single" w:sz="4" w:space="0" w:color="auto"/>
              <w:right w:val="single" w:sz="4" w:space="0" w:color="auto"/>
            </w:tcBorders>
            <w:shd w:val="clear" w:color="auto" w:fill="auto"/>
            <w:noWrap/>
            <w:vAlign w:val="center"/>
            <w:hideMark/>
          </w:tcPr>
          <w:p w:rsidR="00E66D11" w:rsidRPr="00E66D11" w:rsidRDefault="00E66D11" w:rsidP="00E66D11">
            <w:pPr>
              <w:spacing w:after="0" w:line="240" w:lineRule="auto"/>
              <w:jc w:val="right"/>
              <w:rPr>
                <w:rFonts w:ascii="Arial Narrow" w:eastAsia="Times New Roman" w:hAnsi="Arial Narrow" w:cs="Times New Roman"/>
                <w:color w:val="000000"/>
                <w:lang w:eastAsia="pl-PL"/>
              </w:rPr>
            </w:pPr>
            <w:r w:rsidRPr="00E66D11">
              <w:rPr>
                <w:rFonts w:ascii="Arial Narrow" w:eastAsia="Times New Roman" w:hAnsi="Arial Narrow" w:cs="Times New Roman"/>
                <w:color w:val="000000"/>
                <w:lang w:eastAsia="pl-PL"/>
              </w:rPr>
              <w:t>0,00</w:t>
            </w:r>
          </w:p>
        </w:tc>
        <w:tc>
          <w:tcPr>
            <w:tcW w:w="894" w:type="dxa"/>
            <w:tcBorders>
              <w:top w:val="nil"/>
              <w:left w:val="nil"/>
              <w:bottom w:val="single" w:sz="4" w:space="0" w:color="auto"/>
              <w:right w:val="single" w:sz="4" w:space="0" w:color="auto"/>
            </w:tcBorders>
            <w:shd w:val="clear" w:color="auto" w:fill="auto"/>
            <w:noWrap/>
            <w:vAlign w:val="center"/>
            <w:hideMark/>
          </w:tcPr>
          <w:p w:rsidR="00E66D11" w:rsidRPr="00E66D11" w:rsidRDefault="00E66D11" w:rsidP="00E66D11">
            <w:pPr>
              <w:spacing w:after="0" w:line="240" w:lineRule="auto"/>
              <w:jc w:val="center"/>
              <w:rPr>
                <w:rFonts w:ascii="Arial Narrow" w:eastAsia="Times New Roman" w:hAnsi="Arial Narrow" w:cs="Times New Roman"/>
                <w:color w:val="000000"/>
                <w:lang w:eastAsia="pl-PL"/>
              </w:rPr>
            </w:pPr>
            <w:r w:rsidRPr="00E66D11">
              <w:rPr>
                <w:rFonts w:ascii="Arial Narrow" w:eastAsia="Times New Roman" w:hAnsi="Arial Narrow" w:cs="Times New Roman"/>
                <w:color w:val="000000"/>
                <w:lang w:eastAsia="pl-PL"/>
              </w:rPr>
              <w:t>0,00%</w:t>
            </w:r>
          </w:p>
        </w:tc>
        <w:tc>
          <w:tcPr>
            <w:tcW w:w="980" w:type="dxa"/>
            <w:tcBorders>
              <w:top w:val="nil"/>
              <w:left w:val="nil"/>
              <w:bottom w:val="single" w:sz="4" w:space="0" w:color="auto"/>
              <w:right w:val="single" w:sz="4" w:space="0" w:color="auto"/>
            </w:tcBorders>
            <w:shd w:val="clear" w:color="auto" w:fill="auto"/>
            <w:noWrap/>
            <w:vAlign w:val="center"/>
            <w:hideMark/>
          </w:tcPr>
          <w:p w:rsidR="00E66D11" w:rsidRPr="00E66D11" w:rsidRDefault="00E66D11" w:rsidP="00E66D11">
            <w:pPr>
              <w:spacing w:after="0" w:line="240" w:lineRule="auto"/>
              <w:jc w:val="right"/>
              <w:rPr>
                <w:rFonts w:ascii="Arial Narrow" w:eastAsia="Times New Roman" w:hAnsi="Arial Narrow" w:cs="Times New Roman"/>
                <w:color w:val="000000"/>
                <w:lang w:eastAsia="pl-PL"/>
              </w:rPr>
            </w:pPr>
            <w:r w:rsidRPr="00E66D11">
              <w:rPr>
                <w:rFonts w:ascii="Arial Narrow" w:eastAsia="Times New Roman" w:hAnsi="Arial Narrow" w:cs="Times New Roman"/>
                <w:color w:val="000000"/>
                <w:lang w:eastAsia="pl-PL"/>
              </w:rPr>
              <w:t>88 183,05</w:t>
            </w:r>
          </w:p>
        </w:tc>
        <w:tc>
          <w:tcPr>
            <w:tcW w:w="1155" w:type="dxa"/>
            <w:tcBorders>
              <w:top w:val="nil"/>
              <w:left w:val="nil"/>
              <w:bottom w:val="single" w:sz="4" w:space="0" w:color="auto"/>
              <w:right w:val="single" w:sz="4" w:space="0" w:color="auto"/>
            </w:tcBorders>
            <w:shd w:val="clear" w:color="auto" w:fill="auto"/>
            <w:noWrap/>
            <w:vAlign w:val="center"/>
            <w:hideMark/>
          </w:tcPr>
          <w:p w:rsidR="00E66D11" w:rsidRPr="00E66D11" w:rsidRDefault="00E66D11" w:rsidP="00E66D11">
            <w:pPr>
              <w:spacing w:after="0" w:line="240" w:lineRule="auto"/>
              <w:rPr>
                <w:rFonts w:ascii="Arial Narrow" w:eastAsia="Times New Roman" w:hAnsi="Arial Narrow" w:cs="Times New Roman"/>
                <w:color w:val="000000"/>
                <w:lang w:eastAsia="pl-PL"/>
              </w:rPr>
            </w:pPr>
            <w:r w:rsidRPr="00E66D11">
              <w:rPr>
                <w:rFonts w:ascii="Arial Narrow" w:eastAsia="Times New Roman" w:hAnsi="Arial Narrow" w:cs="Times New Roman"/>
                <w:color w:val="000000"/>
                <w:lang w:eastAsia="pl-PL"/>
              </w:rPr>
              <w:t> </w:t>
            </w:r>
          </w:p>
        </w:tc>
        <w:tc>
          <w:tcPr>
            <w:tcW w:w="753" w:type="dxa"/>
            <w:tcBorders>
              <w:top w:val="nil"/>
              <w:left w:val="nil"/>
              <w:bottom w:val="single" w:sz="4" w:space="0" w:color="auto"/>
              <w:right w:val="single" w:sz="4" w:space="0" w:color="auto"/>
            </w:tcBorders>
            <w:shd w:val="clear" w:color="auto" w:fill="auto"/>
            <w:noWrap/>
            <w:vAlign w:val="center"/>
            <w:hideMark/>
          </w:tcPr>
          <w:p w:rsidR="00E66D11" w:rsidRPr="00E66D11" w:rsidRDefault="00E66D11" w:rsidP="00E66D11">
            <w:pPr>
              <w:spacing w:after="0" w:line="240" w:lineRule="auto"/>
              <w:jc w:val="center"/>
              <w:rPr>
                <w:rFonts w:ascii="Arial Narrow" w:eastAsia="Times New Roman" w:hAnsi="Arial Narrow" w:cs="Times New Roman"/>
                <w:color w:val="000000"/>
                <w:sz w:val="20"/>
                <w:szCs w:val="20"/>
                <w:lang w:eastAsia="pl-PL"/>
              </w:rPr>
            </w:pPr>
            <w:r w:rsidRPr="00E66D11">
              <w:rPr>
                <w:rFonts w:ascii="Arial Narrow" w:eastAsia="Times New Roman" w:hAnsi="Arial Narrow" w:cs="Times New Roman"/>
                <w:color w:val="000000"/>
                <w:sz w:val="20"/>
                <w:szCs w:val="20"/>
                <w:lang w:eastAsia="pl-PL"/>
              </w:rPr>
              <w:t>0,00%</w:t>
            </w:r>
          </w:p>
        </w:tc>
        <w:tc>
          <w:tcPr>
            <w:tcW w:w="485" w:type="dxa"/>
            <w:tcBorders>
              <w:top w:val="nil"/>
              <w:left w:val="nil"/>
              <w:bottom w:val="single" w:sz="4" w:space="0" w:color="auto"/>
              <w:right w:val="single" w:sz="4" w:space="0" w:color="auto"/>
            </w:tcBorders>
            <w:shd w:val="clear" w:color="auto" w:fill="auto"/>
            <w:noWrap/>
            <w:vAlign w:val="center"/>
            <w:hideMark/>
          </w:tcPr>
          <w:p w:rsidR="00E66D11" w:rsidRPr="00E66D11" w:rsidRDefault="00E66D11" w:rsidP="00E66D11">
            <w:pPr>
              <w:spacing w:after="0" w:line="240" w:lineRule="auto"/>
              <w:rPr>
                <w:rFonts w:ascii="Arial Narrow" w:eastAsia="Times New Roman" w:hAnsi="Arial Narrow" w:cs="Times New Roman"/>
                <w:color w:val="000000"/>
                <w:lang w:eastAsia="pl-PL"/>
              </w:rPr>
            </w:pPr>
            <w:r w:rsidRPr="00E66D11">
              <w:rPr>
                <w:rFonts w:ascii="Arial Narrow" w:eastAsia="Times New Roman" w:hAnsi="Arial Narrow" w:cs="Times New Roman"/>
                <w:color w:val="000000"/>
                <w:lang w:eastAsia="pl-PL"/>
              </w:rPr>
              <w:t> </w:t>
            </w:r>
          </w:p>
        </w:tc>
        <w:tc>
          <w:tcPr>
            <w:tcW w:w="1156" w:type="dxa"/>
            <w:tcBorders>
              <w:top w:val="nil"/>
              <w:left w:val="nil"/>
              <w:bottom w:val="single" w:sz="4" w:space="0" w:color="auto"/>
              <w:right w:val="single" w:sz="4" w:space="0" w:color="auto"/>
            </w:tcBorders>
            <w:shd w:val="clear" w:color="auto" w:fill="auto"/>
            <w:noWrap/>
            <w:vAlign w:val="center"/>
            <w:hideMark/>
          </w:tcPr>
          <w:p w:rsidR="00E66D11" w:rsidRPr="00E66D11" w:rsidRDefault="00E66D11" w:rsidP="00E66D11">
            <w:pPr>
              <w:spacing w:after="0" w:line="240" w:lineRule="auto"/>
              <w:rPr>
                <w:rFonts w:ascii="Arial Narrow" w:eastAsia="Times New Roman" w:hAnsi="Arial Narrow" w:cs="Times New Roman"/>
                <w:color w:val="000000"/>
                <w:lang w:eastAsia="pl-PL"/>
              </w:rPr>
            </w:pPr>
            <w:r w:rsidRPr="00E66D11">
              <w:rPr>
                <w:rFonts w:ascii="Arial Narrow" w:eastAsia="Times New Roman" w:hAnsi="Arial Narrow" w:cs="Times New Roman"/>
                <w:color w:val="000000"/>
                <w:lang w:eastAsia="pl-PL"/>
              </w:rPr>
              <w:t> </w:t>
            </w:r>
          </w:p>
        </w:tc>
        <w:tc>
          <w:tcPr>
            <w:tcW w:w="847" w:type="dxa"/>
            <w:tcBorders>
              <w:top w:val="nil"/>
              <w:left w:val="nil"/>
              <w:bottom w:val="single" w:sz="4" w:space="0" w:color="auto"/>
              <w:right w:val="single" w:sz="4" w:space="0" w:color="auto"/>
            </w:tcBorders>
            <w:shd w:val="clear" w:color="auto" w:fill="auto"/>
            <w:noWrap/>
            <w:vAlign w:val="center"/>
            <w:hideMark/>
          </w:tcPr>
          <w:p w:rsidR="00E66D11" w:rsidRPr="00E66D11" w:rsidRDefault="00E66D11" w:rsidP="00E66D11">
            <w:pPr>
              <w:spacing w:after="0" w:line="240" w:lineRule="auto"/>
              <w:jc w:val="center"/>
              <w:rPr>
                <w:rFonts w:ascii="Arial Narrow" w:eastAsia="Times New Roman" w:hAnsi="Arial Narrow" w:cs="Times New Roman"/>
                <w:color w:val="000000"/>
                <w:sz w:val="20"/>
                <w:szCs w:val="20"/>
                <w:lang w:eastAsia="pl-PL"/>
              </w:rPr>
            </w:pPr>
            <w:r w:rsidRPr="00E66D11">
              <w:rPr>
                <w:rFonts w:ascii="Arial Narrow" w:eastAsia="Times New Roman" w:hAnsi="Arial Narrow" w:cs="Times New Roman"/>
                <w:color w:val="000000"/>
                <w:sz w:val="20"/>
                <w:szCs w:val="20"/>
                <w:lang w:eastAsia="pl-PL"/>
              </w:rPr>
              <w:t> </w:t>
            </w:r>
          </w:p>
        </w:tc>
      </w:tr>
    </w:tbl>
    <w:p w:rsidR="006A0F59" w:rsidRDefault="006A0F59" w:rsidP="00E66D11">
      <w:pPr>
        <w:spacing w:before="120" w:after="120" w:line="240" w:lineRule="auto"/>
        <w:jc w:val="both"/>
        <w:rPr>
          <w:rFonts w:ascii="Arial Narrow" w:eastAsia="Arial Unicode MS" w:hAnsi="Arial Narrow" w:cs="Times New Roman"/>
          <w:sz w:val="24"/>
          <w:szCs w:val="24"/>
          <w:lang w:eastAsia="pl-PL"/>
        </w:rPr>
      </w:pPr>
      <w:r w:rsidRPr="00600977">
        <w:rPr>
          <w:rFonts w:ascii="Arial Narrow" w:eastAsia="Arial Unicode MS" w:hAnsi="Arial Narrow" w:cs="Times New Roman"/>
          <w:b/>
          <w:sz w:val="24"/>
          <w:szCs w:val="24"/>
          <w:lang w:eastAsia="pl-PL"/>
        </w:rPr>
        <w:t>Rezerwy ogólne i celowe</w:t>
      </w:r>
      <w:r w:rsidRPr="00C06945">
        <w:rPr>
          <w:rFonts w:ascii="Arial Narrow" w:eastAsia="Arial Unicode MS" w:hAnsi="Arial Narrow" w:cs="Times New Roman"/>
          <w:sz w:val="24"/>
          <w:szCs w:val="24"/>
          <w:lang w:eastAsia="pl-PL"/>
        </w:rPr>
        <w:t xml:space="preserve"> (rozdział 75818), </w:t>
      </w:r>
      <w:r>
        <w:rPr>
          <w:rFonts w:ascii="Arial Narrow" w:eastAsia="Arial Unicode MS" w:hAnsi="Arial Narrow" w:cs="Times New Roman"/>
          <w:sz w:val="24"/>
          <w:szCs w:val="24"/>
          <w:lang w:eastAsia="pl-PL"/>
        </w:rPr>
        <w:t xml:space="preserve">w tym rezerwa ogólna w kwocie </w:t>
      </w:r>
      <w:r w:rsidR="00A82D4F">
        <w:rPr>
          <w:rFonts w:ascii="Arial Narrow" w:eastAsia="Arial Unicode MS" w:hAnsi="Arial Narrow" w:cs="Times New Roman"/>
          <w:sz w:val="24"/>
          <w:szCs w:val="24"/>
          <w:lang w:eastAsia="pl-PL"/>
        </w:rPr>
        <w:t>30 783,05</w:t>
      </w:r>
      <w:r>
        <w:rPr>
          <w:rFonts w:ascii="Arial Narrow" w:eastAsia="Arial Unicode MS" w:hAnsi="Arial Narrow" w:cs="Times New Roman"/>
          <w:sz w:val="24"/>
          <w:szCs w:val="24"/>
          <w:lang w:eastAsia="pl-PL"/>
        </w:rPr>
        <w:t xml:space="preserve">zł oraz rezerwa na zadania z zakresu zarządzania kryzysowego w kwocie </w:t>
      </w:r>
      <w:r w:rsidR="00A82D4F">
        <w:rPr>
          <w:rFonts w:ascii="Arial Narrow" w:eastAsia="Arial Unicode MS" w:hAnsi="Arial Narrow" w:cs="Times New Roman"/>
          <w:sz w:val="24"/>
          <w:szCs w:val="24"/>
          <w:lang w:eastAsia="pl-PL"/>
        </w:rPr>
        <w:t>57</w:t>
      </w:r>
      <w:r>
        <w:rPr>
          <w:rFonts w:ascii="Arial Narrow" w:eastAsia="Arial Unicode MS" w:hAnsi="Arial Narrow" w:cs="Times New Roman"/>
          <w:sz w:val="24"/>
          <w:szCs w:val="24"/>
          <w:lang w:eastAsia="pl-PL"/>
        </w:rPr>
        <w:t xml:space="preserve"> 400zł – tworzone są zgodnie z obowiązującymi przepisami na nieprzewidziane wydatki.</w:t>
      </w:r>
    </w:p>
    <w:tbl>
      <w:tblPr>
        <w:tblW w:w="9000" w:type="dxa"/>
        <w:tblCellMar>
          <w:left w:w="70" w:type="dxa"/>
          <w:right w:w="70" w:type="dxa"/>
        </w:tblCellMar>
        <w:tblLook w:val="04A0" w:firstRow="1" w:lastRow="0" w:firstColumn="1" w:lastColumn="0" w:noHBand="0" w:noVBand="1"/>
      </w:tblPr>
      <w:tblGrid>
        <w:gridCol w:w="1240"/>
        <w:gridCol w:w="1239"/>
        <w:gridCol w:w="812"/>
        <w:gridCol w:w="1158"/>
        <w:gridCol w:w="1158"/>
        <w:gridCol w:w="697"/>
        <w:gridCol w:w="890"/>
        <w:gridCol w:w="1093"/>
        <w:gridCol w:w="769"/>
      </w:tblGrid>
      <w:tr w:rsidR="00A82D4F" w:rsidRPr="00A82D4F" w:rsidTr="00A82D4F">
        <w:trPr>
          <w:trHeight w:val="389"/>
        </w:trPr>
        <w:tc>
          <w:tcPr>
            <w:tcW w:w="900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82D4F" w:rsidRPr="00A82D4F" w:rsidRDefault="00A82D4F" w:rsidP="00A82D4F">
            <w:pPr>
              <w:spacing w:after="0" w:line="240" w:lineRule="auto"/>
              <w:rPr>
                <w:rFonts w:ascii="Arial Narrow" w:eastAsia="Times New Roman" w:hAnsi="Arial Narrow" w:cs="Times New Roman"/>
                <w:b/>
                <w:bCs/>
                <w:color w:val="000000"/>
                <w:sz w:val="24"/>
                <w:szCs w:val="24"/>
                <w:lang w:eastAsia="pl-PL"/>
              </w:rPr>
            </w:pPr>
            <w:r w:rsidRPr="00A82D4F">
              <w:rPr>
                <w:rFonts w:ascii="Arial Narrow" w:eastAsia="Times New Roman" w:hAnsi="Arial Narrow" w:cs="Times New Roman"/>
                <w:b/>
                <w:bCs/>
                <w:color w:val="000000"/>
                <w:sz w:val="24"/>
                <w:szCs w:val="24"/>
                <w:lang w:eastAsia="pl-PL"/>
              </w:rPr>
              <w:t>Dział 801 Oświata i wychowanie</w:t>
            </w:r>
          </w:p>
        </w:tc>
      </w:tr>
      <w:tr w:rsidR="00A82D4F" w:rsidRPr="00A82D4F" w:rsidTr="00A82D4F">
        <w:trPr>
          <w:trHeight w:val="300"/>
        </w:trPr>
        <w:tc>
          <w:tcPr>
            <w:tcW w:w="12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2D4F" w:rsidRPr="00A82D4F" w:rsidRDefault="00A82D4F" w:rsidP="00A82D4F">
            <w:pPr>
              <w:spacing w:after="0" w:line="240" w:lineRule="auto"/>
              <w:jc w:val="center"/>
              <w:rPr>
                <w:rFonts w:ascii="Arial Narrow" w:eastAsia="Times New Roman" w:hAnsi="Arial Narrow" w:cs="Times New Roman"/>
                <w:b/>
                <w:bCs/>
                <w:color w:val="000000"/>
                <w:lang w:eastAsia="pl-PL"/>
              </w:rPr>
            </w:pPr>
            <w:r w:rsidRPr="00A82D4F">
              <w:rPr>
                <w:rFonts w:ascii="Arial Narrow" w:eastAsia="Times New Roman" w:hAnsi="Arial Narrow" w:cs="Times New Roman"/>
                <w:b/>
                <w:bCs/>
                <w:color w:val="000000"/>
                <w:lang w:eastAsia="pl-PL"/>
              </w:rPr>
              <w:t>Plan po zmianach</w:t>
            </w:r>
          </w:p>
        </w:tc>
        <w:tc>
          <w:tcPr>
            <w:tcW w:w="12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2D4F" w:rsidRPr="00A82D4F" w:rsidRDefault="00A82D4F" w:rsidP="00A82D4F">
            <w:pPr>
              <w:spacing w:after="0" w:line="240" w:lineRule="auto"/>
              <w:jc w:val="center"/>
              <w:rPr>
                <w:rFonts w:ascii="Arial Narrow" w:eastAsia="Times New Roman" w:hAnsi="Arial Narrow" w:cs="Times New Roman"/>
                <w:b/>
                <w:bCs/>
                <w:color w:val="000000"/>
                <w:sz w:val="20"/>
                <w:szCs w:val="20"/>
                <w:lang w:eastAsia="pl-PL"/>
              </w:rPr>
            </w:pPr>
            <w:r w:rsidRPr="00A82D4F">
              <w:rPr>
                <w:rFonts w:ascii="Arial Narrow" w:eastAsia="Times New Roman" w:hAnsi="Arial Narrow" w:cs="Times New Roman"/>
                <w:b/>
                <w:bCs/>
                <w:color w:val="000000"/>
                <w:sz w:val="20"/>
                <w:szCs w:val="20"/>
                <w:lang w:eastAsia="pl-PL"/>
              </w:rPr>
              <w:t>Wykonanie na 31.12.2017</w:t>
            </w:r>
          </w:p>
        </w:tc>
        <w:tc>
          <w:tcPr>
            <w:tcW w:w="812"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A82D4F" w:rsidRPr="00A82D4F" w:rsidRDefault="00A82D4F" w:rsidP="00A82D4F">
            <w:pPr>
              <w:spacing w:after="0" w:line="240" w:lineRule="auto"/>
              <w:jc w:val="center"/>
              <w:rPr>
                <w:rFonts w:ascii="Arial Narrow" w:eastAsia="Times New Roman" w:hAnsi="Arial Narrow" w:cs="Times New Roman"/>
                <w:b/>
                <w:bCs/>
                <w:color w:val="000000"/>
                <w:lang w:eastAsia="pl-PL"/>
              </w:rPr>
            </w:pPr>
            <w:r w:rsidRPr="00A82D4F">
              <w:rPr>
                <w:rFonts w:ascii="Arial Narrow" w:eastAsia="Times New Roman" w:hAnsi="Arial Narrow" w:cs="Times New Roman"/>
                <w:b/>
                <w:bCs/>
                <w:color w:val="000000"/>
                <w:lang w:eastAsia="pl-PL"/>
              </w:rPr>
              <w:t>% wykonania</w:t>
            </w:r>
          </w:p>
        </w:tc>
        <w:tc>
          <w:tcPr>
            <w:tcW w:w="57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82D4F" w:rsidRPr="00A82D4F" w:rsidRDefault="00A82D4F" w:rsidP="00A82D4F">
            <w:pPr>
              <w:spacing w:after="0" w:line="240" w:lineRule="auto"/>
              <w:rPr>
                <w:rFonts w:ascii="Arial Narrow" w:eastAsia="Times New Roman" w:hAnsi="Arial Narrow" w:cs="Times New Roman"/>
                <w:b/>
                <w:bCs/>
                <w:color w:val="000000"/>
                <w:lang w:eastAsia="pl-PL"/>
              </w:rPr>
            </w:pPr>
            <w:r w:rsidRPr="00A82D4F">
              <w:rPr>
                <w:rFonts w:ascii="Arial Narrow" w:eastAsia="Times New Roman" w:hAnsi="Arial Narrow" w:cs="Times New Roman"/>
                <w:b/>
                <w:bCs/>
                <w:color w:val="000000"/>
                <w:lang w:eastAsia="pl-PL"/>
              </w:rPr>
              <w:t>z tego:</w:t>
            </w:r>
          </w:p>
        </w:tc>
      </w:tr>
      <w:tr w:rsidR="00A82D4F" w:rsidRPr="00A82D4F" w:rsidTr="00A82D4F">
        <w:trPr>
          <w:trHeight w:val="432"/>
        </w:trPr>
        <w:tc>
          <w:tcPr>
            <w:tcW w:w="1240" w:type="dxa"/>
            <w:vMerge/>
            <w:tcBorders>
              <w:top w:val="nil"/>
              <w:left w:val="single" w:sz="4" w:space="0" w:color="auto"/>
              <w:bottom w:val="single" w:sz="4" w:space="0" w:color="000000"/>
              <w:right w:val="single" w:sz="4" w:space="0" w:color="auto"/>
            </w:tcBorders>
            <w:vAlign w:val="center"/>
            <w:hideMark/>
          </w:tcPr>
          <w:p w:rsidR="00A82D4F" w:rsidRPr="00A82D4F" w:rsidRDefault="00A82D4F" w:rsidP="00A82D4F">
            <w:pPr>
              <w:spacing w:after="0" w:line="240" w:lineRule="auto"/>
              <w:rPr>
                <w:rFonts w:ascii="Arial Narrow" w:eastAsia="Times New Roman" w:hAnsi="Arial Narrow" w:cs="Times New Roman"/>
                <w:b/>
                <w:bCs/>
                <w:color w:val="000000"/>
                <w:lang w:eastAsia="pl-PL"/>
              </w:rPr>
            </w:pPr>
          </w:p>
        </w:tc>
        <w:tc>
          <w:tcPr>
            <w:tcW w:w="1239" w:type="dxa"/>
            <w:vMerge/>
            <w:tcBorders>
              <w:top w:val="nil"/>
              <w:left w:val="single" w:sz="4" w:space="0" w:color="auto"/>
              <w:bottom w:val="single" w:sz="4" w:space="0" w:color="000000"/>
              <w:right w:val="single" w:sz="4" w:space="0" w:color="auto"/>
            </w:tcBorders>
            <w:vAlign w:val="center"/>
            <w:hideMark/>
          </w:tcPr>
          <w:p w:rsidR="00A82D4F" w:rsidRPr="00A82D4F" w:rsidRDefault="00A82D4F" w:rsidP="00A82D4F">
            <w:pPr>
              <w:spacing w:after="0" w:line="240" w:lineRule="auto"/>
              <w:rPr>
                <w:rFonts w:ascii="Arial Narrow" w:eastAsia="Times New Roman" w:hAnsi="Arial Narrow" w:cs="Times New Roman"/>
                <w:b/>
                <w:bCs/>
                <w:color w:val="000000"/>
                <w:sz w:val="20"/>
                <w:szCs w:val="20"/>
                <w:lang w:eastAsia="pl-PL"/>
              </w:rPr>
            </w:pPr>
          </w:p>
        </w:tc>
        <w:tc>
          <w:tcPr>
            <w:tcW w:w="812" w:type="dxa"/>
            <w:vMerge/>
            <w:tcBorders>
              <w:top w:val="nil"/>
              <w:left w:val="single" w:sz="4" w:space="0" w:color="auto"/>
              <w:bottom w:val="single" w:sz="4" w:space="0" w:color="000000"/>
              <w:right w:val="single" w:sz="4" w:space="0" w:color="auto"/>
            </w:tcBorders>
            <w:vAlign w:val="center"/>
            <w:hideMark/>
          </w:tcPr>
          <w:p w:rsidR="00A82D4F" w:rsidRPr="00A82D4F" w:rsidRDefault="00A82D4F" w:rsidP="00A82D4F">
            <w:pPr>
              <w:spacing w:after="0" w:line="240" w:lineRule="auto"/>
              <w:rPr>
                <w:rFonts w:ascii="Arial Narrow" w:eastAsia="Times New Roman" w:hAnsi="Arial Narrow" w:cs="Times New Roman"/>
                <w:b/>
                <w:bCs/>
                <w:color w:val="000000"/>
                <w:lang w:eastAsia="pl-PL"/>
              </w:rPr>
            </w:pPr>
          </w:p>
        </w:tc>
        <w:tc>
          <w:tcPr>
            <w:tcW w:w="3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2D4F" w:rsidRPr="00A82D4F" w:rsidRDefault="00A82D4F" w:rsidP="00A82D4F">
            <w:pPr>
              <w:spacing w:after="0" w:line="240" w:lineRule="auto"/>
              <w:jc w:val="center"/>
              <w:rPr>
                <w:rFonts w:ascii="Arial Narrow" w:eastAsia="Times New Roman" w:hAnsi="Arial Narrow" w:cs="Times New Roman"/>
                <w:b/>
                <w:bCs/>
                <w:color w:val="000000"/>
                <w:lang w:eastAsia="pl-PL"/>
              </w:rPr>
            </w:pPr>
            <w:r w:rsidRPr="00A82D4F">
              <w:rPr>
                <w:rFonts w:ascii="Arial Narrow" w:eastAsia="Times New Roman" w:hAnsi="Arial Narrow" w:cs="Times New Roman"/>
                <w:b/>
                <w:bCs/>
                <w:color w:val="000000"/>
                <w:lang w:eastAsia="pl-PL"/>
              </w:rPr>
              <w:t>WYDATKI BIEŻĄCE</w:t>
            </w:r>
          </w:p>
        </w:tc>
        <w:tc>
          <w:tcPr>
            <w:tcW w:w="27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2D4F" w:rsidRPr="00A82D4F" w:rsidRDefault="00A82D4F" w:rsidP="00A82D4F">
            <w:pPr>
              <w:spacing w:after="0" w:line="240" w:lineRule="auto"/>
              <w:jc w:val="center"/>
              <w:rPr>
                <w:rFonts w:ascii="Arial Narrow" w:eastAsia="Times New Roman" w:hAnsi="Arial Narrow" w:cs="Times New Roman"/>
                <w:b/>
                <w:bCs/>
                <w:color w:val="000000"/>
                <w:lang w:eastAsia="pl-PL"/>
              </w:rPr>
            </w:pPr>
            <w:r w:rsidRPr="00A82D4F">
              <w:rPr>
                <w:rFonts w:ascii="Arial Narrow" w:eastAsia="Times New Roman" w:hAnsi="Arial Narrow" w:cs="Times New Roman"/>
                <w:b/>
                <w:bCs/>
                <w:color w:val="000000"/>
                <w:lang w:eastAsia="pl-PL"/>
              </w:rPr>
              <w:t>WYDATKI MAJĄTKOWE</w:t>
            </w:r>
          </w:p>
        </w:tc>
      </w:tr>
      <w:tr w:rsidR="00A82D4F" w:rsidRPr="00A82D4F" w:rsidTr="00A82D4F">
        <w:trPr>
          <w:trHeight w:val="1056"/>
        </w:trPr>
        <w:tc>
          <w:tcPr>
            <w:tcW w:w="1240" w:type="dxa"/>
            <w:vMerge/>
            <w:tcBorders>
              <w:top w:val="nil"/>
              <w:left w:val="single" w:sz="4" w:space="0" w:color="auto"/>
              <w:bottom w:val="single" w:sz="4" w:space="0" w:color="000000"/>
              <w:right w:val="single" w:sz="4" w:space="0" w:color="auto"/>
            </w:tcBorders>
            <w:vAlign w:val="center"/>
            <w:hideMark/>
          </w:tcPr>
          <w:p w:rsidR="00A82D4F" w:rsidRPr="00A82D4F" w:rsidRDefault="00A82D4F" w:rsidP="00A82D4F">
            <w:pPr>
              <w:spacing w:after="0" w:line="240" w:lineRule="auto"/>
              <w:rPr>
                <w:rFonts w:ascii="Arial Narrow" w:eastAsia="Times New Roman" w:hAnsi="Arial Narrow" w:cs="Times New Roman"/>
                <w:b/>
                <w:bCs/>
                <w:color w:val="000000"/>
                <w:lang w:eastAsia="pl-PL"/>
              </w:rPr>
            </w:pPr>
          </w:p>
        </w:tc>
        <w:tc>
          <w:tcPr>
            <w:tcW w:w="1239" w:type="dxa"/>
            <w:vMerge/>
            <w:tcBorders>
              <w:top w:val="nil"/>
              <w:left w:val="single" w:sz="4" w:space="0" w:color="auto"/>
              <w:bottom w:val="single" w:sz="4" w:space="0" w:color="000000"/>
              <w:right w:val="single" w:sz="4" w:space="0" w:color="auto"/>
            </w:tcBorders>
            <w:vAlign w:val="center"/>
            <w:hideMark/>
          </w:tcPr>
          <w:p w:rsidR="00A82D4F" w:rsidRPr="00A82D4F" w:rsidRDefault="00A82D4F" w:rsidP="00A82D4F">
            <w:pPr>
              <w:spacing w:after="0" w:line="240" w:lineRule="auto"/>
              <w:rPr>
                <w:rFonts w:ascii="Arial Narrow" w:eastAsia="Times New Roman" w:hAnsi="Arial Narrow" w:cs="Times New Roman"/>
                <w:b/>
                <w:bCs/>
                <w:color w:val="000000"/>
                <w:sz w:val="20"/>
                <w:szCs w:val="20"/>
                <w:lang w:eastAsia="pl-PL"/>
              </w:rPr>
            </w:pPr>
          </w:p>
        </w:tc>
        <w:tc>
          <w:tcPr>
            <w:tcW w:w="812" w:type="dxa"/>
            <w:vMerge/>
            <w:tcBorders>
              <w:top w:val="nil"/>
              <w:left w:val="single" w:sz="4" w:space="0" w:color="auto"/>
              <w:bottom w:val="single" w:sz="4" w:space="0" w:color="000000"/>
              <w:right w:val="single" w:sz="4" w:space="0" w:color="auto"/>
            </w:tcBorders>
            <w:vAlign w:val="center"/>
            <w:hideMark/>
          </w:tcPr>
          <w:p w:rsidR="00A82D4F" w:rsidRPr="00A82D4F" w:rsidRDefault="00A82D4F" w:rsidP="00A82D4F">
            <w:pPr>
              <w:spacing w:after="0" w:line="240" w:lineRule="auto"/>
              <w:rPr>
                <w:rFonts w:ascii="Arial Narrow" w:eastAsia="Times New Roman" w:hAnsi="Arial Narrow" w:cs="Times New Roman"/>
                <w:b/>
                <w:bCs/>
                <w:color w:val="000000"/>
                <w:lang w:eastAsia="pl-PL"/>
              </w:rPr>
            </w:pPr>
          </w:p>
        </w:tc>
        <w:tc>
          <w:tcPr>
            <w:tcW w:w="1158" w:type="dxa"/>
            <w:tcBorders>
              <w:top w:val="nil"/>
              <w:left w:val="nil"/>
              <w:bottom w:val="single" w:sz="4" w:space="0" w:color="auto"/>
              <w:right w:val="single" w:sz="4" w:space="0" w:color="auto"/>
            </w:tcBorders>
            <w:shd w:val="clear" w:color="000000" w:fill="FFFFFF"/>
            <w:noWrap/>
            <w:vAlign w:val="center"/>
            <w:hideMark/>
          </w:tcPr>
          <w:p w:rsidR="00A82D4F" w:rsidRPr="00A82D4F" w:rsidRDefault="00A82D4F" w:rsidP="00A82D4F">
            <w:pPr>
              <w:spacing w:after="0" w:line="240" w:lineRule="auto"/>
              <w:jc w:val="center"/>
              <w:rPr>
                <w:rFonts w:ascii="Arial Narrow" w:eastAsia="Times New Roman" w:hAnsi="Arial Narrow" w:cs="Times New Roman"/>
                <w:b/>
                <w:bCs/>
                <w:color w:val="000000"/>
                <w:lang w:eastAsia="pl-PL"/>
              </w:rPr>
            </w:pPr>
            <w:r w:rsidRPr="00A82D4F">
              <w:rPr>
                <w:rFonts w:ascii="Arial Narrow" w:eastAsia="Times New Roman" w:hAnsi="Arial Narrow" w:cs="Times New Roman"/>
                <w:b/>
                <w:bCs/>
                <w:color w:val="000000"/>
                <w:lang w:eastAsia="pl-PL"/>
              </w:rPr>
              <w:t xml:space="preserve">Plan </w:t>
            </w:r>
          </w:p>
        </w:tc>
        <w:tc>
          <w:tcPr>
            <w:tcW w:w="1158" w:type="dxa"/>
            <w:tcBorders>
              <w:top w:val="nil"/>
              <w:left w:val="nil"/>
              <w:bottom w:val="single" w:sz="4" w:space="0" w:color="auto"/>
              <w:right w:val="single" w:sz="4" w:space="0" w:color="auto"/>
            </w:tcBorders>
            <w:shd w:val="clear" w:color="000000" w:fill="FFFFFF"/>
            <w:noWrap/>
            <w:vAlign w:val="center"/>
            <w:hideMark/>
          </w:tcPr>
          <w:p w:rsidR="00A82D4F" w:rsidRPr="00A82D4F" w:rsidRDefault="00A82D4F" w:rsidP="00A82D4F">
            <w:pPr>
              <w:spacing w:after="0" w:line="240" w:lineRule="auto"/>
              <w:jc w:val="center"/>
              <w:rPr>
                <w:rFonts w:ascii="Arial Narrow" w:eastAsia="Times New Roman" w:hAnsi="Arial Narrow" w:cs="Times New Roman"/>
                <w:b/>
                <w:bCs/>
                <w:color w:val="000000"/>
                <w:lang w:eastAsia="pl-PL"/>
              </w:rPr>
            </w:pPr>
            <w:r w:rsidRPr="00A82D4F">
              <w:rPr>
                <w:rFonts w:ascii="Arial Narrow" w:eastAsia="Times New Roman" w:hAnsi="Arial Narrow" w:cs="Times New Roman"/>
                <w:b/>
                <w:bCs/>
                <w:color w:val="000000"/>
                <w:lang w:eastAsia="pl-PL"/>
              </w:rPr>
              <w:t>Wykonanie</w:t>
            </w:r>
          </w:p>
        </w:tc>
        <w:tc>
          <w:tcPr>
            <w:tcW w:w="684" w:type="dxa"/>
            <w:tcBorders>
              <w:top w:val="nil"/>
              <w:left w:val="nil"/>
              <w:bottom w:val="single" w:sz="4" w:space="0" w:color="auto"/>
              <w:right w:val="single" w:sz="4" w:space="0" w:color="auto"/>
            </w:tcBorders>
            <w:shd w:val="clear" w:color="000000" w:fill="FFFFFF"/>
            <w:textDirection w:val="btLr"/>
            <w:vAlign w:val="center"/>
            <w:hideMark/>
          </w:tcPr>
          <w:p w:rsidR="00A82D4F" w:rsidRPr="00A82D4F" w:rsidRDefault="00A82D4F" w:rsidP="00A82D4F">
            <w:pPr>
              <w:spacing w:after="0" w:line="240" w:lineRule="auto"/>
              <w:jc w:val="center"/>
              <w:rPr>
                <w:rFonts w:ascii="Arial Narrow" w:eastAsia="Times New Roman" w:hAnsi="Arial Narrow" w:cs="Times New Roman"/>
                <w:b/>
                <w:bCs/>
                <w:color w:val="000000"/>
                <w:sz w:val="20"/>
                <w:szCs w:val="20"/>
                <w:lang w:eastAsia="pl-PL"/>
              </w:rPr>
            </w:pPr>
            <w:r w:rsidRPr="00A82D4F">
              <w:rPr>
                <w:rFonts w:ascii="Arial Narrow" w:eastAsia="Times New Roman" w:hAnsi="Arial Narrow" w:cs="Times New Roman"/>
                <w:b/>
                <w:bCs/>
                <w:color w:val="000000"/>
                <w:sz w:val="20"/>
                <w:szCs w:val="20"/>
                <w:lang w:eastAsia="pl-PL"/>
              </w:rPr>
              <w:t>% wykonania</w:t>
            </w:r>
          </w:p>
        </w:tc>
        <w:tc>
          <w:tcPr>
            <w:tcW w:w="890" w:type="dxa"/>
            <w:tcBorders>
              <w:top w:val="nil"/>
              <w:left w:val="nil"/>
              <w:bottom w:val="single" w:sz="4" w:space="0" w:color="auto"/>
              <w:right w:val="single" w:sz="4" w:space="0" w:color="auto"/>
            </w:tcBorders>
            <w:shd w:val="clear" w:color="000000" w:fill="FFFFFF"/>
            <w:noWrap/>
            <w:vAlign w:val="center"/>
            <w:hideMark/>
          </w:tcPr>
          <w:p w:rsidR="00A82D4F" w:rsidRPr="00A82D4F" w:rsidRDefault="00A82D4F" w:rsidP="00A82D4F">
            <w:pPr>
              <w:spacing w:after="0" w:line="240" w:lineRule="auto"/>
              <w:jc w:val="center"/>
              <w:rPr>
                <w:rFonts w:ascii="Arial Narrow" w:eastAsia="Times New Roman" w:hAnsi="Arial Narrow" w:cs="Times New Roman"/>
                <w:b/>
                <w:bCs/>
                <w:color w:val="000000"/>
                <w:lang w:eastAsia="pl-PL"/>
              </w:rPr>
            </w:pPr>
            <w:r w:rsidRPr="00A82D4F">
              <w:rPr>
                <w:rFonts w:ascii="Arial Narrow" w:eastAsia="Times New Roman" w:hAnsi="Arial Narrow" w:cs="Times New Roman"/>
                <w:b/>
                <w:bCs/>
                <w:color w:val="000000"/>
                <w:lang w:eastAsia="pl-PL"/>
              </w:rPr>
              <w:t xml:space="preserve">Plan </w:t>
            </w:r>
          </w:p>
        </w:tc>
        <w:tc>
          <w:tcPr>
            <w:tcW w:w="1050" w:type="dxa"/>
            <w:tcBorders>
              <w:top w:val="nil"/>
              <w:left w:val="nil"/>
              <w:bottom w:val="single" w:sz="4" w:space="0" w:color="auto"/>
              <w:right w:val="single" w:sz="4" w:space="0" w:color="auto"/>
            </w:tcBorders>
            <w:shd w:val="clear" w:color="000000" w:fill="FFFFFF"/>
            <w:noWrap/>
            <w:vAlign w:val="center"/>
            <w:hideMark/>
          </w:tcPr>
          <w:p w:rsidR="00A82D4F" w:rsidRPr="00A82D4F" w:rsidRDefault="00A82D4F" w:rsidP="00A82D4F">
            <w:pPr>
              <w:spacing w:after="0" w:line="240" w:lineRule="auto"/>
              <w:jc w:val="center"/>
              <w:rPr>
                <w:rFonts w:ascii="Arial Narrow" w:eastAsia="Times New Roman" w:hAnsi="Arial Narrow" w:cs="Times New Roman"/>
                <w:b/>
                <w:bCs/>
                <w:color w:val="000000"/>
                <w:lang w:eastAsia="pl-PL"/>
              </w:rPr>
            </w:pPr>
            <w:r w:rsidRPr="00A82D4F">
              <w:rPr>
                <w:rFonts w:ascii="Arial Narrow" w:eastAsia="Times New Roman" w:hAnsi="Arial Narrow" w:cs="Times New Roman"/>
                <w:b/>
                <w:bCs/>
                <w:color w:val="000000"/>
                <w:lang w:eastAsia="pl-PL"/>
              </w:rPr>
              <w:t>Wykonanie</w:t>
            </w:r>
          </w:p>
        </w:tc>
        <w:tc>
          <w:tcPr>
            <w:tcW w:w="769" w:type="dxa"/>
            <w:tcBorders>
              <w:top w:val="nil"/>
              <w:left w:val="nil"/>
              <w:bottom w:val="single" w:sz="4" w:space="0" w:color="auto"/>
              <w:right w:val="single" w:sz="4" w:space="0" w:color="auto"/>
            </w:tcBorders>
            <w:shd w:val="clear" w:color="000000" w:fill="FFFFFF"/>
            <w:textDirection w:val="btLr"/>
            <w:vAlign w:val="center"/>
            <w:hideMark/>
          </w:tcPr>
          <w:p w:rsidR="00A82D4F" w:rsidRPr="00A82D4F" w:rsidRDefault="00A82D4F" w:rsidP="00A82D4F">
            <w:pPr>
              <w:spacing w:after="0" w:line="240" w:lineRule="auto"/>
              <w:jc w:val="center"/>
              <w:rPr>
                <w:rFonts w:ascii="Arial Narrow" w:eastAsia="Times New Roman" w:hAnsi="Arial Narrow" w:cs="Times New Roman"/>
                <w:b/>
                <w:bCs/>
                <w:color w:val="000000"/>
                <w:sz w:val="20"/>
                <w:szCs w:val="20"/>
                <w:lang w:eastAsia="pl-PL"/>
              </w:rPr>
            </w:pPr>
            <w:r w:rsidRPr="00A82D4F">
              <w:rPr>
                <w:rFonts w:ascii="Arial Narrow" w:eastAsia="Times New Roman" w:hAnsi="Arial Narrow" w:cs="Times New Roman"/>
                <w:b/>
                <w:bCs/>
                <w:color w:val="000000"/>
                <w:sz w:val="20"/>
                <w:szCs w:val="20"/>
                <w:lang w:eastAsia="pl-PL"/>
              </w:rPr>
              <w:t>% wykonania</w:t>
            </w:r>
          </w:p>
        </w:tc>
      </w:tr>
      <w:tr w:rsidR="00A82D4F" w:rsidRPr="00A82D4F" w:rsidTr="00A82D4F">
        <w:trPr>
          <w:trHeight w:val="38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82D4F" w:rsidRPr="00A82D4F" w:rsidRDefault="00A82D4F" w:rsidP="00A82D4F">
            <w:pPr>
              <w:spacing w:after="0" w:line="240" w:lineRule="auto"/>
              <w:jc w:val="right"/>
              <w:rPr>
                <w:rFonts w:ascii="Arial Narrow" w:eastAsia="Times New Roman" w:hAnsi="Arial Narrow" w:cs="Times New Roman"/>
                <w:color w:val="000000"/>
                <w:lang w:eastAsia="pl-PL"/>
              </w:rPr>
            </w:pPr>
            <w:r w:rsidRPr="00A82D4F">
              <w:rPr>
                <w:rFonts w:ascii="Arial Narrow" w:eastAsia="Times New Roman" w:hAnsi="Arial Narrow" w:cs="Times New Roman"/>
                <w:color w:val="000000"/>
                <w:lang w:eastAsia="pl-PL"/>
              </w:rPr>
              <w:t>5 401 200,79</w:t>
            </w:r>
          </w:p>
        </w:tc>
        <w:tc>
          <w:tcPr>
            <w:tcW w:w="1239" w:type="dxa"/>
            <w:tcBorders>
              <w:top w:val="nil"/>
              <w:left w:val="nil"/>
              <w:bottom w:val="single" w:sz="4" w:space="0" w:color="auto"/>
              <w:right w:val="single" w:sz="4" w:space="0" w:color="auto"/>
            </w:tcBorders>
            <w:shd w:val="clear" w:color="auto" w:fill="auto"/>
            <w:noWrap/>
            <w:vAlign w:val="center"/>
            <w:hideMark/>
          </w:tcPr>
          <w:p w:rsidR="00A82D4F" w:rsidRPr="00A82D4F" w:rsidRDefault="00A82D4F" w:rsidP="00A82D4F">
            <w:pPr>
              <w:spacing w:after="0" w:line="240" w:lineRule="auto"/>
              <w:jc w:val="right"/>
              <w:rPr>
                <w:rFonts w:ascii="Arial Narrow" w:eastAsia="Times New Roman" w:hAnsi="Arial Narrow" w:cs="Times New Roman"/>
                <w:color w:val="000000"/>
                <w:lang w:eastAsia="pl-PL"/>
              </w:rPr>
            </w:pPr>
            <w:r w:rsidRPr="00A82D4F">
              <w:rPr>
                <w:rFonts w:ascii="Arial Narrow" w:eastAsia="Times New Roman" w:hAnsi="Arial Narrow" w:cs="Times New Roman"/>
                <w:color w:val="000000"/>
                <w:lang w:eastAsia="pl-PL"/>
              </w:rPr>
              <w:t>5 210 845,73</w:t>
            </w:r>
          </w:p>
        </w:tc>
        <w:tc>
          <w:tcPr>
            <w:tcW w:w="812" w:type="dxa"/>
            <w:tcBorders>
              <w:top w:val="nil"/>
              <w:left w:val="nil"/>
              <w:bottom w:val="single" w:sz="4" w:space="0" w:color="auto"/>
              <w:right w:val="single" w:sz="4" w:space="0" w:color="auto"/>
            </w:tcBorders>
            <w:shd w:val="clear" w:color="auto" w:fill="auto"/>
            <w:noWrap/>
            <w:vAlign w:val="center"/>
            <w:hideMark/>
          </w:tcPr>
          <w:p w:rsidR="00A82D4F" w:rsidRPr="00A82D4F" w:rsidRDefault="00A82D4F" w:rsidP="00A82D4F">
            <w:pPr>
              <w:spacing w:after="0" w:line="240" w:lineRule="auto"/>
              <w:jc w:val="center"/>
              <w:rPr>
                <w:rFonts w:ascii="Arial Narrow" w:eastAsia="Times New Roman" w:hAnsi="Arial Narrow" w:cs="Times New Roman"/>
                <w:color w:val="000000"/>
                <w:lang w:eastAsia="pl-PL"/>
              </w:rPr>
            </w:pPr>
            <w:r w:rsidRPr="00A82D4F">
              <w:rPr>
                <w:rFonts w:ascii="Arial Narrow" w:eastAsia="Times New Roman" w:hAnsi="Arial Narrow" w:cs="Times New Roman"/>
                <w:color w:val="000000"/>
                <w:lang w:eastAsia="pl-PL"/>
              </w:rPr>
              <w:t>96,48%</w:t>
            </w:r>
          </w:p>
        </w:tc>
        <w:tc>
          <w:tcPr>
            <w:tcW w:w="1158" w:type="dxa"/>
            <w:tcBorders>
              <w:top w:val="nil"/>
              <w:left w:val="nil"/>
              <w:bottom w:val="single" w:sz="4" w:space="0" w:color="auto"/>
              <w:right w:val="single" w:sz="4" w:space="0" w:color="auto"/>
            </w:tcBorders>
            <w:shd w:val="clear" w:color="auto" w:fill="auto"/>
            <w:noWrap/>
            <w:vAlign w:val="center"/>
            <w:hideMark/>
          </w:tcPr>
          <w:p w:rsidR="00A82D4F" w:rsidRPr="00A82D4F" w:rsidRDefault="00A82D4F" w:rsidP="00A82D4F">
            <w:pPr>
              <w:spacing w:after="0" w:line="240" w:lineRule="auto"/>
              <w:jc w:val="right"/>
              <w:rPr>
                <w:rFonts w:ascii="Arial Narrow" w:eastAsia="Times New Roman" w:hAnsi="Arial Narrow" w:cs="Times New Roman"/>
                <w:color w:val="000000"/>
                <w:sz w:val="20"/>
                <w:lang w:eastAsia="pl-PL"/>
              </w:rPr>
            </w:pPr>
            <w:r w:rsidRPr="00A82D4F">
              <w:rPr>
                <w:rFonts w:ascii="Arial Narrow" w:eastAsia="Times New Roman" w:hAnsi="Arial Narrow" w:cs="Times New Roman"/>
                <w:color w:val="000000"/>
                <w:sz w:val="20"/>
                <w:lang w:eastAsia="pl-PL"/>
              </w:rPr>
              <w:t>5 366 844,79</w:t>
            </w:r>
          </w:p>
        </w:tc>
        <w:tc>
          <w:tcPr>
            <w:tcW w:w="1158" w:type="dxa"/>
            <w:tcBorders>
              <w:top w:val="nil"/>
              <w:left w:val="nil"/>
              <w:bottom w:val="single" w:sz="4" w:space="0" w:color="auto"/>
              <w:right w:val="single" w:sz="4" w:space="0" w:color="auto"/>
            </w:tcBorders>
            <w:shd w:val="clear" w:color="auto" w:fill="auto"/>
            <w:noWrap/>
            <w:vAlign w:val="center"/>
            <w:hideMark/>
          </w:tcPr>
          <w:p w:rsidR="00A82D4F" w:rsidRPr="00A82D4F" w:rsidRDefault="00A82D4F" w:rsidP="00A82D4F">
            <w:pPr>
              <w:spacing w:after="0" w:line="240" w:lineRule="auto"/>
              <w:jc w:val="right"/>
              <w:rPr>
                <w:rFonts w:ascii="Arial Narrow" w:eastAsia="Times New Roman" w:hAnsi="Arial Narrow" w:cs="Times New Roman"/>
                <w:color w:val="000000"/>
                <w:sz w:val="20"/>
                <w:lang w:eastAsia="pl-PL"/>
              </w:rPr>
            </w:pPr>
            <w:r w:rsidRPr="00A82D4F">
              <w:rPr>
                <w:rFonts w:ascii="Arial Narrow" w:eastAsia="Times New Roman" w:hAnsi="Arial Narrow" w:cs="Times New Roman"/>
                <w:color w:val="000000"/>
                <w:sz w:val="20"/>
                <w:lang w:eastAsia="pl-PL"/>
              </w:rPr>
              <w:t>5 176 489,73</w:t>
            </w:r>
          </w:p>
        </w:tc>
        <w:tc>
          <w:tcPr>
            <w:tcW w:w="684" w:type="dxa"/>
            <w:tcBorders>
              <w:top w:val="nil"/>
              <w:left w:val="nil"/>
              <w:bottom w:val="single" w:sz="4" w:space="0" w:color="auto"/>
              <w:right w:val="single" w:sz="4" w:space="0" w:color="auto"/>
            </w:tcBorders>
            <w:shd w:val="clear" w:color="auto" w:fill="auto"/>
            <w:noWrap/>
            <w:vAlign w:val="center"/>
            <w:hideMark/>
          </w:tcPr>
          <w:p w:rsidR="00A82D4F" w:rsidRPr="00A82D4F" w:rsidRDefault="00A82D4F" w:rsidP="00A82D4F">
            <w:pPr>
              <w:spacing w:after="0" w:line="240" w:lineRule="auto"/>
              <w:jc w:val="center"/>
              <w:rPr>
                <w:rFonts w:ascii="Arial Narrow" w:eastAsia="Times New Roman" w:hAnsi="Arial Narrow" w:cs="Times New Roman"/>
                <w:color w:val="000000"/>
                <w:sz w:val="20"/>
                <w:szCs w:val="20"/>
                <w:lang w:eastAsia="pl-PL"/>
              </w:rPr>
            </w:pPr>
            <w:r w:rsidRPr="00A82D4F">
              <w:rPr>
                <w:rFonts w:ascii="Arial Narrow" w:eastAsia="Times New Roman" w:hAnsi="Arial Narrow" w:cs="Times New Roman"/>
                <w:color w:val="000000"/>
                <w:sz w:val="20"/>
                <w:szCs w:val="20"/>
                <w:lang w:eastAsia="pl-PL"/>
              </w:rPr>
              <w:t>96,45%</w:t>
            </w:r>
          </w:p>
        </w:tc>
        <w:tc>
          <w:tcPr>
            <w:tcW w:w="890" w:type="dxa"/>
            <w:tcBorders>
              <w:top w:val="nil"/>
              <w:left w:val="nil"/>
              <w:bottom w:val="single" w:sz="4" w:space="0" w:color="auto"/>
              <w:right w:val="single" w:sz="4" w:space="0" w:color="auto"/>
            </w:tcBorders>
            <w:shd w:val="clear" w:color="auto" w:fill="auto"/>
            <w:noWrap/>
            <w:vAlign w:val="center"/>
            <w:hideMark/>
          </w:tcPr>
          <w:p w:rsidR="00A82D4F" w:rsidRPr="00A82D4F" w:rsidRDefault="00A82D4F" w:rsidP="00A82D4F">
            <w:pPr>
              <w:spacing w:after="0" w:line="240" w:lineRule="auto"/>
              <w:jc w:val="right"/>
              <w:rPr>
                <w:rFonts w:ascii="Arial Narrow" w:eastAsia="Times New Roman" w:hAnsi="Arial Narrow" w:cs="Times New Roman"/>
                <w:color w:val="000000"/>
                <w:sz w:val="20"/>
                <w:lang w:eastAsia="pl-PL"/>
              </w:rPr>
            </w:pPr>
            <w:r w:rsidRPr="00A82D4F">
              <w:rPr>
                <w:rFonts w:ascii="Arial Narrow" w:eastAsia="Times New Roman" w:hAnsi="Arial Narrow" w:cs="Times New Roman"/>
                <w:color w:val="000000"/>
                <w:sz w:val="20"/>
                <w:lang w:eastAsia="pl-PL"/>
              </w:rPr>
              <w:t>34 356,00</w:t>
            </w:r>
          </w:p>
        </w:tc>
        <w:tc>
          <w:tcPr>
            <w:tcW w:w="1050" w:type="dxa"/>
            <w:tcBorders>
              <w:top w:val="nil"/>
              <w:left w:val="nil"/>
              <w:bottom w:val="single" w:sz="4" w:space="0" w:color="auto"/>
              <w:right w:val="single" w:sz="4" w:space="0" w:color="auto"/>
            </w:tcBorders>
            <w:shd w:val="clear" w:color="auto" w:fill="auto"/>
            <w:noWrap/>
            <w:vAlign w:val="center"/>
            <w:hideMark/>
          </w:tcPr>
          <w:p w:rsidR="00A82D4F" w:rsidRPr="00A82D4F" w:rsidRDefault="00A82D4F" w:rsidP="00A82D4F">
            <w:pPr>
              <w:spacing w:after="0" w:line="240" w:lineRule="auto"/>
              <w:jc w:val="right"/>
              <w:rPr>
                <w:rFonts w:ascii="Arial Narrow" w:eastAsia="Times New Roman" w:hAnsi="Arial Narrow" w:cs="Times New Roman"/>
                <w:color w:val="000000"/>
                <w:sz w:val="20"/>
                <w:lang w:eastAsia="pl-PL"/>
              </w:rPr>
            </w:pPr>
            <w:r w:rsidRPr="00A82D4F">
              <w:rPr>
                <w:rFonts w:ascii="Arial Narrow" w:eastAsia="Times New Roman" w:hAnsi="Arial Narrow" w:cs="Times New Roman"/>
                <w:color w:val="000000"/>
                <w:sz w:val="20"/>
                <w:lang w:eastAsia="pl-PL"/>
              </w:rPr>
              <w:t>34 356,00</w:t>
            </w:r>
          </w:p>
        </w:tc>
        <w:tc>
          <w:tcPr>
            <w:tcW w:w="769" w:type="dxa"/>
            <w:tcBorders>
              <w:top w:val="nil"/>
              <w:left w:val="nil"/>
              <w:bottom w:val="single" w:sz="4" w:space="0" w:color="auto"/>
              <w:right w:val="single" w:sz="4" w:space="0" w:color="auto"/>
            </w:tcBorders>
            <w:shd w:val="clear" w:color="auto" w:fill="auto"/>
            <w:noWrap/>
            <w:vAlign w:val="center"/>
            <w:hideMark/>
          </w:tcPr>
          <w:p w:rsidR="00A82D4F" w:rsidRPr="00A82D4F" w:rsidRDefault="00A82D4F" w:rsidP="00A82D4F">
            <w:pPr>
              <w:spacing w:after="0" w:line="240" w:lineRule="auto"/>
              <w:jc w:val="center"/>
              <w:rPr>
                <w:rFonts w:ascii="Arial Narrow" w:eastAsia="Times New Roman" w:hAnsi="Arial Narrow" w:cs="Times New Roman"/>
                <w:color w:val="000000"/>
                <w:sz w:val="18"/>
                <w:szCs w:val="18"/>
                <w:lang w:eastAsia="pl-PL"/>
              </w:rPr>
            </w:pPr>
            <w:r w:rsidRPr="00A82D4F">
              <w:rPr>
                <w:rFonts w:ascii="Arial Narrow" w:eastAsia="Times New Roman" w:hAnsi="Arial Narrow" w:cs="Times New Roman"/>
                <w:color w:val="000000"/>
                <w:sz w:val="18"/>
                <w:szCs w:val="18"/>
                <w:lang w:eastAsia="pl-PL"/>
              </w:rPr>
              <w:t>100,00%</w:t>
            </w:r>
          </w:p>
        </w:tc>
      </w:tr>
    </w:tbl>
    <w:p w:rsidR="006A0F59" w:rsidRPr="003B355B" w:rsidRDefault="006A0F59" w:rsidP="006A0F59">
      <w:pPr>
        <w:spacing w:before="120" w:after="0" w:line="240" w:lineRule="auto"/>
        <w:jc w:val="both"/>
        <w:rPr>
          <w:rFonts w:ascii="Arial Narrow" w:eastAsia="Times New Roman" w:hAnsi="Arial Narrow" w:cs="Times New Roman"/>
          <w:sz w:val="24"/>
          <w:szCs w:val="24"/>
          <w:lang w:eastAsia="pl-PL"/>
        </w:rPr>
      </w:pPr>
      <w:r w:rsidRPr="003B355B">
        <w:rPr>
          <w:rFonts w:ascii="Arial Narrow" w:eastAsia="Times New Roman" w:hAnsi="Arial Narrow" w:cs="Times New Roman"/>
          <w:sz w:val="24"/>
          <w:szCs w:val="24"/>
          <w:lang w:eastAsia="pl-PL"/>
        </w:rPr>
        <w:lastRenderedPageBreak/>
        <w:t xml:space="preserve">Na terenie Gminy </w:t>
      </w:r>
      <w:r>
        <w:rPr>
          <w:rFonts w:ascii="Arial Narrow" w:eastAsia="Times New Roman" w:hAnsi="Arial Narrow" w:cs="Times New Roman"/>
          <w:sz w:val="24"/>
          <w:szCs w:val="24"/>
          <w:lang w:eastAsia="pl-PL"/>
        </w:rPr>
        <w:t>Miłkowice funkcjonują dwie szkoły:</w:t>
      </w:r>
    </w:p>
    <w:p w:rsidR="006A0F59" w:rsidRPr="00C06945" w:rsidRDefault="006A0F59" w:rsidP="006A0F59">
      <w:pPr>
        <w:spacing w:after="0" w:line="240" w:lineRule="auto"/>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w:t>
      </w:r>
      <w:r w:rsidR="00A54579">
        <w:rPr>
          <w:rFonts w:ascii="Arial Narrow" w:eastAsia="Times New Roman" w:hAnsi="Arial Narrow" w:cs="Times New Roman"/>
          <w:sz w:val="24"/>
          <w:szCs w:val="24"/>
          <w:lang w:eastAsia="pl-PL"/>
        </w:rPr>
        <w:t>Szkoła Podstawowa w Miłkowicach</w:t>
      </w:r>
      <w:r w:rsidRPr="00C06945">
        <w:rPr>
          <w:rFonts w:ascii="Arial Narrow" w:eastAsia="Times New Roman" w:hAnsi="Arial Narrow" w:cs="Times New Roman"/>
          <w:sz w:val="24"/>
          <w:szCs w:val="24"/>
          <w:lang w:eastAsia="pl-PL"/>
        </w:rPr>
        <w:t xml:space="preserve">,  </w:t>
      </w:r>
      <w:r w:rsidR="00A54579">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 xml:space="preserve">plan: </w:t>
      </w:r>
      <w:r w:rsidR="00237F6F">
        <w:rPr>
          <w:rFonts w:ascii="Arial Narrow" w:eastAsia="Times New Roman" w:hAnsi="Arial Narrow" w:cs="Times New Roman"/>
          <w:sz w:val="24"/>
          <w:szCs w:val="24"/>
          <w:lang w:eastAsia="pl-PL"/>
        </w:rPr>
        <w:t>3 159 107,75</w:t>
      </w:r>
      <w:r w:rsidRPr="00C06945">
        <w:rPr>
          <w:rFonts w:ascii="Arial Narrow" w:eastAsia="Times New Roman" w:hAnsi="Arial Narrow" w:cs="Times New Roman"/>
          <w:sz w:val="24"/>
          <w:szCs w:val="24"/>
          <w:lang w:eastAsia="pl-PL"/>
        </w:rPr>
        <w:t xml:space="preserve">zł, </w:t>
      </w:r>
      <w:r w:rsidR="00237F6F">
        <w:rPr>
          <w:rFonts w:ascii="Arial Narrow" w:eastAsia="Times New Roman" w:hAnsi="Arial Narrow" w:cs="Times New Roman"/>
          <w:sz w:val="24"/>
          <w:szCs w:val="24"/>
          <w:lang w:eastAsia="pl-PL"/>
        </w:rPr>
        <w:t xml:space="preserve">   </w:t>
      </w:r>
      <w:r w:rsidR="00A54579">
        <w:rPr>
          <w:rFonts w:ascii="Arial Narrow" w:eastAsia="Times New Roman" w:hAnsi="Arial Narrow" w:cs="Times New Roman"/>
          <w:sz w:val="24"/>
          <w:szCs w:val="24"/>
          <w:lang w:eastAsia="pl-PL"/>
        </w:rPr>
        <w:t xml:space="preserve"> </w:t>
      </w:r>
      <w:r w:rsidR="00237F6F">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 xml:space="preserve">wykonanie: </w:t>
      </w:r>
      <w:r w:rsidR="00237F6F">
        <w:rPr>
          <w:rFonts w:ascii="Arial Narrow" w:eastAsia="Times New Roman" w:hAnsi="Arial Narrow" w:cs="Times New Roman"/>
          <w:sz w:val="24"/>
          <w:szCs w:val="24"/>
          <w:lang w:eastAsia="pl-PL"/>
        </w:rPr>
        <w:t>3 081 </w:t>
      </w:r>
      <w:r w:rsidR="00DC5A7E">
        <w:rPr>
          <w:rFonts w:ascii="Arial Narrow" w:eastAsia="Times New Roman" w:hAnsi="Arial Narrow" w:cs="Times New Roman"/>
          <w:sz w:val="24"/>
          <w:szCs w:val="24"/>
          <w:lang w:eastAsia="pl-PL"/>
        </w:rPr>
        <w:t>63</w:t>
      </w:r>
      <w:r w:rsidR="00237F6F">
        <w:rPr>
          <w:rFonts w:ascii="Arial Narrow" w:eastAsia="Times New Roman" w:hAnsi="Arial Narrow" w:cs="Times New Roman"/>
          <w:sz w:val="24"/>
          <w:szCs w:val="24"/>
          <w:lang w:eastAsia="pl-PL"/>
        </w:rPr>
        <w:t>1,</w:t>
      </w:r>
      <w:r w:rsidR="00DC5A7E">
        <w:rPr>
          <w:rFonts w:ascii="Arial Narrow" w:eastAsia="Times New Roman" w:hAnsi="Arial Narrow" w:cs="Times New Roman"/>
          <w:sz w:val="24"/>
          <w:szCs w:val="24"/>
          <w:lang w:eastAsia="pl-PL"/>
        </w:rPr>
        <w:t>88</w:t>
      </w:r>
      <w:r w:rsidRPr="00C06945">
        <w:rPr>
          <w:rFonts w:ascii="Arial Narrow" w:eastAsia="Times New Roman" w:hAnsi="Arial Narrow" w:cs="Times New Roman"/>
          <w:sz w:val="24"/>
          <w:szCs w:val="24"/>
          <w:lang w:eastAsia="pl-PL"/>
        </w:rPr>
        <w:t>zł (</w:t>
      </w:r>
      <w:r w:rsidR="00237F6F">
        <w:rPr>
          <w:rFonts w:ascii="Arial Narrow" w:eastAsia="Times New Roman" w:hAnsi="Arial Narrow" w:cs="Times New Roman"/>
          <w:sz w:val="24"/>
          <w:szCs w:val="24"/>
          <w:lang w:eastAsia="pl-PL"/>
        </w:rPr>
        <w:t>97,5</w:t>
      </w:r>
      <w:r w:rsidR="00DC5A7E">
        <w:rPr>
          <w:rFonts w:ascii="Arial Narrow" w:eastAsia="Times New Roman" w:hAnsi="Arial Narrow" w:cs="Times New Roman"/>
          <w:sz w:val="24"/>
          <w:szCs w:val="24"/>
          <w:lang w:eastAsia="pl-PL"/>
        </w:rPr>
        <w:t>5</w:t>
      </w:r>
      <w:r>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w:t>
      </w:r>
    </w:p>
    <w:p w:rsidR="006A0F59" w:rsidRDefault="006A0F59" w:rsidP="006A0F59">
      <w:pPr>
        <w:spacing w:after="0" w:line="240" w:lineRule="auto"/>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Szkoła Podstawowa w Rzeszotarach,  </w:t>
      </w:r>
      <w:r w:rsidR="00237F6F">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plan</w:t>
      </w:r>
      <w:r w:rsidR="00237F6F">
        <w:rPr>
          <w:rFonts w:ascii="Arial Narrow" w:eastAsia="Times New Roman" w:hAnsi="Arial Narrow" w:cs="Times New Roman"/>
          <w:sz w:val="24"/>
          <w:szCs w:val="24"/>
          <w:lang w:eastAsia="pl-PL"/>
        </w:rPr>
        <w:t>: 1 055 810,30</w:t>
      </w:r>
      <w:r w:rsidRPr="00C06945">
        <w:rPr>
          <w:rFonts w:ascii="Arial Narrow" w:eastAsia="Times New Roman" w:hAnsi="Arial Narrow" w:cs="Times New Roman"/>
          <w:sz w:val="24"/>
          <w:szCs w:val="24"/>
          <w:lang w:eastAsia="pl-PL"/>
        </w:rPr>
        <w:t xml:space="preserve">zł, </w:t>
      </w:r>
      <w:r>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 xml:space="preserve">wykonanie: </w:t>
      </w:r>
      <w:r w:rsidR="00237F6F">
        <w:rPr>
          <w:rFonts w:ascii="Arial Narrow" w:eastAsia="Times New Roman" w:hAnsi="Arial Narrow" w:cs="Times New Roman"/>
          <w:sz w:val="24"/>
          <w:szCs w:val="24"/>
          <w:lang w:eastAsia="pl-PL"/>
        </w:rPr>
        <w:t>1 036 530,26</w:t>
      </w:r>
      <w:r w:rsidRPr="00C06945">
        <w:rPr>
          <w:rFonts w:ascii="Arial Narrow" w:eastAsia="Times New Roman" w:hAnsi="Arial Narrow" w:cs="Times New Roman"/>
          <w:sz w:val="24"/>
          <w:szCs w:val="24"/>
          <w:lang w:eastAsia="pl-PL"/>
        </w:rPr>
        <w:t>zł (</w:t>
      </w:r>
      <w:r w:rsidR="00237F6F">
        <w:rPr>
          <w:rFonts w:ascii="Arial Narrow" w:eastAsia="Times New Roman" w:hAnsi="Arial Narrow" w:cs="Times New Roman"/>
          <w:sz w:val="24"/>
          <w:szCs w:val="24"/>
          <w:lang w:eastAsia="pl-PL"/>
        </w:rPr>
        <w:t>98,00</w:t>
      </w:r>
      <w:r>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w:t>
      </w:r>
    </w:p>
    <w:p w:rsidR="006A0F59" w:rsidRDefault="006A0F59" w:rsidP="006A0F59">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Ponadto w ramach tego działu część wydatków jest realizowana bezpośrednio przez</w:t>
      </w:r>
    </w:p>
    <w:p w:rsidR="006A0F59" w:rsidRPr="00C06945" w:rsidRDefault="006A0F59" w:rsidP="006A0F59">
      <w:pPr>
        <w:spacing w:after="0" w:line="240" w:lineRule="auto"/>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Urząd Gminy Miłkowice, </w:t>
      </w:r>
      <w:r>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plan</w:t>
      </w:r>
      <w:r>
        <w:rPr>
          <w:rFonts w:ascii="Arial Narrow" w:eastAsia="Times New Roman" w:hAnsi="Arial Narrow" w:cs="Times New Roman"/>
          <w:sz w:val="24"/>
          <w:szCs w:val="24"/>
          <w:lang w:eastAsia="pl-PL"/>
        </w:rPr>
        <w:t>:</w:t>
      </w:r>
      <w:r w:rsidR="00DC5A7E">
        <w:rPr>
          <w:rFonts w:ascii="Arial Narrow" w:eastAsia="Times New Roman" w:hAnsi="Arial Narrow" w:cs="Times New Roman"/>
          <w:sz w:val="24"/>
          <w:szCs w:val="24"/>
          <w:lang w:eastAsia="pl-PL"/>
        </w:rPr>
        <w:t xml:space="preserve"> 1 186 282,74</w:t>
      </w:r>
      <w:r>
        <w:rPr>
          <w:rFonts w:ascii="Arial Narrow" w:eastAsia="Times New Roman" w:hAnsi="Arial Narrow" w:cs="Times New Roman"/>
          <w:sz w:val="24"/>
          <w:szCs w:val="24"/>
          <w:lang w:eastAsia="pl-PL"/>
        </w:rPr>
        <w:t xml:space="preserve">zł,      wykonanie: </w:t>
      </w:r>
      <w:r w:rsidR="00DC5A7E">
        <w:rPr>
          <w:rFonts w:ascii="Arial Narrow" w:eastAsia="Times New Roman" w:hAnsi="Arial Narrow" w:cs="Times New Roman"/>
          <w:sz w:val="24"/>
          <w:szCs w:val="24"/>
          <w:lang w:eastAsia="pl-PL"/>
        </w:rPr>
        <w:t>1 092 683,59</w:t>
      </w:r>
      <w:r w:rsidRPr="00C06945">
        <w:rPr>
          <w:rFonts w:ascii="Arial Narrow" w:eastAsia="Times New Roman" w:hAnsi="Arial Narrow" w:cs="Times New Roman"/>
          <w:sz w:val="24"/>
          <w:szCs w:val="24"/>
          <w:lang w:eastAsia="pl-PL"/>
        </w:rPr>
        <w:t>zł (</w:t>
      </w:r>
      <w:r w:rsidR="00DC5A7E">
        <w:rPr>
          <w:rFonts w:ascii="Arial Narrow" w:eastAsia="Times New Roman" w:hAnsi="Arial Narrow" w:cs="Times New Roman"/>
          <w:sz w:val="24"/>
          <w:szCs w:val="24"/>
          <w:lang w:eastAsia="pl-PL"/>
        </w:rPr>
        <w:t>92,11</w:t>
      </w:r>
      <w:r w:rsidRPr="00C06945">
        <w:rPr>
          <w:rFonts w:ascii="Arial Narrow" w:eastAsia="Times New Roman" w:hAnsi="Arial Narrow" w:cs="Times New Roman"/>
          <w:sz w:val="24"/>
          <w:szCs w:val="24"/>
          <w:lang w:eastAsia="pl-PL"/>
        </w:rPr>
        <w:t xml:space="preserve">%)  </w:t>
      </w:r>
    </w:p>
    <w:p w:rsidR="006A0F59" w:rsidRPr="00BE5C2D" w:rsidRDefault="006A0F59" w:rsidP="00273822">
      <w:pPr>
        <w:spacing w:before="120" w:after="120" w:line="240" w:lineRule="auto"/>
        <w:jc w:val="both"/>
        <w:rPr>
          <w:rFonts w:ascii="Arial Narrow" w:eastAsia="Times New Roman" w:hAnsi="Arial Narrow" w:cs="Times New Roman"/>
          <w:bCs/>
          <w:i/>
          <w:sz w:val="24"/>
          <w:szCs w:val="24"/>
          <w:lang w:eastAsia="ar-SA"/>
        </w:rPr>
      </w:pPr>
      <w:r w:rsidRPr="005C1138">
        <w:rPr>
          <w:rFonts w:ascii="Arial Narrow" w:eastAsia="Times New Roman" w:hAnsi="Arial Narrow" w:cs="Times New Roman"/>
          <w:b/>
          <w:sz w:val="24"/>
          <w:szCs w:val="24"/>
          <w:lang w:eastAsia="ar-SA"/>
        </w:rPr>
        <w:t xml:space="preserve">Szkoły podstawowe </w:t>
      </w:r>
      <w:r>
        <w:rPr>
          <w:rFonts w:ascii="Arial Narrow" w:eastAsia="Times New Roman" w:hAnsi="Arial Narrow" w:cs="Times New Roman"/>
          <w:sz w:val="24"/>
          <w:szCs w:val="24"/>
          <w:lang w:eastAsia="ar-SA"/>
        </w:rPr>
        <w:t xml:space="preserve">(80101) </w:t>
      </w:r>
      <w:r>
        <w:rPr>
          <w:rFonts w:ascii="Arial Narrow" w:eastAsia="Times New Roman" w:hAnsi="Arial Narrow" w:cs="Times New Roman"/>
          <w:b/>
          <w:sz w:val="24"/>
          <w:szCs w:val="24"/>
          <w:lang w:eastAsia="ar-SA"/>
        </w:rPr>
        <w:t xml:space="preserve">                                                               </w:t>
      </w:r>
      <w:r w:rsidR="00273822">
        <w:rPr>
          <w:rFonts w:ascii="Arial Narrow" w:eastAsia="Times New Roman" w:hAnsi="Arial Narrow" w:cs="Times New Roman"/>
          <w:b/>
          <w:sz w:val="24"/>
          <w:szCs w:val="24"/>
          <w:lang w:eastAsia="ar-SA"/>
        </w:rPr>
        <w:t xml:space="preserve">              </w:t>
      </w:r>
      <w:r>
        <w:rPr>
          <w:rFonts w:ascii="Arial Narrow" w:eastAsia="Times New Roman" w:hAnsi="Arial Narrow" w:cs="Times New Roman"/>
          <w:b/>
          <w:sz w:val="24"/>
          <w:szCs w:val="24"/>
          <w:lang w:eastAsia="ar-SA"/>
        </w:rPr>
        <w:t xml:space="preserve"> 1 135 227,65zł</w:t>
      </w:r>
      <w:r w:rsidR="00273822">
        <w:rPr>
          <w:rFonts w:ascii="Arial Narrow" w:eastAsia="Times New Roman" w:hAnsi="Arial Narrow" w:cs="Times New Roman"/>
          <w:b/>
          <w:sz w:val="24"/>
          <w:szCs w:val="24"/>
          <w:lang w:eastAsia="ar-SA"/>
        </w:rPr>
        <w:t xml:space="preserve">, </w:t>
      </w:r>
      <w:r w:rsidRPr="00BE5C2D">
        <w:rPr>
          <w:rFonts w:ascii="Arial Narrow" w:eastAsia="Times New Roman" w:hAnsi="Arial Narrow" w:cs="Times New Roman"/>
          <w:bCs/>
          <w:i/>
          <w:sz w:val="24"/>
          <w:szCs w:val="24"/>
          <w:lang w:eastAsia="ar-SA"/>
        </w:rPr>
        <w:t>w tym:</w:t>
      </w:r>
    </w:p>
    <w:p w:rsidR="006A0F59" w:rsidRPr="00BE5C2D" w:rsidRDefault="006A0F59" w:rsidP="006A0F59">
      <w:pPr>
        <w:tabs>
          <w:tab w:val="num" w:pos="426"/>
        </w:tabs>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xml:space="preserve">- </w:t>
      </w:r>
      <w:r w:rsidR="00A54579" w:rsidRPr="00A54579">
        <w:rPr>
          <w:rFonts w:ascii="Arial Narrow" w:eastAsia="Times New Roman" w:hAnsi="Arial Narrow" w:cs="Times New Roman"/>
          <w:bCs/>
          <w:sz w:val="24"/>
          <w:szCs w:val="24"/>
          <w:lang w:eastAsia="ar-SA"/>
        </w:rPr>
        <w:t>Szkoła Podstawowa w Miłkowicach</w:t>
      </w:r>
      <w:r>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  </w:t>
      </w:r>
      <w:r>
        <w:rPr>
          <w:rFonts w:ascii="Arial Narrow" w:eastAsia="Times New Roman" w:hAnsi="Arial Narrow" w:cs="Times New Roman"/>
          <w:bCs/>
          <w:sz w:val="24"/>
          <w:szCs w:val="24"/>
          <w:lang w:eastAsia="ar-SA"/>
        </w:rPr>
        <w:t xml:space="preserve">  </w:t>
      </w:r>
      <w:r w:rsidR="00A54579">
        <w:rPr>
          <w:rFonts w:ascii="Arial Narrow" w:eastAsia="Times New Roman" w:hAnsi="Arial Narrow" w:cs="Times New Roman"/>
          <w:bCs/>
          <w:sz w:val="24"/>
          <w:szCs w:val="24"/>
          <w:lang w:eastAsia="ar-SA"/>
        </w:rPr>
        <w:t xml:space="preserve">  </w:t>
      </w:r>
      <w:r>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plan: </w:t>
      </w:r>
      <w:r w:rsidR="00A54579">
        <w:rPr>
          <w:rFonts w:ascii="Arial Narrow" w:eastAsia="Times New Roman" w:hAnsi="Arial Narrow" w:cs="Times New Roman"/>
          <w:bCs/>
          <w:sz w:val="24"/>
          <w:szCs w:val="24"/>
          <w:lang w:eastAsia="ar-SA"/>
        </w:rPr>
        <w:t>1 577 342,21</w:t>
      </w:r>
      <w:r>
        <w:rPr>
          <w:rFonts w:ascii="Arial Narrow" w:eastAsia="Times New Roman" w:hAnsi="Arial Narrow" w:cs="Times New Roman"/>
          <w:bCs/>
          <w:sz w:val="24"/>
          <w:szCs w:val="24"/>
          <w:lang w:eastAsia="ar-SA"/>
        </w:rPr>
        <w:t>zł</w:t>
      </w:r>
      <w:r w:rsidRPr="00BE5C2D">
        <w:rPr>
          <w:rFonts w:ascii="Arial Narrow" w:eastAsia="Times New Roman" w:hAnsi="Arial Narrow" w:cs="Times New Roman"/>
          <w:bCs/>
          <w:sz w:val="24"/>
          <w:szCs w:val="24"/>
          <w:lang w:eastAsia="ar-SA"/>
        </w:rPr>
        <w:t xml:space="preserve"> </w:t>
      </w:r>
      <w:r w:rsidR="00A54579">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wykonanie: </w:t>
      </w:r>
      <w:r w:rsidR="00A54579">
        <w:rPr>
          <w:rFonts w:ascii="Arial Narrow" w:eastAsia="Times New Roman" w:hAnsi="Arial Narrow" w:cs="Times New Roman"/>
          <w:bCs/>
          <w:sz w:val="24"/>
          <w:szCs w:val="24"/>
          <w:lang w:eastAsia="ar-SA"/>
        </w:rPr>
        <w:t>1 562 </w:t>
      </w:r>
      <w:r w:rsidR="00273822">
        <w:rPr>
          <w:rFonts w:ascii="Arial Narrow" w:eastAsia="Times New Roman" w:hAnsi="Arial Narrow" w:cs="Times New Roman"/>
          <w:bCs/>
          <w:sz w:val="24"/>
          <w:szCs w:val="24"/>
          <w:lang w:eastAsia="ar-SA"/>
        </w:rPr>
        <w:t>538</w:t>
      </w:r>
      <w:r w:rsidR="00A54579">
        <w:rPr>
          <w:rFonts w:ascii="Arial Narrow" w:eastAsia="Times New Roman" w:hAnsi="Arial Narrow" w:cs="Times New Roman"/>
          <w:bCs/>
          <w:sz w:val="24"/>
          <w:szCs w:val="24"/>
          <w:lang w:eastAsia="ar-SA"/>
        </w:rPr>
        <w:t>,</w:t>
      </w:r>
      <w:r w:rsidR="00273822">
        <w:rPr>
          <w:rFonts w:ascii="Arial Narrow" w:eastAsia="Times New Roman" w:hAnsi="Arial Narrow" w:cs="Times New Roman"/>
          <w:bCs/>
          <w:sz w:val="24"/>
          <w:szCs w:val="24"/>
          <w:lang w:eastAsia="ar-SA"/>
        </w:rPr>
        <w:t>57</w:t>
      </w:r>
      <w:r w:rsidRPr="00BE5C2D">
        <w:rPr>
          <w:rFonts w:ascii="Arial Narrow" w:eastAsia="Times New Roman" w:hAnsi="Arial Narrow" w:cs="Times New Roman"/>
          <w:bCs/>
          <w:sz w:val="24"/>
          <w:szCs w:val="24"/>
          <w:lang w:eastAsia="ar-SA"/>
        </w:rPr>
        <w:t>zł (</w:t>
      </w:r>
      <w:r w:rsidR="00A54579">
        <w:rPr>
          <w:rFonts w:ascii="Arial Narrow" w:eastAsia="Times New Roman" w:hAnsi="Arial Narrow" w:cs="Times New Roman"/>
          <w:bCs/>
          <w:sz w:val="24"/>
          <w:szCs w:val="24"/>
          <w:lang w:eastAsia="ar-SA"/>
        </w:rPr>
        <w:t>99,</w:t>
      </w:r>
      <w:r w:rsidR="00273822">
        <w:rPr>
          <w:rFonts w:ascii="Arial Narrow" w:eastAsia="Times New Roman" w:hAnsi="Arial Narrow" w:cs="Times New Roman"/>
          <w:bCs/>
          <w:sz w:val="24"/>
          <w:szCs w:val="24"/>
          <w:lang w:eastAsia="ar-SA"/>
        </w:rPr>
        <w:t>12</w:t>
      </w:r>
      <w:r w:rsidR="00A54579">
        <w:rPr>
          <w:rFonts w:ascii="Arial Narrow" w:eastAsia="Times New Roman" w:hAnsi="Arial Narrow" w:cs="Times New Roman"/>
          <w:bCs/>
          <w:sz w:val="24"/>
          <w:szCs w:val="24"/>
          <w:lang w:eastAsia="ar-SA"/>
        </w:rPr>
        <w:t>%</w:t>
      </w:r>
      <w:r w:rsidRPr="00BE5C2D">
        <w:rPr>
          <w:rFonts w:ascii="Arial Narrow" w:eastAsia="Times New Roman" w:hAnsi="Arial Narrow" w:cs="Times New Roman"/>
          <w:bCs/>
          <w:sz w:val="24"/>
          <w:szCs w:val="24"/>
          <w:lang w:eastAsia="ar-SA"/>
        </w:rPr>
        <w:t xml:space="preserve">) </w:t>
      </w:r>
    </w:p>
    <w:p w:rsidR="006A0F59" w:rsidRDefault="006A0F59" w:rsidP="006A0F59">
      <w:pPr>
        <w:tabs>
          <w:tab w:val="num" w:pos="426"/>
        </w:tabs>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S</w:t>
      </w:r>
      <w:r>
        <w:rPr>
          <w:rFonts w:ascii="Arial Narrow" w:eastAsia="Times New Roman" w:hAnsi="Arial Narrow" w:cs="Times New Roman"/>
          <w:bCs/>
          <w:sz w:val="24"/>
          <w:szCs w:val="24"/>
          <w:lang w:eastAsia="ar-SA"/>
        </w:rPr>
        <w:t xml:space="preserve">zkoła Podstawowa w Rzeszotarach </w:t>
      </w:r>
      <w:r w:rsidRPr="00BE5C2D">
        <w:rPr>
          <w:rFonts w:ascii="Arial Narrow" w:eastAsia="Times New Roman" w:hAnsi="Arial Narrow" w:cs="Times New Roman"/>
          <w:bCs/>
          <w:sz w:val="24"/>
          <w:szCs w:val="24"/>
          <w:lang w:eastAsia="ar-SA"/>
        </w:rPr>
        <w:t xml:space="preserve">  </w:t>
      </w:r>
      <w:r w:rsidR="00A54579">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plan: </w:t>
      </w:r>
      <w:r w:rsidR="00273822">
        <w:rPr>
          <w:rFonts w:ascii="Arial Narrow" w:eastAsia="Times New Roman" w:hAnsi="Arial Narrow" w:cs="Times New Roman"/>
          <w:bCs/>
          <w:sz w:val="24"/>
          <w:szCs w:val="24"/>
          <w:lang w:eastAsia="ar-SA"/>
        </w:rPr>
        <w:t xml:space="preserve">   </w:t>
      </w:r>
      <w:r w:rsidR="00A54579">
        <w:rPr>
          <w:rFonts w:ascii="Arial Narrow" w:eastAsia="Times New Roman" w:hAnsi="Arial Narrow" w:cs="Times New Roman"/>
          <w:bCs/>
          <w:sz w:val="24"/>
          <w:szCs w:val="24"/>
          <w:lang w:eastAsia="ar-SA"/>
        </w:rPr>
        <w:t>893 550,30</w:t>
      </w:r>
      <w:r>
        <w:rPr>
          <w:rFonts w:ascii="Arial Narrow" w:eastAsia="Times New Roman" w:hAnsi="Arial Narrow" w:cs="Times New Roman"/>
          <w:bCs/>
          <w:sz w:val="24"/>
          <w:szCs w:val="24"/>
          <w:lang w:eastAsia="ar-SA"/>
        </w:rPr>
        <w:t>zł</w:t>
      </w:r>
      <w:r w:rsidRPr="00BE5C2D">
        <w:rPr>
          <w:rFonts w:ascii="Arial Narrow" w:eastAsia="Times New Roman" w:hAnsi="Arial Narrow" w:cs="Times New Roman"/>
          <w:bCs/>
          <w:sz w:val="24"/>
          <w:szCs w:val="24"/>
          <w:lang w:eastAsia="ar-SA"/>
        </w:rPr>
        <w:t xml:space="preserve"> </w:t>
      </w:r>
      <w:r w:rsidR="00A54579">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wykonanie: </w:t>
      </w:r>
      <w:r w:rsidR="00A54579">
        <w:rPr>
          <w:rFonts w:ascii="Arial Narrow" w:eastAsia="Times New Roman" w:hAnsi="Arial Narrow" w:cs="Times New Roman"/>
          <w:bCs/>
          <w:sz w:val="24"/>
          <w:szCs w:val="24"/>
          <w:lang w:eastAsia="ar-SA"/>
        </w:rPr>
        <w:t xml:space="preserve">  </w:t>
      </w:r>
      <w:r w:rsidR="00E40BA9">
        <w:rPr>
          <w:rFonts w:ascii="Arial Narrow" w:eastAsia="Times New Roman" w:hAnsi="Arial Narrow" w:cs="Times New Roman"/>
          <w:bCs/>
          <w:sz w:val="24"/>
          <w:szCs w:val="24"/>
          <w:lang w:eastAsia="ar-SA"/>
        </w:rPr>
        <w:t xml:space="preserve"> </w:t>
      </w:r>
      <w:r w:rsidR="00A54579">
        <w:rPr>
          <w:rFonts w:ascii="Arial Narrow" w:eastAsia="Times New Roman" w:hAnsi="Arial Narrow" w:cs="Times New Roman"/>
          <w:bCs/>
          <w:sz w:val="24"/>
          <w:szCs w:val="24"/>
          <w:lang w:eastAsia="ar-SA"/>
        </w:rPr>
        <w:t>880 232,59</w:t>
      </w:r>
      <w:r w:rsidRPr="00BE5C2D">
        <w:rPr>
          <w:rFonts w:ascii="Arial Narrow" w:eastAsia="Times New Roman" w:hAnsi="Arial Narrow" w:cs="Times New Roman"/>
          <w:bCs/>
          <w:sz w:val="24"/>
          <w:szCs w:val="24"/>
          <w:lang w:eastAsia="ar-SA"/>
        </w:rPr>
        <w:t>zł (</w:t>
      </w:r>
      <w:r w:rsidR="00A54579">
        <w:rPr>
          <w:rFonts w:ascii="Arial Narrow" w:eastAsia="Times New Roman" w:hAnsi="Arial Narrow" w:cs="Times New Roman"/>
          <w:bCs/>
          <w:sz w:val="24"/>
          <w:szCs w:val="24"/>
          <w:lang w:eastAsia="ar-SA"/>
        </w:rPr>
        <w:t>98,51%</w:t>
      </w:r>
      <w:r w:rsidRPr="00BE5C2D">
        <w:rPr>
          <w:rFonts w:ascii="Arial Narrow" w:eastAsia="Times New Roman" w:hAnsi="Arial Narrow" w:cs="Times New Roman"/>
          <w:bCs/>
          <w:sz w:val="24"/>
          <w:szCs w:val="24"/>
          <w:lang w:eastAsia="ar-SA"/>
        </w:rPr>
        <w:t xml:space="preserve">)  </w:t>
      </w:r>
    </w:p>
    <w:p w:rsidR="006A0F59" w:rsidRPr="00BE5C2D" w:rsidRDefault="006A0F59" w:rsidP="006A0F59">
      <w:pPr>
        <w:tabs>
          <w:tab w:val="num" w:pos="426"/>
        </w:tabs>
        <w:spacing w:after="0" w:line="240" w:lineRule="auto"/>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 Urząd Gminy Miłkowice                       </w:t>
      </w:r>
      <w:r w:rsidR="00E40BA9">
        <w:rPr>
          <w:rFonts w:ascii="Arial Narrow" w:eastAsia="Times New Roman" w:hAnsi="Arial Narrow" w:cs="Times New Roman"/>
          <w:bCs/>
          <w:sz w:val="24"/>
          <w:szCs w:val="24"/>
          <w:lang w:eastAsia="ar-SA"/>
        </w:rPr>
        <w:t xml:space="preserve">    plan:      </w:t>
      </w:r>
      <w:r>
        <w:rPr>
          <w:rFonts w:ascii="Arial Narrow" w:eastAsia="Times New Roman" w:hAnsi="Arial Narrow" w:cs="Times New Roman"/>
          <w:bCs/>
          <w:sz w:val="24"/>
          <w:szCs w:val="24"/>
          <w:lang w:eastAsia="ar-SA"/>
        </w:rPr>
        <w:t>45</w:t>
      </w:r>
      <w:r w:rsidR="00E40BA9">
        <w:rPr>
          <w:rFonts w:ascii="Arial Narrow" w:eastAsia="Times New Roman" w:hAnsi="Arial Narrow" w:cs="Times New Roman"/>
          <w:bCs/>
          <w:sz w:val="24"/>
          <w:szCs w:val="24"/>
          <w:lang w:eastAsia="ar-SA"/>
        </w:rPr>
        <w:t> </w:t>
      </w:r>
      <w:r>
        <w:rPr>
          <w:rFonts w:ascii="Arial Narrow" w:eastAsia="Times New Roman" w:hAnsi="Arial Narrow" w:cs="Times New Roman"/>
          <w:bCs/>
          <w:sz w:val="24"/>
          <w:szCs w:val="24"/>
          <w:lang w:eastAsia="ar-SA"/>
        </w:rPr>
        <w:t>000</w:t>
      </w:r>
      <w:r w:rsidR="00E40BA9">
        <w:rPr>
          <w:rFonts w:ascii="Arial Narrow" w:eastAsia="Times New Roman" w:hAnsi="Arial Narrow" w:cs="Times New Roman"/>
          <w:bCs/>
          <w:sz w:val="24"/>
          <w:szCs w:val="24"/>
          <w:lang w:eastAsia="ar-SA"/>
        </w:rPr>
        <w:t>,00zł       wykonanie:      24 883,75zł (55,30%</w:t>
      </w:r>
      <w:r>
        <w:rPr>
          <w:rFonts w:ascii="Arial Narrow" w:eastAsia="Times New Roman" w:hAnsi="Arial Narrow" w:cs="Times New Roman"/>
          <w:bCs/>
          <w:sz w:val="24"/>
          <w:szCs w:val="24"/>
          <w:lang w:eastAsia="ar-SA"/>
        </w:rPr>
        <w:t>)</w:t>
      </w:r>
    </w:p>
    <w:p w:rsidR="006A0F59" w:rsidRPr="005C1138" w:rsidRDefault="006A0F59" w:rsidP="006A0F59">
      <w:pPr>
        <w:tabs>
          <w:tab w:val="num" w:pos="426"/>
        </w:tabs>
        <w:spacing w:before="120" w:after="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W tym rozdziale wydatkowano środki finansowe przede wszystkim na wynagrodzenia i pochodne zatrudnionych w szkołach nauczycieli – kwota </w:t>
      </w:r>
      <w:r w:rsidR="0059391C">
        <w:rPr>
          <w:rFonts w:ascii="Arial Narrow" w:eastAsia="Times New Roman" w:hAnsi="Arial Narrow" w:cs="Times New Roman"/>
          <w:sz w:val="24"/>
          <w:szCs w:val="24"/>
          <w:lang w:eastAsia="ar-SA"/>
        </w:rPr>
        <w:t>1 849 753,15</w:t>
      </w:r>
      <w:r>
        <w:rPr>
          <w:rFonts w:ascii="Arial Narrow" w:eastAsia="Times New Roman" w:hAnsi="Arial Narrow" w:cs="Times New Roman"/>
          <w:sz w:val="24"/>
          <w:szCs w:val="24"/>
          <w:lang w:eastAsia="ar-SA"/>
        </w:rPr>
        <w:t>zł (</w:t>
      </w:r>
      <w:r w:rsidR="0059391C">
        <w:rPr>
          <w:rFonts w:ascii="Arial Narrow" w:eastAsia="Times New Roman" w:hAnsi="Arial Narrow" w:cs="Times New Roman"/>
          <w:sz w:val="24"/>
          <w:szCs w:val="24"/>
          <w:lang w:eastAsia="ar-SA"/>
        </w:rPr>
        <w:t>74,96</w:t>
      </w:r>
      <w:r>
        <w:rPr>
          <w:rFonts w:ascii="Arial Narrow" w:eastAsia="Times New Roman" w:hAnsi="Arial Narrow" w:cs="Times New Roman"/>
          <w:sz w:val="24"/>
          <w:szCs w:val="24"/>
          <w:lang w:eastAsia="ar-SA"/>
        </w:rPr>
        <w:t>% ogółu wydatków w tym rozdziale). Ponadto wydano środki na:</w:t>
      </w:r>
    </w:p>
    <w:p w:rsidR="006A0F59" w:rsidRPr="00C06945" w:rsidRDefault="006A0F59" w:rsidP="006A0F59">
      <w:pPr>
        <w:tabs>
          <w:tab w:val="num" w:pos="426"/>
        </w:tabs>
        <w:spacing w:after="0" w:line="240" w:lineRule="auto"/>
        <w:ind w:left="284" w:hanging="284"/>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t>- świadczenia na rzecz osób fizycznych –</w:t>
      </w:r>
      <w:r>
        <w:rPr>
          <w:rFonts w:ascii="Arial Narrow" w:eastAsia="Times New Roman" w:hAnsi="Arial Narrow" w:cs="Times New Roman"/>
          <w:sz w:val="24"/>
          <w:szCs w:val="24"/>
          <w:lang w:eastAsia="ar-SA"/>
        </w:rPr>
        <w:t xml:space="preserve"> </w:t>
      </w:r>
      <w:r w:rsidR="0059391C">
        <w:rPr>
          <w:rFonts w:ascii="Arial Narrow" w:eastAsia="Times New Roman" w:hAnsi="Arial Narrow" w:cs="Times New Roman"/>
          <w:sz w:val="24"/>
          <w:szCs w:val="24"/>
          <w:lang w:eastAsia="ar-SA"/>
        </w:rPr>
        <w:t>127 257,98</w:t>
      </w:r>
      <w:r w:rsidRPr="00C06945">
        <w:rPr>
          <w:rFonts w:ascii="Arial Narrow" w:eastAsia="Times New Roman" w:hAnsi="Arial Narrow" w:cs="Times New Roman"/>
          <w:sz w:val="24"/>
          <w:szCs w:val="24"/>
          <w:lang w:eastAsia="ar-SA"/>
        </w:rPr>
        <w:t xml:space="preserve">zł  </w:t>
      </w:r>
      <w:r>
        <w:rPr>
          <w:rFonts w:ascii="Arial Narrow" w:eastAsia="Times New Roman" w:hAnsi="Arial Narrow" w:cs="Times New Roman"/>
          <w:sz w:val="24"/>
          <w:szCs w:val="24"/>
          <w:lang w:eastAsia="ar-SA"/>
        </w:rPr>
        <w:t>(</w:t>
      </w:r>
      <w:r w:rsidRPr="00C06945">
        <w:rPr>
          <w:rFonts w:ascii="Arial Narrow" w:eastAsia="Times New Roman" w:hAnsi="Arial Narrow" w:cs="Times New Roman"/>
          <w:sz w:val="24"/>
          <w:szCs w:val="24"/>
          <w:lang w:eastAsia="ar-SA"/>
        </w:rPr>
        <w:t>dodatki mieszkan</w:t>
      </w:r>
      <w:r>
        <w:rPr>
          <w:rFonts w:ascii="Arial Narrow" w:eastAsia="Times New Roman" w:hAnsi="Arial Narrow" w:cs="Times New Roman"/>
          <w:sz w:val="24"/>
          <w:szCs w:val="24"/>
          <w:lang w:eastAsia="ar-SA"/>
        </w:rPr>
        <w:t>iowe i wiejskie dla nauczycieli)</w:t>
      </w:r>
    </w:p>
    <w:p w:rsidR="006A0F59" w:rsidRPr="00C06945" w:rsidRDefault="006A0F59" w:rsidP="006A0F59">
      <w:pPr>
        <w:spacing w:after="0" w:line="240" w:lineRule="auto"/>
        <w:ind w:left="284" w:hanging="284"/>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 xml:space="preserve">odpisy na zakładowy fundusz świadczeń socjalnych </w:t>
      </w:r>
      <w:r w:rsidRPr="00C06945">
        <w:rPr>
          <w:rFonts w:ascii="Arial Narrow" w:eastAsia="Times New Roman" w:hAnsi="Arial Narrow" w:cs="Times New Roman"/>
          <w:sz w:val="24"/>
          <w:szCs w:val="24"/>
          <w:lang w:eastAsia="ar-SA"/>
        </w:rPr>
        <w:t>–</w:t>
      </w:r>
      <w:r>
        <w:rPr>
          <w:rFonts w:ascii="Arial Narrow" w:eastAsia="Times New Roman" w:hAnsi="Arial Narrow" w:cs="Times New Roman"/>
          <w:sz w:val="24"/>
          <w:szCs w:val="24"/>
          <w:lang w:eastAsia="ar-SA"/>
        </w:rPr>
        <w:t xml:space="preserve"> </w:t>
      </w:r>
      <w:r w:rsidR="0059391C">
        <w:rPr>
          <w:rFonts w:ascii="Arial Narrow" w:eastAsia="Times New Roman" w:hAnsi="Arial Narrow" w:cs="Times New Roman"/>
          <w:sz w:val="24"/>
          <w:szCs w:val="24"/>
          <w:lang w:eastAsia="ar-SA"/>
        </w:rPr>
        <w:t>87 053</w:t>
      </w:r>
      <w:r w:rsidRPr="00C06945">
        <w:rPr>
          <w:rFonts w:ascii="Arial Narrow" w:eastAsia="Times New Roman" w:hAnsi="Arial Narrow" w:cs="Times New Roman"/>
          <w:sz w:val="24"/>
          <w:szCs w:val="24"/>
          <w:lang w:eastAsia="ar-SA"/>
        </w:rPr>
        <w:t xml:space="preserve">zł </w:t>
      </w:r>
    </w:p>
    <w:p w:rsidR="006A0F59" w:rsidRDefault="006A0F59" w:rsidP="00451E2D">
      <w:pPr>
        <w:tabs>
          <w:tab w:val="left" w:pos="142"/>
          <w:tab w:val="num" w:pos="426"/>
        </w:tabs>
        <w:spacing w:after="0" w:line="240" w:lineRule="auto"/>
        <w:ind w:left="142" w:hanging="142"/>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t xml:space="preserve">- pozostałe wydatki bieżące – </w:t>
      </w:r>
      <w:r>
        <w:rPr>
          <w:rFonts w:ascii="Arial Narrow" w:eastAsia="Times New Roman" w:hAnsi="Arial Narrow" w:cs="Times New Roman"/>
          <w:sz w:val="24"/>
          <w:szCs w:val="24"/>
          <w:lang w:eastAsia="ar-SA"/>
        </w:rPr>
        <w:t>71 365,58</w:t>
      </w:r>
      <w:r w:rsidRPr="00C06945">
        <w:rPr>
          <w:rFonts w:ascii="Arial Narrow" w:eastAsia="Times New Roman" w:hAnsi="Arial Narrow" w:cs="Times New Roman"/>
          <w:sz w:val="24"/>
          <w:szCs w:val="24"/>
          <w:lang w:eastAsia="ar-SA"/>
        </w:rPr>
        <w:t xml:space="preserve">zł z tego najważniejsze pozycje kosztów to zakup </w:t>
      </w:r>
      <w:r>
        <w:rPr>
          <w:rFonts w:ascii="Arial Narrow" w:eastAsia="Times New Roman" w:hAnsi="Arial Narrow" w:cs="Times New Roman"/>
          <w:sz w:val="24"/>
          <w:szCs w:val="24"/>
          <w:lang w:eastAsia="ar-SA"/>
        </w:rPr>
        <w:t xml:space="preserve">artykułów biurowych i </w:t>
      </w:r>
      <w:r w:rsidRPr="00C06945">
        <w:rPr>
          <w:rFonts w:ascii="Arial Narrow" w:eastAsia="Times New Roman" w:hAnsi="Arial Narrow" w:cs="Times New Roman"/>
          <w:sz w:val="24"/>
          <w:szCs w:val="24"/>
          <w:lang w:eastAsia="ar-SA"/>
        </w:rPr>
        <w:t>wyposażenia, opału oraz  koszty zakupu energii i wody,</w:t>
      </w:r>
      <w:r w:rsidR="00E40BA9">
        <w:rPr>
          <w:rFonts w:ascii="Arial Narrow" w:eastAsia="Times New Roman" w:hAnsi="Arial Narrow" w:cs="Times New Roman"/>
          <w:sz w:val="24"/>
          <w:szCs w:val="24"/>
          <w:lang w:eastAsia="ar-SA"/>
        </w:rPr>
        <w:t xml:space="preserve"> wydatki na usługi pozostałe (w </w:t>
      </w:r>
      <w:r w:rsidRPr="00C06945">
        <w:rPr>
          <w:rFonts w:ascii="Arial Narrow" w:eastAsia="Times New Roman" w:hAnsi="Arial Narrow" w:cs="Times New Roman"/>
          <w:sz w:val="24"/>
          <w:szCs w:val="24"/>
          <w:lang w:eastAsia="ar-SA"/>
        </w:rPr>
        <w:t>tym usługi kominiarskie, pocztowe, wywóz nieczystości i ścieki komunalne, monitoring obiektów), ponadto telefony, podróże służbowe, ubezpieczenie majątku.</w:t>
      </w:r>
    </w:p>
    <w:p w:rsidR="00451E2D" w:rsidRPr="00451E2D" w:rsidRDefault="00451E2D" w:rsidP="00451E2D">
      <w:pPr>
        <w:tabs>
          <w:tab w:val="num" w:pos="426"/>
        </w:tabs>
        <w:spacing w:after="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      </w:t>
      </w:r>
      <w:r w:rsidRPr="00451E2D">
        <w:rPr>
          <w:rFonts w:ascii="Arial Narrow" w:eastAsia="Times New Roman" w:hAnsi="Arial Narrow" w:cs="Times New Roman"/>
          <w:sz w:val="24"/>
          <w:szCs w:val="24"/>
          <w:lang w:eastAsia="ar-SA"/>
        </w:rPr>
        <w:t>Remont pomieszczeń w starym budynku SP w Rzeszotara</w:t>
      </w:r>
      <w:r>
        <w:rPr>
          <w:rFonts w:ascii="Arial Narrow" w:eastAsia="Times New Roman" w:hAnsi="Arial Narrow" w:cs="Times New Roman"/>
          <w:sz w:val="24"/>
          <w:szCs w:val="24"/>
          <w:lang w:eastAsia="ar-SA"/>
        </w:rPr>
        <w:t xml:space="preserve">ch </w:t>
      </w:r>
      <w:r w:rsidRPr="00451E2D">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r</w:t>
      </w:r>
      <w:r w:rsidRPr="00451E2D">
        <w:rPr>
          <w:rFonts w:ascii="Arial Narrow" w:eastAsia="Times New Roman" w:hAnsi="Arial Narrow" w:cs="Times New Roman"/>
          <w:sz w:val="24"/>
          <w:szCs w:val="24"/>
          <w:lang w:eastAsia="ar-SA"/>
        </w:rPr>
        <w:t>emontem i malowaniem objęte były dwa pomieszczenia przeznaczone na klasy i część klatki schodowej. Zakres obejmował odnowienie ścian i sufitów, wymianę podłóg, wymianę stolarki okiennej i drzwiowej, wymianę osprzętu elektrycznego i grzejników, roboty zakończono w sierpniu 201</w:t>
      </w:r>
      <w:r>
        <w:rPr>
          <w:rFonts w:ascii="Arial Narrow" w:eastAsia="Times New Roman" w:hAnsi="Arial Narrow" w:cs="Times New Roman"/>
          <w:sz w:val="24"/>
          <w:szCs w:val="24"/>
          <w:lang w:eastAsia="ar-SA"/>
        </w:rPr>
        <w:t>7</w:t>
      </w:r>
      <w:r w:rsidRPr="00451E2D">
        <w:rPr>
          <w:rFonts w:ascii="Arial Narrow" w:eastAsia="Times New Roman" w:hAnsi="Arial Narrow" w:cs="Times New Roman"/>
          <w:sz w:val="24"/>
          <w:szCs w:val="24"/>
          <w:lang w:eastAsia="ar-SA"/>
        </w:rPr>
        <w:t>r.</w:t>
      </w:r>
    </w:p>
    <w:p w:rsidR="006A0F59" w:rsidRDefault="00451E2D" w:rsidP="009C649E">
      <w:pPr>
        <w:tabs>
          <w:tab w:val="num" w:pos="426"/>
        </w:tabs>
        <w:spacing w:after="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       </w:t>
      </w:r>
      <w:r w:rsidR="006A0F59" w:rsidRPr="00E40BA9">
        <w:rPr>
          <w:rFonts w:ascii="Arial Narrow" w:eastAsia="Times New Roman" w:hAnsi="Arial Narrow" w:cs="Times New Roman"/>
          <w:sz w:val="24"/>
          <w:szCs w:val="24"/>
          <w:lang w:eastAsia="ar-SA"/>
        </w:rPr>
        <w:t xml:space="preserve">Uchwałą Rady Gminy Nr XXXV/265/2017 z 28.06.2017r. wprowadzono plan wydatków pozostających w gestii Urzędu Gminy, a dotyczących remontu budynków Szkoły Podstawowej w Miłkowicach – </w:t>
      </w:r>
      <w:r w:rsidR="00E40BA9">
        <w:rPr>
          <w:rFonts w:ascii="Arial Narrow" w:eastAsia="Times New Roman" w:hAnsi="Arial Narrow" w:cs="Times New Roman"/>
          <w:sz w:val="24"/>
          <w:szCs w:val="24"/>
          <w:lang w:eastAsia="ar-SA"/>
        </w:rPr>
        <w:t>wykonanie ostatecznie wyniosło 24.883,75zł (55,30%)</w:t>
      </w:r>
      <w:r w:rsidR="006A0F59" w:rsidRPr="00E40BA9">
        <w:rPr>
          <w:rFonts w:ascii="Arial Narrow" w:eastAsia="Times New Roman" w:hAnsi="Arial Narrow" w:cs="Times New Roman"/>
          <w:sz w:val="24"/>
          <w:szCs w:val="24"/>
          <w:lang w:eastAsia="ar-SA"/>
        </w:rPr>
        <w:t>.</w:t>
      </w:r>
      <w:r w:rsidR="00E40BA9">
        <w:rPr>
          <w:rFonts w:ascii="Arial Narrow" w:eastAsia="Times New Roman" w:hAnsi="Arial Narrow" w:cs="Times New Roman"/>
          <w:sz w:val="24"/>
          <w:szCs w:val="24"/>
          <w:lang w:eastAsia="ar-SA"/>
        </w:rPr>
        <w:t xml:space="preserve"> </w:t>
      </w:r>
      <w:r w:rsidR="009C649E" w:rsidRPr="009C649E">
        <w:rPr>
          <w:rFonts w:ascii="Arial Narrow" w:eastAsia="Times New Roman" w:hAnsi="Arial Narrow" w:cs="Times New Roman"/>
          <w:sz w:val="24"/>
          <w:szCs w:val="24"/>
          <w:lang w:eastAsia="ar-SA"/>
        </w:rPr>
        <w:t xml:space="preserve">Malowanie pomieszczeń w budynku </w:t>
      </w:r>
      <w:r>
        <w:rPr>
          <w:rFonts w:ascii="Arial Narrow" w:eastAsia="Times New Roman" w:hAnsi="Arial Narrow" w:cs="Times New Roman"/>
          <w:sz w:val="24"/>
          <w:szCs w:val="24"/>
          <w:lang w:eastAsia="ar-SA"/>
        </w:rPr>
        <w:t>dawnego gimnazjum</w:t>
      </w:r>
      <w:r w:rsidR="009C649E" w:rsidRPr="009C649E">
        <w:rPr>
          <w:rFonts w:ascii="Arial Narrow" w:eastAsia="Times New Roman" w:hAnsi="Arial Narrow" w:cs="Times New Roman"/>
          <w:sz w:val="24"/>
          <w:szCs w:val="24"/>
          <w:lang w:eastAsia="ar-SA"/>
        </w:rPr>
        <w:t xml:space="preserve"> w Miłkowicach – I piętro</w:t>
      </w:r>
      <w:r w:rsidR="009C649E">
        <w:rPr>
          <w:rFonts w:ascii="Arial Narrow" w:eastAsia="Times New Roman" w:hAnsi="Arial Narrow" w:cs="Times New Roman"/>
          <w:sz w:val="24"/>
          <w:szCs w:val="24"/>
          <w:lang w:eastAsia="ar-SA"/>
        </w:rPr>
        <w:t xml:space="preserve"> </w:t>
      </w:r>
      <w:r w:rsidR="009C649E" w:rsidRPr="009C649E">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z</w:t>
      </w:r>
      <w:r w:rsidR="009C649E" w:rsidRPr="009C649E">
        <w:rPr>
          <w:rFonts w:ascii="Arial Narrow" w:eastAsia="Times New Roman" w:hAnsi="Arial Narrow" w:cs="Times New Roman"/>
          <w:sz w:val="24"/>
          <w:szCs w:val="24"/>
          <w:lang w:eastAsia="ar-SA"/>
        </w:rPr>
        <w:t xml:space="preserve">akres </w:t>
      </w:r>
      <w:r>
        <w:rPr>
          <w:rFonts w:ascii="Arial Narrow" w:eastAsia="Times New Roman" w:hAnsi="Arial Narrow" w:cs="Times New Roman"/>
          <w:sz w:val="24"/>
          <w:szCs w:val="24"/>
          <w:lang w:eastAsia="ar-SA"/>
        </w:rPr>
        <w:t>obejmował</w:t>
      </w:r>
      <w:r w:rsidR="009C649E" w:rsidRPr="009C649E">
        <w:rPr>
          <w:rFonts w:ascii="Arial Narrow" w:eastAsia="Times New Roman" w:hAnsi="Arial Narrow" w:cs="Times New Roman"/>
          <w:sz w:val="24"/>
          <w:szCs w:val="24"/>
          <w:lang w:eastAsia="ar-SA"/>
        </w:rPr>
        <w:t xml:space="preserve"> malowanie ścian i sufitów </w:t>
      </w:r>
      <w:r>
        <w:rPr>
          <w:rFonts w:ascii="Arial Narrow" w:eastAsia="Times New Roman" w:hAnsi="Arial Narrow" w:cs="Times New Roman"/>
          <w:sz w:val="24"/>
          <w:szCs w:val="24"/>
          <w:lang w:eastAsia="ar-SA"/>
        </w:rPr>
        <w:t>z przygotowaniem powierzchni</w:t>
      </w:r>
      <w:r w:rsidR="009C649E" w:rsidRPr="009C649E">
        <w:rPr>
          <w:rFonts w:ascii="Arial Narrow" w:eastAsia="Times New Roman" w:hAnsi="Arial Narrow" w:cs="Times New Roman"/>
          <w:sz w:val="24"/>
          <w:szCs w:val="24"/>
          <w:lang w:eastAsia="ar-SA"/>
        </w:rPr>
        <w:t>.</w:t>
      </w:r>
    </w:p>
    <w:p w:rsidR="006A0F59" w:rsidRDefault="006A0F59" w:rsidP="00E40BA9">
      <w:pPr>
        <w:spacing w:before="120" w:after="120" w:line="240" w:lineRule="auto"/>
        <w:jc w:val="both"/>
        <w:rPr>
          <w:rFonts w:ascii="Arial Narrow" w:eastAsia="Times New Roman" w:hAnsi="Arial Narrow" w:cs="Times New Roman"/>
          <w:bCs/>
          <w:i/>
          <w:sz w:val="24"/>
          <w:szCs w:val="24"/>
          <w:lang w:eastAsia="ar-SA"/>
        </w:rPr>
      </w:pPr>
      <w:r w:rsidRPr="00634D84">
        <w:rPr>
          <w:rFonts w:ascii="Arial Narrow" w:eastAsia="Times New Roman" w:hAnsi="Arial Narrow" w:cs="Times New Roman"/>
          <w:b/>
          <w:bCs/>
          <w:sz w:val="24"/>
          <w:szCs w:val="24"/>
          <w:lang w:eastAsia="ar-SA"/>
        </w:rPr>
        <w:t xml:space="preserve">Oddziały przedszkolne przy szkołach podstawowych </w:t>
      </w:r>
      <w:r>
        <w:rPr>
          <w:rFonts w:ascii="Arial Narrow" w:eastAsia="Times New Roman" w:hAnsi="Arial Narrow" w:cs="Times New Roman"/>
          <w:bCs/>
          <w:sz w:val="24"/>
          <w:szCs w:val="24"/>
          <w:lang w:eastAsia="ar-SA"/>
        </w:rPr>
        <w:t xml:space="preserve">(80103) </w:t>
      </w:r>
      <w:r>
        <w:rPr>
          <w:rFonts w:ascii="Arial Narrow" w:eastAsia="Times New Roman" w:hAnsi="Arial Narrow" w:cs="Times New Roman"/>
          <w:b/>
          <w:bCs/>
          <w:sz w:val="24"/>
          <w:szCs w:val="24"/>
          <w:lang w:eastAsia="ar-SA"/>
        </w:rPr>
        <w:t xml:space="preserve">              </w:t>
      </w:r>
      <w:r w:rsidR="00E40BA9">
        <w:rPr>
          <w:rFonts w:ascii="Arial Narrow" w:eastAsia="Times New Roman" w:hAnsi="Arial Narrow" w:cs="Times New Roman"/>
          <w:b/>
          <w:bCs/>
          <w:sz w:val="24"/>
          <w:szCs w:val="24"/>
          <w:lang w:eastAsia="ar-SA"/>
        </w:rPr>
        <w:t xml:space="preserve">                </w:t>
      </w:r>
      <w:r w:rsidR="0059391C">
        <w:rPr>
          <w:rFonts w:ascii="Arial Narrow" w:eastAsia="Times New Roman" w:hAnsi="Arial Narrow" w:cs="Times New Roman"/>
          <w:b/>
          <w:bCs/>
          <w:sz w:val="24"/>
          <w:szCs w:val="24"/>
          <w:lang w:eastAsia="ar-SA"/>
        </w:rPr>
        <w:t>343 829,22</w:t>
      </w:r>
      <w:r>
        <w:rPr>
          <w:rFonts w:ascii="Arial Narrow" w:eastAsia="Times New Roman" w:hAnsi="Arial Narrow" w:cs="Times New Roman"/>
          <w:b/>
          <w:bCs/>
          <w:sz w:val="24"/>
          <w:szCs w:val="24"/>
          <w:lang w:eastAsia="ar-SA"/>
        </w:rPr>
        <w:t>zł,</w:t>
      </w:r>
      <w:r w:rsidR="00E40BA9">
        <w:rPr>
          <w:rFonts w:ascii="Arial Narrow" w:eastAsia="Times New Roman" w:hAnsi="Arial Narrow" w:cs="Times New Roman"/>
          <w:b/>
          <w:bCs/>
          <w:sz w:val="24"/>
          <w:szCs w:val="24"/>
          <w:lang w:eastAsia="ar-SA"/>
        </w:rPr>
        <w:t xml:space="preserve"> </w:t>
      </w:r>
      <w:r>
        <w:rPr>
          <w:rFonts w:ascii="Arial Narrow" w:eastAsia="Times New Roman" w:hAnsi="Arial Narrow" w:cs="Times New Roman"/>
          <w:bCs/>
          <w:i/>
          <w:sz w:val="24"/>
          <w:szCs w:val="24"/>
          <w:lang w:eastAsia="ar-SA"/>
        </w:rPr>
        <w:t>w tym:</w:t>
      </w:r>
    </w:p>
    <w:p w:rsidR="006A0F59" w:rsidRPr="00BE5C2D" w:rsidRDefault="006A0F59" w:rsidP="006A0F59">
      <w:pPr>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xml:space="preserve">- </w:t>
      </w:r>
      <w:r w:rsidR="0059391C">
        <w:rPr>
          <w:rFonts w:ascii="Arial Narrow" w:eastAsia="Times New Roman" w:hAnsi="Arial Narrow" w:cs="Times New Roman"/>
          <w:bCs/>
          <w:sz w:val="24"/>
          <w:szCs w:val="24"/>
          <w:lang w:eastAsia="ar-SA"/>
        </w:rPr>
        <w:t xml:space="preserve">Szkoła Podstawowa w Miłkowicach </w:t>
      </w:r>
      <w:r w:rsidRPr="00BE5C2D">
        <w:rPr>
          <w:rFonts w:ascii="Arial Narrow" w:eastAsia="Times New Roman" w:hAnsi="Arial Narrow" w:cs="Times New Roman"/>
          <w:bCs/>
          <w:sz w:val="24"/>
          <w:szCs w:val="24"/>
          <w:lang w:eastAsia="ar-SA"/>
        </w:rPr>
        <w:t xml:space="preserve"> </w:t>
      </w:r>
      <w:r>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plan: </w:t>
      </w:r>
      <w:r w:rsidR="0059391C">
        <w:rPr>
          <w:rFonts w:ascii="Arial Narrow" w:eastAsia="Times New Roman" w:hAnsi="Arial Narrow" w:cs="Times New Roman"/>
          <w:bCs/>
          <w:sz w:val="24"/>
          <w:szCs w:val="24"/>
          <w:lang w:eastAsia="ar-SA"/>
        </w:rPr>
        <w:t xml:space="preserve">   </w:t>
      </w:r>
      <w:r w:rsidR="00E05344">
        <w:rPr>
          <w:rFonts w:ascii="Arial Narrow" w:eastAsia="Times New Roman" w:hAnsi="Arial Narrow" w:cs="Times New Roman"/>
          <w:bCs/>
          <w:sz w:val="24"/>
          <w:szCs w:val="24"/>
          <w:lang w:eastAsia="ar-SA"/>
        </w:rPr>
        <w:t>275 578</w:t>
      </w:r>
      <w:r w:rsidR="0059391C">
        <w:rPr>
          <w:rFonts w:ascii="Arial Narrow" w:eastAsia="Times New Roman" w:hAnsi="Arial Narrow" w:cs="Times New Roman"/>
          <w:bCs/>
          <w:sz w:val="24"/>
          <w:szCs w:val="24"/>
          <w:lang w:eastAsia="ar-SA"/>
        </w:rPr>
        <w:t xml:space="preserve">zł        </w:t>
      </w:r>
      <w:r w:rsidRPr="00BE5C2D">
        <w:rPr>
          <w:rFonts w:ascii="Arial Narrow" w:eastAsia="Times New Roman" w:hAnsi="Arial Narrow" w:cs="Times New Roman"/>
          <w:bCs/>
          <w:sz w:val="24"/>
          <w:szCs w:val="24"/>
          <w:lang w:eastAsia="ar-SA"/>
        </w:rPr>
        <w:t xml:space="preserve">wykonanie: </w:t>
      </w:r>
      <w:r w:rsidR="00E05344">
        <w:rPr>
          <w:rFonts w:ascii="Arial Narrow" w:eastAsia="Times New Roman" w:hAnsi="Arial Narrow" w:cs="Times New Roman"/>
          <w:bCs/>
          <w:sz w:val="24"/>
          <w:szCs w:val="24"/>
          <w:lang w:eastAsia="ar-SA"/>
        </w:rPr>
        <w:t>258</w:t>
      </w:r>
      <w:r w:rsidR="00EF1608">
        <w:rPr>
          <w:rFonts w:ascii="Arial Narrow" w:eastAsia="Times New Roman" w:hAnsi="Arial Narrow" w:cs="Times New Roman"/>
          <w:bCs/>
          <w:sz w:val="24"/>
          <w:szCs w:val="24"/>
          <w:lang w:eastAsia="ar-SA"/>
        </w:rPr>
        <w:t> 562,45</w:t>
      </w:r>
      <w:r w:rsidRPr="00BE5C2D">
        <w:rPr>
          <w:rFonts w:ascii="Arial Narrow" w:eastAsia="Times New Roman" w:hAnsi="Arial Narrow" w:cs="Times New Roman"/>
          <w:bCs/>
          <w:sz w:val="24"/>
          <w:szCs w:val="24"/>
          <w:lang w:eastAsia="ar-SA"/>
        </w:rPr>
        <w:t>zł (</w:t>
      </w:r>
      <w:r w:rsidR="00EF1608">
        <w:rPr>
          <w:rFonts w:ascii="Arial Narrow" w:eastAsia="Times New Roman" w:hAnsi="Arial Narrow" w:cs="Times New Roman"/>
          <w:bCs/>
          <w:sz w:val="24"/>
          <w:szCs w:val="24"/>
          <w:lang w:eastAsia="ar-SA"/>
        </w:rPr>
        <w:t>93,83</w:t>
      </w:r>
      <w:r w:rsidRPr="00BE5C2D">
        <w:rPr>
          <w:rFonts w:ascii="Arial Narrow" w:eastAsia="Times New Roman" w:hAnsi="Arial Narrow" w:cs="Times New Roman"/>
          <w:bCs/>
          <w:sz w:val="24"/>
          <w:szCs w:val="24"/>
          <w:lang w:eastAsia="ar-SA"/>
        </w:rPr>
        <w:t xml:space="preserve">% planu) </w:t>
      </w:r>
    </w:p>
    <w:p w:rsidR="006A0F59" w:rsidRDefault="006A0F59" w:rsidP="006A0F59">
      <w:pPr>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S</w:t>
      </w:r>
      <w:r>
        <w:rPr>
          <w:rFonts w:ascii="Arial Narrow" w:eastAsia="Times New Roman" w:hAnsi="Arial Narrow" w:cs="Times New Roman"/>
          <w:bCs/>
          <w:sz w:val="24"/>
          <w:szCs w:val="24"/>
          <w:lang w:eastAsia="ar-SA"/>
        </w:rPr>
        <w:t>zkoła Podstawowa w Rzeszotarach</w:t>
      </w:r>
      <w:r w:rsidRPr="00BE5C2D">
        <w:rPr>
          <w:rFonts w:ascii="Arial Narrow" w:eastAsia="Times New Roman" w:hAnsi="Arial Narrow" w:cs="Times New Roman"/>
          <w:bCs/>
          <w:sz w:val="24"/>
          <w:szCs w:val="24"/>
          <w:lang w:eastAsia="ar-SA"/>
        </w:rPr>
        <w:t xml:space="preserve">  </w:t>
      </w:r>
      <w:r>
        <w:rPr>
          <w:rFonts w:ascii="Arial Narrow" w:eastAsia="Times New Roman" w:hAnsi="Arial Narrow" w:cs="Times New Roman"/>
          <w:bCs/>
          <w:sz w:val="24"/>
          <w:szCs w:val="24"/>
          <w:lang w:eastAsia="ar-SA"/>
        </w:rPr>
        <w:t xml:space="preserve">  </w:t>
      </w:r>
      <w:r w:rsidR="00EF1608">
        <w:rPr>
          <w:rFonts w:ascii="Arial Narrow" w:eastAsia="Times New Roman" w:hAnsi="Arial Narrow" w:cs="Times New Roman"/>
          <w:bCs/>
          <w:sz w:val="24"/>
          <w:szCs w:val="24"/>
          <w:lang w:eastAsia="ar-SA"/>
        </w:rPr>
        <w:t xml:space="preserve"> </w:t>
      </w:r>
      <w:r>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plan: </w:t>
      </w:r>
      <w:r>
        <w:rPr>
          <w:rFonts w:ascii="Arial Narrow" w:eastAsia="Times New Roman" w:hAnsi="Arial Narrow" w:cs="Times New Roman"/>
          <w:bCs/>
          <w:sz w:val="24"/>
          <w:szCs w:val="24"/>
          <w:lang w:eastAsia="ar-SA"/>
        </w:rPr>
        <w:t xml:space="preserve">    </w:t>
      </w:r>
      <w:r w:rsidR="00EF1608">
        <w:rPr>
          <w:rFonts w:ascii="Arial Narrow" w:eastAsia="Times New Roman" w:hAnsi="Arial Narrow" w:cs="Times New Roman"/>
          <w:bCs/>
          <w:sz w:val="24"/>
          <w:szCs w:val="24"/>
          <w:lang w:eastAsia="ar-SA"/>
        </w:rPr>
        <w:t xml:space="preserve">  87 825</w:t>
      </w:r>
      <w:r w:rsidRPr="00BE5C2D">
        <w:rPr>
          <w:rFonts w:ascii="Arial Narrow" w:eastAsia="Times New Roman" w:hAnsi="Arial Narrow" w:cs="Times New Roman"/>
          <w:bCs/>
          <w:sz w:val="24"/>
          <w:szCs w:val="24"/>
          <w:lang w:eastAsia="ar-SA"/>
        </w:rPr>
        <w:t>zł</w:t>
      </w:r>
      <w:r>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wykonanie: </w:t>
      </w:r>
      <w:r>
        <w:rPr>
          <w:rFonts w:ascii="Arial Narrow" w:eastAsia="Times New Roman" w:hAnsi="Arial Narrow" w:cs="Times New Roman"/>
          <w:bCs/>
          <w:sz w:val="24"/>
          <w:szCs w:val="24"/>
          <w:lang w:eastAsia="ar-SA"/>
        </w:rPr>
        <w:t xml:space="preserve">  </w:t>
      </w:r>
      <w:r w:rsidR="00EF1608">
        <w:rPr>
          <w:rFonts w:ascii="Arial Narrow" w:eastAsia="Times New Roman" w:hAnsi="Arial Narrow" w:cs="Times New Roman"/>
          <w:bCs/>
          <w:sz w:val="24"/>
          <w:szCs w:val="24"/>
          <w:lang w:eastAsia="ar-SA"/>
        </w:rPr>
        <w:t>83 749,01</w:t>
      </w:r>
      <w:r w:rsidRPr="00BE5C2D">
        <w:rPr>
          <w:rFonts w:ascii="Arial Narrow" w:eastAsia="Times New Roman" w:hAnsi="Arial Narrow" w:cs="Times New Roman"/>
          <w:bCs/>
          <w:sz w:val="24"/>
          <w:szCs w:val="24"/>
          <w:lang w:eastAsia="ar-SA"/>
        </w:rPr>
        <w:t>zł (</w:t>
      </w:r>
      <w:r w:rsidR="00EF1608">
        <w:rPr>
          <w:rFonts w:ascii="Arial Narrow" w:eastAsia="Times New Roman" w:hAnsi="Arial Narrow" w:cs="Times New Roman"/>
          <w:bCs/>
          <w:sz w:val="24"/>
          <w:szCs w:val="24"/>
          <w:lang w:eastAsia="ar-SA"/>
        </w:rPr>
        <w:t>95,36</w:t>
      </w:r>
      <w:r>
        <w:rPr>
          <w:rFonts w:ascii="Arial Narrow" w:eastAsia="Times New Roman" w:hAnsi="Arial Narrow" w:cs="Times New Roman"/>
          <w:bCs/>
          <w:sz w:val="24"/>
          <w:szCs w:val="24"/>
          <w:lang w:eastAsia="ar-SA"/>
        </w:rPr>
        <w:t>% planu)</w:t>
      </w:r>
      <w:r w:rsidRPr="00BE5C2D">
        <w:rPr>
          <w:rFonts w:ascii="Arial Narrow" w:eastAsia="Times New Roman" w:hAnsi="Arial Narrow" w:cs="Times New Roman"/>
          <w:bCs/>
          <w:sz w:val="24"/>
          <w:szCs w:val="24"/>
          <w:lang w:eastAsia="ar-SA"/>
        </w:rPr>
        <w:t xml:space="preserve">  </w:t>
      </w:r>
    </w:p>
    <w:p w:rsidR="006A0F59" w:rsidRPr="00AC0606" w:rsidRDefault="006A0F59" w:rsidP="006A0F59">
      <w:pPr>
        <w:spacing w:after="0" w:line="240" w:lineRule="auto"/>
        <w:jc w:val="both"/>
        <w:rPr>
          <w:rFonts w:ascii="Arial Narrow" w:eastAsia="Times New Roman" w:hAnsi="Arial Narrow" w:cs="Times New Roman"/>
          <w:bCs/>
          <w:sz w:val="24"/>
          <w:szCs w:val="24"/>
          <w:lang w:eastAsia="ar-SA"/>
        </w:rPr>
      </w:pPr>
      <w:r w:rsidRPr="00AC0606">
        <w:rPr>
          <w:rFonts w:ascii="Arial Narrow" w:eastAsia="Times New Roman" w:hAnsi="Arial Narrow" w:cs="Times New Roman"/>
          <w:bCs/>
          <w:sz w:val="24"/>
          <w:szCs w:val="24"/>
          <w:lang w:eastAsia="ar-SA"/>
        </w:rPr>
        <w:t xml:space="preserve">- Urząd Gminy Miłkowice                        </w:t>
      </w:r>
      <w:r>
        <w:rPr>
          <w:rFonts w:ascii="Arial Narrow" w:eastAsia="Times New Roman" w:hAnsi="Arial Narrow" w:cs="Times New Roman"/>
          <w:bCs/>
          <w:sz w:val="24"/>
          <w:szCs w:val="24"/>
          <w:lang w:eastAsia="ar-SA"/>
        </w:rPr>
        <w:t xml:space="preserve">  </w:t>
      </w:r>
      <w:r w:rsidRPr="00AC0606">
        <w:rPr>
          <w:rFonts w:ascii="Arial Narrow" w:eastAsia="Times New Roman" w:hAnsi="Arial Narrow" w:cs="Times New Roman"/>
          <w:bCs/>
          <w:sz w:val="24"/>
          <w:szCs w:val="24"/>
          <w:lang w:eastAsia="ar-SA"/>
        </w:rPr>
        <w:t xml:space="preserve">plan:       </w:t>
      </w:r>
      <w:r>
        <w:rPr>
          <w:rFonts w:ascii="Arial Narrow" w:eastAsia="Times New Roman" w:hAnsi="Arial Narrow" w:cs="Times New Roman"/>
          <w:bCs/>
          <w:sz w:val="24"/>
          <w:szCs w:val="24"/>
          <w:lang w:eastAsia="ar-SA"/>
        </w:rPr>
        <w:t>5 438</w:t>
      </w:r>
      <w:r w:rsidRPr="00AC0606">
        <w:rPr>
          <w:rFonts w:ascii="Arial Narrow" w:eastAsia="Times New Roman" w:hAnsi="Arial Narrow" w:cs="Times New Roman"/>
          <w:bCs/>
          <w:sz w:val="24"/>
          <w:szCs w:val="24"/>
          <w:lang w:eastAsia="ar-SA"/>
        </w:rPr>
        <w:t xml:space="preserve">zł    </w:t>
      </w:r>
      <w:r w:rsidR="00E40BA9">
        <w:rPr>
          <w:rFonts w:ascii="Arial Narrow" w:eastAsia="Times New Roman" w:hAnsi="Arial Narrow" w:cs="Times New Roman"/>
          <w:bCs/>
          <w:sz w:val="24"/>
          <w:szCs w:val="24"/>
          <w:lang w:eastAsia="ar-SA"/>
        </w:rPr>
        <w:t xml:space="preserve">    wykonanie:      1 517,</w:t>
      </w:r>
      <w:r w:rsidRPr="00AC0606">
        <w:rPr>
          <w:rFonts w:ascii="Arial Narrow" w:eastAsia="Times New Roman" w:hAnsi="Arial Narrow" w:cs="Times New Roman"/>
          <w:bCs/>
          <w:sz w:val="24"/>
          <w:szCs w:val="24"/>
          <w:lang w:eastAsia="ar-SA"/>
        </w:rPr>
        <w:t>zł (0% planu)</w:t>
      </w:r>
    </w:p>
    <w:p w:rsidR="006A0F59" w:rsidRDefault="006A0F59" w:rsidP="006A0F59">
      <w:pPr>
        <w:spacing w:before="120" w:after="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Głównym kierunkiem wydatkowania w tym rozdziale są wynagrodzenia i pochodne nauczycieli zatrudnionych w naszych szkołach – kwota </w:t>
      </w:r>
      <w:r w:rsidR="0059391C">
        <w:rPr>
          <w:rFonts w:ascii="Arial Narrow" w:eastAsia="Times New Roman" w:hAnsi="Arial Narrow" w:cs="Times New Roman"/>
          <w:sz w:val="24"/>
          <w:szCs w:val="24"/>
          <w:lang w:eastAsia="ar-SA"/>
        </w:rPr>
        <w:t>275 718,48</w:t>
      </w:r>
      <w:r>
        <w:rPr>
          <w:rFonts w:ascii="Arial Narrow" w:eastAsia="Times New Roman" w:hAnsi="Arial Narrow" w:cs="Times New Roman"/>
          <w:sz w:val="24"/>
          <w:szCs w:val="24"/>
          <w:lang w:eastAsia="ar-SA"/>
        </w:rPr>
        <w:t>zł (</w:t>
      </w:r>
      <w:r w:rsidR="0059391C">
        <w:rPr>
          <w:rFonts w:ascii="Arial Narrow" w:eastAsia="Times New Roman" w:hAnsi="Arial Narrow" w:cs="Times New Roman"/>
          <w:sz w:val="24"/>
          <w:szCs w:val="24"/>
          <w:lang w:eastAsia="ar-SA"/>
        </w:rPr>
        <w:t>80,19</w:t>
      </w:r>
      <w:r>
        <w:rPr>
          <w:rFonts w:ascii="Arial Narrow" w:eastAsia="Times New Roman" w:hAnsi="Arial Narrow" w:cs="Times New Roman"/>
          <w:sz w:val="24"/>
          <w:szCs w:val="24"/>
          <w:lang w:eastAsia="ar-SA"/>
        </w:rPr>
        <w:t>% ogółu wydatków), a następnie:</w:t>
      </w:r>
    </w:p>
    <w:p w:rsidR="006A0F59" w:rsidRDefault="006A0F59" w:rsidP="006A0F59">
      <w:pPr>
        <w:spacing w:after="0" w:line="240" w:lineRule="auto"/>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 xml:space="preserve">odpisy na ZFŚS – </w:t>
      </w:r>
      <w:r w:rsidR="00EF1608">
        <w:rPr>
          <w:rFonts w:ascii="Arial Narrow" w:eastAsia="Times New Roman" w:hAnsi="Arial Narrow" w:cs="Times New Roman"/>
          <w:sz w:val="24"/>
          <w:szCs w:val="24"/>
          <w:lang w:eastAsia="ar-SA"/>
        </w:rPr>
        <w:t>16 656</w:t>
      </w:r>
      <w:r>
        <w:rPr>
          <w:rFonts w:ascii="Arial Narrow" w:eastAsia="Times New Roman" w:hAnsi="Arial Narrow" w:cs="Times New Roman"/>
          <w:sz w:val="24"/>
          <w:szCs w:val="24"/>
          <w:lang w:eastAsia="ar-SA"/>
        </w:rPr>
        <w:t>zł,</w:t>
      </w:r>
    </w:p>
    <w:p w:rsidR="006A0F59" w:rsidRPr="00C06945" w:rsidRDefault="006A0F59" w:rsidP="006A0F59">
      <w:pPr>
        <w:spacing w:after="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 </w:t>
      </w:r>
      <w:r w:rsidRPr="00C06945">
        <w:rPr>
          <w:rFonts w:ascii="Arial Narrow" w:eastAsia="Times New Roman" w:hAnsi="Arial Narrow" w:cs="Times New Roman"/>
          <w:sz w:val="24"/>
          <w:szCs w:val="24"/>
          <w:lang w:eastAsia="ar-SA"/>
        </w:rPr>
        <w:t>świadczenia na rzecz osób fizycznych –</w:t>
      </w:r>
      <w:r>
        <w:rPr>
          <w:rFonts w:ascii="Arial Narrow" w:eastAsia="Times New Roman" w:hAnsi="Arial Narrow" w:cs="Times New Roman"/>
          <w:sz w:val="24"/>
          <w:szCs w:val="24"/>
          <w:lang w:eastAsia="ar-SA"/>
        </w:rPr>
        <w:t xml:space="preserve"> </w:t>
      </w:r>
      <w:r w:rsidR="00EF1608">
        <w:rPr>
          <w:rFonts w:ascii="Arial Narrow" w:eastAsia="Times New Roman" w:hAnsi="Arial Narrow" w:cs="Times New Roman"/>
          <w:sz w:val="24"/>
          <w:szCs w:val="24"/>
          <w:lang w:eastAsia="ar-SA"/>
        </w:rPr>
        <w:t>20 972,64</w:t>
      </w:r>
      <w:r w:rsidRPr="00C06945">
        <w:rPr>
          <w:rFonts w:ascii="Arial Narrow" w:eastAsia="Times New Roman" w:hAnsi="Arial Narrow" w:cs="Times New Roman"/>
          <w:sz w:val="24"/>
          <w:szCs w:val="24"/>
          <w:lang w:eastAsia="ar-SA"/>
        </w:rPr>
        <w:t xml:space="preserve">zł, </w:t>
      </w:r>
      <w:r w:rsidRPr="00BE5C2D">
        <w:rPr>
          <w:rFonts w:ascii="Arial Narrow" w:eastAsia="Times New Roman" w:hAnsi="Arial Narrow" w:cs="Times New Roman"/>
          <w:sz w:val="24"/>
          <w:szCs w:val="24"/>
          <w:lang w:eastAsia="ar-SA"/>
        </w:rPr>
        <w:t>(dodatki mieszkaniowe i wiejskie dla nauczycieli)</w:t>
      </w:r>
    </w:p>
    <w:p w:rsidR="006A0F59" w:rsidRDefault="006A0F59" w:rsidP="006A0F59">
      <w:pPr>
        <w:spacing w:after="0" w:line="240" w:lineRule="auto"/>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t xml:space="preserve">- pozostałe wydatki bieżące – </w:t>
      </w:r>
      <w:r w:rsidR="00EF1608">
        <w:rPr>
          <w:rFonts w:ascii="Arial Narrow" w:eastAsia="Times New Roman" w:hAnsi="Arial Narrow" w:cs="Times New Roman"/>
          <w:sz w:val="24"/>
          <w:szCs w:val="24"/>
          <w:lang w:eastAsia="ar-SA"/>
        </w:rPr>
        <w:t>29 475,06</w:t>
      </w:r>
      <w:r w:rsidRPr="00C06945">
        <w:rPr>
          <w:rFonts w:ascii="Arial Narrow" w:eastAsia="Times New Roman" w:hAnsi="Arial Narrow" w:cs="Times New Roman"/>
          <w:sz w:val="24"/>
          <w:szCs w:val="24"/>
          <w:lang w:eastAsia="ar-SA"/>
        </w:rPr>
        <w:t xml:space="preserve">zł.  </w:t>
      </w:r>
    </w:p>
    <w:p w:rsidR="006A0F59" w:rsidRPr="00C06945" w:rsidRDefault="006A0F59" w:rsidP="006A0F59">
      <w:pPr>
        <w:spacing w:after="0" w:line="240" w:lineRule="auto"/>
        <w:jc w:val="both"/>
        <w:rPr>
          <w:rFonts w:ascii="Arial Narrow" w:eastAsia="Times New Roman" w:hAnsi="Arial Narrow" w:cs="Times New Roman"/>
          <w:sz w:val="24"/>
          <w:szCs w:val="24"/>
          <w:lang w:eastAsia="ar-SA"/>
        </w:rPr>
      </w:pPr>
      <w:r w:rsidRPr="00AC0606">
        <w:rPr>
          <w:rFonts w:ascii="Arial Narrow" w:eastAsia="Times New Roman" w:hAnsi="Arial Narrow" w:cs="Times New Roman"/>
          <w:sz w:val="24"/>
          <w:szCs w:val="24"/>
          <w:lang w:eastAsia="ar-SA"/>
        </w:rPr>
        <w:t xml:space="preserve">Gmina dokonuje refundacji kosztów uczęszczania dzieci zamieszkałych na terenie Gminy Miłkowice do publicznych i niepublicznych przedszkoli i innych form wychowania przedszkolnego na terenie innych </w:t>
      </w:r>
      <w:r>
        <w:rPr>
          <w:rFonts w:ascii="Arial Narrow" w:eastAsia="Times New Roman" w:hAnsi="Arial Narrow" w:cs="Times New Roman"/>
          <w:sz w:val="24"/>
          <w:szCs w:val="24"/>
          <w:lang w:eastAsia="ar-SA"/>
        </w:rPr>
        <w:t xml:space="preserve">gmin – na dzień </w:t>
      </w:r>
      <w:r w:rsidR="00EF1608">
        <w:rPr>
          <w:rFonts w:ascii="Arial Narrow" w:eastAsia="Times New Roman" w:hAnsi="Arial Narrow" w:cs="Times New Roman"/>
          <w:sz w:val="24"/>
          <w:szCs w:val="24"/>
          <w:lang w:eastAsia="ar-SA"/>
        </w:rPr>
        <w:t>31.12</w:t>
      </w:r>
      <w:r>
        <w:rPr>
          <w:rFonts w:ascii="Arial Narrow" w:eastAsia="Times New Roman" w:hAnsi="Arial Narrow" w:cs="Times New Roman"/>
          <w:sz w:val="24"/>
          <w:szCs w:val="24"/>
          <w:lang w:eastAsia="ar-SA"/>
        </w:rPr>
        <w:t xml:space="preserve">.2017r. </w:t>
      </w:r>
      <w:r w:rsidR="00EF1608">
        <w:rPr>
          <w:rFonts w:ascii="Arial Narrow" w:eastAsia="Times New Roman" w:hAnsi="Arial Narrow" w:cs="Times New Roman"/>
          <w:sz w:val="24"/>
          <w:szCs w:val="24"/>
          <w:lang w:eastAsia="ar-SA"/>
        </w:rPr>
        <w:t>wykonanie</w:t>
      </w:r>
      <w:r>
        <w:rPr>
          <w:rFonts w:ascii="Arial Narrow" w:eastAsia="Times New Roman" w:hAnsi="Arial Narrow" w:cs="Times New Roman"/>
          <w:sz w:val="24"/>
          <w:szCs w:val="24"/>
          <w:lang w:eastAsia="ar-SA"/>
        </w:rPr>
        <w:t xml:space="preserve"> w kwocie </w:t>
      </w:r>
      <w:r w:rsidR="00B472E5">
        <w:rPr>
          <w:rFonts w:ascii="Arial Narrow" w:eastAsia="Times New Roman" w:hAnsi="Arial Narrow" w:cs="Times New Roman"/>
          <w:sz w:val="24"/>
          <w:szCs w:val="24"/>
          <w:lang w:eastAsia="ar-SA"/>
        </w:rPr>
        <w:t>1 517,76</w:t>
      </w:r>
      <w:r>
        <w:rPr>
          <w:rFonts w:ascii="Arial Narrow" w:eastAsia="Times New Roman" w:hAnsi="Arial Narrow" w:cs="Times New Roman"/>
          <w:sz w:val="24"/>
          <w:szCs w:val="24"/>
          <w:lang w:eastAsia="ar-SA"/>
        </w:rPr>
        <w:t>zł</w:t>
      </w:r>
      <w:r w:rsidR="00EF1608">
        <w:rPr>
          <w:rFonts w:ascii="Arial Narrow" w:eastAsia="Times New Roman" w:hAnsi="Arial Narrow" w:cs="Times New Roman"/>
          <w:sz w:val="24"/>
          <w:szCs w:val="24"/>
          <w:lang w:eastAsia="ar-SA"/>
        </w:rPr>
        <w:t>.</w:t>
      </w:r>
    </w:p>
    <w:p w:rsidR="006A0F59" w:rsidRPr="00AC0606" w:rsidRDefault="006A0F59" w:rsidP="006A0F59">
      <w:pPr>
        <w:spacing w:before="120" w:after="0" w:line="240" w:lineRule="auto"/>
        <w:jc w:val="both"/>
        <w:rPr>
          <w:rFonts w:ascii="Arial Narrow" w:eastAsia="Times New Roman" w:hAnsi="Arial Narrow" w:cs="Times New Roman"/>
          <w:b/>
          <w:sz w:val="24"/>
          <w:szCs w:val="24"/>
          <w:lang w:eastAsia="pl-PL"/>
        </w:rPr>
      </w:pPr>
      <w:r w:rsidRPr="00AC0606">
        <w:rPr>
          <w:rFonts w:ascii="Arial Narrow" w:eastAsia="Times New Roman" w:hAnsi="Arial Narrow" w:cs="Times New Roman"/>
          <w:b/>
          <w:sz w:val="24"/>
          <w:szCs w:val="24"/>
          <w:lang w:eastAsia="pl-PL"/>
        </w:rPr>
        <w:t xml:space="preserve">Przedszkola </w:t>
      </w:r>
      <w:r>
        <w:rPr>
          <w:rFonts w:ascii="Arial Narrow" w:eastAsia="Times New Roman" w:hAnsi="Arial Narrow" w:cs="Times New Roman"/>
          <w:sz w:val="24"/>
          <w:szCs w:val="24"/>
          <w:lang w:eastAsia="pl-PL"/>
        </w:rPr>
        <w:t xml:space="preserve">(80104)                                                                                                              </w:t>
      </w:r>
      <w:r w:rsidR="00F53157">
        <w:rPr>
          <w:rFonts w:ascii="Arial Narrow" w:eastAsia="Times New Roman" w:hAnsi="Arial Narrow" w:cs="Times New Roman"/>
          <w:b/>
          <w:sz w:val="24"/>
          <w:szCs w:val="24"/>
          <w:lang w:eastAsia="pl-PL"/>
        </w:rPr>
        <w:t>544 198,74</w:t>
      </w:r>
      <w:r>
        <w:rPr>
          <w:rFonts w:ascii="Arial Narrow" w:eastAsia="Times New Roman" w:hAnsi="Arial Narrow" w:cs="Times New Roman"/>
          <w:b/>
          <w:sz w:val="24"/>
          <w:szCs w:val="24"/>
          <w:lang w:eastAsia="pl-PL"/>
        </w:rPr>
        <w:t>zł</w:t>
      </w:r>
    </w:p>
    <w:p w:rsidR="006A0F59" w:rsidRPr="00E974B0" w:rsidRDefault="006A0F59" w:rsidP="006A0F59">
      <w:pPr>
        <w:tabs>
          <w:tab w:val="num" w:pos="567"/>
        </w:tabs>
        <w:spacing w:before="120" w:after="0" w:line="240" w:lineRule="auto"/>
        <w:jc w:val="both"/>
        <w:rPr>
          <w:rFonts w:ascii="Arial Narrow" w:eastAsia="Times New Roman" w:hAnsi="Arial Narrow" w:cs="Times New Roman"/>
          <w:sz w:val="24"/>
          <w:szCs w:val="24"/>
          <w:lang w:eastAsia="pl-PL"/>
        </w:rPr>
      </w:pPr>
      <w:r w:rsidRPr="00E974B0">
        <w:rPr>
          <w:rFonts w:ascii="Arial Narrow" w:eastAsia="Times New Roman" w:hAnsi="Arial Narrow" w:cs="Times New Roman"/>
          <w:sz w:val="24"/>
          <w:szCs w:val="24"/>
          <w:lang w:eastAsia="pl-PL"/>
        </w:rPr>
        <w:t>Gmina dokonuje refundacji kosztów uczęszczania dzieci zamieszkałych na terenie Gminy Miłkowice do publicznych i niepublicznych przedszkoli na terenie innych jednostek samorządu terytorialnego</w:t>
      </w:r>
      <w:r>
        <w:rPr>
          <w:rFonts w:ascii="Arial Narrow" w:eastAsia="Times New Roman" w:hAnsi="Arial Narrow" w:cs="Times New Roman"/>
          <w:sz w:val="24"/>
          <w:szCs w:val="24"/>
          <w:lang w:eastAsia="pl-PL"/>
        </w:rPr>
        <w:t xml:space="preserve"> oraz wypłaca dotację dla Niepublicznego Przeds</w:t>
      </w:r>
      <w:r w:rsidR="00F53157">
        <w:rPr>
          <w:rFonts w:ascii="Arial Narrow" w:eastAsia="Times New Roman" w:hAnsi="Arial Narrow" w:cs="Times New Roman"/>
          <w:sz w:val="24"/>
          <w:szCs w:val="24"/>
          <w:lang w:eastAsia="pl-PL"/>
        </w:rPr>
        <w:t>zkola „Słoneczko” w Miłkowicach, w tym:</w:t>
      </w:r>
    </w:p>
    <w:p w:rsidR="006A0F59" w:rsidRPr="00C06945" w:rsidRDefault="006A0F59" w:rsidP="006A0F59">
      <w:pPr>
        <w:tabs>
          <w:tab w:val="num" w:pos="567"/>
        </w:tabs>
        <w:spacing w:before="120" w:after="0" w:line="240" w:lineRule="auto"/>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dotacja dla przedszkola niepublicznego „Słoneczko” w Miłkowicach </w:t>
      </w:r>
      <w:r>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w:t>
      </w:r>
      <w:r w:rsidR="00F53157">
        <w:rPr>
          <w:rFonts w:ascii="Arial Narrow" w:eastAsia="Times New Roman" w:hAnsi="Arial Narrow" w:cs="Times New Roman"/>
          <w:sz w:val="24"/>
          <w:szCs w:val="24"/>
          <w:lang w:eastAsia="pl-PL"/>
        </w:rPr>
        <w:t>223 182,28</w:t>
      </w:r>
      <w:r>
        <w:rPr>
          <w:rFonts w:ascii="Arial Narrow" w:eastAsia="Times New Roman" w:hAnsi="Arial Narrow" w:cs="Times New Roman"/>
          <w:sz w:val="24"/>
          <w:szCs w:val="24"/>
          <w:lang w:eastAsia="pl-PL"/>
        </w:rPr>
        <w:t>zł (</w:t>
      </w:r>
      <w:r w:rsidR="00F53157">
        <w:rPr>
          <w:rFonts w:ascii="Arial Narrow" w:eastAsia="Times New Roman" w:hAnsi="Arial Narrow" w:cs="Times New Roman"/>
          <w:sz w:val="24"/>
          <w:szCs w:val="24"/>
          <w:lang w:eastAsia="pl-PL"/>
        </w:rPr>
        <w:t>93,89</w:t>
      </w:r>
      <w:r>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w:t>
      </w:r>
    </w:p>
    <w:p w:rsidR="006A0F59" w:rsidRDefault="006A0F59" w:rsidP="006A0F59">
      <w:pPr>
        <w:spacing w:after="0" w:line="240" w:lineRule="auto"/>
        <w:ind w:left="284" w:hanging="284"/>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zwrot kosztów dla  sąsiednich gmin, do których uczęszczają dzieci mieszkańców Gminy Miłkowice – </w:t>
      </w:r>
      <w:r w:rsidR="00F53157">
        <w:rPr>
          <w:rFonts w:ascii="Arial Narrow" w:eastAsia="Times New Roman" w:hAnsi="Arial Narrow" w:cs="Times New Roman"/>
          <w:sz w:val="24"/>
          <w:szCs w:val="24"/>
          <w:lang w:eastAsia="pl-PL"/>
        </w:rPr>
        <w:t>321 016,46</w:t>
      </w:r>
      <w:r w:rsidRPr="00C06945">
        <w:rPr>
          <w:rFonts w:ascii="Arial Narrow" w:eastAsia="Times New Roman" w:hAnsi="Arial Narrow" w:cs="Times New Roman"/>
          <w:sz w:val="24"/>
          <w:szCs w:val="24"/>
          <w:lang w:eastAsia="pl-PL"/>
        </w:rPr>
        <w:t>zł</w:t>
      </w:r>
      <w:r>
        <w:rPr>
          <w:rFonts w:ascii="Arial Narrow" w:eastAsia="Times New Roman" w:hAnsi="Arial Narrow" w:cs="Times New Roman"/>
          <w:sz w:val="24"/>
          <w:szCs w:val="24"/>
          <w:lang w:eastAsia="pl-PL"/>
        </w:rPr>
        <w:t xml:space="preserve"> (</w:t>
      </w:r>
      <w:r w:rsidR="00F53157">
        <w:rPr>
          <w:rFonts w:ascii="Arial Narrow" w:eastAsia="Times New Roman" w:hAnsi="Arial Narrow" w:cs="Times New Roman"/>
          <w:sz w:val="24"/>
          <w:szCs w:val="24"/>
          <w:lang w:eastAsia="pl-PL"/>
        </w:rPr>
        <w:t>87,71</w:t>
      </w:r>
      <w:r>
        <w:rPr>
          <w:rFonts w:ascii="Arial Narrow" w:eastAsia="Times New Roman" w:hAnsi="Arial Narrow" w:cs="Times New Roman"/>
          <w:sz w:val="24"/>
          <w:szCs w:val="24"/>
          <w:lang w:eastAsia="pl-PL"/>
        </w:rPr>
        <w:t>% planu rocznego)</w:t>
      </w:r>
      <w:r w:rsidRPr="00C06945">
        <w:rPr>
          <w:rFonts w:ascii="Arial Narrow" w:eastAsia="Times New Roman" w:hAnsi="Arial Narrow" w:cs="Times New Roman"/>
          <w:sz w:val="24"/>
          <w:szCs w:val="24"/>
          <w:lang w:eastAsia="pl-PL"/>
        </w:rPr>
        <w:t xml:space="preserve">. </w:t>
      </w:r>
    </w:p>
    <w:p w:rsidR="006A0F59" w:rsidRPr="00E974B0" w:rsidRDefault="006A0F59" w:rsidP="006A0F59">
      <w:pPr>
        <w:spacing w:before="120" w:after="0" w:line="240" w:lineRule="auto"/>
        <w:jc w:val="both"/>
        <w:rPr>
          <w:rFonts w:ascii="Arial Narrow" w:eastAsia="Times New Roman" w:hAnsi="Arial Narrow" w:cs="Times New Roman"/>
          <w:b/>
          <w:sz w:val="24"/>
          <w:szCs w:val="24"/>
          <w:lang w:eastAsia="pl-PL"/>
        </w:rPr>
      </w:pPr>
      <w:r w:rsidRPr="00E974B0">
        <w:rPr>
          <w:rFonts w:ascii="Arial Narrow" w:eastAsia="Times New Roman" w:hAnsi="Arial Narrow" w:cs="Times New Roman"/>
          <w:b/>
          <w:sz w:val="24"/>
          <w:szCs w:val="24"/>
          <w:lang w:eastAsia="pl-PL"/>
        </w:rPr>
        <w:t>Inne formy wychowania przedszkolnego</w:t>
      </w:r>
      <w:r>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 xml:space="preserve">(80106) </w:t>
      </w:r>
      <w:r>
        <w:rPr>
          <w:rFonts w:ascii="Arial Narrow" w:eastAsia="Times New Roman" w:hAnsi="Arial Narrow" w:cs="Times New Roman"/>
          <w:sz w:val="24"/>
          <w:szCs w:val="24"/>
          <w:lang w:eastAsia="pl-PL"/>
        </w:rPr>
        <w:t xml:space="preserve">               </w:t>
      </w:r>
      <w:r>
        <w:rPr>
          <w:rFonts w:ascii="Arial Narrow" w:eastAsia="Times New Roman" w:hAnsi="Arial Narrow" w:cs="Times New Roman"/>
          <w:b/>
          <w:sz w:val="24"/>
          <w:szCs w:val="24"/>
          <w:lang w:eastAsia="pl-PL"/>
        </w:rPr>
        <w:t xml:space="preserve">                                                    </w:t>
      </w:r>
      <w:r w:rsidR="00F53157">
        <w:rPr>
          <w:rFonts w:ascii="Arial Narrow" w:eastAsia="Times New Roman" w:hAnsi="Arial Narrow" w:cs="Times New Roman"/>
          <w:b/>
          <w:sz w:val="24"/>
          <w:szCs w:val="24"/>
          <w:lang w:eastAsia="pl-PL"/>
        </w:rPr>
        <w:t>6 085,01</w:t>
      </w:r>
      <w:r>
        <w:rPr>
          <w:rFonts w:ascii="Arial Narrow" w:eastAsia="Times New Roman" w:hAnsi="Arial Narrow" w:cs="Times New Roman"/>
          <w:b/>
          <w:sz w:val="24"/>
          <w:szCs w:val="24"/>
          <w:lang w:eastAsia="pl-PL"/>
        </w:rPr>
        <w:t>zł</w:t>
      </w:r>
    </w:p>
    <w:p w:rsidR="006A0F59" w:rsidRDefault="006A0F59" w:rsidP="006A0F59">
      <w:pPr>
        <w:spacing w:before="120" w:after="0" w:line="240" w:lineRule="auto"/>
        <w:jc w:val="both"/>
        <w:rPr>
          <w:rFonts w:ascii="Arial Narrow" w:eastAsia="Times New Roman" w:hAnsi="Arial Narrow" w:cs="Arial"/>
          <w:sz w:val="24"/>
          <w:szCs w:val="24"/>
          <w:lang w:eastAsia="pl-PL"/>
        </w:rPr>
      </w:pPr>
      <w:r w:rsidRPr="00EE37ED">
        <w:rPr>
          <w:rFonts w:ascii="Arial Narrow" w:eastAsia="Times New Roman" w:hAnsi="Arial Narrow" w:cs="Arial"/>
          <w:sz w:val="24"/>
          <w:szCs w:val="24"/>
          <w:lang w:eastAsia="pl-PL"/>
        </w:rPr>
        <w:t xml:space="preserve">Gmina dokonuje refundacji kosztów uczęszczania dzieci zamieszkałych na terenie Gminy Miłkowice do innych form wychowania przedszkolnego na terenie innych </w:t>
      </w:r>
      <w:r>
        <w:rPr>
          <w:rFonts w:ascii="Arial Narrow" w:eastAsia="Times New Roman" w:hAnsi="Arial Narrow" w:cs="Arial"/>
          <w:sz w:val="24"/>
          <w:szCs w:val="24"/>
          <w:lang w:eastAsia="pl-PL"/>
        </w:rPr>
        <w:t xml:space="preserve">gmin. Realizacja na poziomie </w:t>
      </w:r>
      <w:r w:rsidR="00F53157">
        <w:rPr>
          <w:rFonts w:ascii="Arial Narrow" w:eastAsia="Times New Roman" w:hAnsi="Arial Narrow" w:cs="Arial"/>
          <w:sz w:val="24"/>
          <w:szCs w:val="24"/>
          <w:lang w:eastAsia="pl-PL"/>
        </w:rPr>
        <w:t>68,37</w:t>
      </w:r>
      <w:r>
        <w:rPr>
          <w:rFonts w:ascii="Arial Narrow" w:eastAsia="Times New Roman" w:hAnsi="Arial Narrow" w:cs="Arial"/>
          <w:sz w:val="24"/>
          <w:szCs w:val="24"/>
          <w:lang w:eastAsia="pl-PL"/>
        </w:rPr>
        <w:t>%.</w:t>
      </w:r>
    </w:p>
    <w:p w:rsidR="006A0F59" w:rsidRPr="00EE37ED" w:rsidRDefault="006A0F59" w:rsidP="006A0F59">
      <w:pPr>
        <w:spacing w:before="120" w:after="120" w:line="240" w:lineRule="auto"/>
        <w:jc w:val="both"/>
        <w:rPr>
          <w:rFonts w:ascii="Arial Narrow" w:eastAsia="Times New Roman" w:hAnsi="Arial Narrow" w:cs="Times New Roman"/>
          <w:b/>
          <w:sz w:val="24"/>
          <w:szCs w:val="24"/>
          <w:lang w:eastAsia="ar-SA"/>
        </w:rPr>
      </w:pPr>
      <w:r w:rsidRPr="00EE37ED">
        <w:rPr>
          <w:rFonts w:ascii="Arial Narrow" w:eastAsia="Times New Roman" w:hAnsi="Arial Narrow" w:cs="Times New Roman"/>
          <w:b/>
          <w:sz w:val="24"/>
          <w:szCs w:val="24"/>
          <w:lang w:eastAsia="ar-SA"/>
        </w:rPr>
        <w:lastRenderedPageBreak/>
        <w:t xml:space="preserve">Gimnazja </w:t>
      </w:r>
      <w:r>
        <w:rPr>
          <w:rFonts w:ascii="Arial Narrow" w:eastAsia="Times New Roman" w:hAnsi="Arial Narrow" w:cs="Times New Roman"/>
          <w:sz w:val="24"/>
          <w:szCs w:val="24"/>
          <w:lang w:eastAsia="ar-SA"/>
        </w:rPr>
        <w:t xml:space="preserve">(80110)                                                                                                                      </w:t>
      </w:r>
      <w:r w:rsidR="00F53157">
        <w:rPr>
          <w:rFonts w:ascii="Arial Narrow" w:eastAsia="Times New Roman" w:hAnsi="Arial Narrow" w:cs="Times New Roman"/>
          <w:b/>
          <w:sz w:val="24"/>
          <w:szCs w:val="24"/>
          <w:lang w:eastAsia="ar-SA"/>
        </w:rPr>
        <w:t>800 035,14</w:t>
      </w:r>
      <w:r>
        <w:rPr>
          <w:rFonts w:ascii="Arial Narrow" w:eastAsia="Times New Roman" w:hAnsi="Arial Narrow" w:cs="Times New Roman"/>
          <w:b/>
          <w:sz w:val="24"/>
          <w:szCs w:val="24"/>
          <w:lang w:eastAsia="ar-SA"/>
        </w:rPr>
        <w:t>zł</w:t>
      </w:r>
    </w:p>
    <w:p w:rsidR="00F53157" w:rsidRDefault="006A0F59" w:rsidP="006A0F59">
      <w:pPr>
        <w:spacing w:after="0" w:line="240" w:lineRule="auto"/>
        <w:jc w:val="both"/>
        <w:rPr>
          <w:rFonts w:ascii="Arial Narrow" w:eastAsia="Times New Roman" w:hAnsi="Arial Narrow" w:cs="Times New Roman"/>
          <w:sz w:val="24"/>
          <w:szCs w:val="24"/>
          <w:lang w:eastAsia="ar-SA"/>
        </w:rPr>
      </w:pPr>
      <w:r w:rsidRPr="00EE37ED">
        <w:rPr>
          <w:rFonts w:ascii="Arial Narrow" w:eastAsia="Times New Roman" w:hAnsi="Arial Narrow" w:cs="Times New Roman"/>
          <w:sz w:val="24"/>
          <w:szCs w:val="24"/>
          <w:lang w:eastAsia="ar-SA"/>
        </w:rPr>
        <w:t>W tym rozdziale wydatkowano środki finansowe przede wszystkim na wynagrodzenia i pochodne zatrudnionych w szko</w:t>
      </w:r>
      <w:r>
        <w:rPr>
          <w:rFonts w:ascii="Arial Narrow" w:eastAsia="Times New Roman" w:hAnsi="Arial Narrow" w:cs="Times New Roman"/>
          <w:sz w:val="24"/>
          <w:szCs w:val="24"/>
          <w:lang w:eastAsia="ar-SA"/>
        </w:rPr>
        <w:t>le</w:t>
      </w:r>
      <w:r w:rsidRPr="00EE37ED">
        <w:rPr>
          <w:rFonts w:ascii="Arial Narrow" w:eastAsia="Times New Roman" w:hAnsi="Arial Narrow" w:cs="Times New Roman"/>
          <w:sz w:val="24"/>
          <w:szCs w:val="24"/>
          <w:lang w:eastAsia="ar-SA"/>
        </w:rPr>
        <w:t xml:space="preserve"> nauczycieli – kwota </w:t>
      </w:r>
      <w:r w:rsidR="00F53157">
        <w:rPr>
          <w:rFonts w:ascii="Arial Narrow" w:eastAsia="Times New Roman" w:hAnsi="Arial Narrow" w:cs="Times New Roman"/>
          <w:sz w:val="24"/>
          <w:szCs w:val="24"/>
          <w:lang w:eastAsia="ar-SA"/>
        </w:rPr>
        <w:t>608 187</w:t>
      </w:r>
      <w:r w:rsidRPr="00EE37ED">
        <w:rPr>
          <w:rFonts w:ascii="Arial Narrow" w:eastAsia="Times New Roman" w:hAnsi="Arial Narrow" w:cs="Times New Roman"/>
          <w:sz w:val="24"/>
          <w:szCs w:val="24"/>
          <w:lang w:eastAsia="ar-SA"/>
        </w:rPr>
        <w:t>zł (</w:t>
      </w:r>
      <w:r w:rsidR="00F53157">
        <w:rPr>
          <w:rFonts w:ascii="Arial Narrow" w:eastAsia="Times New Roman" w:hAnsi="Arial Narrow" w:cs="Times New Roman"/>
          <w:sz w:val="24"/>
          <w:szCs w:val="24"/>
          <w:lang w:eastAsia="ar-SA"/>
        </w:rPr>
        <w:t>76,02</w:t>
      </w:r>
      <w:r w:rsidRPr="00EE37ED">
        <w:rPr>
          <w:rFonts w:ascii="Arial Narrow" w:eastAsia="Times New Roman" w:hAnsi="Arial Narrow" w:cs="Times New Roman"/>
          <w:sz w:val="24"/>
          <w:szCs w:val="24"/>
          <w:lang w:eastAsia="ar-SA"/>
        </w:rPr>
        <w:t xml:space="preserve">% ogółu wydatków w tym rozdziale). </w:t>
      </w:r>
    </w:p>
    <w:p w:rsidR="006A0F59" w:rsidRPr="00EE37ED" w:rsidRDefault="006A0F59" w:rsidP="006A0F59">
      <w:pPr>
        <w:spacing w:after="0" w:line="240" w:lineRule="auto"/>
        <w:jc w:val="both"/>
        <w:rPr>
          <w:rFonts w:ascii="Arial Narrow" w:eastAsia="Times New Roman" w:hAnsi="Arial Narrow" w:cs="Times New Roman"/>
          <w:sz w:val="24"/>
          <w:szCs w:val="24"/>
          <w:lang w:eastAsia="ar-SA"/>
        </w:rPr>
      </w:pPr>
      <w:r w:rsidRPr="00EE37ED">
        <w:rPr>
          <w:rFonts w:ascii="Arial Narrow" w:eastAsia="Times New Roman" w:hAnsi="Arial Narrow" w:cs="Times New Roman"/>
          <w:sz w:val="24"/>
          <w:szCs w:val="24"/>
          <w:lang w:eastAsia="ar-SA"/>
        </w:rPr>
        <w:t>Ponadto wydano środki na:</w:t>
      </w:r>
    </w:p>
    <w:p w:rsidR="006A0F59" w:rsidRPr="00C06945" w:rsidRDefault="006A0F59" w:rsidP="006A0F59">
      <w:pPr>
        <w:spacing w:after="0" w:line="240" w:lineRule="auto"/>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t xml:space="preserve">- świadczenia na rzecz osób fizycznych – </w:t>
      </w:r>
      <w:r w:rsidR="00F53157">
        <w:rPr>
          <w:rFonts w:ascii="Arial Narrow" w:eastAsia="Times New Roman" w:hAnsi="Arial Narrow" w:cs="Times New Roman"/>
          <w:sz w:val="24"/>
          <w:szCs w:val="24"/>
          <w:lang w:eastAsia="ar-SA"/>
        </w:rPr>
        <w:t>40 056,01</w:t>
      </w:r>
      <w:r w:rsidRPr="00C06945">
        <w:rPr>
          <w:rFonts w:ascii="Arial Narrow" w:eastAsia="Times New Roman" w:hAnsi="Arial Narrow" w:cs="Times New Roman"/>
          <w:sz w:val="24"/>
          <w:szCs w:val="24"/>
          <w:lang w:eastAsia="ar-SA"/>
        </w:rPr>
        <w:t>zł,</w:t>
      </w:r>
      <w:r w:rsidRPr="00EE37ED">
        <w:rPr>
          <w:rFonts w:ascii="Arial Narrow" w:eastAsia="Times New Roman" w:hAnsi="Arial Narrow" w:cs="Times New Roman"/>
          <w:sz w:val="24"/>
          <w:szCs w:val="24"/>
          <w:lang w:eastAsia="ar-SA"/>
        </w:rPr>
        <w:t xml:space="preserve"> (dodatki mieszkaniowe i wiejskie dla nauczycieli)</w:t>
      </w:r>
    </w:p>
    <w:p w:rsidR="006A0F59" w:rsidRPr="00C06945" w:rsidRDefault="006A0F59" w:rsidP="006A0F59">
      <w:pPr>
        <w:tabs>
          <w:tab w:val="num" w:pos="567"/>
        </w:tabs>
        <w:spacing w:after="0" w:line="240" w:lineRule="auto"/>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odpisy na ZFŚS</w:t>
      </w:r>
      <w:r w:rsidRPr="00C06945">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 xml:space="preserve"> </w:t>
      </w:r>
      <w:r w:rsidR="00F53157">
        <w:rPr>
          <w:rFonts w:ascii="Arial Narrow" w:eastAsia="Times New Roman" w:hAnsi="Arial Narrow" w:cs="Times New Roman"/>
          <w:sz w:val="24"/>
          <w:szCs w:val="24"/>
          <w:lang w:eastAsia="ar-SA"/>
        </w:rPr>
        <w:t>25 061</w:t>
      </w:r>
      <w:r w:rsidRPr="00C06945">
        <w:rPr>
          <w:rFonts w:ascii="Arial Narrow" w:eastAsia="Times New Roman" w:hAnsi="Arial Narrow" w:cs="Times New Roman"/>
          <w:sz w:val="24"/>
          <w:szCs w:val="24"/>
          <w:lang w:eastAsia="ar-SA"/>
        </w:rPr>
        <w:t xml:space="preserve">zł </w:t>
      </w:r>
    </w:p>
    <w:p w:rsidR="006A0F59" w:rsidRDefault="006A0F59" w:rsidP="006A0F59">
      <w:pPr>
        <w:tabs>
          <w:tab w:val="num" w:pos="567"/>
        </w:tabs>
        <w:spacing w:after="0" w:line="240" w:lineRule="auto"/>
        <w:ind w:left="142" w:hanging="142"/>
        <w:jc w:val="both"/>
        <w:rPr>
          <w:rFonts w:ascii="Arial Narrow" w:eastAsia="Times New Roman" w:hAnsi="Arial Narrow" w:cs="Times New Roman"/>
          <w:sz w:val="24"/>
          <w:szCs w:val="24"/>
          <w:lang w:eastAsia="ar-SA"/>
        </w:rPr>
      </w:pPr>
      <w:r w:rsidRPr="00C06945">
        <w:rPr>
          <w:rFonts w:ascii="Arial Narrow" w:eastAsia="Times New Roman" w:hAnsi="Arial Narrow" w:cs="Times New Roman"/>
          <w:sz w:val="24"/>
          <w:szCs w:val="24"/>
          <w:lang w:eastAsia="ar-SA"/>
        </w:rPr>
        <w:t>- pozostałe wydatki bieżące –</w:t>
      </w:r>
      <w:r>
        <w:rPr>
          <w:rFonts w:ascii="Arial Narrow" w:eastAsia="Times New Roman" w:hAnsi="Arial Narrow" w:cs="Times New Roman"/>
          <w:sz w:val="24"/>
          <w:szCs w:val="24"/>
          <w:lang w:eastAsia="ar-SA"/>
        </w:rPr>
        <w:t xml:space="preserve"> </w:t>
      </w:r>
      <w:r w:rsidR="00F53157">
        <w:rPr>
          <w:rFonts w:ascii="Arial Narrow" w:eastAsia="Times New Roman" w:hAnsi="Arial Narrow" w:cs="Times New Roman"/>
          <w:sz w:val="24"/>
          <w:szCs w:val="24"/>
          <w:lang w:eastAsia="ar-SA"/>
        </w:rPr>
        <w:t>126 731,13</w:t>
      </w:r>
      <w:r w:rsidRPr="00C06945">
        <w:rPr>
          <w:rFonts w:ascii="Arial Narrow" w:eastAsia="Times New Roman" w:hAnsi="Arial Narrow" w:cs="Times New Roman"/>
          <w:sz w:val="24"/>
          <w:szCs w:val="24"/>
          <w:lang w:eastAsia="ar-SA"/>
        </w:rPr>
        <w:t>zł</w:t>
      </w:r>
      <w:r>
        <w:rPr>
          <w:rFonts w:ascii="Arial Narrow" w:eastAsia="Times New Roman" w:hAnsi="Arial Narrow" w:cs="Times New Roman"/>
          <w:sz w:val="24"/>
          <w:szCs w:val="24"/>
          <w:lang w:eastAsia="ar-SA"/>
        </w:rPr>
        <w:t>,</w:t>
      </w:r>
      <w:r w:rsidRPr="00C06945">
        <w:rPr>
          <w:rFonts w:ascii="Arial Narrow" w:eastAsia="Times New Roman" w:hAnsi="Arial Narrow" w:cs="Times New Roman"/>
          <w:sz w:val="24"/>
          <w:szCs w:val="24"/>
          <w:lang w:eastAsia="ar-SA"/>
        </w:rPr>
        <w:t xml:space="preserve"> </w:t>
      </w:r>
      <w:r w:rsidRPr="00EE37ED">
        <w:rPr>
          <w:rFonts w:ascii="Arial Narrow" w:eastAsia="Times New Roman" w:hAnsi="Arial Narrow" w:cs="Times New Roman"/>
          <w:sz w:val="24"/>
          <w:szCs w:val="24"/>
          <w:lang w:eastAsia="ar-SA"/>
        </w:rPr>
        <w:t>z tego najważniejsze pozycje kosztów to zakup artykułów biurowych i wyposażenia, opału oraz  koszty zakupu energii i wody, wydatki na usługi pozostałe (w tym usługi kominiarskie, pocztowe, wywóz nieczystości i ścieki komunalne, monitoring obiektów), ponadto telefony, podróże służbowe, ubezpieczenie majątku</w:t>
      </w:r>
    </w:p>
    <w:p w:rsidR="00A05799" w:rsidRPr="00A05799" w:rsidRDefault="00A05799" w:rsidP="00995F0E">
      <w:pPr>
        <w:spacing w:before="120" w:after="0" w:line="240" w:lineRule="auto"/>
        <w:jc w:val="both"/>
        <w:rPr>
          <w:rFonts w:ascii="Arial Narrow" w:eastAsia="Times New Roman" w:hAnsi="Arial Narrow" w:cs="Times New Roman"/>
          <w:sz w:val="24"/>
          <w:szCs w:val="24"/>
          <w:lang w:eastAsia="pl-PL"/>
        </w:rPr>
      </w:pPr>
      <w:r w:rsidRPr="00A05799">
        <w:rPr>
          <w:rFonts w:ascii="Arial Narrow" w:eastAsia="Times New Roman" w:hAnsi="Arial Narrow" w:cs="Times New Roman"/>
          <w:sz w:val="24"/>
          <w:szCs w:val="24"/>
          <w:lang w:eastAsia="pl-PL"/>
        </w:rPr>
        <w:t>Zarządzeni</w:t>
      </w:r>
      <w:r>
        <w:rPr>
          <w:rFonts w:ascii="Arial Narrow" w:eastAsia="Times New Roman" w:hAnsi="Arial Narrow" w:cs="Times New Roman"/>
          <w:sz w:val="24"/>
          <w:szCs w:val="24"/>
          <w:lang w:eastAsia="pl-PL"/>
        </w:rPr>
        <w:t>em</w:t>
      </w:r>
      <w:r w:rsidRPr="00A05799">
        <w:rPr>
          <w:rFonts w:ascii="Arial Narrow" w:eastAsia="Times New Roman" w:hAnsi="Arial Narrow" w:cs="Times New Roman"/>
          <w:sz w:val="24"/>
          <w:szCs w:val="24"/>
          <w:lang w:eastAsia="pl-PL"/>
        </w:rPr>
        <w:t xml:space="preserve"> Wójta Gminy Miłkowice nr 125/2017 z dnia 31 października 2017 r. </w:t>
      </w:r>
      <w:r w:rsidRPr="00A05799">
        <w:rPr>
          <w:rFonts w:ascii="Arial Narrow" w:eastAsia="Times New Roman" w:hAnsi="Arial Narrow" w:cs="Times New Roman"/>
          <w:i/>
          <w:sz w:val="24"/>
          <w:szCs w:val="24"/>
          <w:lang w:eastAsia="pl-PL"/>
        </w:rPr>
        <w:t>w sprawie zmian w budżecie Gminy Miłkowice na rok 2017</w:t>
      </w:r>
      <w:r>
        <w:rPr>
          <w:rFonts w:ascii="Arial Narrow" w:eastAsia="Times New Roman" w:hAnsi="Arial Narrow" w:cs="Times New Roman"/>
          <w:i/>
          <w:sz w:val="24"/>
          <w:szCs w:val="24"/>
          <w:lang w:eastAsia="pl-PL"/>
        </w:rPr>
        <w:t xml:space="preserve"> </w:t>
      </w:r>
      <w:r>
        <w:rPr>
          <w:rFonts w:ascii="Arial Narrow" w:eastAsia="Times New Roman" w:hAnsi="Arial Narrow" w:cs="Times New Roman"/>
          <w:sz w:val="24"/>
          <w:szCs w:val="24"/>
          <w:lang w:eastAsia="pl-PL"/>
        </w:rPr>
        <w:t>r</w:t>
      </w:r>
      <w:r w:rsidRPr="00A05799">
        <w:rPr>
          <w:rFonts w:ascii="Arial Narrow" w:eastAsia="Times New Roman" w:hAnsi="Arial Narrow" w:cs="Times New Roman"/>
          <w:sz w:val="24"/>
          <w:szCs w:val="24"/>
          <w:lang w:eastAsia="pl-PL"/>
        </w:rPr>
        <w:t>ozwiązano częściowo rezerwę ogólną w wysokości 34</w:t>
      </w:r>
      <w:r>
        <w:rPr>
          <w:rFonts w:ascii="Arial Narrow" w:eastAsia="Times New Roman" w:hAnsi="Arial Narrow" w:cs="Times New Roman"/>
          <w:sz w:val="24"/>
          <w:szCs w:val="24"/>
          <w:lang w:eastAsia="pl-PL"/>
        </w:rPr>
        <w:t>.000zł z </w:t>
      </w:r>
      <w:r w:rsidRPr="00A05799">
        <w:rPr>
          <w:rFonts w:ascii="Arial Narrow" w:eastAsia="Times New Roman" w:hAnsi="Arial Narrow" w:cs="Times New Roman"/>
          <w:sz w:val="24"/>
          <w:szCs w:val="24"/>
          <w:lang w:eastAsia="pl-PL"/>
        </w:rPr>
        <w:t>przeznaczeniem na naprawę dachu w budynku Gimnazjum w Miłkowicach uszkodzonego wskutek wichury</w:t>
      </w:r>
      <w:r>
        <w:rPr>
          <w:rFonts w:ascii="Arial Narrow" w:eastAsia="Times New Roman" w:hAnsi="Arial Narrow" w:cs="Times New Roman"/>
          <w:sz w:val="24"/>
          <w:szCs w:val="24"/>
          <w:lang w:eastAsia="pl-PL"/>
        </w:rPr>
        <w:t xml:space="preserve"> – wykonanie 29.520,00zł. </w:t>
      </w:r>
      <w:r w:rsidR="00995F0E">
        <w:rPr>
          <w:rFonts w:ascii="Arial Narrow" w:eastAsia="Times New Roman" w:hAnsi="Arial Narrow" w:cs="Times New Roman"/>
          <w:sz w:val="24"/>
          <w:szCs w:val="24"/>
          <w:lang w:eastAsia="pl-PL"/>
        </w:rPr>
        <w:t>Zadanie r</w:t>
      </w:r>
      <w:r w:rsidR="00995F0E" w:rsidRPr="00995F0E">
        <w:rPr>
          <w:rFonts w:ascii="Arial Narrow" w:eastAsia="Times New Roman" w:hAnsi="Arial Narrow" w:cs="Times New Roman"/>
          <w:sz w:val="24"/>
          <w:szCs w:val="24"/>
          <w:lang w:eastAsia="pl-PL"/>
        </w:rPr>
        <w:t>emont dachu na budynku gimnazjum w Miłkowicach” –  część nad holem</w:t>
      </w:r>
      <w:r w:rsidR="00995F0E">
        <w:rPr>
          <w:rFonts w:ascii="Arial Narrow" w:eastAsia="Times New Roman" w:hAnsi="Arial Narrow" w:cs="Times New Roman"/>
          <w:sz w:val="24"/>
          <w:szCs w:val="24"/>
          <w:lang w:eastAsia="pl-PL"/>
        </w:rPr>
        <w:t xml:space="preserve"> </w:t>
      </w:r>
      <w:r w:rsidR="00995F0E" w:rsidRPr="00995F0E">
        <w:rPr>
          <w:rFonts w:ascii="Arial Narrow" w:eastAsia="Times New Roman" w:hAnsi="Arial Narrow" w:cs="Times New Roman"/>
          <w:sz w:val="24"/>
          <w:szCs w:val="24"/>
          <w:lang w:eastAsia="pl-PL"/>
        </w:rPr>
        <w:t>po zerwaniu pokrycia  przez porywisty wiatr</w:t>
      </w:r>
      <w:r w:rsidR="00995F0E">
        <w:rPr>
          <w:rFonts w:ascii="Arial Narrow" w:eastAsia="Times New Roman" w:hAnsi="Arial Narrow" w:cs="Times New Roman"/>
          <w:sz w:val="24"/>
          <w:szCs w:val="24"/>
          <w:lang w:eastAsia="pl-PL"/>
        </w:rPr>
        <w:t>. Z</w:t>
      </w:r>
      <w:r w:rsidR="00995F0E" w:rsidRPr="00995F0E">
        <w:rPr>
          <w:rFonts w:ascii="Arial Narrow" w:eastAsia="Times New Roman" w:hAnsi="Arial Narrow" w:cs="Times New Roman"/>
          <w:sz w:val="24"/>
          <w:szCs w:val="24"/>
          <w:lang w:eastAsia="pl-PL"/>
        </w:rPr>
        <w:t>akres zamówienia polega</w:t>
      </w:r>
      <w:r w:rsidR="00995F0E">
        <w:rPr>
          <w:rFonts w:ascii="Arial Narrow" w:eastAsia="Times New Roman" w:hAnsi="Arial Narrow" w:cs="Times New Roman"/>
          <w:sz w:val="24"/>
          <w:szCs w:val="24"/>
          <w:lang w:eastAsia="pl-PL"/>
        </w:rPr>
        <w:t>ł</w:t>
      </w:r>
      <w:r w:rsidR="00995F0E" w:rsidRPr="00995F0E">
        <w:rPr>
          <w:rFonts w:ascii="Arial Narrow" w:eastAsia="Times New Roman" w:hAnsi="Arial Narrow" w:cs="Times New Roman"/>
          <w:sz w:val="24"/>
          <w:szCs w:val="24"/>
          <w:lang w:eastAsia="pl-PL"/>
        </w:rPr>
        <w:t xml:space="preserve"> na wykonaniu czynności: istniejące pokrycie z blachy trapezowej do demontażu, wymiana warstwy ocieplenia, wykonanie rusztu z łat, pokrycie z blachy trapezowej powlekanej. Ponadto wykonano remont stropu z płyt gipsowo kartonowych w pomieszczeniu. Łączna powierzchnia dachu do remontu 87 m</w:t>
      </w:r>
      <w:r w:rsidR="00995F0E" w:rsidRPr="00995F0E">
        <w:rPr>
          <w:rFonts w:ascii="Arial Narrow" w:eastAsia="Times New Roman" w:hAnsi="Arial Narrow" w:cs="Times New Roman"/>
          <w:sz w:val="24"/>
          <w:szCs w:val="24"/>
          <w:vertAlign w:val="superscript"/>
          <w:lang w:eastAsia="pl-PL"/>
        </w:rPr>
        <w:t>2</w:t>
      </w:r>
      <w:r w:rsidR="00995F0E">
        <w:rPr>
          <w:rFonts w:ascii="Arial Narrow" w:eastAsia="Times New Roman" w:hAnsi="Arial Narrow" w:cs="Times New Roman"/>
          <w:sz w:val="24"/>
          <w:szCs w:val="24"/>
          <w:lang w:eastAsia="pl-PL"/>
        </w:rPr>
        <w:t xml:space="preserve">, </w:t>
      </w:r>
      <w:r w:rsidR="00995F0E" w:rsidRPr="00995F0E">
        <w:rPr>
          <w:rFonts w:ascii="Arial Narrow" w:eastAsia="Times New Roman" w:hAnsi="Arial Narrow" w:cs="Times New Roman"/>
          <w:sz w:val="24"/>
          <w:szCs w:val="24"/>
          <w:lang w:eastAsia="pl-PL"/>
        </w:rPr>
        <w:t>roboty zakończono w grudniu 2018r.</w:t>
      </w:r>
      <w:r>
        <w:rPr>
          <w:rFonts w:ascii="Arial Narrow" w:eastAsia="Times New Roman" w:hAnsi="Arial Narrow" w:cs="Times New Roman"/>
          <w:sz w:val="24"/>
          <w:szCs w:val="24"/>
          <w:lang w:eastAsia="pl-PL"/>
        </w:rPr>
        <w:t xml:space="preserve">Wystąpiono do ubezpieczyciela z wnioskiem o  odszkodowanie – otrzymana </w:t>
      </w:r>
      <w:r w:rsidR="00451E2D">
        <w:rPr>
          <w:rFonts w:ascii="Arial Narrow" w:eastAsia="Times New Roman" w:hAnsi="Arial Narrow" w:cs="Times New Roman"/>
          <w:sz w:val="24"/>
          <w:szCs w:val="24"/>
          <w:lang w:eastAsia="pl-PL"/>
        </w:rPr>
        <w:t>w 2017r. kwota to 5 501,73zł, po odwołaniu od decyzji – w styczniu 2018r. wypłacono dodatkowo 12 869,18zł</w:t>
      </w:r>
    </w:p>
    <w:p w:rsidR="006A0F59" w:rsidRPr="009A1472" w:rsidRDefault="006A0F59" w:rsidP="006A0F59">
      <w:pPr>
        <w:spacing w:before="120" w:after="0" w:line="240" w:lineRule="auto"/>
        <w:jc w:val="both"/>
        <w:rPr>
          <w:rFonts w:ascii="Arial Narrow" w:eastAsia="Times New Roman" w:hAnsi="Arial Narrow" w:cs="Times New Roman"/>
          <w:b/>
          <w:sz w:val="24"/>
          <w:szCs w:val="24"/>
          <w:lang w:eastAsia="pl-PL"/>
        </w:rPr>
      </w:pPr>
      <w:r w:rsidRPr="009A1472">
        <w:rPr>
          <w:rFonts w:ascii="Arial Narrow" w:eastAsia="Times New Roman" w:hAnsi="Arial Narrow" w:cs="Times New Roman"/>
          <w:b/>
          <w:sz w:val="24"/>
          <w:szCs w:val="24"/>
          <w:lang w:eastAsia="pl-PL"/>
        </w:rPr>
        <w:t xml:space="preserve">Dowożenie uczniów do szkół </w:t>
      </w:r>
      <w:r>
        <w:rPr>
          <w:rFonts w:ascii="Arial Narrow" w:eastAsia="Times New Roman" w:hAnsi="Arial Narrow" w:cs="Times New Roman"/>
          <w:sz w:val="24"/>
          <w:szCs w:val="24"/>
          <w:lang w:eastAsia="pl-PL"/>
        </w:rPr>
        <w:t xml:space="preserve">(80113)                                                                                 </w:t>
      </w:r>
      <w:r w:rsidR="008E5C5E">
        <w:rPr>
          <w:rFonts w:ascii="Arial Narrow" w:eastAsia="Times New Roman" w:hAnsi="Arial Narrow" w:cs="Times New Roman"/>
          <w:b/>
          <w:sz w:val="24"/>
          <w:szCs w:val="24"/>
          <w:lang w:eastAsia="pl-PL"/>
        </w:rPr>
        <w:t>486 178,33</w:t>
      </w:r>
      <w:r>
        <w:rPr>
          <w:rFonts w:ascii="Arial Narrow" w:eastAsia="Times New Roman" w:hAnsi="Arial Narrow" w:cs="Times New Roman"/>
          <w:b/>
          <w:sz w:val="24"/>
          <w:szCs w:val="24"/>
          <w:lang w:eastAsia="pl-PL"/>
        </w:rPr>
        <w:t>zł</w:t>
      </w:r>
    </w:p>
    <w:p w:rsidR="006A0F59" w:rsidRPr="00C06945" w:rsidRDefault="008E5C5E" w:rsidP="006A0F59">
      <w:pPr>
        <w:tabs>
          <w:tab w:val="left" w:pos="567"/>
        </w:tabs>
        <w:spacing w:before="60"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Wydatki bieżące w tym rozdziale to kwota 451 822,33zł, w tym p</w:t>
      </w:r>
      <w:r w:rsidR="006A0F59">
        <w:rPr>
          <w:rFonts w:ascii="Arial Narrow" w:eastAsia="Times New Roman" w:hAnsi="Arial Narrow" w:cs="Times New Roman"/>
          <w:sz w:val="24"/>
          <w:szCs w:val="24"/>
          <w:lang w:eastAsia="pl-PL"/>
        </w:rPr>
        <w:t xml:space="preserve">odstawowy wydatek </w:t>
      </w:r>
      <w:r>
        <w:rPr>
          <w:rFonts w:ascii="Arial Narrow" w:eastAsia="Times New Roman" w:hAnsi="Arial Narrow" w:cs="Times New Roman"/>
          <w:sz w:val="24"/>
          <w:szCs w:val="24"/>
          <w:lang w:eastAsia="pl-PL"/>
        </w:rPr>
        <w:t>stanowi</w:t>
      </w:r>
      <w:r w:rsidR="006A0F59">
        <w:rPr>
          <w:rFonts w:ascii="Arial Narrow" w:eastAsia="Times New Roman" w:hAnsi="Arial Narrow" w:cs="Times New Roman"/>
          <w:sz w:val="24"/>
          <w:szCs w:val="24"/>
          <w:lang w:eastAsia="pl-PL"/>
        </w:rPr>
        <w:t xml:space="preserve"> </w:t>
      </w:r>
      <w:r w:rsidR="006A0F59" w:rsidRPr="00C06945">
        <w:rPr>
          <w:rFonts w:ascii="Arial Narrow" w:eastAsia="Times New Roman" w:hAnsi="Arial Narrow" w:cs="Times New Roman"/>
          <w:sz w:val="24"/>
          <w:szCs w:val="24"/>
          <w:lang w:eastAsia="pl-PL"/>
        </w:rPr>
        <w:t xml:space="preserve">dotacja przedmiotowa dla GZGK na dowóz uczniów do szkół – </w:t>
      </w:r>
      <w:r>
        <w:rPr>
          <w:rFonts w:ascii="Arial Narrow" w:eastAsia="Times New Roman" w:hAnsi="Arial Narrow" w:cs="Times New Roman"/>
          <w:sz w:val="24"/>
          <w:szCs w:val="24"/>
          <w:lang w:eastAsia="pl-PL"/>
        </w:rPr>
        <w:t>319 197</w:t>
      </w:r>
      <w:r w:rsidR="006A0F59" w:rsidRPr="00C06945">
        <w:rPr>
          <w:rFonts w:ascii="Arial Narrow" w:eastAsia="Times New Roman" w:hAnsi="Arial Narrow" w:cs="Times New Roman"/>
          <w:sz w:val="24"/>
          <w:szCs w:val="24"/>
          <w:lang w:eastAsia="pl-PL"/>
        </w:rPr>
        <w:t>zł</w:t>
      </w:r>
      <w:r w:rsidR="006A0F59">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70,65</w:t>
      </w:r>
      <w:r w:rsidR="006A0F59">
        <w:rPr>
          <w:rFonts w:ascii="Arial Narrow" w:eastAsia="Times New Roman" w:hAnsi="Arial Narrow" w:cs="Times New Roman"/>
          <w:sz w:val="24"/>
          <w:szCs w:val="24"/>
          <w:lang w:eastAsia="pl-PL"/>
        </w:rPr>
        <w:t>%) oraz:</w:t>
      </w:r>
      <w:r w:rsidR="006A0F59" w:rsidRPr="00C06945">
        <w:rPr>
          <w:rFonts w:ascii="Arial Narrow" w:eastAsia="Times New Roman" w:hAnsi="Arial Narrow" w:cs="Times New Roman"/>
          <w:b/>
          <w:sz w:val="24"/>
          <w:szCs w:val="24"/>
          <w:lang w:eastAsia="pl-PL"/>
        </w:rPr>
        <w:t xml:space="preserve"> </w:t>
      </w:r>
    </w:p>
    <w:p w:rsidR="006A0F59" w:rsidRPr="00C06945" w:rsidRDefault="006A0F59" w:rsidP="006A0F59">
      <w:pPr>
        <w:tabs>
          <w:tab w:val="left" w:pos="360"/>
          <w:tab w:val="left" w:pos="540"/>
          <w:tab w:val="left" w:pos="720"/>
        </w:tabs>
        <w:spacing w:after="0" w:line="240" w:lineRule="auto"/>
        <w:ind w:left="142" w:hanging="142"/>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wynagrodzenie </w:t>
      </w:r>
      <w:r>
        <w:rPr>
          <w:rFonts w:ascii="Arial Narrow" w:eastAsia="Times New Roman" w:hAnsi="Arial Narrow" w:cs="Times New Roman"/>
          <w:sz w:val="24"/>
          <w:szCs w:val="24"/>
          <w:lang w:eastAsia="pl-PL"/>
        </w:rPr>
        <w:t xml:space="preserve">i pochodne </w:t>
      </w:r>
      <w:r w:rsidRPr="00C06945">
        <w:rPr>
          <w:rFonts w:ascii="Arial Narrow" w:eastAsia="Times New Roman" w:hAnsi="Arial Narrow" w:cs="Arial Narrow"/>
          <w:sz w:val="24"/>
          <w:szCs w:val="24"/>
          <w:lang w:eastAsia="pl-PL"/>
        </w:rPr>
        <w:t xml:space="preserve">opiekuna przy dowozie dzieci niepełnosprawnych do przedszkoli, szkół </w:t>
      </w:r>
      <w:r w:rsidRPr="00C06945">
        <w:rPr>
          <w:rFonts w:ascii="Arial Narrow" w:eastAsia="Times New Roman" w:hAnsi="Arial Narrow" w:cs="Arial Narrow"/>
          <w:sz w:val="24"/>
          <w:szCs w:val="24"/>
          <w:lang w:eastAsia="pl-PL"/>
        </w:rPr>
        <w:br/>
        <w:t>i ośrodków w Legnicy –</w:t>
      </w:r>
      <w:r>
        <w:rPr>
          <w:rFonts w:ascii="Arial Narrow" w:eastAsia="Times New Roman" w:hAnsi="Arial Narrow" w:cs="Arial Narrow"/>
          <w:sz w:val="24"/>
          <w:szCs w:val="24"/>
          <w:lang w:eastAsia="pl-PL"/>
        </w:rPr>
        <w:t xml:space="preserve"> </w:t>
      </w:r>
      <w:r w:rsidR="008E5C5E">
        <w:rPr>
          <w:rFonts w:ascii="Arial Narrow" w:eastAsia="Times New Roman" w:hAnsi="Arial Narrow" w:cs="Arial Narrow"/>
          <w:sz w:val="24"/>
          <w:szCs w:val="24"/>
          <w:lang w:eastAsia="pl-PL"/>
        </w:rPr>
        <w:t>29 972,43</w:t>
      </w:r>
      <w:r>
        <w:rPr>
          <w:rFonts w:ascii="Arial Narrow" w:eastAsia="Times New Roman" w:hAnsi="Arial Narrow" w:cs="Arial Narrow"/>
          <w:sz w:val="24"/>
          <w:szCs w:val="24"/>
          <w:lang w:eastAsia="pl-PL"/>
        </w:rPr>
        <w:t xml:space="preserve">zł + odpis na ZFŚS </w:t>
      </w:r>
      <w:r w:rsidR="008E5C5E">
        <w:rPr>
          <w:rFonts w:ascii="Arial Narrow" w:eastAsia="Times New Roman" w:hAnsi="Arial Narrow" w:cs="Arial Narrow"/>
          <w:sz w:val="24"/>
          <w:szCs w:val="24"/>
          <w:lang w:eastAsia="pl-PL"/>
        </w:rPr>
        <w:t>– 1 185,66</w:t>
      </w:r>
      <w:r>
        <w:rPr>
          <w:rFonts w:ascii="Arial Narrow" w:eastAsia="Times New Roman" w:hAnsi="Arial Narrow" w:cs="Arial Narrow"/>
          <w:sz w:val="24"/>
          <w:szCs w:val="24"/>
          <w:lang w:eastAsia="pl-PL"/>
        </w:rPr>
        <w:t>zł,</w:t>
      </w:r>
    </w:p>
    <w:p w:rsidR="006A0F59" w:rsidRDefault="006A0F59" w:rsidP="006A0F59">
      <w:pPr>
        <w:tabs>
          <w:tab w:val="left" w:pos="360"/>
          <w:tab w:val="left" w:pos="567"/>
        </w:tabs>
        <w:spacing w:after="0" w:line="240" w:lineRule="auto"/>
        <w:ind w:left="142" w:hanging="142"/>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 pozostałe wydatki  bieżące – </w:t>
      </w:r>
      <w:r w:rsidR="008E5C5E">
        <w:rPr>
          <w:rFonts w:ascii="Arial Narrow" w:eastAsia="Times New Roman" w:hAnsi="Arial Narrow" w:cs="Times New Roman"/>
          <w:sz w:val="24"/>
          <w:szCs w:val="24"/>
          <w:lang w:eastAsia="pl-PL"/>
        </w:rPr>
        <w:t>101 467,24</w:t>
      </w:r>
      <w:r w:rsidRPr="00C06945">
        <w:rPr>
          <w:rFonts w:ascii="Arial Narrow" w:eastAsia="Times New Roman" w:hAnsi="Arial Narrow" w:cs="Times New Roman"/>
          <w:sz w:val="24"/>
          <w:szCs w:val="24"/>
          <w:lang w:eastAsia="pl-PL"/>
        </w:rPr>
        <w:t xml:space="preserve">zł, w tym: na zakup biletów miesięcznych dla uczniów   gimnazjum i szkół podstawowych,  </w:t>
      </w:r>
      <w:r>
        <w:rPr>
          <w:rFonts w:ascii="Arial Narrow" w:eastAsia="Times New Roman" w:hAnsi="Arial Narrow" w:cs="Times New Roman"/>
          <w:sz w:val="24"/>
          <w:szCs w:val="24"/>
          <w:lang w:eastAsia="pl-PL"/>
        </w:rPr>
        <w:t>koszty</w:t>
      </w:r>
      <w:r w:rsidRPr="00C06945">
        <w:rPr>
          <w:rFonts w:ascii="Arial Narrow" w:eastAsia="Times New Roman" w:hAnsi="Arial Narrow" w:cs="Times New Roman"/>
          <w:sz w:val="24"/>
          <w:szCs w:val="24"/>
          <w:lang w:eastAsia="pl-PL"/>
        </w:rPr>
        <w:t xml:space="preserve"> p</w:t>
      </w:r>
      <w:r>
        <w:rPr>
          <w:rFonts w:ascii="Arial Narrow" w:eastAsia="Times New Roman" w:hAnsi="Arial Narrow" w:cs="Times New Roman"/>
          <w:sz w:val="24"/>
          <w:szCs w:val="24"/>
          <w:lang w:eastAsia="pl-PL"/>
        </w:rPr>
        <w:t>rzewozu dzieci niepełnosprawnych,</w:t>
      </w:r>
      <w:r w:rsidRPr="00C06945">
        <w:rPr>
          <w:rFonts w:ascii="Arial Narrow" w:eastAsia="Times New Roman" w:hAnsi="Arial Narrow" w:cs="Times New Roman"/>
          <w:sz w:val="24"/>
          <w:szCs w:val="24"/>
          <w:lang w:eastAsia="pl-PL"/>
        </w:rPr>
        <w:t xml:space="preserve"> zwrot kosztów dowozu    dzieci niepełnosprawnych do szkół na podsta</w:t>
      </w:r>
      <w:r>
        <w:rPr>
          <w:rFonts w:ascii="Arial Narrow" w:eastAsia="Times New Roman" w:hAnsi="Arial Narrow" w:cs="Times New Roman"/>
          <w:sz w:val="24"/>
          <w:szCs w:val="24"/>
          <w:lang w:eastAsia="pl-PL"/>
        </w:rPr>
        <w:t>wie umów zawartych</w:t>
      </w:r>
      <w:r w:rsidR="00A05799">
        <w:rPr>
          <w:rFonts w:ascii="Arial Narrow" w:eastAsia="Times New Roman" w:hAnsi="Arial Narrow" w:cs="Times New Roman"/>
          <w:sz w:val="24"/>
          <w:szCs w:val="24"/>
          <w:lang w:eastAsia="pl-PL"/>
        </w:rPr>
        <w:t xml:space="preserve"> z rodzicami tych dzieci</w:t>
      </w:r>
      <w:r>
        <w:rPr>
          <w:rFonts w:ascii="Arial Narrow" w:eastAsia="Times New Roman" w:hAnsi="Arial Narrow" w:cs="Times New Roman"/>
          <w:sz w:val="24"/>
          <w:szCs w:val="24"/>
          <w:lang w:eastAsia="pl-PL"/>
        </w:rPr>
        <w:t>.</w:t>
      </w:r>
    </w:p>
    <w:p w:rsidR="006A0F59" w:rsidRPr="00634D84" w:rsidRDefault="008E5C5E" w:rsidP="006A0F59">
      <w:pPr>
        <w:tabs>
          <w:tab w:val="left" w:pos="360"/>
          <w:tab w:val="left" w:pos="567"/>
        </w:tabs>
        <w:spacing w:before="60" w:after="0" w:line="240" w:lineRule="auto"/>
        <w:ind w:left="142" w:hanging="142"/>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Natomiast </w:t>
      </w:r>
      <w:r w:rsidR="006A0F59">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w</w:t>
      </w:r>
      <w:r w:rsidR="006A0F59" w:rsidRPr="008E5C5E">
        <w:rPr>
          <w:rFonts w:ascii="Arial Narrow" w:eastAsia="Times New Roman" w:hAnsi="Arial Narrow" w:cs="Times New Roman"/>
          <w:sz w:val="24"/>
          <w:szCs w:val="24"/>
          <w:lang w:eastAsia="pl-PL"/>
        </w:rPr>
        <w:t>ydatki majątkowe</w:t>
      </w:r>
      <w:r>
        <w:rPr>
          <w:rFonts w:ascii="Arial Narrow" w:eastAsia="Times New Roman" w:hAnsi="Arial Narrow" w:cs="Times New Roman"/>
          <w:i/>
          <w:sz w:val="24"/>
          <w:szCs w:val="24"/>
          <w:lang w:eastAsia="pl-PL"/>
        </w:rPr>
        <w:t xml:space="preserve"> </w:t>
      </w:r>
      <w:r>
        <w:rPr>
          <w:rFonts w:ascii="Arial Narrow" w:eastAsia="Times New Roman" w:hAnsi="Arial Narrow" w:cs="Times New Roman"/>
          <w:sz w:val="24"/>
          <w:szCs w:val="24"/>
          <w:lang w:eastAsia="pl-PL"/>
        </w:rPr>
        <w:t xml:space="preserve">zrealizowano w kwocie 34 356zł </w:t>
      </w:r>
      <w:r w:rsidR="006A0F59">
        <w:rPr>
          <w:rFonts w:ascii="Arial Narrow" w:eastAsia="Times New Roman" w:hAnsi="Arial Narrow" w:cs="Times New Roman"/>
          <w:sz w:val="24"/>
          <w:szCs w:val="24"/>
          <w:lang w:eastAsia="pl-PL"/>
        </w:rPr>
        <w:t>na</w:t>
      </w:r>
      <w:r w:rsidR="006A0F59" w:rsidRPr="00634D84">
        <w:rPr>
          <w:rFonts w:ascii="Arial Narrow" w:eastAsia="Times New Roman" w:hAnsi="Arial Narrow" w:cs="Times New Roman"/>
          <w:sz w:val="24"/>
          <w:szCs w:val="24"/>
          <w:lang w:eastAsia="pl-PL"/>
        </w:rPr>
        <w:t xml:space="preserve"> zadanie „</w:t>
      </w:r>
      <w:r w:rsidR="006A0F59" w:rsidRPr="009A1472">
        <w:rPr>
          <w:rFonts w:ascii="Arial Narrow" w:eastAsia="Times New Roman" w:hAnsi="Arial Narrow" w:cs="Times New Roman"/>
          <w:sz w:val="24"/>
          <w:szCs w:val="24"/>
          <w:lang w:eastAsia="pl-PL"/>
        </w:rPr>
        <w:t xml:space="preserve">Zakup </w:t>
      </w:r>
      <w:proofErr w:type="spellStart"/>
      <w:r w:rsidR="006A0F59" w:rsidRPr="009A1472">
        <w:rPr>
          <w:rFonts w:ascii="Arial Narrow" w:eastAsia="Times New Roman" w:hAnsi="Arial Narrow" w:cs="Times New Roman"/>
          <w:sz w:val="24"/>
          <w:szCs w:val="24"/>
          <w:lang w:eastAsia="pl-PL"/>
        </w:rPr>
        <w:t>busa</w:t>
      </w:r>
      <w:proofErr w:type="spellEnd"/>
      <w:r w:rsidR="006A0F59" w:rsidRPr="009A1472">
        <w:rPr>
          <w:rFonts w:ascii="Arial Narrow" w:eastAsia="Times New Roman" w:hAnsi="Arial Narrow" w:cs="Times New Roman"/>
          <w:sz w:val="24"/>
          <w:szCs w:val="24"/>
          <w:lang w:eastAsia="pl-PL"/>
        </w:rPr>
        <w:t xml:space="preserve"> do przewozu niepełnosprawnych dzieci</w:t>
      </w:r>
      <w:r w:rsidR="006A0F59" w:rsidRPr="00634D84">
        <w:rPr>
          <w:rFonts w:ascii="Arial Narrow" w:eastAsia="Times New Roman" w:hAnsi="Arial Narrow" w:cs="Times New Roman"/>
          <w:sz w:val="24"/>
          <w:szCs w:val="24"/>
          <w:lang w:eastAsia="pl-PL"/>
        </w:rPr>
        <w:t>”</w:t>
      </w:r>
      <w:r w:rsidR="006A0F59">
        <w:rPr>
          <w:rFonts w:ascii="Arial Narrow" w:eastAsia="Times New Roman" w:hAnsi="Arial Narrow" w:cs="Times New Roman"/>
          <w:sz w:val="24"/>
          <w:szCs w:val="24"/>
          <w:lang w:eastAsia="pl-PL"/>
        </w:rPr>
        <w:t xml:space="preserve"> – </w:t>
      </w:r>
      <w:r w:rsidR="00A05799">
        <w:rPr>
          <w:rFonts w:ascii="Arial Narrow" w:eastAsia="Times New Roman" w:hAnsi="Arial Narrow" w:cs="Times New Roman"/>
          <w:sz w:val="24"/>
          <w:szCs w:val="24"/>
          <w:lang w:eastAsia="pl-PL"/>
        </w:rPr>
        <w:t xml:space="preserve">zakupiono i </w:t>
      </w:r>
      <w:r>
        <w:rPr>
          <w:rFonts w:ascii="Arial Narrow" w:eastAsia="Times New Roman" w:hAnsi="Arial Narrow" w:cs="Times New Roman"/>
          <w:sz w:val="24"/>
          <w:szCs w:val="24"/>
          <w:lang w:eastAsia="pl-PL"/>
        </w:rPr>
        <w:t>przekazano do używania d</w:t>
      </w:r>
      <w:r w:rsidR="00A05799">
        <w:rPr>
          <w:rFonts w:ascii="Arial Narrow" w:eastAsia="Times New Roman" w:hAnsi="Arial Narrow" w:cs="Times New Roman"/>
          <w:sz w:val="24"/>
          <w:szCs w:val="24"/>
          <w:lang w:eastAsia="pl-PL"/>
        </w:rPr>
        <w:t>o</w:t>
      </w:r>
      <w:r>
        <w:rPr>
          <w:rFonts w:ascii="Arial Narrow" w:eastAsia="Times New Roman" w:hAnsi="Arial Narrow" w:cs="Times New Roman"/>
          <w:sz w:val="24"/>
          <w:szCs w:val="24"/>
          <w:lang w:eastAsia="pl-PL"/>
        </w:rPr>
        <w:t xml:space="preserve"> GZGK w Miłkowicach.</w:t>
      </w:r>
    </w:p>
    <w:p w:rsidR="006A0F59" w:rsidRPr="00BE5C2D" w:rsidRDefault="006A0F59" w:rsidP="00A05799">
      <w:pPr>
        <w:spacing w:before="120" w:after="120" w:line="240" w:lineRule="auto"/>
        <w:ind w:left="284" w:hanging="284"/>
        <w:jc w:val="both"/>
        <w:rPr>
          <w:rFonts w:ascii="Arial Narrow" w:eastAsia="Times New Roman" w:hAnsi="Arial Narrow" w:cs="Times New Roman"/>
          <w:bCs/>
          <w:i/>
          <w:sz w:val="24"/>
          <w:szCs w:val="24"/>
          <w:lang w:eastAsia="ar-SA"/>
        </w:rPr>
      </w:pPr>
      <w:r w:rsidRPr="009A1472">
        <w:rPr>
          <w:rFonts w:ascii="Arial Narrow" w:eastAsia="Times New Roman" w:hAnsi="Arial Narrow" w:cs="Times New Roman"/>
          <w:b/>
          <w:sz w:val="24"/>
          <w:szCs w:val="24"/>
          <w:lang w:eastAsia="ar-SA"/>
        </w:rPr>
        <w:t>Dokształcanie i doskonalenie zawodowe nauczycieli</w:t>
      </w:r>
      <w:r>
        <w:rPr>
          <w:rFonts w:ascii="Arial Narrow" w:eastAsia="Times New Roman" w:hAnsi="Arial Narrow" w:cs="Times New Roman"/>
          <w:b/>
          <w:sz w:val="24"/>
          <w:szCs w:val="24"/>
          <w:lang w:eastAsia="ar-SA"/>
        </w:rPr>
        <w:t xml:space="preserve"> </w:t>
      </w:r>
      <w:r>
        <w:rPr>
          <w:rFonts w:ascii="Arial Narrow" w:eastAsia="Times New Roman" w:hAnsi="Arial Narrow" w:cs="Times New Roman"/>
          <w:sz w:val="24"/>
          <w:szCs w:val="24"/>
          <w:lang w:eastAsia="ar-SA"/>
        </w:rPr>
        <w:t xml:space="preserve">(80146)                   </w:t>
      </w:r>
      <w:r w:rsidR="00A05799">
        <w:rPr>
          <w:rFonts w:ascii="Arial Narrow" w:eastAsia="Times New Roman" w:hAnsi="Arial Narrow" w:cs="Times New Roman"/>
          <w:sz w:val="24"/>
          <w:szCs w:val="24"/>
          <w:lang w:eastAsia="ar-SA"/>
        </w:rPr>
        <w:t xml:space="preserve">               </w:t>
      </w:r>
      <w:r w:rsidR="00A05799" w:rsidRPr="00A05799">
        <w:rPr>
          <w:rFonts w:ascii="Arial Narrow" w:eastAsia="Times New Roman" w:hAnsi="Arial Narrow" w:cs="Times New Roman"/>
          <w:b/>
          <w:sz w:val="24"/>
          <w:szCs w:val="24"/>
          <w:lang w:eastAsia="ar-SA"/>
        </w:rPr>
        <w:t>18 887,31</w:t>
      </w:r>
      <w:r>
        <w:rPr>
          <w:rFonts w:ascii="Arial Narrow" w:eastAsia="Times New Roman" w:hAnsi="Arial Narrow" w:cs="Times New Roman"/>
          <w:b/>
          <w:sz w:val="24"/>
          <w:szCs w:val="24"/>
          <w:lang w:eastAsia="ar-SA"/>
        </w:rPr>
        <w:t>zł</w:t>
      </w:r>
      <w:r w:rsidR="00A05799">
        <w:rPr>
          <w:rFonts w:ascii="Arial Narrow" w:eastAsia="Times New Roman" w:hAnsi="Arial Narrow" w:cs="Times New Roman"/>
          <w:b/>
          <w:sz w:val="24"/>
          <w:szCs w:val="24"/>
          <w:lang w:eastAsia="ar-SA"/>
        </w:rPr>
        <w:t xml:space="preserve">, </w:t>
      </w:r>
      <w:r w:rsidRPr="00BE5C2D">
        <w:rPr>
          <w:rFonts w:ascii="Arial Narrow" w:eastAsia="Times New Roman" w:hAnsi="Arial Narrow" w:cs="Times New Roman"/>
          <w:bCs/>
          <w:i/>
          <w:sz w:val="24"/>
          <w:szCs w:val="24"/>
          <w:lang w:eastAsia="ar-SA"/>
        </w:rPr>
        <w:t>w tym:</w:t>
      </w:r>
    </w:p>
    <w:p w:rsidR="006A0F59" w:rsidRPr="00BE5C2D" w:rsidRDefault="006A0F59" w:rsidP="006A0F59">
      <w:pPr>
        <w:spacing w:after="0" w:line="240" w:lineRule="auto"/>
        <w:ind w:left="284" w:hanging="284"/>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xml:space="preserve">- </w:t>
      </w:r>
      <w:r w:rsidR="00A05799">
        <w:rPr>
          <w:rFonts w:ascii="Arial Narrow" w:eastAsia="Times New Roman" w:hAnsi="Arial Narrow" w:cs="Times New Roman"/>
          <w:bCs/>
          <w:sz w:val="24"/>
          <w:szCs w:val="24"/>
          <w:lang w:eastAsia="ar-SA"/>
        </w:rPr>
        <w:t>Szkoła Podstawowa w Miłkowicach</w:t>
      </w:r>
      <w:r>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  </w:t>
      </w:r>
      <w:r w:rsidR="00A05799">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plan: </w:t>
      </w:r>
      <w:r>
        <w:rPr>
          <w:rFonts w:ascii="Arial Narrow" w:eastAsia="Times New Roman" w:hAnsi="Arial Narrow" w:cs="Times New Roman"/>
          <w:bCs/>
          <w:sz w:val="24"/>
          <w:szCs w:val="24"/>
          <w:lang w:eastAsia="ar-SA"/>
        </w:rPr>
        <w:t>19 218zł</w:t>
      </w:r>
      <w:r w:rsidRPr="00BE5C2D">
        <w:rPr>
          <w:rFonts w:ascii="Arial Narrow" w:eastAsia="Times New Roman" w:hAnsi="Arial Narrow" w:cs="Times New Roman"/>
          <w:bCs/>
          <w:sz w:val="24"/>
          <w:szCs w:val="24"/>
          <w:lang w:eastAsia="ar-SA"/>
        </w:rPr>
        <w:t xml:space="preserve"> </w:t>
      </w:r>
      <w:r>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wykonanie: </w:t>
      </w:r>
      <w:r w:rsidR="00A05799">
        <w:rPr>
          <w:rFonts w:ascii="Arial Narrow" w:eastAsia="Times New Roman" w:hAnsi="Arial Narrow" w:cs="Times New Roman"/>
          <w:bCs/>
          <w:sz w:val="24"/>
          <w:szCs w:val="24"/>
          <w:lang w:eastAsia="ar-SA"/>
        </w:rPr>
        <w:t xml:space="preserve">   13 860,31</w:t>
      </w:r>
      <w:r w:rsidRPr="00BE5C2D">
        <w:rPr>
          <w:rFonts w:ascii="Arial Narrow" w:eastAsia="Times New Roman" w:hAnsi="Arial Narrow" w:cs="Times New Roman"/>
          <w:bCs/>
          <w:sz w:val="24"/>
          <w:szCs w:val="24"/>
          <w:lang w:eastAsia="ar-SA"/>
        </w:rPr>
        <w:t>zł (</w:t>
      </w:r>
      <w:r w:rsidR="00A05799">
        <w:rPr>
          <w:rFonts w:ascii="Arial Narrow" w:eastAsia="Times New Roman" w:hAnsi="Arial Narrow" w:cs="Times New Roman"/>
          <w:bCs/>
          <w:sz w:val="24"/>
          <w:szCs w:val="24"/>
          <w:lang w:eastAsia="ar-SA"/>
        </w:rPr>
        <w:t>72,12</w:t>
      </w:r>
      <w:r>
        <w:rPr>
          <w:rFonts w:ascii="Arial Narrow" w:eastAsia="Times New Roman" w:hAnsi="Arial Narrow" w:cs="Times New Roman"/>
          <w:bCs/>
          <w:sz w:val="24"/>
          <w:szCs w:val="24"/>
          <w:lang w:eastAsia="ar-SA"/>
        </w:rPr>
        <w:t>% planu)</w:t>
      </w:r>
      <w:r w:rsidRPr="00BE5C2D">
        <w:rPr>
          <w:rFonts w:ascii="Arial Narrow" w:eastAsia="Times New Roman" w:hAnsi="Arial Narrow" w:cs="Times New Roman"/>
          <w:bCs/>
          <w:sz w:val="24"/>
          <w:szCs w:val="24"/>
          <w:lang w:eastAsia="ar-SA"/>
        </w:rPr>
        <w:t xml:space="preserve"> </w:t>
      </w:r>
    </w:p>
    <w:p w:rsidR="006A0F59" w:rsidRPr="00BE5C2D" w:rsidRDefault="006A0F59" w:rsidP="006A0F59">
      <w:pPr>
        <w:spacing w:after="0" w:line="240" w:lineRule="auto"/>
        <w:ind w:left="284" w:hanging="284"/>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S</w:t>
      </w:r>
      <w:r>
        <w:rPr>
          <w:rFonts w:ascii="Arial Narrow" w:eastAsia="Times New Roman" w:hAnsi="Arial Narrow" w:cs="Times New Roman"/>
          <w:bCs/>
          <w:sz w:val="24"/>
          <w:szCs w:val="24"/>
          <w:lang w:eastAsia="ar-SA"/>
        </w:rPr>
        <w:t xml:space="preserve">zkoła Podstawowa w Rzeszotarach </w:t>
      </w:r>
      <w:r w:rsidRPr="00BE5C2D">
        <w:rPr>
          <w:rFonts w:ascii="Arial Narrow" w:eastAsia="Times New Roman" w:hAnsi="Arial Narrow" w:cs="Times New Roman"/>
          <w:bCs/>
          <w:sz w:val="24"/>
          <w:szCs w:val="24"/>
          <w:lang w:eastAsia="ar-SA"/>
        </w:rPr>
        <w:t xml:space="preserve"> </w:t>
      </w:r>
      <w:r>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plan: </w:t>
      </w:r>
      <w:r>
        <w:rPr>
          <w:rFonts w:ascii="Arial Narrow" w:eastAsia="Times New Roman" w:hAnsi="Arial Narrow" w:cs="Times New Roman"/>
          <w:bCs/>
          <w:sz w:val="24"/>
          <w:szCs w:val="24"/>
          <w:lang w:eastAsia="ar-SA"/>
        </w:rPr>
        <w:t xml:space="preserve">  5 200zł</w:t>
      </w:r>
      <w:r w:rsidRPr="00BE5C2D">
        <w:rPr>
          <w:rFonts w:ascii="Arial Narrow" w:eastAsia="Times New Roman" w:hAnsi="Arial Narrow" w:cs="Times New Roman"/>
          <w:bCs/>
          <w:sz w:val="24"/>
          <w:szCs w:val="24"/>
          <w:lang w:eastAsia="ar-SA"/>
        </w:rPr>
        <w:t xml:space="preserve"> </w:t>
      </w:r>
      <w:r>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wykonanie: </w:t>
      </w:r>
      <w:r>
        <w:rPr>
          <w:rFonts w:ascii="Arial Narrow" w:eastAsia="Times New Roman" w:hAnsi="Arial Narrow" w:cs="Times New Roman"/>
          <w:bCs/>
          <w:sz w:val="24"/>
          <w:szCs w:val="24"/>
          <w:lang w:eastAsia="ar-SA"/>
        </w:rPr>
        <w:t xml:space="preserve">   </w:t>
      </w:r>
      <w:r w:rsidR="00A05799">
        <w:rPr>
          <w:rFonts w:ascii="Arial Narrow" w:eastAsia="Times New Roman" w:hAnsi="Arial Narrow" w:cs="Times New Roman"/>
          <w:bCs/>
          <w:sz w:val="24"/>
          <w:szCs w:val="24"/>
          <w:lang w:eastAsia="ar-SA"/>
        </w:rPr>
        <w:t xml:space="preserve">   5 027,00</w:t>
      </w:r>
      <w:r w:rsidRPr="00BE5C2D">
        <w:rPr>
          <w:rFonts w:ascii="Arial Narrow" w:eastAsia="Times New Roman" w:hAnsi="Arial Narrow" w:cs="Times New Roman"/>
          <w:bCs/>
          <w:sz w:val="24"/>
          <w:szCs w:val="24"/>
          <w:lang w:eastAsia="ar-SA"/>
        </w:rPr>
        <w:t>zł (</w:t>
      </w:r>
      <w:r w:rsidR="00A05799">
        <w:rPr>
          <w:rFonts w:ascii="Arial Narrow" w:eastAsia="Times New Roman" w:hAnsi="Arial Narrow" w:cs="Times New Roman"/>
          <w:bCs/>
          <w:sz w:val="24"/>
          <w:szCs w:val="24"/>
          <w:lang w:eastAsia="ar-SA"/>
        </w:rPr>
        <w:t>96,67</w:t>
      </w:r>
      <w:r>
        <w:rPr>
          <w:rFonts w:ascii="Arial Narrow" w:eastAsia="Times New Roman" w:hAnsi="Arial Narrow" w:cs="Times New Roman"/>
          <w:bCs/>
          <w:sz w:val="24"/>
          <w:szCs w:val="24"/>
          <w:lang w:eastAsia="ar-SA"/>
        </w:rPr>
        <w:t>% planu)</w:t>
      </w:r>
      <w:r w:rsidRPr="00BE5C2D">
        <w:rPr>
          <w:rFonts w:ascii="Arial Narrow" w:eastAsia="Times New Roman" w:hAnsi="Arial Narrow" w:cs="Times New Roman"/>
          <w:bCs/>
          <w:sz w:val="24"/>
          <w:szCs w:val="24"/>
          <w:lang w:eastAsia="ar-SA"/>
        </w:rPr>
        <w:t xml:space="preserve">  </w:t>
      </w:r>
    </w:p>
    <w:p w:rsidR="00A05799" w:rsidRDefault="00A05799" w:rsidP="00A05799">
      <w:pPr>
        <w:spacing w:before="120" w:after="120" w:line="240" w:lineRule="auto"/>
        <w:jc w:val="both"/>
        <w:rPr>
          <w:rFonts w:ascii="Arial Narrow" w:hAnsi="Arial Narrow"/>
          <w:sz w:val="24"/>
          <w:szCs w:val="24"/>
          <w:lang w:eastAsia="ar-SA"/>
        </w:rPr>
      </w:pPr>
      <w:r>
        <w:rPr>
          <w:rFonts w:ascii="Arial Narrow" w:eastAsia="Times New Roman" w:hAnsi="Arial Narrow" w:cs="Times New Roman"/>
          <w:sz w:val="24"/>
          <w:szCs w:val="24"/>
          <w:lang w:eastAsia="ar-SA"/>
        </w:rPr>
        <w:t>W SP w Miłkowicach wydatkowano na</w:t>
      </w:r>
      <w:r w:rsidRPr="00A05799">
        <w:rPr>
          <w:rFonts w:ascii="Arial Narrow" w:hAnsi="Arial Narrow"/>
          <w:sz w:val="24"/>
          <w:szCs w:val="24"/>
          <w:lang w:eastAsia="ar-SA"/>
        </w:rPr>
        <w:t xml:space="preserve"> dofinansowanie szkoleń oraz studiów podyplomowych dla nauczyciel. Zakupiono również 2 laptopy oraz 2 drukarki, co poprawi jakość prowadzonych w szkole rad pedagogicznych i szk</w:t>
      </w:r>
      <w:r>
        <w:rPr>
          <w:rFonts w:ascii="Arial Narrow" w:hAnsi="Arial Narrow"/>
          <w:sz w:val="24"/>
          <w:szCs w:val="24"/>
          <w:lang w:eastAsia="ar-SA"/>
        </w:rPr>
        <w:t>oleń</w:t>
      </w:r>
      <w:r w:rsidR="006A0F59" w:rsidRPr="009A4CF7">
        <w:rPr>
          <w:rFonts w:ascii="Arial Narrow" w:hAnsi="Arial Narrow"/>
          <w:sz w:val="24"/>
          <w:szCs w:val="24"/>
          <w:lang w:eastAsia="ar-SA"/>
        </w:rPr>
        <w:t xml:space="preserve">, a w SP w Rzeszotarach wydatkowano </w:t>
      </w:r>
      <w:r w:rsidRPr="00A05799">
        <w:rPr>
          <w:rFonts w:ascii="Arial Narrow" w:hAnsi="Arial Narrow"/>
          <w:sz w:val="24"/>
          <w:szCs w:val="24"/>
          <w:lang w:eastAsia="ar-SA"/>
        </w:rPr>
        <w:t xml:space="preserve">dofinansowanie studiów, szkoleń </w:t>
      </w:r>
      <w:r>
        <w:rPr>
          <w:rFonts w:ascii="Arial Narrow" w:hAnsi="Arial Narrow"/>
          <w:sz w:val="24"/>
          <w:szCs w:val="24"/>
          <w:lang w:eastAsia="ar-SA"/>
        </w:rPr>
        <w:t>oraz organizację</w:t>
      </w:r>
      <w:r w:rsidRPr="00A05799">
        <w:rPr>
          <w:rFonts w:ascii="Arial Narrow" w:hAnsi="Arial Narrow"/>
          <w:sz w:val="24"/>
          <w:szCs w:val="24"/>
          <w:lang w:eastAsia="ar-SA"/>
        </w:rPr>
        <w:t xml:space="preserve"> rad pedagogicznych dla nauczycieli. </w:t>
      </w:r>
    </w:p>
    <w:p w:rsidR="006A0F59" w:rsidRPr="009A4CF7" w:rsidRDefault="006A0F59" w:rsidP="00A05799">
      <w:pPr>
        <w:spacing w:before="120" w:after="120" w:line="240" w:lineRule="auto"/>
        <w:jc w:val="both"/>
        <w:rPr>
          <w:rFonts w:ascii="Arial Narrow" w:eastAsia="Times New Roman" w:hAnsi="Arial Narrow" w:cs="Times New Roman"/>
          <w:b/>
          <w:sz w:val="24"/>
          <w:szCs w:val="24"/>
          <w:lang w:eastAsia="ar-SA"/>
        </w:rPr>
      </w:pPr>
      <w:r w:rsidRPr="009A4CF7">
        <w:rPr>
          <w:rFonts w:ascii="Arial Narrow" w:eastAsia="Times New Roman" w:hAnsi="Arial Narrow" w:cs="Times New Roman"/>
          <w:b/>
          <w:sz w:val="24"/>
          <w:szCs w:val="24"/>
          <w:lang w:eastAsia="ar-SA"/>
        </w:rPr>
        <w:t>Stołówki szkolne i przedszkolne</w:t>
      </w:r>
      <w:r w:rsidRPr="009A4CF7">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w:t>
      </w:r>
      <w:r w:rsidRPr="00C06945">
        <w:rPr>
          <w:rFonts w:ascii="Arial Narrow" w:eastAsia="Times New Roman" w:hAnsi="Arial Narrow" w:cs="Times New Roman"/>
          <w:sz w:val="24"/>
          <w:szCs w:val="24"/>
          <w:lang w:eastAsia="ar-SA"/>
        </w:rPr>
        <w:t xml:space="preserve">80148) </w:t>
      </w:r>
      <w:r>
        <w:rPr>
          <w:rFonts w:ascii="Arial Narrow" w:eastAsia="Times New Roman" w:hAnsi="Arial Narrow" w:cs="Times New Roman"/>
          <w:sz w:val="24"/>
          <w:szCs w:val="24"/>
          <w:lang w:eastAsia="ar-SA"/>
        </w:rPr>
        <w:t xml:space="preserve">  </w:t>
      </w:r>
      <w:r>
        <w:rPr>
          <w:rFonts w:ascii="Arial Narrow" w:eastAsia="Times New Roman" w:hAnsi="Arial Narrow" w:cs="Times New Roman"/>
          <w:b/>
          <w:sz w:val="24"/>
          <w:szCs w:val="24"/>
          <w:lang w:eastAsia="ar-SA"/>
        </w:rPr>
        <w:t xml:space="preserve">                                                                                   999,93zł</w:t>
      </w:r>
    </w:p>
    <w:p w:rsidR="006A0F59" w:rsidRDefault="006A0F59" w:rsidP="006A0F59">
      <w:pPr>
        <w:tabs>
          <w:tab w:val="num" w:pos="567"/>
          <w:tab w:val="num" w:pos="709"/>
        </w:tabs>
        <w:spacing w:before="120" w:after="8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w:t>
      </w:r>
      <w:r w:rsidRPr="00C06945">
        <w:rPr>
          <w:rFonts w:ascii="Arial Narrow" w:eastAsia="Times New Roman" w:hAnsi="Arial Narrow" w:cs="Times New Roman"/>
          <w:sz w:val="24"/>
          <w:szCs w:val="24"/>
          <w:lang w:eastAsia="ar-SA"/>
        </w:rPr>
        <w:t>ykonani</w:t>
      </w:r>
      <w:r>
        <w:rPr>
          <w:rFonts w:ascii="Arial Narrow" w:eastAsia="Times New Roman" w:hAnsi="Arial Narrow" w:cs="Times New Roman"/>
          <w:sz w:val="24"/>
          <w:szCs w:val="24"/>
          <w:lang w:eastAsia="ar-SA"/>
        </w:rPr>
        <w:t>e 99,99% -</w:t>
      </w:r>
      <w:r w:rsidRPr="00650AE0">
        <w:rPr>
          <w:rFonts w:ascii="Times New Roman" w:eastAsia="Times New Roman" w:hAnsi="Times New Roman" w:cs="Times New Roman"/>
          <w:sz w:val="20"/>
          <w:szCs w:val="20"/>
          <w:lang w:eastAsia="ar-SA"/>
        </w:rPr>
        <w:t xml:space="preserve"> </w:t>
      </w:r>
      <w:r>
        <w:rPr>
          <w:rFonts w:ascii="Arial Narrow" w:eastAsia="Times New Roman" w:hAnsi="Arial Narrow" w:cs="Times New Roman"/>
          <w:sz w:val="24"/>
          <w:szCs w:val="24"/>
          <w:lang w:eastAsia="ar-SA"/>
        </w:rPr>
        <w:t>ś</w:t>
      </w:r>
      <w:r w:rsidRPr="00650AE0">
        <w:rPr>
          <w:rFonts w:ascii="Arial Narrow" w:eastAsia="Times New Roman" w:hAnsi="Arial Narrow" w:cs="Times New Roman"/>
          <w:sz w:val="24"/>
          <w:szCs w:val="24"/>
          <w:lang w:eastAsia="ar-SA"/>
        </w:rPr>
        <w:t>rodki zostały wykorzystane na uzupełnienie naczyń do wydawania posiłków</w:t>
      </w:r>
      <w:r w:rsidR="00A05799">
        <w:rPr>
          <w:rFonts w:ascii="Arial Narrow" w:eastAsia="Times New Roman" w:hAnsi="Arial Narrow" w:cs="Times New Roman"/>
          <w:sz w:val="24"/>
          <w:szCs w:val="24"/>
          <w:lang w:eastAsia="ar-SA"/>
        </w:rPr>
        <w:t xml:space="preserve"> w Szkole Podstawowej w Miłkowicach.</w:t>
      </w:r>
    </w:p>
    <w:p w:rsidR="006A0F59" w:rsidRPr="009A4CF7" w:rsidRDefault="006A0F59" w:rsidP="006A0F59">
      <w:pPr>
        <w:tabs>
          <w:tab w:val="num" w:pos="567"/>
          <w:tab w:val="num" w:pos="709"/>
        </w:tabs>
        <w:spacing w:before="120" w:after="0" w:line="240" w:lineRule="auto"/>
        <w:jc w:val="both"/>
        <w:rPr>
          <w:rFonts w:ascii="Arial Narrow" w:eastAsia="Times New Roman" w:hAnsi="Arial Narrow" w:cs="Times New Roman"/>
          <w:b/>
          <w:sz w:val="24"/>
          <w:szCs w:val="24"/>
          <w:lang w:eastAsia="ar-SA"/>
        </w:rPr>
      </w:pPr>
      <w:r w:rsidRPr="009A4CF7">
        <w:rPr>
          <w:rFonts w:ascii="Arial Narrow" w:eastAsia="Times New Roman" w:hAnsi="Arial Narrow" w:cs="Times New Roman"/>
          <w:b/>
          <w:sz w:val="24"/>
          <w:szCs w:val="24"/>
          <w:lang w:eastAsia="ar-SA"/>
        </w:rPr>
        <w:t>Realizacja zadań wymagających stosowania specjalnej organizacji nauki i metod pracy dla dzieci i młodzieży w szkołach podstawowych, gimnazjach, liceach ogólnokształcących, liceach profilowanych i szkołach zawodowych oraz szkołach artystycznych</w:t>
      </w:r>
      <w:r>
        <w:rPr>
          <w:rFonts w:ascii="Arial Narrow" w:eastAsia="Times New Roman" w:hAnsi="Arial Narrow" w:cs="Times New Roman"/>
          <w:sz w:val="24"/>
          <w:szCs w:val="24"/>
          <w:lang w:eastAsia="ar-SA"/>
        </w:rPr>
        <w:t xml:space="preserve"> (</w:t>
      </w:r>
      <w:r w:rsidRPr="003A0334">
        <w:rPr>
          <w:rFonts w:ascii="Arial Narrow" w:eastAsia="Times New Roman" w:hAnsi="Arial Narrow" w:cs="Times New Roman"/>
          <w:sz w:val="24"/>
          <w:szCs w:val="24"/>
          <w:lang w:eastAsia="ar-SA"/>
        </w:rPr>
        <w:t>801</w:t>
      </w:r>
      <w:r>
        <w:rPr>
          <w:rFonts w:ascii="Arial Narrow" w:eastAsia="Times New Roman" w:hAnsi="Arial Narrow" w:cs="Times New Roman"/>
          <w:sz w:val="24"/>
          <w:szCs w:val="24"/>
          <w:lang w:eastAsia="ar-SA"/>
        </w:rPr>
        <w:t>50</w:t>
      </w:r>
      <w:r w:rsidRPr="003A0334">
        <w:rPr>
          <w:rFonts w:ascii="Arial Narrow" w:eastAsia="Times New Roman" w:hAnsi="Arial Narrow" w:cs="Times New Roman"/>
          <w:sz w:val="24"/>
          <w:szCs w:val="24"/>
          <w:lang w:eastAsia="ar-SA"/>
        </w:rPr>
        <w:t>)</w:t>
      </w:r>
      <w:r>
        <w:rPr>
          <w:rFonts w:ascii="Arial Narrow" w:eastAsia="Times New Roman" w:hAnsi="Arial Narrow" w:cs="Times New Roman"/>
          <w:sz w:val="24"/>
          <w:szCs w:val="24"/>
          <w:lang w:eastAsia="ar-SA"/>
        </w:rPr>
        <w:t xml:space="preserve">                 </w:t>
      </w:r>
      <w:r w:rsidR="00717FC9">
        <w:rPr>
          <w:rFonts w:ascii="Arial Narrow" w:eastAsia="Times New Roman" w:hAnsi="Arial Narrow" w:cs="Times New Roman"/>
          <w:b/>
          <w:sz w:val="24"/>
          <w:szCs w:val="24"/>
          <w:lang w:eastAsia="ar-SA"/>
        </w:rPr>
        <w:t>497 584,14</w:t>
      </w:r>
      <w:r>
        <w:rPr>
          <w:rFonts w:ascii="Arial Narrow" w:eastAsia="Times New Roman" w:hAnsi="Arial Narrow" w:cs="Times New Roman"/>
          <w:b/>
          <w:sz w:val="24"/>
          <w:szCs w:val="24"/>
          <w:lang w:eastAsia="ar-SA"/>
        </w:rPr>
        <w:t>zł</w:t>
      </w:r>
    </w:p>
    <w:p w:rsidR="006A0F59" w:rsidRPr="00BE5C2D" w:rsidRDefault="006A0F59" w:rsidP="006A0F59">
      <w:pPr>
        <w:tabs>
          <w:tab w:val="num" w:pos="567"/>
          <w:tab w:val="num" w:pos="709"/>
        </w:tabs>
        <w:spacing w:after="80" w:line="240" w:lineRule="auto"/>
        <w:jc w:val="both"/>
        <w:rPr>
          <w:rFonts w:ascii="Arial Narrow" w:eastAsia="Times New Roman" w:hAnsi="Arial Narrow" w:cs="Times New Roman"/>
          <w:bCs/>
          <w:i/>
          <w:sz w:val="24"/>
          <w:szCs w:val="24"/>
          <w:lang w:eastAsia="ar-SA"/>
        </w:rPr>
      </w:pPr>
      <w:r w:rsidRPr="00BE5C2D">
        <w:rPr>
          <w:rFonts w:ascii="Arial Narrow" w:eastAsia="Times New Roman" w:hAnsi="Arial Narrow" w:cs="Times New Roman"/>
          <w:bCs/>
          <w:i/>
          <w:sz w:val="24"/>
          <w:szCs w:val="24"/>
          <w:lang w:eastAsia="ar-SA"/>
        </w:rPr>
        <w:t>w tym:</w:t>
      </w:r>
    </w:p>
    <w:p w:rsidR="006A0F59" w:rsidRPr="00BE5C2D" w:rsidRDefault="006A0F59" w:rsidP="006A0F59">
      <w:pPr>
        <w:tabs>
          <w:tab w:val="num" w:pos="567"/>
          <w:tab w:val="num" w:pos="709"/>
        </w:tabs>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xml:space="preserve">- </w:t>
      </w:r>
      <w:r w:rsidR="009A5F38">
        <w:rPr>
          <w:rFonts w:ascii="Arial Narrow" w:eastAsia="Times New Roman" w:hAnsi="Arial Narrow" w:cs="Times New Roman"/>
          <w:bCs/>
          <w:sz w:val="24"/>
          <w:szCs w:val="24"/>
          <w:lang w:eastAsia="ar-SA"/>
        </w:rPr>
        <w:t>Szkoła Podstawowa w Miłkowicach</w:t>
      </w:r>
      <w:r>
        <w:rPr>
          <w:rFonts w:ascii="Arial Narrow" w:eastAsia="Times New Roman" w:hAnsi="Arial Narrow" w:cs="Times New Roman"/>
          <w:bCs/>
          <w:sz w:val="24"/>
          <w:szCs w:val="24"/>
          <w:lang w:eastAsia="ar-SA"/>
        </w:rPr>
        <w:t xml:space="preserve">        </w:t>
      </w:r>
      <w:r w:rsidR="009A5F38">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plan: </w:t>
      </w:r>
      <w:r w:rsidR="009A5F38">
        <w:rPr>
          <w:rFonts w:ascii="Arial Narrow" w:eastAsia="Times New Roman" w:hAnsi="Arial Narrow" w:cs="Times New Roman"/>
          <w:bCs/>
          <w:sz w:val="24"/>
          <w:szCs w:val="24"/>
          <w:lang w:eastAsia="ar-SA"/>
        </w:rPr>
        <w:t xml:space="preserve"> </w:t>
      </w:r>
      <w:r w:rsidR="00717FC9">
        <w:rPr>
          <w:rFonts w:ascii="Arial Narrow" w:eastAsia="Times New Roman" w:hAnsi="Arial Narrow" w:cs="Times New Roman"/>
          <w:bCs/>
          <w:sz w:val="24"/>
          <w:szCs w:val="24"/>
          <w:lang w:eastAsia="ar-SA"/>
        </w:rPr>
        <w:t>455 545</w:t>
      </w:r>
      <w:r>
        <w:rPr>
          <w:rFonts w:ascii="Arial Narrow" w:eastAsia="Times New Roman" w:hAnsi="Arial Narrow" w:cs="Times New Roman"/>
          <w:bCs/>
          <w:sz w:val="24"/>
          <w:szCs w:val="24"/>
          <w:lang w:eastAsia="ar-SA"/>
        </w:rPr>
        <w:t xml:space="preserve">zł    </w:t>
      </w:r>
      <w:r w:rsidRPr="00BE5C2D">
        <w:rPr>
          <w:rFonts w:ascii="Arial Narrow" w:eastAsia="Times New Roman" w:hAnsi="Arial Narrow" w:cs="Times New Roman"/>
          <w:bCs/>
          <w:sz w:val="24"/>
          <w:szCs w:val="24"/>
          <w:lang w:eastAsia="ar-SA"/>
        </w:rPr>
        <w:t xml:space="preserve"> wykonanie: </w:t>
      </w:r>
      <w:r w:rsidR="00717FC9">
        <w:rPr>
          <w:rFonts w:ascii="Arial Narrow" w:eastAsia="Times New Roman" w:hAnsi="Arial Narrow" w:cs="Times New Roman"/>
          <w:bCs/>
          <w:sz w:val="24"/>
          <w:szCs w:val="24"/>
          <w:lang w:eastAsia="ar-SA"/>
        </w:rPr>
        <w:t>444 671,48</w:t>
      </w:r>
      <w:r w:rsidRPr="00BE5C2D">
        <w:rPr>
          <w:rFonts w:ascii="Arial Narrow" w:eastAsia="Times New Roman" w:hAnsi="Arial Narrow" w:cs="Times New Roman"/>
          <w:bCs/>
          <w:sz w:val="24"/>
          <w:szCs w:val="24"/>
          <w:lang w:eastAsia="ar-SA"/>
        </w:rPr>
        <w:t>zł (</w:t>
      </w:r>
      <w:r w:rsidR="00717FC9">
        <w:rPr>
          <w:rFonts w:ascii="Arial Narrow" w:eastAsia="Times New Roman" w:hAnsi="Arial Narrow" w:cs="Times New Roman"/>
          <w:bCs/>
          <w:sz w:val="24"/>
          <w:szCs w:val="24"/>
          <w:lang w:eastAsia="ar-SA"/>
        </w:rPr>
        <w:t>97,61</w:t>
      </w:r>
      <w:r w:rsidRPr="00BE5C2D">
        <w:rPr>
          <w:rFonts w:ascii="Arial Narrow" w:eastAsia="Times New Roman" w:hAnsi="Arial Narrow" w:cs="Times New Roman"/>
          <w:bCs/>
          <w:sz w:val="24"/>
          <w:szCs w:val="24"/>
          <w:lang w:eastAsia="ar-SA"/>
        </w:rPr>
        <w:t xml:space="preserve">% planu), </w:t>
      </w:r>
    </w:p>
    <w:p w:rsidR="006A0F59" w:rsidRPr="00BE5C2D" w:rsidRDefault="006A0F59" w:rsidP="006A0F59">
      <w:pPr>
        <w:tabs>
          <w:tab w:val="num" w:pos="567"/>
          <w:tab w:val="num" w:pos="709"/>
        </w:tabs>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S</w:t>
      </w:r>
      <w:r>
        <w:rPr>
          <w:rFonts w:ascii="Arial Narrow" w:eastAsia="Times New Roman" w:hAnsi="Arial Narrow" w:cs="Times New Roman"/>
          <w:bCs/>
          <w:sz w:val="24"/>
          <w:szCs w:val="24"/>
          <w:lang w:eastAsia="ar-SA"/>
        </w:rPr>
        <w:t xml:space="preserve">zkoła Podstawowa w Rzeszotarach    </w:t>
      </w:r>
      <w:r w:rsidRPr="00BE5C2D">
        <w:rPr>
          <w:rFonts w:ascii="Arial Narrow" w:eastAsia="Times New Roman" w:hAnsi="Arial Narrow" w:cs="Times New Roman"/>
          <w:bCs/>
          <w:sz w:val="24"/>
          <w:szCs w:val="24"/>
          <w:lang w:eastAsia="ar-SA"/>
        </w:rPr>
        <w:t xml:space="preserve">  plan: </w:t>
      </w:r>
      <w:r>
        <w:rPr>
          <w:rFonts w:ascii="Arial Narrow" w:eastAsia="Times New Roman" w:hAnsi="Arial Narrow" w:cs="Times New Roman"/>
          <w:bCs/>
          <w:sz w:val="24"/>
          <w:szCs w:val="24"/>
          <w:lang w:eastAsia="ar-SA"/>
        </w:rPr>
        <w:t xml:space="preserve">   </w:t>
      </w:r>
      <w:r w:rsidR="00717FC9">
        <w:rPr>
          <w:rFonts w:ascii="Arial Narrow" w:eastAsia="Times New Roman" w:hAnsi="Arial Narrow" w:cs="Times New Roman"/>
          <w:bCs/>
          <w:sz w:val="24"/>
          <w:szCs w:val="24"/>
          <w:lang w:eastAsia="ar-SA"/>
        </w:rPr>
        <w:t>54 626</w:t>
      </w:r>
      <w:r w:rsidRPr="00BE5C2D">
        <w:rPr>
          <w:rFonts w:ascii="Arial Narrow" w:eastAsia="Times New Roman" w:hAnsi="Arial Narrow" w:cs="Times New Roman"/>
          <w:bCs/>
          <w:sz w:val="24"/>
          <w:szCs w:val="24"/>
          <w:lang w:eastAsia="ar-SA"/>
        </w:rPr>
        <w:t>zł</w:t>
      </w:r>
      <w:r>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 wykonanie: </w:t>
      </w:r>
      <w:r>
        <w:rPr>
          <w:rFonts w:ascii="Arial Narrow" w:eastAsia="Times New Roman" w:hAnsi="Arial Narrow" w:cs="Times New Roman"/>
          <w:bCs/>
          <w:sz w:val="24"/>
          <w:szCs w:val="24"/>
          <w:lang w:eastAsia="ar-SA"/>
        </w:rPr>
        <w:t xml:space="preserve">  </w:t>
      </w:r>
      <w:r w:rsidR="00717FC9">
        <w:rPr>
          <w:rFonts w:ascii="Arial Narrow" w:eastAsia="Times New Roman" w:hAnsi="Arial Narrow" w:cs="Times New Roman"/>
          <w:bCs/>
          <w:sz w:val="24"/>
          <w:szCs w:val="24"/>
          <w:lang w:eastAsia="ar-SA"/>
        </w:rPr>
        <w:t>52 912,66</w:t>
      </w:r>
      <w:r w:rsidRPr="00BE5C2D">
        <w:rPr>
          <w:rFonts w:ascii="Arial Narrow" w:eastAsia="Times New Roman" w:hAnsi="Arial Narrow" w:cs="Times New Roman"/>
          <w:bCs/>
          <w:sz w:val="24"/>
          <w:szCs w:val="24"/>
          <w:lang w:eastAsia="ar-SA"/>
        </w:rPr>
        <w:t>zł (</w:t>
      </w:r>
      <w:r w:rsidR="00717FC9">
        <w:rPr>
          <w:rFonts w:ascii="Arial Narrow" w:eastAsia="Times New Roman" w:hAnsi="Arial Narrow" w:cs="Times New Roman"/>
          <w:bCs/>
          <w:sz w:val="24"/>
          <w:szCs w:val="24"/>
          <w:lang w:eastAsia="ar-SA"/>
        </w:rPr>
        <w:t>96,86</w:t>
      </w:r>
      <w:r w:rsidRPr="00BE5C2D">
        <w:rPr>
          <w:rFonts w:ascii="Arial Narrow" w:eastAsia="Times New Roman" w:hAnsi="Arial Narrow" w:cs="Times New Roman"/>
          <w:bCs/>
          <w:sz w:val="24"/>
          <w:szCs w:val="24"/>
          <w:lang w:eastAsia="ar-SA"/>
        </w:rPr>
        <w:t xml:space="preserve">% planu),  </w:t>
      </w:r>
    </w:p>
    <w:p w:rsidR="006A0F59" w:rsidRPr="000D604B" w:rsidRDefault="006A0F59" w:rsidP="006A0F59">
      <w:pPr>
        <w:tabs>
          <w:tab w:val="num" w:pos="567"/>
          <w:tab w:val="num" w:pos="709"/>
        </w:tabs>
        <w:spacing w:before="60" w:after="0" w:line="240" w:lineRule="auto"/>
        <w:jc w:val="both"/>
        <w:rPr>
          <w:rFonts w:ascii="Arial Narrow" w:eastAsia="Times New Roman" w:hAnsi="Arial Narrow" w:cs="Times New Roman"/>
          <w:sz w:val="24"/>
          <w:szCs w:val="24"/>
          <w:lang w:eastAsia="ar-SA"/>
        </w:rPr>
      </w:pPr>
      <w:r w:rsidRPr="000D604B">
        <w:rPr>
          <w:rFonts w:ascii="Arial Narrow" w:eastAsia="Times New Roman" w:hAnsi="Arial Narrow" w:cs="Times New Roman"/>
          <w:sz w:val="24"/>
          <w:szCs w:val="24"/>
          <w:lang w:eastAsia="ar-SA"/>
        </w:rPr>
        <w:lastRenderedPageBreak/>
        <w:t xml:space="preserve">W tym rozdziale środki finansowe wydatkowano przede wszystkim na wynagrodzenia i pochodne zatrudnionych w szkole nauczycieli – kwota </w:t>
      </w:r>
      <w:r w:rsidR="00717FC9">
        <w:rPr>
          <w:rFonts w:ascii="Arial Narrow" w:eastAsia="Times New Roman" w:hAnsi="Arial Narrow" w:cs="Times New Roman"/>
          <w:sz w:val="24"/>
          <w:szCs w:val="24"/>
          <w:lang w:eastAsia="ar-SA"/>
        </w:rPr>
        <w:t>427 669,19</w:t>
      </w:r>
      <w:r w:rsidRPr="000D604B">
        <w:rPr>
          <w:rFonts w:ascii="Arial Narrow" w:eastAsia="Times New Roman" w:hAnsi="Arial Narrow" w:cs="Times New Roman"/>
          <w:sz w:val="24"/>
          <w:szCs w:val="24"/>
          <w:lang w:eastAsia="ar-SA"/>
        </w:rPr>
        <w:t>zł (</w:t>
      </w:r>
      <w:r>
        <w:rPr>
          <w:rFonts w:ascii="Arial Narrow" w:eastAsia="Times New Roman" w:hAnsi="Arial Narrow" w:cs="Times New Roman"/>
          <w:sz w:val="24"/>
          <w:szCs w:val="24"/>
          <w:lang w:eastAsia="ar-SA"/>
        </w:rPr>
        <w:t>85,</w:t>
      </w:r>
      <w:r w:rsidR="00717FC9">
        <w:rPr>
          <w:rFonts w:ascii="Arial Narrow" w:eastAsia="Times New Roman" w:hAnsi="Arial Narrow" w:cs="Times New Roman"/>
          <w:sz w:val="24"/>
          <w:szCs w:val="24"/>
          <w:lang w:eastAsia="ar-SA"/>
        </w:rPr>
        <w:t>95</w:t>
      </w:r>
      <w:r w:rsidRPr="000D604B">
        <w:rPr>
          <w:rFonts w:ascii="Arial Narrow" w:eastAsia="Times New Roman" w:hAnsi="Arial Narrow" w:cs="Times New Roman"/>
          <w:sz w:val="24"/>
          <w:szCs w:val="24"/>
          <w:lang w:eastAsia="ar-SA"/>
        </w:rPr>
        <w:t>% ogółu wydatków w tym rozdziale). Ponadto wydano środki na:</w:t>
      </w:r>
    </w:p>
    <w:p w:rsidR="006A0F59" w:rsidRDefault="006A0F59" w:rsidP="00717FC9">
      <w:pPr>
        <w:tabs>
          <w:tab w:val="num" w:pos="567"/>
          <w:tab w:val="num" w:pos="709"/>
        </w:tabs>
        <w:spacing w:after="0" w:line="240" w:lineRule="auto"/>
        <w:ind w:left="284" w:hanging="284"/>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 </w:t>
      </w:r>
      <w:r w:rsidRPr="003A0334">
        <w:rPr>
          <w:rFonts w:ascii="Arial Narrow" w:eastAsia="Times New Roman" w:hAnsi="Arial Narrow" w:cs="Times New Roman"/>
          <w:sz w:val="24"/>
          <w:szCs w:val="24"/>
          <w:lang w:eastAsia="ar-SA"/>
        </w:rPr>
        <w:t xml:space="preserve">świadczenia na rzecz osób fizycznych – </w:t>
      </w:r>
      <w:r w:rsidR="00717FC9">
        <w:rPr>
          <w:rFonts w:ascii="Arial Narrow" w:eastAsia="Times New Roman" w:hAnsi="Arial Narrow" w:cs="Times New Roman"/>
          <w:sz w:val="24"/>
          <w:szCs w:val="24"/>
          <w:lang w:eastAsia="ar-SA"/>
        </w:rPr>
        <w:t>25 031,19</w:t>
      </w:r>
      <w:r>
        <w:rPr>
          <w:rFonts w:ascii="Arial Narrow" w:eastAsia="Times New Roman" w:hAnsi="Arial Narrow" w:cs="Times New Roman"/>
          <w:sz w:val="24"/>
          <w:szCs w:val="24"/>
          <w:lang w:eastAsia="ar-SA"/>
        </w:rPr>
        <w:t>zł,</w:t>
      </w:r>
      <w:r w:rsidR="00717FC9" w:rsidRPr="00717FC9">
        <w:rPr>
          <w:rFonts w:ascii="Arial Narrow" w:eastAsia="Times New Roman" w:hAnsi="Arial Narrow" w:cs="Times New Roman"/>
          <w:sz w:val="24"/>
          <w:szCs w:val="24"/>
          <w:lang w:eastAsia="ar-SA"/>
        </w:rPr>
        <w:t xml:space="preserve"> (dodatki mieszkaniowe i wiejskie dla nauczycieli)</w:t>
      </w:r>
    </w:p>
    <w:p w:rsidR="006A0F59" w:rsidRPr="003A0334" w:rsidRDefault="006A0F59" w:rsidP="006A0F59">
      <w:pPr>
        <w:tabs>
          <w:tab w:val="num" w:pos="567"/>
          <w:tab w:val="num" w:pos="709"/>
        </w:tabs>
        <w:spacing w:after="0" w:line="240" w:lineRule="auto"/>
        <w:ind w:left="284" w:hanging="284"/>
        <w:jc w:val="both"/>
        <w:rPr>
          <w:rFonts w:ascii="Arial Narrow" w:eastAsia="Times New Roman" w:hAnsi="Arial Narrow" w:cs="Times New Roman"/>
          <w:sz w:val="24"/>
          <w:szCs w:val="24"/>
          <w:lang w:eastAsia="ar-SA"/>
        </w:rPr>
      </w:pPr>
      <w:r w:rsidRPr="003A0334">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odpisy na ZFŚS</w:t>
      </w:r>
      <w:r w:rsidRPr="003A0334">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 xml:space="preserve"> </w:t>
      </w:r>
      <w:r w:rsidR="00717FC9">
        <w:rPr>
          <w:rFonts w:ascii="Arial Narrow" w:eastAsia="Times New Roman" w:hAnsi="Arial Narrow" w:cs="Times New Roman"/>
          <w:sz w:val="24"/>
          <w:szCs w:val="24"/>
          <w:lang w:eastAsia="ar-SA"/>
        </w:rPr>
        <w:t>13 441,00</w:t>
      </w:r>
      <w:r w:rsidRPr="003A0334">
        <w:rPr>
          <w:rFonts w:ascii="Arial Narrow" w:eastAsia="Times New Roman" w:hAnsi="Arial Narrow" w:cs="Times New Roman"/>
          <w:sz w:val="24"/>
          <w:szCs w:val="24"/>
          <w:lang w:eastAsia="ar-SA"/>
        </w:rPr>
        <w:t xml:space="preserve">zł </w:t>
      </w:r>
    </w:p>
    <w:p w:rsidR="006A0F59" w:rsidRPr="003A0334" w:rsidRDefault="006A0F59" w:rsidP="006A0F59">
      <w:pPr>
        <w:tabs>
          <w:tab w:val="num" w:pos="567"/>
          <w:tab w:val="num" w:pos="709"/>
        </w:tabs>
        <w:spacing w:after="0" w:line="240" w:lineRule="auto"/>
        <w:ind w:left="284" w:hanging="284"/>
        <w:jc w:val="both"/>
        <w:rPr>
          <w:rFonts w:ascii="Arial Narrow" w:eastAsia="Times New Roman" w:hAnsi="Arial Narrow" w:cs="Times New Roman"/>
          <w:sz w:val="24"/>
          <w:szCs w:val="24"/>
          <w:lang w:eastAsia="ar-SA"/>
        </w:rPr>
      </w:pPr>
      <w:r w:rsidRPr="003A0334">
        <w:rPr>
          <w:rFonts w:ascii="Arial Narrow" w:eastAsia="Times New Roman" w:hAnsi="Arial Narrow" w:cs="Times New Roman"/>
          <w:sz w:val="24"/>
          <w:szCs w:val="24"/>
          <w:lang w:eastAsia="ar-SA"/>
        </w:rPr>
        <w:t xml:space="preserve">- pozostałe wydatki bieżące – </w:t>
      </w:r>
      <w:r w:rsidR="00717FC9">
        <w:rPr>
          <w:rFonts w:ascii="Arial Narrow" w:eastAsia="Times New Roman" w:hAnsi="Arial Narrow" w:cs="Times New Roman"/>
          <w:sz w:val="24"/>
          <w:szCs w:val="24"/>
          <w:lang w:eastAsia="ar-SA"/>
        </w:rPr>
        <w:t>31 442,76zł (w tym: opał, energia elektryczna, woda, ścieki, usługi telekomunikacyjne, zakupy pomocy naukowych i dydaktycznych)</w:t>
      </w:r>
    </w:p>
    <w:p w:rsidR="006A0F59" w:rsidRDefault="006A0F59" w:rsidP="006A0F59">
      <w:pPr>
        <w:tabs>
          <w:tab w:val="num" w:pos="567"/>
          <w:tab w:val="num" w:pos="709"/>
        </w:tabs>
        <w:spacing w:before="60" w:after="0" w:line="240" w:lineRule="auto"/>
        <w:jc w:val="both"/>
        <w:rPr>
          <w:rFonts w:ascii="Arial Narrow" w:eastAsia="Times New Roman" w:hAnsi="Arial Narrow" w:cs="Times New Roman"/>
          <w:sz w:val="24"/>
          <w:szCs w:val="24"/>
          <w:lang w:eastAsia="ar-SA"/>
        </w:rPr>
      </w:pPr>
      <w:r w:rsidRPr="000D604B">
        <w:rPr>
          <w:rFonts w:ascii="Arial Narrow" w:eastAsia="Times New Roman" w:hAnsi="Arial Narrow" w:cs="Times New Roman"/>
          <w:sz w:val="24"/>
          <w:szCs w:val="24"/>
          <w:lang w:eastAsia="ar-SA"/>
        </w:rPr>
        <w:t>Specjalna organizacja nauki i metod pracy, dotyczy dzieci i młodzieży wymienionych w art. 1</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pkt 5 i 5a ustawy z dnia 7 września 1991 r. o systemie oświaty, objętych kształceniem</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specjalnym – niepełnosprawnych, niedostosowanych społecznie i zagrożonych</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niedostosowaniem społecznym oraz dzieci i młodzieży z upośledzeniem umysłowym</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w stopniu głębokim objętych zajęciami rewalidacyjno-wychowawczymi.</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Zgodnie z obowiązującymi podstawą organizacji kształcenia</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specjalnego jest aktualne orzeczenie o potrzebie kształcenia specjalnego, natomiast</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w przypadku dzieci i młodzieży z upośledzeniem umysłowym w stopniu głębokim orzeczenie</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o potrzebie zajęć rewalidacyjno-wychowawczych, wydane przez zespół orzekający działający</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w publicznej poradni psychologiczno-pedagogicznej, w tym w publicznej poradni</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specjalistycznej.</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Z otrzymanej subwencji oświatowej wyodrębnione zostały środki finansowe na realizację</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zadań związanych z edukacją dzieci i młodzieży wymagających stosowania specjalnej</w:t>
      </w:r>
      <w:r>
        <w:rPr>
          <w:rFonts w:ascii="Arial Narrow" w:eastAsia="Times New Roman" w:hAnsi="Arial Narrow" w:cs="Times New Roman"/>
          <w:sz w:val="24"/>
          <w:szCs w:val="24"/>
          <w:lang w:eastAsia="ar-SA"/>
        </w:rPr>
        <w:t xml:space="preserve"> </w:t>
      </w:r>
      <w:r w:rsidRPr="000D604B">
        <w:rPr>
          <w:rFonts w:ascii="Arial Narrow" w:eastAsia="Times New Roman" w:hAnsi="Arial Narrow" w:cs="Times New Roman"/>
          <w:sz w:val="24"/>
          <w:szCs w:val="24"/>
          <w:lang w:eastAsia="ar-SA"/>
        </w:rPr>
        <w:t>o</w:t>
      </w:r>
      <w:r w:rsidR="00717FC9">
        <w:rPr>
          <w:rFonts w:ascii="Arial Narrow" w:eastAsia="Times New Roman" w:hAnsi="Arial Narrow" w:cs="Times New Roman"/>
          <w:sz w:val="24"/>
          <w:szCs w:val="24"/>
          <w:lang w:eastAsia="ar-SA"/>
        </w:rPr>
        <w:t>rganizacji nauki i metod pracy</w:t>
      </w:r>
      <w:r w:rsidR="002054B2">
        <w:rPr>
          <w:rFonts w:ascii="Arial Narrow" w:eastAsia="Times New Roman" w:hAnsi="Arial Narrow" w:cs="Times New Roman"/>
          <w:sz w:val="24"/>
          <w:szCs w:val="24"/>
          <w:lang w:eastAsia="ar-SA"/>
        </w:rPr>
        <w:t xml:space="preserve"> – dlatego mają mieć te kwoty swoje odzwierciedlenie w planowanych wydatkach.</w:t>
      </w:r>
    </w:p>
    <w:p w:rsidR="006A0F59" w:rsidRPr="00BE5C2D" w:rsidRDefault="006A0F59" w:rsidP="00717FC9">
      <w:pPr>
        <w:tabs>
          <w:tab w:val="num" w:pos="567"/>
          <w:tab w:val="num" w:pos="709"/>
        </w:tabs>
        <w:spacing w:before="120" w:after="0" w:line="240" w:lineRule="auto"/>
        <w:jc w:val="both"/>
        <w:rPr>
          <w:rFonts w:ascii="Arial Narrow" w:eastAsia="Times New Roman" w:hAnsi="Arial Narrow" w:cs="Times New Roman"/>
          <w:bCs/>
          <w:i/>
          <w:sz w:val="24"/>
          <w:szCs w:val="24"/>
          <w:lang w:eastAsia="ar-SA"/>
        </w:rPr>
      </w:pPr>
      <w:r w:rsidRPr="000D604B">
        <w:rPr>
          <w:rFonts w:ascii="Arial Narrow" w:eastAsia="Times New Roman" w:hAnsi="Arial Narrow" w:cs="Times New Roman"/>
          <w:b/>
          <w:sz w:val="24"/>
          <w:szCs w:val="24"/>
          <w:lang w:eastAsia="ar-SA"/>
        </w:rPr>
        <w:t>Pozostała działalność</w:t>
      </w:r>
      <w:r>
        <w:rPr>
          <w:rFonts w:ascii="Arial Narrow" w:eastAsia="Times New Roman" w:hAnsi="Arial Narrow" w:cs="Times New Roman"/>
          <w:b/>
          <w:sz w:val="24"/>
          <w:szCs w:val="24"/>
          <w:lang w:eastAsia="ar-SA"/>
        </w:rPr>
        <w:t xml:space="preserve"> </w:t>
      </w:r>
      <w:r>
        <w:rPr>
          <w:rFonts w:ascii="Arial Narrow" w:eastAsia="Times New Roman" w:hAnsi="Arial Narrow" w:cs="Times New Roman"/>
          <w:sz w:val="24"/>
          <w:szCs w:val="24"/>
          <w:lang w:eastAsia="ar-SA"/>
        </w:rPr>
        <w:t xml:space="preserve">(80195) </w:t>
      </w:r>
      <w:r>
        <w:rPr>
          <w:rFonts w:ascii="Arial Narrow" w:eastAsia="Times New Roman" w:hAnsi="Arial Narrow" w:cs="Times New Roman"/>
          <w:b/>
          <w:sz w:val="24"/>
          <w:szCs w:val="24"/>
          <w:lang w:eastAsia="ar-SA"/>
        </w:rPr>
        <w:t xml:space="preserve">                                                                      </w:t>
      </w:r>
      <w:r w:rsidR="00717FC9">
        <w:rPr>
          <w:rFonts w:ascii="Arial Narrow" w:eastAsia="Times New Roman" w:hAnsi="Arial Narrow" w:cs="Times New Roman"/>
          <w:b/>
          <w:sz w:val="24"/>
          <w:szCs w:val="24"/>
          <w:lang w:eastAsia="ar-SA"/>
        </w:rPr>
        <w:t xml:space="preserve">                   45 393</w:t>
      </w:r>
      <w:r>
        <w:rPr>
          <w:rFonts w:ascii="Arial Narrow" w:eastAsia="Times New Roman" w:hAnsi="Arial Narrow" w:cs="Times New Roman"/>
          <w:b/>
          <w:sz w:val="24"/>
          <w:szCs w:val="24"/>
          <w:lang w:eastAsia="ar-SA"/>
        </w:rPr>
        <w:t>zł</w:t>
      </w:r>
      <w:r w:rsidR="00717FC9">
        <w:rPr>
          <w:rFonts w:ascii="Arial Narrow" w:eastAsia="Times New Roman" w:hAnsi="Arial Narrow" w:cs="Times New Roman"/>
          <w:b/>
          <w:sz w:val="24"/>
          <w:szCs w:val="24"/>
          <w:lang w:eastAsia="ar-SA"/>
        </w:rPr>
        <w:t xml:space="preserve">, </w:t>
      </w:r>
      <w:r w:rsidRPr="00BE5C2D">
        <w:rPr>
          <w:rFonts w:ascii="Arial Narrow" w:eastAsia="Times New Roman" w:hAnsi="Arial Narrow" w:cs="Times New Roman"/>
          <w:bCs/>
          <w:i/>
          <w:sz w:val="24"/>
          <w:szCs w:val="24"/>
          <w:lang w:eastAsia="ar-SA"/>
        </w:rPr>
        <w:t>w tym:</w:t>
      </w:r>
    </w:p>
    <w:p w:rsidR="006A0F59" w:rsidRPr="00BE5C2D" w:rsidRDefault="006A0F59" w:rsidP="006A0F59">
      <w:pPr>
        <w:tabs>
          <w:tab w:val="num" w:pos="567"/>
          <w:tab w:val="num" w:pos="709"/>
        </w:tabs>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S</w:t>
      </w:r>
      <w:r w:rsidR="00E74D17">
        <w:rPr>
          <w:rFonts w:ascii="Arial Narrow" w:eastAsia="Times New Roman" w:hAnsi="Arial Narrow" w:cs="Times New Roman"/>
          <w:bCs/>
          <w:sz w:val="24"/>
          <w:szCs w:val="24"/>
          <w:lang w:eastAsia="ar-SA"/>
        </w:rPr>
        <w:t>zkoła Podstawowa w Miłkowicach</w:t>
      </w:r>
      <w:r>
        <w:rPr>
          <w:rFonts w:ascii="Arial Narrow" w:eastAsia="Times New Roman" w:hAnsi="Arial Narrow" w:cs="Times New Roman"/>
          <w:bCs/>
          <w:sz w:val="24"/>
          <w:szCs w:val="24"/>
          <w:lang w:eastAsia="ar-SA"/>
        </w:rPr>
        <w:t xml:space="preserve">       </w:t>
      </w:r>
      <w:r w:rsidR="00E74D17">
        <w:rPr>
          <w:rFonts w:ascii="Arial Narrow" w:eastAsia="Times New Roman" w:hAnsi="Arial Narrow" w:cs="Times New Roman"/>
          <w:bCs/>
          <w:sz w:val="24"/>
          <w:szCs w:val="24"/>
          <w:lang w:eastAsia="ar-SA"/>
        </w:rPr>
        <w:t xml:space="preserve"> </w:t>
      </w:r>
      <w:r w:rsidRPr="00BE5C2D">
        <w:rPr>
          <w:rFonts w:ascii="Arial Narrow" w:eastAsia="Times New Roman" w:hAnsi="Arial Narrow" w:cs="Times New Roman"/>
          <w:bCs/>
          <w:sz w:val="24"/>
          <w:szCs w:val="24"/>
          <w:lang w:eastAsia="ar-SA"/>
        </w:rPr>
        <w:t xml:space="preserve">plan: </w:t>
      </w:r>
      <w:r>
        <w:rPr>
          <w:rFonts w:ascii="Arial Narrow" w:eastAsia="Times New Roman" w:hAnsi="Arial Narrow" w:cs="Times New Roman"/>
          <w:bCs/>
          <w:sz w:val="24"/>
          <w:szCs w:val="24"/>
          <w:lang w:eastAsia="ar-SA"/>
        </w:rPr>
        <w:t xml:space="preserve">30 484zł    </w:t>
      </w:r>
      <w:r w:rsidRPr="00BE5C2D">
        <w:rPr>
          <w:rFonts w:ascii="Arial Narrow" w:eastAsia="Times New Roman" w:hAnsi="Arial Narrow" w:cs="Times New Roman"/>
          <w:bCs/>
          <w:sz w:val="24"/>
          <w:szCs w:val="24"/>
          <w:lang w:eastAsia="ar-SA"/>
        </w:rPr>
        <w:t xml:space="preserve"> wykonanie: </w:t>
      </w:r>
      <w:r w:rsidR="00717FC9">
        <w:rPr>
          <w:rFonts w:ascii="Arial Narrow" w:eastAsia="Times New Roman" w:hAnsi="Arial Narrow" w:cs="Times New Roman"/>
          <w:bCs/>
          <w:sz w:val="24"/>
          <w:szCs w:val="24"/>
          <w:lang w:eastAsia="ar-SA"/>
        </w:rPr>
        <w:t>30 484</w:t>
      </w:r>
      <w:r>
        <w:rPr>
          <w:rFonts w:ascii="Arial Narrow" w:eastAsia="Times New Roman" w:hAnsi="Arial Narrow" w:cs="Times New Roman"/>
          <w:bCs/>
          <w:sz w:val="24"/>
          <w:szCs w:val="24"/>
          <w:lang w:eastAsia="ar-SA"/>
        </w:rPr>
        <w:t>,00</w:t>
      </w:r>
      <w:r w:rsidRPr="00BE5C2D">
        <w:rPr>
          <w:rFonts w:ascii="Arial Narrow" w:eastAsia="Times New Roman" w:hAnsi="Arial Narrow" w:cs="Times New Roman"/>
          <w:bCs/>
          <w:sz w:val="24"/>
          <w:szCs w:val="24"/>
          <w:lang w:eastAsia="ar-SA"/>
        </w:rPr>
        <w:t>zł (</w:t>
      </w:r>
      <w:r>
        <w:rPr>
          <w:rFonts w:ascii="Arial Narrow" w:eastAsia="Times New Roman" w:hAnsi="Arial Narrow" w:cs="Times New Roman"/>
          <w:bCs/>
          <w:sz w:val="24"/>
          <w:szCs w:val="24"/>
          <w:lang w:eastAsia="ar-SA"/>
        </w:rPr>
        <w:t>75,00</w:t>
      </w:r>
      <w:r w:rsidRPr="00BE5C2D">
        <w:rPr>
          <w:rFonts w:ascii="Arial Narrow" w:eastAsia="Times New Roman" w:hAnsi="Arial Narrow" w:cs="Times New Roman"/>
          <w:bCs/>
          <w:sz w:val="24"/>
          <w:szCs w:val="24"/>
          <w:lang w:eastAsia="ar-SA"/>
        </w:rPr>
        <w:t xml:space="preserve">% planu), </w:t>
      </w:r>
    </w:p>
    <w:p w:rsidR="006A0F59" w:rsidRDefault="006A0F59" w:rsidP="006A0F59">
      <w:pPr>
        <w:tabs>
          <w:tab w:val="num" w:pos="567"/>
          <w:tab w:val="num" w:pos="709"/>
        </w:tabs>
        <w:spacing w:after="0" w:line="240" w:lineRule="auto"/>
        <w:jc w:val="both"/>
        <w:rPr>
          <w:rFonts w:ascii="Arial Narrow" w:eastAsia="Times New Roman" w:hAnsi="Arial Narrow" w:cs="Times New Roman"/>
          <w:bCs/>
          <w:sz w:val="24"/>
          <w:szCs w:val="24"/>
          <w:lang w:eastAsia="ar-SA"/>
        </w:rPr>
      </w:pPr>
      <w:r w:rsidRPr="00BE5C2D">
        <w:rPr>
          <w:rFonts w:ascii="Arial Narrow" w:eastAsia="Times New Roman" w:hAnsi="Arial Narrow" w:cs="Times New Roman"/>
          <w:bCs/>
          <w:sz w:val="24"/>
          <w:szCs w:val="24"/>
          <w:lang w:eastAsia="ar-SA"/>
        </w:rPr>
        <w:t>- Szkoła Podstawowa w</w:t>
      </w:r>
      <w:r>
        <w:rPr>
          <w:rFonts w:ascii="Arial Narrow" w:eastAsia="Times New Roman" w:hAnsi="Arial Narrow" w:cs="Times New Roman"/>
          <w:bCs/>
          <w:sz w:val="24"/>
          <w:szCs w:val="24"/>
          <w:lang w:eastAsia="ar-SA"/>
        </w:rPr>
        <w:t xml:space="preserve"> Rzeszotarach   </w:t>
      </w:r>
      <w:r w:rsidRPr="00BE5C2D">
        <w:rPr>
          <w:rFonts w:ascii="Arial Narrow" w:eastAsia="Times New Roman" w:hAnsi="Arial Narrow" w:cs="Times New Roman"/>
          <w:bCs/>
          <w:sz w:val="24"/>
          <w:szCs w:val="24"/>
          <w:lang w:eastAsia="ar-SA"/>
        </w:rPr>
        <w:t xml:space="preserve">  plan: </w:t>
      </w:r>
      <w:r>
        <w:rPr>
          <w:rFonts w:ascii="Arial Narrow" w:eastAsia="Times New Roman" w:hAnsi="Arial Narrow" w:cs="Times New Roman"/>
          <w:bCs/>
          <w:sz w:val="24"/>
          <w:szCs w:val="24"/>
          <w:lang w:eastAsia="ar-SA"/>
        </w:rPr>
        <w:t xml:space="preserve">14 609zł     </w:t>
      </w:r>
      <w:r w:rsidRPr="00BE5C2D">
        <w:rPr>
          <w:rFonts w:ascii="Arial Narrow" w:eastAsia="Times New Roman" w:hAnsi="Arial Narrow" w:cs="Times New Roman"/>
          <w:bCs/>
          <w:sz w:val="24"/>
          <w:szCs w:val="24"/>
          <w:lang w:eastAsia="ar-SA"/>
        </w:rPr>
        <w:t xml:space="preserve"> wykonanie: </w:t>
      </w:r>
      <w:r w:rsidR="00717FC9">
        <w:rPr>
          <w:rFonts w:ascii="Arial Narrow" w:eastAsia="Times New Roman" w:hAnsi="Arial Narrow" w:cs="Times New Roman"/>
          <w:bCs/>
          <w:sz w:val="24"/>
          <w:szCs w:val="24"/>
          <w:lang w:eastAsia="ar-SA"/>
        </w:rPr>
        <w:t>14 60</w:t>
      </w:r>
      <w:r>
        <w:rPr>
          <w:rFonts w:ascii="Arial Narrow" w:eastAsia="Times New Roman" w:hAnsi="Arial Narrow" w:cs="Times New Roman"/>
          <w:bCs/>
          <w:sz w:val="24"/>
          <w:szCs w:val="24"/>
          <w:lang w:eastAsia="ar-SA"/>
        </w:rPr>
        <w:t>9,00</w:t>
      </w:r>
      <w:r w:rsidRPr="00BE5C2D">
        <w:rPr>
          <w:rFonts w:ascii="Arial Narrow" w:eastAsia="Times New Roman" w:hAnsi="Arial Narrow" w:cs="Times New Roman"/>
          <w:bCs/>
          <w:sz w:val="24"/>
          <w:szCs w:val="24"/>
          <w:lang w:eastAsia="ar-SA"/>
        </w:rPr>
        <w:t>zł (</w:t>
      </w:r>
      <w:r>
        <w:rPr>
          <w:rFonts w:ascii="Arial Narrow" w:eastAsia="Times New Roman" w:hAnsi="Arial Narrow" w:cs="Times New Roman"/>
          <w:bCs/>
          <w:sz w:val="24"/>
          <w:szCs w:val="24"/>
          <w:lang w:eastAsia="ar-SA"/>
        </w:rPr>
        <w:t>75,02</w:t>
      </w:r>
      <w:r w:rsidRPr="00BE5C2D">
        <w:rPr>
          <w:rFonts w:ascii="Arial Narrow" w:eastAsia="Times New Roman" w:hAnsi="Arial Narrow" w:cs="Times New Roman"/>
          <w:bCs/>
          <w:sz w:val="24"/>
          <w:szCs w:val="24"/>
          <w:lang w:eastAsia="ar-SA"/>
        </w:rPr>
        <w:t xml:space="preserve">% planu),  </w:t>
      </w:r>
    </w:p>
    <w:p w:rsidR="00717FC9" w:rsidRPr="00BE5C2D" w:rsidRDefault="00717FC9" w:rsidP="006A0F59">
      <w:pPr>
        <w:tabs>
          <w:tab w:val="num" w:pos="567"/>
          <w:tab w:val="num" w:pos="709"/>
        </w:tabs>
        <w:spacing w:after="0" w:line="240" w:lineRule="auto"/>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Urząd Gminy Miłkowice                          plan:      300zł      wykonanie:       300,00zł (100% planu)</w:t>
      </w:r>
    </w:p>
    <w:p w:rsidR="006A0F59" w:rsidRDefault="006A0F59" w:rsidP="006A0F59">
      <w:pPr>
        <w:tabs>
          <w:tab w:val="num" w:pos="567"/>
          <w:tab w:val="num" w:pos="709"/>
        </w:tabs>
        <w:spacing w:before="120" w:after="120" w:line="240" w:lineRule="auto"/>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W tym rozdziale są </w:t>
      </w:r>
      <w:r w:rsidRPr="00C06945">
        <w:rPr>
          <w:rFonts w:ascii="Arial Narrow" w:eastAsia="Times New Roman" w:hAnsi="Arial Narrow" w:cs="Times New Roman"/>
          <w:sz w:val="24"/>
          <w:szCs w:val="24"/>
          <w:lang w:eastAsia="ar-SA"/>
        </w:rPr>
        <w:t>wydatki na ustawowy odpis na zakładowy fundusz świadczeń socjalnych dla  nau</w:t>
      </w:r>
      <w:r>
        <w:rPr>
          <w:rFonts w:ascii="Arial Narrow" w:eastAsia="Times New Roman" w:hAnsi="Arial Narrow" w:cs="Times New Roman"/>
          <w:sz w:val="24"/>
          <w:szCs w:val="24"/>
          <w:lang w:eastAsia="ar-SA"/>
        </w:rPr>
        <w:t xml:space="preserve">czycieli – emerytów i rencistów (realizacja </w:t>
      </w:r>
      <w:r w:rsidR="002054B2">
        <w:rPr>
          <w:rFonts w:ascii="Arial Narrow" w:eastAsia="Times New Roman" w:hAnsi="Arial Narrow" w:cs="Times New Roman"/>
          <w:sz w:val="24"/>
          <w:szCs w:val="24"/>
          <w:lang w:eastAsia="ar-SA"/>
        </w:rPr>
        <w:t>100</w:t>
      </w:r>
      <w:r>
        <w:rPr>
          <w:rFonts w:ascii="Arial Narrow" w:eastAsia="Times New Roman" w:hAnsi="Arial Narrow" w:cs="Times New Roman"/>
          <w:sz w:val="24"/>
          <w:szCs w:val="24"/>
          <w:lang w:eastAsia="ar-SA"/>
        </w:rPr>
        <w:t>%) oraz na wynagrodzenie członków komisji ds</w:t>
      </w:r>
      <w:r w:rsidR="002054B2">
        <w:rPr>
          <w:rFonts w:ascii="Arial Narrow" w:eastAsia="Times New Roman" w:hAnsi="Arial Narrow" w:cs="Times New Roman"/>
          <w:sz w:val="24"/>
          <w:szCs w:val="24"/>
          <w:lang w:eastAsia="ar-SA"/>
        </w:rPr>
        <w:t>. awansu zawodowego nauczycieli.</w:t>
      </w:r>
    </w:p>
    <w:tbl>
      <w:tblPr>
        <w:tblW w:w="9008" w:type="dxa"/>
        <w:tblCellMar>
          <w:left w:w="70" w:type="dxa"/>
          <w:right w:w="70" w:type="dxa"/>
        </w:tblCellMar>
        <w:tblLook w:val="04A0" w:firstRow="1" w:lastRow="0" w:firstColumn="1" w:lastColumn="0" w:noHBand="0" w:noVBand="1"/>
      </w:tblPr>
      <w:tblGrid>
        <w:gridCol w:w="1306"/>
        <w:gridCol w:w="1306"/>
        <w:gridCol w:w="874"/>
        <w:gridCol w:w="1164"/>
        <w:gridCol w:w="1226"/>
        <w:gridCol w:w="765"/>
        <w:gridCol w:w="522"/>
        <w:gridCol w:w="1226"/>
        <w:gridCol w:w="619"/>
      </w:tblGrid>
      <w:tr w:rsidR="00802D26" w:rsidRPr="00802D26" w:rsidTr="002054B2">
        <w:trPr>
          <w:trHeight w:val="416"/>
        </w:trPr>
        <w:tc>
          <w:tcPr>
            <w:tcW w:w="900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D26" w:rsidRPr="00802D26" w:rsidRDefault="00802D26" w:rsidP="00802D26">
            <w:pPr>
              <w:spacing w:after="0" w:line="240" w:lineRule="auto"/>
              <w:rPr>
                <w:rFonts w:ascii="Arial Narrow" w:eastAsia="Times New Roman" w:hAnsi="Arial Narrow" w:cs="Times New Roman"/>
                <w:b/>
                <w:bCs/>
                <w:color w:val="000000"/>
                <w:sz w:val="24"/>
                <w:szCs w:val="24"/>
                <w:lang w:eastAsia="pl-PL"/>
              </w:rPr>
            </w:pPr>
            <w:r w:rsidRPr="00802D26">
              <w:rPr>
                <w:rFonts w:ascii="Arial Narrow" w:eastAsia="Times New Roman" w:hAnsi="Arial Narrow" w:cs="Times New Roman"/>
                <w:b/>
                <w:bCs/>
                <w:color w:val="000000"/>
                <w:sz w:val="24"/>
                <w:szCs w:val="24"/>
                <w:lang w:eastAsia="pl-PL"/>
              </w:rPr>
              <w:t>Dział 851 Ochrona zdrowia</w:t>
            </w:r>
          </w:p>
        </w:tc>
      </w:tr>
      <w:tr w:rsidR="00802D26" w:rsidRPr="00802D26" w:rsidTr="002054B2">
        <w:trPr>
          <w:trHeight w:val="300"/>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rsidR="00802D26" w:rsidRPr="00802D26" w:rsidRDefault="00802D26" w:rsidP="00802D26">
            <w:pPr>
              <w:spacing w:after="0" w:line="240" w:lineRule="auto"/>
              <w:jc w:val="center"/>
              <w:rPr>
                <w:rFonts w:ascii="Arial Narrow" w:eastAsia="Times New Roman" w:hAnsi="Arial Narrow" w:cs="Times New Roman"/>
                <w:b/>
                <w:bCs/>
                <w:color w:val="000000"/>
                <w:lang w:eastAsia="pl-PL"/>
              </w:rPr>
            </w:pPr>
            <w:r w:rsidRPr="00802D26">
              <w:rPr>
                <w:rFonts w:ascii="Arial Narrow" w:eastAsia="Times New Roman" w:hAnsi="Arial Narrow" w:cs="Times New Roman"/>
                <w:b/>
                <w:bCs/>
                <w:color w:val="000000"/>
                <w:lang w:eastAsia="pl-PL"/>
              </w:rPr>
              <w:t>Plan po zmianach</w:t>
            </w:r>
          </w:p>
        </w:tc>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rsidR="00802D26" w:rsidRPr="00802D26" w:rsidRDefault="00802D26" w:rsidP="00802D26">
            <w:pPr>
              <w:spacing w:after="0" w:line="240" w:lineRule="auto"/>
              <w:jc w:val="center"/>
              <w:rPr>
                <w:rFonts w:ascii="Arial Narrow" w:eastAsia="Times New Roman" w:hAnsi="Arial Narrow" w:cs="Times New Roman"/>
                <w:b/>
                <w:bCs/>
                <w:color w:val="000000"/>
                <w:sz w:val="20"/>
                <w:szCs w:val="20"/>
                <w:lang w:eastAsia="pl-PL"/>
              </w:rPr>
            </w:pPr>
            <w:r w:rsidRPr="00802D26">
              <w:rPr>
                <w:rFonts w:ascii="Arial Narrow" w:eastAsia="Times New Roman" w:hAnsi="Arial Narrow" w:cs="Times New Roman"/>
                <w:b/>
                <w:bCs/>
                <w:color w:val="000000"/>
                <w:sz w:val="20"/>
                <w:szCs w:val="20"/>
                <w:lang w:eastAsia="pl-PL"/>
              </w:rPr>
              <w:t>Wykonanie na 31.12.2017</w:t>
            </w:r>
          </w:p>
        </w:tc>
        <w:tc>
          <w:tcPr>
            <w:tcW w:w="87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02D26" w:rsidRPr="00802D26" w:rsidRDefault="00802D26" w:rsidP="00802D26">
            <w:pPr>
              <w:spacing w:after="0" w:line="240" w:lineRule="auto"/>
              <w:jc w:val="center"/>
              <w:rPr>
                <w:rFonts w:ascii="Arial Narrow" w:eastAsia="Times New Roman" w:hAnsi="Arial Narrow" w:cs="Times New Roman"/>
                <w:b/>
                <w:bCs/>
                <w:color w:val="000000"/>
                <w:lang w:eastAsia="pl-PL"/>
              </w:rPr>
            </w:pPr>
            <w:r w:rsidRPr="00802D26">
              <w:rPr>
                <w:rFonts w:ascii="Arial Narrow" w:eastAsia="Times New Roman" w:hAnsi="Arial Narrow" w:cs="Times New Roman"/>
                <w:b/>
                <w:bCs/>
                <w:color w:val="000000"/>
                <w:lang w:eastAsia="pl-PL"/>
              </w:rPr>
              <w:t>% wykonania</w:t>
            </w:r>
          </w:p>
        </w:tc>
        <w:tc>
          <w:tcPr>
            <w:tcW w:w="5522" w:type="dxa"/>
            <w:gridSpan w:val="6"/>
            <w:tcBorders>
              <w:top w:val="single" w:sz="4" w:space="0" w:color="auto"/>
              <w:left w:val="nil"/>
              <w:bottom w:val="single" w:sz="4" w:space="0" w:color="auto"/>
              <w:right w:val="single" w:sz="4" w:space="0" w:color="auto"/>
            </w:tcBorders>
            <w:shd w:val="clear" w:color="auto" w:fill="auto"/>
            <w:noWrap/>
            <w:vAlign w:val="center"/>
            <w:hideMark/>
          </w:tcPr>
          <w:p w:rsidR="00802D26" w:rsidRPr="00802D26" w:rsidRDefault="00802D26" w:rsidP="00802D26">
            <w:pPr>
              <w:spacing w:after="0" w:line="240" w:lineRule="auto"/>
              <w:rPr>
                <w:rFonts w:ascii="Arial Narrow" w:eastAsia="Times New Roman" w:hAnsi="Arial Narrow" w:cs="Times New Roman"/>
                <w:b/>
                <w:bCs/>
                <w:color w:val="000000"/>
                <w:lang w:eastAsia="pl-PL"/>
              </w:rPr>
            </w:pPr>
            <w:r w:rsidRPr="00802D26">
              <w:rPr>
                <w:rFonts w:ascii="Arial Narrow" w:eastAsia="Times New Roman" w:hAnsi="Arial Narrow" w:cs="Times New Roman"/>
                <w:b/>
                <w:bCs/>
                <w:color w:val="000000"/>
                <w:lang w:eastAsia="pl-PL"/>
              </w:rPr>
              <w:t>z tego:</w:t>
            </w:r>
          </w:p>
        </w:tc>
      </w:tr>
      <w:tr w:rsidR="00802D26" w:rsidRPr="00802D26" w:rsidTr="002054B2">
        <w:trPr>
          <w:trHeight w:val="432"/>
        </w:trPr>
        <w:tc>
          <w:tcPr>
            <w:tcW w:w="1306" w:type="dxa"/>
            <w:vMerge/>
            <w:tcBorders>
              <w:top w:val="nil"/>
              <w:left w:val="single" w:sz="4" w:space="0" w:color="auto"/>
              <w:bottom w:val="single" w:sz="4" w:space="0" w:color="auto"/>
              <w:right w:val="single" w:sz="4" w:space="0" w:color="auto"/>
            </w:tcBorders>
            <w:vAlign w:val="center"/>
            <w:hideMark/>
          </w:tcPr>
          <w:p w:rsidR="00802D26" w:rsidRPr="00802D26" w:rsidRDefault="00802D26" w:rsidP="00802D26">
            <w:pPr>
              <w:spacing w:after="0" w:line="240" w:lineRule="auto"/>
              <w:rPr>
                <w:rFonts w:ascii="Arial Narrow" w:eastAsia="Times New Roman" w:hAnsi="Arial Narrow" w:cs="Times New Roman"/>
                <w:b/>
                <w:bCs/>
                <w:color w:val="000000"/>
                <w:lang w:eastAsia="pl-PL"/>
              </w:rPr>
            </w:pPr>
          </w:p>
        </w:tc>
        <w:tc>
          <w:tcPr>
            <w:tcW w:w="1306" w:type="dxa"/>
            <w:vMerge/>
            <w:tcBorders>
              <w:top w:val="nil"/>
              <w:left w:val="single" w:sz="4" w:space="0" w:color="auto"/>
              <w:bottom w:val="single" w:sz="4" w:space="0" w:color="auto"/>
              <w:right w:val="single" w:sz="4" w:space="0" w:color="auto"/>
            </w:tcBorders>
            <w:vAlign w:val="center"/>
            <w:hideMark/>
          </w:tcPr>
          <w:p w:rsidR="00802D26" w:rsidRPr="00802D26" w:rsidRDefault="00802D26" w:rsidP="00802D26">
            <w:pPr>
              <w:spacing w:after="0" w:line="240" w:lineRule="auto"/>
              <w:rPr>
                <w:rFonts w:ascii="Arial Narrow" w:eastAsia="Times New Roman" w:hAnsi="Arial Narrow" w:cs="Times New Roman"/>
                <w:b/>
                <w:bCs/>
                <w:color w:val="000000"/>
                <w:sz w:val="20"/>
                <w:szCs w:val="20"/>
                <w:lang w:eastAsia="pl-PL"/>
              </w:rPr>
            </w:pPr>
          </w:p>
        </w:tc>
        <w:tc>
          <w:tcPr>
            <w:tcW w:w="874" w:type="dxa"/>
            <w:vMerge/>
            <w:tcBorders>
              <w:top w:val="nil"/>
              <w:left w:val="single" w:sz="4" w:space="0" w:color="auto"/>
              <w:bottom w:val="single" w:sz="4" w:space="0" w:color="auto"/>
              <w:right w:val="single" w:sz="4" w:space="0" w:color="auto"/>
            </w:tcBorders>
            <w:vAlign w:val="center"/>
            <w:hideMark/>
          </w:tcPr>
          <w:p w:rsidR="00802D26" w:rsidRPr="00802D26" w:rsidRDefault="00802D26" w:rsidP="00802D26">
            <w:pPr>
              <w:spacing w:after="0" w:line="240" w:lineRule="auto"/>
              <w:rPr>
                <w:rFonts w:ascii="Arial Narrow" w:eastAsia="Times New Roman" w:hAnsi="Arial Narrow" w:cs="Times New Roman"/>
                <w:b/>
                <w:bCs/>
                <w:color w:val="000000"/>
                <w:lang w:eastAsia="pl-PL"/>
              </w:rPr>
            </w:pPr>
          </w:p>
        </w:tc>
        <w:tc>
          <w:tcPr>
            <w:tcW w:w="3155" w:type="dxa"/>
            <w:gridSpan w:val="3"/>
            <w:tcBorders>
              <w:top w:val="single" w:sz="4" w:space="0" w:color="auto"/>
              <w:left w:val="nil"/>
              <w:bottom w:val="single" w:sz="4" w:space="0" w:color="auto"/>
              <w:right w:val="single" w:sz="4" w:space="0" w:color="auto"/>
            </w:tcBorders>
            <w:shd w:val="clear" w:color="auto" w:fill="auto"/>
            <w:noWrap/>
            <w:vAlign w:val="center"/>
            <w:hideMark/>
          </w:tcPr>
          <w:p w:rsidR="00802D26" w:rsidRPr="00802D26" w:rsidRDefault="00802D26" w:rsidP="00802D26">
            <w:pPr>
              <w:spacing w:after="0" w:line="240" w:lineRule="auto"/>
              <w:jc w:val="center"/>
              <w:rPr>
                <w:rFonts w:ascii="Arial Narrow" w:eastAsia="Times New Roman" w:hAnsi="Arial Narrow" w:cs="Times New Roman"/>
                <w:b/>
                <w:bCs/>
                <w:color w:val="000000"/>
                <w:lang w:eastAsia="pl-PL"/>
              </w:rPr>
            </w:pPr>
            <w:r w:rsidRPr="00802D26">
              <w:rPr>
                <w:rFonts w:ascii="Arial Narrow" w:eastAsia="Times New Roman" w:hAnsi="Arial Narrow" w:cs="Times New Roman"/>
                <w:b/>
                <w:bCs/>
                <w:color w:val="000000"/>
                <w:lang w:eastAsia="pl-PL"/>
              </w:rPr>
              <w:t>WYDATKI BIEŻĄCE</w:t>
            </w:r>
          </w:p>
        </w:tc>
        <w:tc>
          <w:tcPr>
            <w:tcW w:w="2367" w:type="dxa"/>
            <w:gridSpan w:val="3"/>
            <w:tcBorders>
              <w:top w:val="single" w:sz="4" w:space="0" w:color="auto"/>
              <w:left w:val="nil"/>
              <w:bottom w:val="single" w:sz="4" w:space="0" w:color="auto"/>
              <w:right w:val="single" w:sz="4" w:space="0" w:color="auto"/>
            </w:tcBorders>
            <w:shd w:val="clear" w:color="auto" w:fill="auto"/>
            <w:noWrap/>
            <w:vAlign w:val="center"/>
            <w:hideMark/>
          </w:tcPr>
          <w:p w:rsidR="00802D26" w:rsidRPr="00802D26" w:rsidRDefault="00802D26" w:rsidP="00802D26">
            <w:pPr>
              <w:spacing w:after="0" w:line="240" w:lineRule="auto"/>
              <w:jc w:val="center"/>
              <w:rPr>
                <w:rFonts w:ascii="Arial Narrow" w:eastAsia="Times New Roman" w:hAnsi="Arial Narrow" w:cs="Times New Roman"/>
                <w:b/>
                <w:bCs/>
                <w:color w:val="000000"/>
                <w:lang w:eastAsia="pl-PL"/>
              </w:rPr>
            </w:pPr>
            <w:r w:rsidRPr="00802D26">
              <w:rPr>
                <w:rFonts w:ascii="Arial Narrow" w:eastAsia="Times New Roman" w:hAnsi="Arial Narrow" w:cs="Times New Roman"/>
                <w:b/>
                <w:bCs/>
                <w:color w:val="000000"/>
                <w:lang w:eastAsia="pl-PL"/>
              </w:rPr>
              <w:t>WYDATKI MAJĄTKOWE</w:t>
            </w:r>
          </w:p>
        </w:tc>
      </w:tr>
      <w:tr w:rsidR="00802D26" w:rsidRPr="00802D26" w:rsidTr="002054B2">
        <w:trPr>
          <w:trHeight w:val="1056"/>
        </w:trPr>
        <w:tc>
          <w:tcPr>
            <w:tcW w:w="1306" w:type="dxa"/>
            <w:vMerge/>
            <w:tcBorders>
              <w:top w:val="nil"/>
              <w:left w:val="single" w:sz="4" w:space="0" w:color="auto"/>
              <w:bottom w:val="single" w:sz="4" w:space="0" w:color="auto"/>
              <w:right w:val="single" w:sz="4" w:space="0" w:color="auto"/>
            </w:tcBorders>
            <w:vAlign w:val="center"/>
            <w:hideMark/>
          </w:tcPr>
          <w:p w:rsidR="00802D26" w:rsidRPr="00802D26" w:rsidRDefault="00802D26" w:rsidP="00802D26">
            <w:pPr>
              <w:spacing w:after="0" w:line="240" w:lineRule="auto"/>
              <w:rPr>
                <w:rFonts w:ascii="Arial Narrow" w:eastAsia="Times New Roman" w:hAnsi="Arial Narrow" w:cs="Times New Roman"/>
                <w:b/>
                <w:bCs/>
                <w:color w:val="000000"/>
                <w:lang w:eastAsia="pl-PL"/>
              </w:rPr>
            </w:pPr>
          </w:p>
        </w:tc>
        <w:tc>
          <w:tcPr>
            <w:tcW w:w="1306" w:type="dxa"/>
            <w:vMerge/>
            <w:tcBorders>
              <w:top w:val="nil"/>
              <w:left w:val="single" w:sz="4" w:space="0" w:color="auto"/>
              <w:bottom w:val="single" w:sz="4" w:space="0" w:color="auto"/>
              <w:right w:val="single" w:sz="4" w:space="0" w:color="auto"/>
            </w:tcBorders>
            <w:vAlign w:val="center"/>
            <w:hideMark/>
          </w:tcPr>
          <w:p w:rsidR="00802D26" w:rsidRPr="00802D26" w:rsidRDefault="00802D26" w:rsidP="00802D26">
            <w:pPr>
              <w:spacing w:after="0" w:line="240" w:lineRule="auto"/>
              <w:rPr>
                <w:rFonts w:ascii="Arial Narrow" w:eastAsia="Times New Roman" w:hAnsi="Arial Narrow" w:cs="Times New Roman"/>
                <w:b/>
                <w:bCs/>
                <w:color w:val="000000"/>
                <w:sz w:val="20"/>
                <w:szCs w:val="20"/>
                <w:lang w:eastAsia="pl-PL"/>
              </w:rPr>
            </w:pPr>
          </w:p>
        </w:tc>
        <w:tc>
          <w:tcPr>
            <w:tcW w:w="874" w:type="dxa"/>
            <w:vMerge/>
            <w:tcBorders>
              <w:top w:val="nil"/>
              <w:left w:val="single" w:sz="4" w:space="0" w:color="auto"/>
              <w:bottom w:val="single" w:sz="4" w:space="0" w:color="auto"/>
              <w:right w:val="single" w:sz="4" w:space="0" w:color="auto"/>
            </w:tcBorders>
            <w:vAlign w:val="center"/>
            <w:hideMark/>
          </w:tcPr>
          <w:p w:rsidR="00802D26" w:rsidRPr="00802D26" w:rsidRDefault="00802D26" w:rsidP="00802D26">
            <w:pPr>
              <w:spacing w:after="0" w:line="240" w:lineRule="auto"/>
              <w:rPr>
                <w:rFonts w:ascii="Arial Narrow" w:eastAsia="Times New Roman" w:hAnsi="Arial Narrow" w:cs="Times New Roman"/>
                <w:b/>
                <w:bCs/>
                <w:color w:val="000000"/>
                <w:lang w:eastAsia="pl-PL"/>
              </w:rPr>
            </w:pPr>
          </w:p>
        </w:tc>
        <w:tc>
          <w:tcPr>
            <w:tcW w:w="1164" w:type="dxa"/>
            <w:tcBorders>
              <w:top w:val="nil"/>
              <w:left w:val="nil"/>
              <w:bottom w:val="single" w:sz="4" w:space="0" w:color="auto"/>
              <w:right w:val="single" w:sz="4" w:space="0" w:color="auto"/>
            </w:tcBorders>
            <w:shd w:val="clear" w:color="000000" w:fill="FFFFFF"/>
            <w:noWrap/>
            <w:vAlign w:val="center"/>
            <w:hideMark/>
          </w:tcPr>
          <w:p w:rsidR="00802D26" w:rsidRPr="00802D26" w:rsidRDefault="00802D26" w:rsidP="00802D26">
            <w:pPr>
              <w:spacing w:after="0" w:line="240" w:lineRule="auto"/>
              <w:jc w:val="center"/>
              <w:rPr>
                <w:rFonts w:ascii="Arial Narrow" w:eastAsia="Times New Roman" w:hAnsi="Arial Narrow" w:cs="Times New Roman"/>
                <w:b/>
                <w:bCs/>
                <w:color w:val="000000"/>
                <w:lang w:eastAsia="pl-PL"/>
              </w:rPr>
            </w:pPr>
            <w:r w:rsidRPr="00802D26">
              <w:rPr>
                <w:rFonts w:ascii="Arial Narrow" w:eastAsia="Times New Roman" w:hAnsi="Arial Narrow" w:cs="Times New Roman"/>
                <w:b/>
                <w:bCs/>
                <w:color w:val="000000"/>
                <w:lang w:eastAsia="pl-PL"/>
              </w:rPr>
              <w:t xml:space="preserve">Plan </w:t>
            </w:r>
          </w:p>
        </w:tc>
        <w:tc>
          <w:tcPr>
            <w:tcW w:w="1226" w:type="dxa"/>
            <w:tcBorders>
              <w:top w:val="nil"/>
              <w:left w:val="nil"/>
              <w:bottom w:val="single" w:sz="4" w:space="0" w:color="auto"/>
              <w:right w:val="single" w:sz="4" w:space="0" w:color="auto"/>
            </w:tcBorders>
            <w:shd w:val="clear" w:color="000000" w:fill="FFFFFF"/>
            <w:noWrap/>
            <w:vAlign w:val="center"/>
            <w:hideMark/>
          </w:tcPr>
          <w:p w:rsidR="00802D26" w:rsidRPr="00802D26" w:rsidRDefault="00802D26" w:rsidP="00802D26">
            <w:pPr>
              <w:spacing w:after="0" w:line="240" w:lineRule="auto"/>
              <w:jc w:val="center"/>
              <w:rPr>
                <w:rFonts w:ascii="Arial Narrow" w:eastAsia="Times New Roman" w:hAnsi="Arial Narrow" w:cs="Times New Roman"/>
                <w:b/>
                <w:bCs/>
                <w:color w:val="000000"/>
                <w:lang w:eastAsia="pl-PL"/>
              </w:rPr>
            </w:pPr>
            <w:r w:rsidRPr="00802D26">
              <w:rPr>
                <w:rFonts w:ascii="Arial Narrow" w:eastAsia="Times New Roman" w:hAnsi="Arial Narrow" w:cs="Times New Roman"/>
                <w:b/>
                <w:bCs/>
                <w:color w:val="000000"/>
                <w:lang w:eastAsia="pl-PL"/>
              </w:rPr>
              <w:t>Wykonanie</w:t>
            </w:r>
          </w:p>
        </w:tc>
        <w:tc>
          <w:tcPr>
            <w:tcW w:w="765" w:type="dxa"/>
            <w:tcBorders>
              <w:top w:val="nil"/>
              <w:left w:val="nil"/>
              <w:bottom w:val="single" w:sz="4" w:space="0" w:color="auto"/>
              <w:right w:val="single" w:sz="4" w:space="0" w:color="auto"/>
            </w:tcBorders>
            <w:shd w:val="clear" w:color="000000" w:fill="FFFFFF"/>
            <w:textDirection w:val="btLr"/>
            <w:vAlign w:val="center"/>
            <w:hideMark/>
          </w:tcPr>
          <w:p w:rsidR="00802D26" w:rsidRPr="00802D26" w:rsidRDefault="00802D26" w:rsidP="00802D26">
            <w:pPr>
              <w:spacing w:after="0" w:line="240" w:lineRule="auto"/>
              <w:jc w:val="center"/>
              <w:rPr>
                <w:rFonts w:ascii="Arial Narrow" w:eastAsia="Times New Roman" w:hAnsi="Arial Narrow" w:cs="Times New Roman"/>
                <w:b/>
                <w:bCs/>
                <w:color w:val="000000"/>
                <w:sz w:val="20"/>
                <w:szCs w:val="20"/>
                <w:lang w:eastAsia="pl-PL"/>
              </w:rPr>
            </w:pPr>
            <w:r w:rsidRPr="00802D26">
              <w:rPr>
                <w:rFonts w:ascii="Arial Narrow" w:eastAsia="Times New Roman" w:hAnsi="Arial Narrow" w:cs="Times New Roman"/>
                <w:b/>
                <w:bCs/>
                <w:color w:val="000000"/>
                <w:sz w:val="20"/>
                <w:szCs w:val="20"/>
                <w:lang w:eastAsia="pl-PL"/>
              </w:rPr>
              <w:t>% wykonania</w:t>
            </w:r>
          </w:p>
        </w:tc>
        <w:tc>
          <w:tcPr>
            <w:tcW w:w="522" w:type="dxa"/>
            <w:tcBorders>
              <w:top w:val="nil"/>
              <w:left w:val="nil"/>
              <w:bottom w:val="single" w:sz="4" w:space="0" w:color="auto"/>
              <w:right w:val="single" w:sz="4" w:space="0" w:color="auto"/>
            </w:tcBorders>
            <w:shd w:val="clear" w:color="000000" w:fill="FFFFFF"/>
            <w:noWrap/>
            <w:vAlign w:val="center"/>
            <w:hideMark/>
          </w:tcPr>
          <w:p w:rsidR="00802D26" w:rsidRPr="00802D26" w:rsidRDefault="00802D26" w:rsidP="00802D26">
            <w:pPr>
              <w:spacing w:after="0" w:line="240" w:lineRule="auto"/>
              <w:jc w:val="center"/>
              <w:rPr>
                <w:rFonts w:ascii="Arial Narrow" w:eastAsia="Times New Roman" w:hAnsi="Arial Narrow" w:cs="Times New Roman"/>
                <w:b/>
                <w:bCs/>
                <w:color w:val="000000"/>
                <w:lang w:eastAsia="pl-PL"/>
              </w:rPr>
            </w:pPr>
            <w:r w:rsidRPr="00802D26">
              <w:rPr>
                <w:rFonts w:ascii="Arial Narrow" w:eastAsia="Times New Roman" w:hAnsi="Arial Narrow" w:cs="Times New Roman"/>
                <w:b/>
                <w:bCs/>
                <w:color w:val="000000"/>
                <w:lang w:eastAsia="pl-PL"/>
              </w:rPr>
              <w:t xml:space="preserve">Plan </w:t>
            </w:r>
          </w:p>
        </w:tc>
        <w:tc>
          <w:tcPr>
            <w:tcW w:w="1226" w:type="dxa"/>
            <w:tcBorders>
              <w:top w:val="nil"/>
              <w:left w:val="nil"/>
              <w:bottom w:val="single" w:sz="4" w:space="0" w:color="auto"/>
              <w:right w:val="single" w:sz="4" w:space="0" w:color="auto"/>
            </w:tcBorders>
            <w:shd w:val="clear" w:color="000000" w:fill="FFFFFF"/>
            <w:noWrap/>
            <w:vAlign w:val="center"/>
            <w:hideMark/>
          </w:tcPr>
          <w:p w:rsidR="00802D26" w:rsidRPr="00802D26" w:rsidRDefault="00802D26" w:rsidP="00802D26">
            <w:pPr>
              <w:spacing w:after="0" w:line="240" w:lineRule="auto"/>
              <w:jc w:val="center"/>
              <w:rPr>
                <w:rFonts w:ascii="Arial Narrow" w:eastAsia="Times New Roman" w:hAnsi="Arial Narrow" w:cs="Times New Roman"/>
                <w:b/>
                <w:bCs/>
                <w:color w:val="000000"/>
                <w:lang w:eastAsia="pl-PL"/>
              </w:rPr>
            </w:pPr>
            <w:r w:rsidRPr="00802D26">
              <w:rPr>
                <w:rFonts w:ascii="Arial Narrow" w:eastAsia="Times New Roman" w:hAnsi="Arial Narrow" w:cs="Times New Roman"/>
                <w:b/>
                <w:bCs/>
                <w:color w:val="000000"/>
                <w:lang w:eastAsia="pl-PL"/>
              </w:rPr>
              <w:t>Wykonanie</w:t>
            </w:r>
          </w:p>
        </w:tc>
        <w:tc>
          <w:tcPr>
            <w:tcW w:w="619" w:type="dxa"/>
            <w:tcBorders>
              <w:top w:val="nil"/>
              <w:left w:val="nil"/>
              <w:bottom w:val="single" w:sz="4" w:space="0" w:color="auto"/>
              <w:right w:val="single" w:sz="4" w:space="0" w:color="auto"/>
            </w:tcBorders>
            <w:shd w:val="clear" w:color="000000" w:fill="FFFFFF"/>
            <w:textDirection w:val="btLr"/>
            <w:vAlign w:val="center"/>
            <w:hideMark/>
          </w:tcPr>
          <w:p w:rsidR="00802D26" w:rsidRPr="00802D26" w:rsidRDefault="00802D26" w:rsidP="00802D26">
            <w:pPr>
              <w:spacing w:after="0" w:line="240" w:lineRule="auto"/>
              <w:jc w:val="center"/>
              <w:rPr>
                <w:rFonts w:ascii="Arial Narrow" w:eastAsia="Times New Roman" w:hAnsi="Arial Narrow" w:cs="Times New Roman"/>
                <w:b/>
                <w:bCs/>
                <w:color w:val="000000"/>
                <w:sz w:val="20"/>
                <w:szCs w:val="20"/>
                <w:lang w:eastAsia="pl-PL"/>
              </w:rPr>
            </w:pPr>
            <w:r w:rsidRPr="00802D26">
              <w:rPr>
                <w:rFonts w:ascii="Arial Narrow" w:eastAsia="Times New Roman" w:hAnsi="Arial Narrow" w:cs="Times New Roman"/>
                <w:b/>
                <w:bCs/>
                <w:color w:val="000000"/>
                <w:sz w:val="20"/>
                <w:szCs w:val="20"/>
                <w:lang w:eastAsia="pl-PL"/>
              </w:rPr>
              <w:t>% wykonania</w:t>
            </w:r>
          </w:p>
        </w:tc>
      </w:tr>
      <w:tr w:rsidR="00802D26" w:rsidRPr="00802D26" w:rsidTr="002054B2">
        <w:trPr>
          <w:trHeight w:val="384"/>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802D26" w:rsidRPr="00802D26" w:rsidRDefault="00802D26" w:rsidP="00802D26">
            <w:pPr>
              <w:spacing w:after="0" w:line="240" w:lineRule="auto"/>
              <w:jc w:val="right"/>
              <w:rPr>
                <w:rFonts w:ascii="Arial Narrow" w:eastAsia="Times New Roman" w:hAnsi="Arial Narrow" w:cs="Times New Roman"/>
                <w:color w:val="000000"/>
                <w:lang w:eastAsia="pl-PL"/>
              </w:rPr>
            </w:pPr>
            <w:r w:rsidRPr="00802D26">
              <w:rPr>
                <w:rFonts w:ascii="Arial Narrow" w:eastAsia="Times New Roman" w:hAnsi="Arial Narrow" w:cs="Times New Roman"/>
                <w:color w:val="000000"/>
                <w:lang w:eastAsia="pl-PL"/>
              </w:rPr>
              <w:t>137 362,35</w:t>
            </w:r>
          </w:p>
        </w:tc>
        <w:tc>
          <w:tcPr>
            <w:tcW w:w="1306" w:type="dxa"/>
            <w:tcBorders>
              <w:top w:val="nil"/>
              <w:left w:val="nil"/>
              <w:bottom w:val="single" w:sz="4" w:space="0" w:color="auto"/>
              <w:right w:val="single" w:sz="4" w:space="0" w:color="auto"/>
            </w:tcBorders>
            <w:shd w:val="clear" w:color="auto" w:fill="auto"/>
            <w:noWrap/>
            <w:vAlign w:val="center"/>
            <w:hideMark/>
          </w:tcPr>
          <w:p w:rsidR="00802D26" w:rsidRPr="00802D26" w:rsidRDefault="00802D26" w:rsidP="00802D26">
            <w:pPr>
              <w:spacing w:after="0" w:line="240" w:lineRule="auto"/>
              <w:jc w:val="right"/>
              <w:rPr>
                <w:rFonts w:ascii="Arial Narrow" w:eastAsia="Times New Roman" w:hAnsi="Arial Narrow" w:cs="Times New Roman"/>
                <w:color w:val="000000"/>
                <w:lang w:eastAsia="pl-PL"/>
              </w:rPr>
            </w:pPr>
            <w:r w:rsidRPr="00802D26">
              <w:rPr>
                <w:rFonts w:ascii="Arial Narrow" w:eastAsia="Times New Roman" w:hAnsi="Arial Narrow" w:cs="Times New Roman"/>
                <w:color w:val="000000"/>
                <w:lang w:eastAsia="pl-PL"/>
              </w:rPr>
              <w:t>111 006,27</w:t>
            </w:r>
          </w:p>
        </w:tc>
        <w:tc>
          <w:tcPr>
            <w:tcW w:w="874" w:type="dxa"/>
            <w:tcBorders>
              <w:top w:val="nil"/>
              <w:left w:val="nil"/>
              <w:bottom w:val="single" w:sz="4" w:space="0" w:color="auto"/>
              <w:right w:val="single" w:sz="4" w:space="0" w:color="auto"/>
            </w:tcBorders>
            <w:shd w:val="clear" w:color="auto" w:fill="auto"/>
            <w:noWrap/>
            <w:vAlign w:val="center"/>
            <w:hideMark/>
          </w:tcPr>
          <w:p w:rsidR="00802D26" w:rsidRPr="00802D26" w:rsidRDefault="00802D26" w:rsidP="00802D26">
            <w:pPr>
              <w:spacing w:after="0" w:line="240" w:lineRule="auto"/>
              <w:jc w:val="center"/>
              <w:rPr>
                <w:rFonts w:ascii="Arial Narrow" w:eastAsia="Times New Roman" w:hAnsi="Arial Narrow" w:cs="Times New Roman"/>
                <w:color w:val="000000"/>
                <w:lang w:eastAsia="pl-PL"/>
              </w:rPr>
            </w:pPr>
            <w:r w:rsidRPr="00802D26">
              <w:rPr>
                <w:rFonts w:ascii="Arial Narrow" w:eastAsia="Times New Roman" w:hAnsi="Arial Narrow" w:cs="Times New Roman"/>
                <w:color w:val="000000"/>
                <w:lang w:eastAsia="pl-PL"/>
              </w:rPr>
              <w:t>80,81%</w:t>
            </w:r>
          </w:p>
        </w:tc>
        <w:tc>
          <w:tcPr>
            <w:tcW w:w="1164" w:type="dxa"/>
            <w:tcBorders>
              <w:top w:val="nil"/>
              <w:left w:val="nil"/>
              <w:bottom w:val="single" w:sz="4" w:space="0" w:color="auto"/>
              <w:right w:val="single" w:sz="4" w:space="0" w:color="auto"/>
            </w:tcBorders>
            <w:shd w:val="clear" w:color="auto" w:fill="auto"/>
            <w:noWrap/>
            <w:vAlign w:val="center"/>
            <w:hideMark/>
          </w:tcPr>
          <w:p w:rsidR="00802D26" w:rsidRPr="00802D26" w:rsidRDefault="00802D26" w:rsidP="00802D26">
            <w:pPr>
              <w:spacing w:after="0" w:line="240" w:lineRule="auto"/>
              <w:jc w:val="right"/>
              <w:rPr>
                <w:rFonts w:ascii="Arial Narrow" w:eastAsia="Times New Roman" w:hAnsi="Arial Narrow" w:cs="Times New Roman"/>
                <w:color w:val="000000"/>
                <w:lang w:eastAsia="pl-PL"/>
              </w:rPr>
            </w:pPr>
            <w:r w:rsidRPr="00802D26">
              <w:rPr>
                <w:rFonts w:ascii="Arial Narrow" w:eastAsia="Times New Roman" w:hAnsi="Arial Narrow" w:cs="Times New Roman"/>
                <w:color w:val="000000"/>
                <w:lang w:eastAsia="pl-PL"/>
              </w:rPr>
              <w:t>137 362,35</w:t>
            </w:r>
          </w:p>
        </w:tc>
        <w:tc>
          <w:tcPr>
            <w:tcW w:w="1226" w:type="dxa"/>
            <w:tcBorders>
              <w:top w:val="nil"/>
              <w:left w:val="nil"/>
              <w:bottom w:val="single" w:sz="4" w:space="0" w:color="auto"/>
              <w:right w:val="single" w:sz="4" w:space="0" w:color="auto"/>
            </w:tcBorders>
            <w:shd w:val="clear" w:color="auto" w:fill="auto"/>
            <w:noWrap/>
            <w:vAlign w:val="center"/>
            <w:hideMark/>
          </w:tcPr>
          <w:p w:rsidR="00802D26" w:rsidRPr="00802D26" w:rsidRDefault="00802D26" w:rsidP="00802D26">
            <w:pPr>
              <w:spacing w:after="0" w:line="240" w:lineRule="auto"/>
              <w:jc w:val="right"/>
              <w:rPr>
                <w:rFonts w:ascii="Arial Narrow" w:eastAsia="Times New Roman" w:hAnsi="Arial Narrow" w:cs="Times New Roman"/>
                <w:color w:val="000000"/>
                <w:lang w:eastAsia="pl-PL"/>
              </w:rPr>
            </w:pPr>
            <w:r w:rsidRPr="00802D26">
              <w:rPr>
                <w:rFonts w:ascii="Arial Narrow" w:eastAsia="Times New Roman" w:hAnsi="Arial Narrow" w:cs="Times New Roman"/>
                <w:color w:val="000000"/>
                <w:lang w:eastAsia="pl-PL"/>
              </w:rPr>
              <w:t>111 006,27</w:t>
            </w:r>
          </w:p>
        </w:tc>
        <w:tc>
          <w:tcPr>
            <w:tcW w:w="765" w:type="dxa"/>
            <w:tcBorders>
              <w:top w:val="nil"/>
              <w:left w:val="nil"/>
              <w:bottom w:val="single" w:sz="4" w:space="0" w:color="auto"/>
              <w:right w:val="single" w:sz="4" w:space="0" w:color="auto"/>
            </w:tcBorders>
            <w:shd w:val="clear" w:color="auto" w:fill="auto"/>
            <w:noWrap/>
            <w:vAlign w:val="center"/>
            <w:hideMark/>
          </w:tcPr>
          <w:p w:rsidR="00802D26" w:rsidRPr="00802D26" w:rsidRDefault="00802D26" w:rsidP="00802D26">
            <w:pPr>
              <w:spacing w:after="0" w:line="240" w:lineRule="auto"/>
              <w:jc w:val="center"/>
              <w:rPr>
                <w:rFonts w:ascii="Arial Narrow" w:eastAsia="Times New Roman" w:hAnsi="Arial Narrow" w:cs="Times New Roman"/>
                <w:color w:val="000000"/>
                <w:sz w:val="20"/>
                <w:szCs w:val="20"/>
                <w:lang w:eastAsia="pl-PL"/>
              </w:rPr>
            </w:pPr>
            <w:r w:rsidRPr="00802D26">
              <w:rPr>
                <w:rFonts w:ascii="Arial Narrow" w:eastAsia="Times New Roman" w:hAnsi="Arial Narrow" w:cs="Times New Roman"/>
                <w:color w:val="000000"/>
                <w:sz w:val="20"/>
                <w:szCs w:val="20"/>
                <w:lang w:eastAsia="pl-PL"/>
              </w:rPr>
              <w:t>80,81%</w:t>
            </w:r>
          </w:p>
        </w:tc>
        <w:tc>
          <w:tcPr>
            <w:tcW w:w="522" w:type="dxa"/>
            <w:tcBorders>
              <w:top w:val="nil"/>
              <w:left w:val="nil"/>
              <w:bottom w:val="single" w:sz="4" w:space="0" w:color="auto"/>
              <w:right w:val="single" w:sz="4" w:space="0" w:color="auto"/>
            </w:tcBorders>
            <w:shd w:val="clear" w:color="auto" w:fill="auto"/>
            <w:noWrap/>
            <w:vAlign w:val="center"/>
            <w:hideMark/>
          </w:tcPr>
          <w:p w:rsidR="00802D26" w:rsidRPr="00802D26" w:rsidRDefault="00802D26" w:rsidP="00802D26">
            <w:pPr>
              <w:spacing w:after="0" w:line="240" w:lineRule="auto"/>
              <w:rPr>
                <w:rFonts w:ascii="Arial Narrow" w:eastAsia="Times New Roman" w:hAnsi="Arial Narrow" w:cs="Times New Roman"/>
                <w:color w:val="000000"/>
                <w:lang w:eastAsia="pl-PL"/>
              </w:rPr>
            </w:pPr>
            <w:r w:rsidRPr="00802D26">
              <w:rPr>
                <w:rFonts w:ascii="Arial Narrow" w:eastAsia="Times New Roman" w:hAnsi="Arial Narrow" w:cs="Times New Roman"/>
                <w:color w:val="000000"/>
                <w:lang w:eastAsia="pl-PL"/>
              </w:rPr>
              <w:t> </w:t>
            </w:r>
          </w:p>
        </w:tc>
        <w:tc>
          <w:tcPr>
            <w:tcW w:w="1226" w:type="dxa"/>
            <w:tcBorders>
              <w:top w:val="nil"/>
              <w:left w:val="nil"/>
              <w:bottom w:val="single" w:sz="4" w:space="0" w:color="auto"/>
              <w:right w:val="single" w:sz="4" w:space="0" w:color="auto"/>
            </w:tcBorders>
            <w:shd w:val="clear" w:color="auto" w:fill="auto"/>
            <w:noWrap/>
            <w:vAlign w:val="center"/>
            <w:hideMark/>
          </w:tcPr>
          <w:p w:rsidR="00802D26" w:rsidRPr="00802D26" w:rsidRDefault="00802D26" w:rsidP="00802D26">
            <w:pPr>
              <w:spacing w:after="0" w:line="240" w:lineRule="auto"/>
              <w:rPr>
                <w:rFonts w:ascii="Arial Narrow" w:eastAsia="Times New Roman" w:hAnsi="Arial Narrow" w:cs="Times New Roman"/>
                <w:color w:val="000000"/>
                <w:lang w:eastAsia="pl-PL"/>
              </w:rPr>
            </w:pPr>
            <w:r w:rsidRPr="00802D26">
              <w:rPr>
                <w:rFonts w:ascii="Arial Narrow" w:eastAsia="Times New Roman" w:hAnsi="Arial Narrow" w:cs="Times New Roman"/>
                <w:color w:val="000000"/>
                <w:lang w:eastAsia="pl-PL"/>
              </w:rPr>
              <w:t> </w:t>
            </w:r>
          </w:p>
        </w:tc>
        <w:tc>
          <w:tcPr>
            <w:tcW w:w="619" w:type="dxa"/>
            <w:tcBorders>
              <w:top w:val="nil"/>
              <w:left w:val="nil"/>
              <w:bottom w:val="single" w:sz="4" w:space="0" w:color="auto"/>
              <w:right w:val="single" w:sz="4" w:space="0" w:color="auto"/>
            </w:tcBorders>
            <w:shd w:val="clear" w:color="auto" w:fill="auto"/>
            <w:noWrap/>
            <w:vAlign w:val="center"/>
            <w:hideMark/>
          </w:tcPr>
          <w:p w:rsidR="00802D26" w:rsidRPr="00802D26" w:rsidRDefault="00802D26" w:rsidP="00802D26">
            <w:pPr>
              <w:spacing w:after="0" w:line="240" w:lineRule="auto"/>
              <w:jc w:val="center"/>
              <w:rPr>
                <w:rFonts w:ascii="Arial Narrow" w:eastAsia="Times New Roman" w:hAnsi="Arial Narrow" w:cs="Times New Roman"/>
                <w:color w:val="000000"/>
                <w:sz w:val="20"/>
                <w:szCs w:val="20"/>
                <w:lang w:eastAsia="pl-PL"/>
              </w:rPr>
            </w:pPr>
            <w:r w:rsidRPr="00802D26">
              <w:rPr>
                <w:rFonts w:ascii="Arial Narrow" w:eastAsia="Times New Roman" w:hAnsi="Arial Narrow" w:cs="Times New Roman"/>
                <w:color w:val="000000"/>
                <w:sz w:val="20"/>
                <w:szCs w:val="20"/>
                <w:lang w:eastAsia="pl-PL"/>
              </w:rPr>
              <w:t> </w:t>
            </w:r>
          </w:p>
        </w:tc>
      </w:tr>
    </w:tbl>
    <w:p w:rsidR="006A0F59" w:rsidRPr="003B6B09" w:rsidRDefault="006A0F59" w:rsidP="007D7C33">
      <w:pPr>
        <w:spacing w:before="120" w:after="80" w:line="240" w:lineRule="auto"/>
        <w:jc w:val="both"/>
        <w:rPr>
          <w:rFonts w:ascii="Arial Narrow" w:eastAsia="Times New Roman" w:hAnsi="Arial Narrow" w:cs="Times New Roman"/>
          <w:b/>
          <w:sz w:val="24"/>
          <w:szCs w:val="24"/>
          <w:lang w:eastAsia="pl-PL"/>
        </w:rPr>
      </w:pPr>
      <w:r w:rsidRPr="003B6B09">
        <w:rPr>
          <w:rFonts w:ascii="Arial Narrow" w:eastAsia="Times New Roman" w:hAnsi="Arial Narrow" w:cs="Times New Roman"/>
          <w:b/>
          <w:sz w:val="24"/>
          <w:szCs w:val="24"/>
          <w:lang w:eastAsia="pl-PL"/>
        </w:rPr>
        <w:t>Lecznictwo ambulatoryjne</w:t>
      </w:r>
      <w:r>
        <w:rPr>
          <w:rFonts w:ascii="Arial Narrow" w:eastAsia="Times New Roman" w:hAnsi="Arial Narrow" w:cs="Times New Roman"/>
          <w:sz w:val="24"/>
          <w:szCs w:val="24"/>
          <w:lang w:eastAsia="pl-PL"/>
        </w:rPr>
        <w:t xml:space="preserve"> (rozdział 85121)                                                                      </w:t>
      </w:r>
      <w:r w:rsidR="00CC3E13">
        <w:rPr>
          <w:rFonts w:ascii="Arial Narrow" w:eastAsia="Times New Roman" w:hAnsi="Arial Narrow" w:cs="Times New Roman"/>
          <w:sz w:val="24"/>
          <w:szCs w:val="24"/>
          <w:lang w:eastAsia="pl-PL"/>
        </w:rPr>
        <w:t xml:space="preserve">            </w:t>
      </w:r>
      <w:r w:rsidR="00CC3E13">
        <w:rPr>
          <w:rFonts w:ascii="Arial Narrow" w:eastAsia="Times New Roman" w:hAnsi="Arial Narrow" w:cs="Times New Roman"/>
          <w:b/>
          <w:sz w:val="24"/>
          <w:szCs w:val="24"/>
          <w:lang w:eastAsia="pl-PL"/>
        </w:rPr>
        <w:t>57 941</w:t>
      </w:r>
      <w:r>
        <w:rPr>
          <w:rFonts w:ascii="Arial Narrow" w:eastAsia="Times New Roman" w:hAnsi="Arial Narrow" w:cs="Times New Roman"/>
          <w:b/>
          <w:sz w:val="24"/>
          <w:szCs w:val="24"/>
          <w:lang w:eastAsia="pl-PL"/>
        </w:rPr>
        <w:t>zł</w:t>
      </w:r>
    </w:p>
    <w:p w:rsidR="006A0F59" w:rsidRPr="003B6B09" w:rsidRDefault="006A0F59" w:rsidP="006A0F59">
      <w:pPr>
        <w:spacing w:after="0" w:line="240" w:lineRule="auto"/>
        <w:jc w:val="both"/>
        <w:rPr>
          <w:rFonts w:ascii="Arial Narrow" w:eastAsia="Times New Roman" w:hAnsi="Arial Narrow" w:cs="Times New Roman"/>
          <w:sz w:val="24"/>
          <w:szCs w:val="24"/>
          <w:lang w:eastAsia="pl-PL"/>
        </w:rPr>
      </w:pPr>
      <w:r w:rsidRPr="003B6B09">
        <w:rPr>
          <w:rFonts w:ascii="Arial Narrow" w:eastAsia="Times New Roman" w:hAnsi="Arial Narrow" w:cs="Times New Roman"/>
          <w:sz w:val="24"/>
          <w:szCs w:val="24"/>
          <w:lang w:eastAsia="pl-PL"/>
        </w:rPr>
        <w:t xml:space="preserve">Uchwałą Rady Gminy Nr XXXV/265/2017 z 28.06.2017r. </w:t>
      </w:r>
      <w:r>
        <w:rPr>
          <w:rFonts w:ascii="Arial Narrow" w:eastAsia="Times New Roman" w:hAnsi="Arial Narrow" w:cs="Times New Roman"/>
          <w:sz w:val="24"/>
          <w:szCs w:val="24"/>
          <w:lang w:eastAsia="pl-PL"/>
        </w:rPr>
        <w:t>wprowadzono do budżetu</w:t>
      </w:r>
      <w:r w:rsidRPr="003B6B09">
        <w:rPr>
          <w:rFonts w:ascii="Arial Narrow" w:eastAsia="Times New Roman" w:hAnsi="Arial Narrow" w:cs="Times New Roman"/>
          <w:sz w:val="24"/>
          <w:szCs w:val="24"/>
          <w:lang w:eastAsia="pl-PL"/>
        </w:rPr>
        <w:t xml:space="preserve"> dotację dla Gminnego Ośrodka Zdrowia w Miłkowicach w kwocie ogólnej 57.941zł, w tym 15.000zł na remont sanitariatów i punktu lekarskiego w Rzeszotarach oraz 42.941zł na program "Rehabilitacja lecznicza (kinezyterapia i fizjoterapia) mieszkańców Gminy Miłkowice</w:t>
      </w:r>
      <w:r w:rsidR="002054B2">
        <w:rPr>
          <w:rFonts w:ascii="Arial Narrow" w:eastAsia="Times New Roman" w:hAnsi="Arial Narrow" w:cs="Times New Roman"/>
          <w:sz w:val="24"/>
          <w:szCs w:val="24"/>
          <w:lang w:eastAsia="pl-PL"/>
        </w:rPr>
        <w:t>” - r</w:t>
      </w:r>
      <w:r>
        <w:rPr>
          <w:rFonts w:ascii="Arial Narrow" w:eastAsia="Times New Roman" w:hAnsi="Arial Narrow" w:cs="Times New Roman"/>
          <w:sz w:val="24"/>
          <w:szCs w:val="24"/>
          <w:lang w:eastAsia="pl-PL"/>
        </w:rPr>
        <w:t xml:space="preserve">ealizacja </w:t>
      </w:r>
      <w:r w:rsidR="002054B2">
        <w:rPr>
          <w:rFonts w:ascii="Arial Narrow" w:eastAsia="Times New Roman" w:hAnsi="Arial Narrow" w:cs="Times New Roman"/>
          <w:sz w:val="24"/>
          <w:szCs w:val="24"/>
          <w:lang w:eastAsia="pl-PL"/>
        </w:rPr>
        <w:t>100%</w:t>
      </w:r>
      <w:r>
        <w:rPr>
          <w:rFonts w:ascii="Arial Narrow" w:eastAsia="Times New Roman" w:hAnsi="Arial Narrow" w:cs="Times New Roman"/>
          <w:sz w:val="24"/>
          <w:szCs w:val="24"/>
          <w:lang w:eastAsia="pl-PL"/>
        </w:rPr>
        <w:t>.</w:t>
      </w:r>
    </w:p>
    <w:p w:rsidR="006A0F59" w:rsidRPr="003B6B09" w:rsidRDefault="006A0F59" w:rsidP="007D7C33">
      <w:pPr>
        <w:spacing w:before="120" w:after="0" w:line="240" w:lineRule="auto"/>
        <w:jc w:val="both"/>
        <w:rPr>
          <w:rFonts w:ascii="Arial Narrow" w:eastAsia="Times New Roman" w:hAnsi="Arial Narrow" w:cs="Times New Roman"/>
          <w:b/>
          <w:sz w:val="24"/>
          <w:szCs w:val="24"/>
          <w:lang w:eastAsia="pl-PL"/>
        </w:rPr>
      </w:pPr>
      <w:r w:rsidRPr="003B6B09">
        <w:rPr>
          <w:rFonts w:ascii="Arial Narrow" w:eastAsia="Times New Roman" w:hAnsi="Arial Narrow" w:cs="Times New Roman"/>
          <w:b/>
          <w:sz w:val="24"/>
          <w:szCs w:val="24"/>
          <w:lang w:eastAsia="pl-PL"/>
        </w:rPr>
        <w:t>Zwalczanie narkomanii</w:t>
      </w:r>
      <w:r>
        <w:rPr>
          <w:rFonts w:ascii="Arial Narrow" w:eastAsia="Times New Roman" w:hAnsi="Arial Narrow" w:cs="Times New Roman"/>
          <w:sz w:val="24"/>
          <w:szCs w:val="24"/>
          <w:lang w:eastAsia="pl-PL"/>
        </w:rPr>
        <w:t xml:space="preserve"> (rozdział 85153)                                                                                              </w:t>
      </w:r>
      <w:r>
        <w:rPr>
          <w:rFonts w:ascii="Arial Narrow" w:eastAsia="Times New Roman" w:hAnsi="Arial Narrow" w:cs="Times New Roman"/>
          <w:b/>
          <w:sz w:val="24"/>
          <w:szCs w:val="24"/>
          <w:lang w:eastAsia="pl-PL"/>
        </w:rPr>
        <w:t>0zł</w:t>
      </w:r>
    </w:p>
    <w:p w:rsidR="006A0F59" w:rsidRPr="00C06945" w:rsidRDefault="006A0F59" w:rsidP="006A0F59">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r w:rsidR="003156E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zaplanowano 1.000zł na </w:t>
      </w:r>
      <w:r w:rsidRPr="0015723E">
        <w:rPr>
          <w:rFonts w:ascii="Arial Narrow" w:eastAsia="Times New Roman" w:hAnsi="Arial Narrow" w:cs="Times New Roman"/>
          <w:sz w:val="24"/>
          <w:szCs w:val="24"/>
          <w:lang w:eastAsia="pl-PL"/>
        </w:rPr>
        <w:t>realizację zadań wynikających</w:t>
      </w:r>
      <w:r>
        <w:rPr>
          <w:rFonts w:ascii="Arial Narrow" w:eastAsia="Times New Roman" w:hAnsi="Arial Narrow" w:cs="Times New Roman"/>
          <w:sz w:val="24"/>
          <w:szCs w:val="24"/>
          <w:lang w:eastAsia="pl-PL"/>
        </w:rPr>
        <w:t xml:space="preserve"> </w:t>
      </w:r>
      <w:r w:rsidRPr="0015723E">
        <w:rPr>
          <w:rFonts w:ascii="Arial Narrow" w:eastAsia="Times New Roman" w:hAnsi="Arial Narrow" w:cs="Times New Roman"/>
          <w:sz w:val="24"/>
          <w:szCs w:val="24"/>
          <w:lang w:eastAsia="pl-PL"/>
        </w:rPr>
        <w:t>z art. 10 ustawy z dnia 29 lipca 2005 r. o przeciwdziałaniu narkomanii (</w:t>
      </w:r>
      <w:r w:rsidR="003156E5">
        <w:rPr>
          <w:rFonts w:ascii="Arial Narrow" w:eastAsia="Times New Roman" w:hAnsi="Arial Narrow" w:cs="Times New Roman"/>
          <w:sz w:val="24"/>
          <w:szCs w:val="24"/>
          <w:lang w:eastAsia="pl-PL"/>
        </w:rPr>
        <w:t xml:space="preserve">t. j. </w:t>
      </w:r>
      <w:r w:rsidRPr="0015723E">
        <w:rPr>
          <w:rFonts w:ascii="Arial Narrow" w:eastAsia="Times New Roman" w:hAnsi="Arial Narrow" w:cs="Times New Roman"/>
          <w:sz w:val="24"/>
          <w:szCs w:val="24"/>
          <w:lang w:eastAsia="pl-PL"/>
        </w:rPr>
        <w:t>Dz. U. z 201</w:t>
      </w:r>
      <w:r w:rsidR="003156E5">
        <w:rPr>
          <w:rFonts w:ascii="Arial Narrow" w:eastAsia="Times New Roman" w:hAnsi="Arial Narrow" w:cs="Times New Roman"/>
          <w:sz w:val="24"/>
          <w:szCs w:val="24"/>
          <w:lang w:eastAsia="pl-PL"/>
        </w:rPr>
        <w:t>7</w:t>
      </w:r>
      <w:r>
        <w:rPr>
          <w:rFonts w:ascii="Arial Narrow" w:eastAsia="Times New Roman" w:hAnsi="Arial Narrow" w:cs="Times New Roman"/>
          <w:sz w:val="24"/>
          <w:szCs w:val="24"/>
          <w:lang w:eastAsia="pl-PL"/>
        </w:rPr>
        <w:t xml:space="preserve"> </w:t>
      </w:r>
      <w:r w:rsidRPr="0015723E">
        <w:rPr>
          <w:rFonts w:ascii="Arial Narrow" w:eastAsia="Times New Roman" w:hAnsi="Arial Narrow" w:cs="Times New Roman"/>
          <w:sz w:val="24"/>
          <w:szCs w:val="24"/>
          <w:lang w:eastAsia="pl-PL"/>
        </w:rPr>
        <w:t>poz.</w:t>
      </w:r>
      <w:r w:rsidR="003156E5">
        <w:rPr>
          <w:rFonts w:ascii="Arial Narrow" w:eastAsia="Times New Roman" w:hAnsi="Arial Narrow" w:cs="Times New Roman"/>
          <w:sz w:val="24"/>
          <w:szCs w:val="24"/>
          <w:lang w:eastAsia="pl-PL"/>
        </w:rPr>
        <w:t>783</w:t>
      </w:r>
      <w:r w:rsidR="007D7C33">
        <w:rPr>
          <w:rFonts w:ascii="Arial Narrow" w:eastAsia="Times New Roman" w:hAnsi="Arial Narrow" w:cs="Times New Roman"/>
          <w:sz w:val="24"/>
          <w:szCs w:val="24"/>
          <w:lang w:eastAsia="pl-PL"/>
        </w:rPr>
        <w:t>) – brak realizacji.</w:t>
      </w:r>
    </w:p>
    <w:p w:rsidR="006A0F59" w:rsidRPr="0015723E" w:rsidRDefault="006A0F59" w:rsidP="007D7C33">
      <w:pPr>
        <w:spacing w:before="120" w:after="80" w:line="240" w:lineRule="auto"/>
        <w:jc w:val="both"/>
        <w:rPr>
          <w:rFonts w:ascii="Arial Narrow" w:eastAsia="Times New Roman" w:hAnsi="Arial Narrow" w:cs="Times New Roman"/>
          <w:b/>
          <w:sz w:val="24"/>
          <w:szCs w:val="24"/>
          <w:lang w:eastAsia="pl-PL"/>
        </w:rPr>
      </w:pPr>
      <w:r w:rsidRPr="0015723E">
        <w:rPr>
          <w:rFonts w:ascii="Arial Narrow" w:eastAsia="Times New Roman" w:hAnsi="Arial Narrow" w:cs="Times New Roman"/>
          <w:b/>
          <w:sz w:val="24"/>
          <w:szCs w:val="24"/>
          <w:lang w:eastAsia="pl-PL"/>
        </w:rPr>
        <w:t>Przeciwdziałanie alkoholizmowi</w:t>
      </w:r>
      <w:r w:rsidRPr="00C06945">
        <w:rPr>
          <w:rFonts w:ascii="Arial Narrow" w:eastAsia="Times New Roman" w:hAnsi="Arial Narrow" w:cs="Times New Roman"/>
          <w:sz w:val="24"/>
          <w:szCs w:val="24"/>
          <w:lang w:eastAsia="pl-PL"/>
        </w:rPr>
        <w:t xml:space="preserve"> (</w:t>
      </w:r>
      <w:r w:rsidR="00E74D17">
        <w:rPr>
          <w:rFonts w:ascii="Arial Narrow" w:eastAsia="Times New Roman" w:hAnsi="Arial Narrow" w:cs="Times New Roman"/>
          <w:sz w:val="24"/>
          <w:szCs w:val="24"/>
          <w:lang w:eastAsia="pl-PL"/>
        </w:rPr>
        <w:t xml:space="preserve">rozdział </w:t>
      </w:r>
      <w:r>
        <w:rPr>
          <w:rFonts w:ascii="Arial Narrow" w:eastAsia="Times New Roman" w:hAnsi="Arial Narrow" w:cs="Times New Roman"/>
          <w:sz w:val="24"/>
          <w:szCs w:val="24"/>
          <w:lang w:eastAsia="pl-PL"/>
        </w:rPr>
        <w:t>85154)</w:t>
      </w:r>
      <w:r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                                                </w:t>
      </w:r>
      <w:r w:rsidR="00E74D17">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 </w:t>
      </w:r>
      <w:r w:rsidR="007D7C33">
        <w:rPr>
          <w:rFonts w:ascii="Arial Narrow" w:eastAsia="Times New Roman" w:hAnsi="Arial Narrow" w:cs="Times New Roman"/>
          <w:b/>
          <w:sz w:val="24"/>
          <w:szCs w:val="24"/>
          <w:lang w:eastAsia="pl-PL"/>
        </w:rPr>
        <w:t>51 22</w:t>
      </w:r>
      <w:r>
        <w:rPr>
          <w:rFonts w:ascii="Arial Narrow" w:eastAsia="Times New Roman" w:hAnsi="Arial Narrow" w:cs="Times New Roman"/>
          <w:b/>
          <w:sz w:val="24"/>
          <w:szCs w:val="24"/>
          <w:lang w:eastAsia="pl-PL"/>
        </w:rPr>
        <w:t>4,20zł</w:t>
      </w:r>
    </w:p>
    <w:p w:rsidR="006A0F59" w:rsidRPr="0015723E" w:rsidRDefault="006A0F59" w:rsidP="006A0F59">
      <w:pPr>
        <w:spacing w:after="0" w:line="240" w:lineRule="auto"/>
        <w:jc w:val="both"/>
        <w:rPr>
          <w:rFonts w:ascii="Arial Narrow" w:eastAsia="Times New Roman" w:hAnsi="Arial Narrow" w:cs="Times New Roman"/>
          <w:bCs/>
          <w:sz w:val="24"/>
          <w:szCs w:val="24"/>
          <w:lang w:eastAsia="pl-PL"/>
        </w:rPr>
      </w:pPr>
      <w:r w:rsidRPr="0015723E">
        <w:rPr>
          <w:rFonts w:ascii="Arial Narrow" w:eastAsia="Times New Roman" w:hAnsi="Arial Narrow" w:cs="Times New Roman"/>
          <w:bCs/>
          <w:sz w:val="24"/>
          <w:szCs w:val="24"/>
          <w:lang w:eastAsia="pl-PL"/>
        </w:rPr>
        <w:t xml:space="preserve">W </w:t>
      </w:r>
      <w:r>
        <w:rPr>
          <w:rFonts w:ascii="Arial Narrow" w:eastAsia="Times New Roman" w:hAnsi="Arial Narrow" w:cs="Times New Roman"/>
          <w:bCs/>
          <w:sz w:val="24"/>
          <w:szCs w:val="24"/>
          <w:lang w:eastAsia="pl-PL"/>
        </w:rPr>
        <w:t>2017 roku</w:t>
      </w:r>
      <w:r w:rsidRPr="0015723E">
        <w:rPr>
          <w:rFonts w:ascii="Arial Narrow" w:eastAsia="Times New Roman" w:hAnsi="Arial Narrow" w:cs="Times New Roman"/>
          <w:bCs/>
          <w:sz w:val="24"/>
          <w:szCs w:val="24"/>
          <w:lang w:eastAsia="pl-PL"/>
        </w:rPr>
        <w:t xml:space="preserve"> wydatkowano kwotę </w:t>
      </w:r>
      <w:r w:rsidR="007D7C33">
        <w:rPr>
          <w:rFonts w:ascii="Arial Narrow" w:eastAsia="Times New Roman" w:hAnsi="Arial Narrow" w:cs="Times New Roman"/>
          <w:bCs/>
          <w:sz w:val="24"/>
          <w:szCs w:val="24"/>
          <w:lang w:eastAsia="pl-PL"/>
        </w:rPr>
        <w:t>51 224,20</w:t>
      </w:r>
      <w:r>
        <w:rPr>
          <w:rFonts w:ascii="Arial Narrow" w:eastAsia="Times New Roman" w:hAnsi="Arial Narrow" w:cs="Times New Roman"/>
          <w:bCs/>
          <w:sz w:val="24"/>
          <w:szCs w:val="24"/>
          <w:lang w:eastAsia="pl-PL"/>
        </w:rPr>
        <w:t>zł</w:t>
      </w:r>
      <w:r w:rsidRPr="0015723E">
        <w:rPr>
          <w:rFonts w:ascii="Arial Narrow" w:eastAsia="Times New Roman" w:hAnsi="Arial Narrow" w:cs="Times New Roman"/>
          <w:bCs/>
          <w:sz w:val="24"/>
          <w:szCs w:val="24"/>
          <w:lang w:eastAsia="pl-PL"/>
        </w:rPr>
        <w:t xml:space="preserve">, tj. </w:t>
      </w:r>
      <w:r w:rsidR="007D7C33">
        <w:rPr>
          <w:rFonts w:ascii="Arial Narrow" w:eastAsia="Times New Roman" w:hAnsi="Arial Narrow" w:cs="Times New Roman"/>
          <w:bCs/>
          <w:sz w:val="24"/>
          <w:szCs w:val="24"/>
          <w:lang w:eastAsia="pl-PL"/>
        </w:rPr>
        <w:t>67,0</w:t>
      </w:r>
      <w:r>
        <w:rPr>
          <w:rFonts w:ascii="Arial Narrow" w:eastAsia="Times New Roman" w:hAnsi="Arial Narrow" w:cs="Times New Roman"/>
          <w:bCs/>
          <w:sz w:val="24"/>
          <w:szCs w:val="24"/>
          <w:lang w:eastAsia="pl-PL"/>
        </w:rPr>
        <w:t>9</w:t>
      </w:r>
      <w:r w:rsidRPr="0015723E">
        <w:rPr>
          <w:rFonts w:ascii="Arial Narrow" w:eastAsia="Times New Roman" w:hAnsi="Arial Narrow" w:cs="Times New Roman"/>
          <w:bCs/>
          <w:sz w:val="24"/>
          <w:szCs w:val="24"/>
          <w:lang w:eastAsia="pl-PL"/>
        </w:rPr>
        <w:t>% zaplanowanych wydatków na</w:t>
      </w:r>
      <w:r>
        <w:rPr>
          <w:rFonts w:ascii="Arial Narrow" w:eastAsia="Times New Roman" w:hAnsi="Arial Narrow" w:cs="Times New Roman"/>
          <w:bCs/>
          <w:sz w:val="24"/>
          <w:szCs w:val="24"/>
          <w:lang w:eastAsia="pl-PL"/>
        </w:rPr>
        <w:t xml:space="preserve"> </w:t>
      </w:r>
      <w:r w:rsidRPr="0015723E">
        <w:rPr>
          <w:rFonts w:ascii="Arial Narrow" w:eastAsia="Times New Roman" w:hAnsi="Arial Narrow" w:cs="Times New Roman"/>
          <w:bCs/>
          <w:sz w:val="24"/>
          <w:szCs w:val="24"/>
          <w:lang w:eastAsia="pl-PL"/>
        </w:rPr>
        <w:t>realizację zadań zgodnie z ustawą z 26 października 1982 r. o wychowaniu w trzeźwości</w:t>
      </w:r>
      <w:r>
        <w:rPr>
          <w:rFonts w:ascii="Arial Narrow" w:eastAsia="Times New Roman" w:hAnsi="Arial Narrow" w:cs="Times New Roman"/>
          <w:bCs/>
          <w:sz w:val="24"/>
          <w:szCs w:val="24"/>
          <w:lang w:eastAsia="pl-PL"/>
        </w:rPr>
        <w:t xml:space="preserve"> </w:t>
      </w:r>
      <w:r w:rsidRPr="0015723E">
        <w:rPr>
          <w:rFonts w:ascii="Arial Narrow" w:eastAsia="Times New Roman" w:hAnsi="Arial Narrow" w:cs="Times New Roman"/>
          <w:bCs/>
          <w:sz w:val="24"/>
          <w:szCs w:val="24"/>
          <w:lang w:eastAsia="pl-PL"/>
        </w:rPr>
        <w:t>i przeciwdz</w:t>
      </w:r>
      <w:r w:rsidR="007D7C33">
        <w:rPr>
          <w:rFonts w:ascii="Arial Narrow" w:eastAsia="Times New Roman" w:hAnsi="Arial Narrow" w:cs="Times New Roman"/>
          <w:bCs/>
          <w:sz w:val="24"/>
          <w:szCs w:val="24"/>
          <w:lang w:eastAsia="pl-PL"/>
        </w:rPr>
        <w:t>iałaniu alkoholizmowi (t. j</w:t>
      </w:r>
      <w:r w:rsidRPr="0015723E">
        <w:rPr>
          <w:rFonts w:ascii="Arial Narrow" w:eastAsia="Times New Roman" w:hAnsi="Arial Narrow" w:cs="Times New Roman"/>
          <w:bCs/>
          <w:sz w:val="24"/>
          <w:szCs w:val="24"/>
          <w:lang w:eastAsia="pl-PL"/>
        </w:rPr>
        <w:t>. Dz.U. z 2016 r., poz. 487 ze</w:t>
      </w:r>
      <w:r>
        <w:rPr>
          <w:rFonts w:ascii="Arial Narrow" w:eastAsia="Times New Roman" w:hAnsi="Arial Narrow" w:cs="Times New Roman"/>
          <w:bCs/>
          <w:sz w:val="24"/>
          <w:szCs w:val="24"/>
          <w:lang w:eastAsia="pl-PL"/>
        </w:rPr>
        <w:t xml:space="preserve"> </w:t>
      </w:r>
      <w:r w:rsidRPr="0015723E">
        <w:rPr>
          <w:rFonts w:ascii="Arial Narrow" w:eastAsia="Times New Roman" w:hAnsi="Arial Narrow" w:cs="Times New Roman"/>
          <w:bCs/>
          <w:sz w:val="24"/>
          <w:szCs w:val="24"/>
          <w:lang w:eastAsia="pl-PL"/>
        </w:rPr>
        <w:t>zm.).</w:t>
      </w:r>
      <w:r>
        <w:rPr>
          <w:rFonts w:ascii="Arial Narrow" w:eastAsia="Times New Roman" w:hAnsi="Arial Narrow" w:cs="Times New Roman"/>
          <w:bCs/>
          <w:sz w:val="24"/>
          <w:szCs w:val="24"/>
          <w:lang w:eastAsia="pl-PL"/>
        </w:rPr>
        <w:t xml:space="preserve"> </w:t>
      </w:r>
      <w:r w:rsidRPr="0015723E">
        <w:rPr>
          <w:rFonts w:ascii="Arial Narrow" w:eastAsia="Times New Roman" w:hAnsi="Arial Narrow" w:cs="Times New Roman"/>
          <w:bCs/>
          <w:sz w:val="24"/>
          <w:szCs w:val="24"/>
          <w:lang w:eastAsia="pl-PL"/>
        </w:rPr>
        <w:t>Wydatkowane środki przeznaczono między innymi na:</w:t>
      </w:r>
    </w:p>
    <w:p w:rsidR="006A0F59" w:rsidRPr="00C06945" w:rsidRDefault="006A0F59" w:rsidP="006A0F59">
      <w:pPr>
        <w:spacing w:after="0" w:line="240" w:lineRule="auto"/>
        <w:ind w:left="142" w:hanging="142"/>
        <w:jc w:val="both"/>
        <w:rPr>
          <w:rFonts w:ascii="Arial Narrow" w:eastAsia="Times New Roman" w:hAnsi="Arial Narrow" w:cs="Arial"/>
          <w:sz w:val="24"/>
          <w:szCs w:val="24"/>
          <w:lang w:eastAsia="pl-PL"/>
        </w:rPr>
      </w:pPr>
      <w:r>
        <w:rPr>
          <w:rFonts w:ascii="Times New Roman" w:eastAsia="Times New Roman" w:hAnsi="Times New Roman" w:cs="Times New Roman"/>
          <w:bCs/>
          <w:sz w:val="24"/>
          <w:szCs w:val="24"/>
          <w:lang w:eastAsia="pl-PL"/>
        </w:rPr>
        <w:t xml:space="preserve">- </w:t>
      </w:r>
      <w:r w:rsidRPr="00C06945">
        <w:rPr>
          <w:rFonts w:ascii="Arial Narrow" w:eastAsia="Times New Roman" w:hAnsi="Arial Narrow" w:cs="Times New Roman"/>
          <w:bCs/>
          <w:sz w:val="24"/>
          <w:szCs w:val="24"/>
          <w:lang w:eastAsia="pl-PL"/>
        </w:rPr>
        <w:t>dotacje dla  Gminnego Ośrodka Kultury i Sportu w Miłkowicach</w:t>
      </w:r>
      <w:r>
        <w:rPr>
          <w:rFonts w:ascii="Arial Narrow" w:eastAsia="Times New Roman" w:hAnsi="Arial Narrow" w:cs="Times New Roman"/>
          <w:bCs/>
          <w:sz w:val="24"/>
          <w:szCs w:val="24"/>
          <w:lang w:eastAsia="pl-PL"/>
        </w:rPr>
        <w:t xml:space="preserve"> w wysokości </w:t>
      </w:r>
      <w:r w:rsidR="007D7C33">
        <w:rPr>
          <w:rFonts w:ascii="Arial Narrow" w:eastAsia="Times New Roman" w:hAnsi="Arial Narrow" w:cs="Times New Roman"/>
          <w:bCs/>
          <w:sz w:val="24"/>
          <w:szCs w:val="24"/>
          <w:lang w:eastAsia="pl-PL"/>
        </w:rPr>
        <w:t>35</w:t>
      </w:r>
      <w:r>
        <w:rPr>
          <w:rFonts w:ascii="Arial Narrow" w:eastAsia="Times New Roman" w:hAnsi="Arial Narrow" w:cs="Times New Roman"/>
          <w:bCs/>
          <w:sz w:val="24"/>
          <w:szCs w:val="24"/>
          <w:lang w:eastAsia="pl-PL"/>
        </w:rPr>
        <w:t xml:space="preserve"> 000zł i </w:t>
      </w:r>
      <w:r w:rsidRPr="00C06945">
        <w:rPr>
          <w:rFonts w:ascii="Arial Narrow" w:eastAsia="Times New Roman" w:hAnsi="Arial Narrow" w:cs="Times New Roman"/>
          <w:bCs/>
          <w:sz w:val="24"/>
          <w:szCs w:val="24"/>
          <w:lang w:eastAsia="pl-PL"/>
        </w:rPr>
        <w:t>dla Gminnego Ośrodka Zdrowia w Miłkowicach</w:t>
      </w:r>
      <w:r>
        <w:rPr>
          <w:rFonts w:ascii="Arial Narrow" w:eastAsia="Times New Roman" w:hAnsi="Arial Narrow" w:cs="Times New Roman"/>
          <w:bCs/>
          <w:sz w:val="24"/>
          <w:szCs w:val="24"/>
          <w:lang w:eastAsia="pl-PL"/>
        </w:rPr>
        <w:t xml:space="preserve"> w wysokości </w:t>
      </w:r>
      <w:r w:rsidR="007D7C33">
        <w:rPr>
          <w:rFonts w:ascii="Arial Narrow" w:eastAsia="Times New Roman" w:hAnsi="Arial Narrow" w:cs="Times New Roman"/>
          <w:bCs/>
          <w:sz w:val="24"/>
          <w:szCs w:val="24"/>
          <w:lang w:eastAsia="pl-PL"/>
        </w:rPr>
        <w:t xml:space="preserve">10 </w:t>
      </w:r>
      <w:r>
        <w:rPr>
          <w:rFonts w:ascii="Arial Narrow" w:eastAsia="Times New Roman" w:hAnsi="Arial Narrow" w:cs="Times New Roman"/>
          <w:bCs/>
          <w:sz w:val="24"/>
          <w:szCs w:val="24"/>
          <w:lang w:eastAsia="pl-PL"/>
        </w:rPr>
        <w:t>000zł</w:t>
      </w:r>
      <w:r w:rsidRPr="00C06945">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na realizację programów</w:t>
      </w:r>
    </w:p>
    <w:p w:rsidR="006A0F59" w:rsidRDefault="006A0F59" w:rsidP="006A0F59">
      <w:pPr>
        <w:spacing w:after="120" w:line="240" w:lineRule="auto"/>
        <w:ind w:left="142" w:hanging="142"/>
        <w:jc w:val="both"/>
        <w:rPr>
          <w:rFonts w:ascii="Arial Narrow" w:eastAsia="Times New Roman" w:hAnsi="Arial Narrow" w:cs="Times New Roman"/>
          <w:bCs/>
          <w:sz w:val="24"/>
          <w:szCs w:val="24"/>
          <w:lang w:eastAsia="pl-PL"/>
        </w:rPr>
      </w:pPr>
      <w:r w:rsidRPr="00C06945">
        <w:rPr>
          <w:rFonts w:ascii="Arial Narrow" w:eastAsia="Times New Roman" w:hAnsi="Arial Narrow" w:cs="Arial"/>
          <w:lang w:eastAsia="pl-PL"/>
        </w:rPr>
        <w:lastRenderedPageBreak/>
        <w:t xml:space="preserve">- </w:t>
      </w:r>
      <w:r w:rsidRPr="00C06945">
        <w:rPr>
          <w:rFonts w:ascii="Arial Narrow" w:eastAsia="Times New Roman" w:hAnsi="Arial Narrow" w:cs="Arial"/>
          <w:sz w:val="24"/>
          <w:szCs w:val="24"/>
          <w:lang w:eastAsia="pl-PL"/>
        </w:rPr>
        <w:t xml:space="preserve">wynagrodzenia </w:t>
      </w:r>
      <w:r>
        <w:rPr>
          <w:rFonts w:ascii="Arial Narrow" w:eastAsia="Times New Roman" w:hAnsi="Arial Narrow" w:cs="Arial"/>
          <w:sz w:val="24"/>
          <w:szCs w:val="24"/>
          <w:lang w:eastAsia="pl-PL"/>
        </w:rPr>
        <w:t xml:space="preserve">członków GKRPA w kwocie </w:t>
      </w:r>
      <w:r w:rsidR="007D7C33">
        <w:rPr>
          <w:rFonts w:ascii="Arial Narrow" w:eastAsia="Times New Roman" w:hAnsi="Arial Narrow" w:cs="Arial"/>
          <w:sz w:val="24"/>
          <w:szCs w:val="24"/>
          <w:lang w:eastAsia="pl-PL"/>
        </w:rPr>
        <w:t>3 6</w:t>
      </w:r>
      <w:r>
        <w:rPr>
          <w:rFonts w:ascii="Arial Narrow" w:eastAsia="Times New Roman" w:hAnsi="Arial Narrow" w:cs="Arial"/>
          <w:sz w:val="24"/>
          <w:szCs w:val="24"/>
          <w:lang w:eastAsia="pl-PL"/>
        </w:rPr>
        <w:t>00zł oraz</w:t>
      </w:r>
      <w:r w:rsidRPr="00C06945">
        <w:rPr>
          <w:rFonts w:ascii="Arial Narrow" w:eastAsia="Times New Roman" w:hAnsi="Arial Narrow" w:cs="Times New Roman"/>
          <w:bCs/>
          <w:sz w:val="24"/>
          <w:szCs w:val="24"/>
          <w:lang w:eastAsia="pl-PL"/>
        </w:rPr>
        <w:t xml:space="preserve"> pozostałe wydatki  bieżące – </w:t>
      </w:r>
      <w:r>
        <w:rPr>
          <w:rFonts w:ascii="Arial Narrow" w:eastAsia="Times New Roman" w:hAnsi="Arial Narrow" w:cs="Times New Roman"/>
          <w:bCs/>
          <w:sz w:val="24"/>
          <w:szCs w:val="24"/>
          <w:lang w:eastAsia="pl-PL"/>
        </w:rPr>
        <w:t>2 664,20</w:t>
      </w:r>
      <w:r w:rsidRPr="00C06945">
        <w:rPr>
          <w:rFonts w:ascii="Arial Narrow" w:eastAsia="Times New Roman" w:hAnsi="Arial Narrow" w:cs="Times New Roman"/>
          <w:bCs/>
          <w:sz w:val="24"/>
          <w:szCs w:val="24"/>
          <w:lang w:eastAsia="pl-PL"/>
        </w:rPr>
        <w:t>zł</w:t>
      </w:r>
      <w:r>
        <w:rPr>
          <w:rFonts w:ascii="Arial Narrow" w:eastAsia="Times New Roman" w:hAnsi="Arial Narrow" w:cs="Times New Roman"/>
          <w:bCs/>
          <w:sz w:val="24"/>
          <w:szCs w:val="24"/>
          <w:lang w:eastAsia="pl-PL"/>
        </w:rPr>
        <w:t>,</w:t>
      </w:r>
      <w:r w:rsidRPr="00C06945">
        <w:rPr>
          <w:rFonts w:ascii="Arial Narrow" w:eastAsia="Times New Roman" w:hAnsi="Arial Narrow" w:cs="Times New Roman"/>
          <w:bCs/>
          <w:sz w:val="24"/>
          <w:szCs w:val="24"/>
          <w:lang w:eastAsia="pl-PL"/>
        </w:rPr>
        <w:t xml:space="preserve"> w tym </w:t>
      </w:r>
      <w:r w:rsidRPr="00112BEA">
        <w:rPr>
          <w:rFonts w:ascii="Arial Narrow" w:eastAsia="Times New Roman" w:hAnsi="Arial Narrow" w:cs="Times New Roman"/>
          <w:bCs/>
          <w:sz w:val="24"/>
          <w:szCs w:val="24"/>
          <w:lang w:eastAsia="pl-PL"/>
        </w:rPr>
        <w:t xml:space="preserve">za kwotę 1900 zł </w:t>
      </w:r>
      <w:r>
        <w:rPr>
          <w:rFonts w:ascii="Arial Narrow" w:eastAsia="Times New Roman" w:hAnsi="Arial Narrow" w:cs="Times New Roman"/>
          <w:bCs/>
          <w:sz w:val="24"/>
          <w:szCs w:val="24"/>
          <w:lang w:eastAsia="pl-PL"/>
        </w:rPr>
        <w:t xml:space="preserve">zakupiono </w:t>
      </w:r>
      <w:r w:rsidRPr="00112BEA">
        <w:rPr>
          <w:rFonts w:ascii="Arial Narrow" w:eastAsia="Times New Roman" w:hAnsi="Arial Narrow" w:cs="Times New Roman"/>
          <w:bCs/>
          <w:sz w:val="24"/>
          <w:szCs w:val="24"/>
          <w:lang w:eastAsia="pl-PL"/>
        </w:rPr>
        <w:t xml:space="preserve">alkomaty </w:t>
      </w:r>
      <w:proofErr w:type="spellStart"/>
      <w:r w:rsidRPr="00112BEA">
        <w:rPr>
          <w:rFonts w:ascii="Arial Narrow" w:eastAsia="Times New Roman" w:hAnsi="Arial Narrow" w:cs="Times New Roman"/>
          <w:bCs/>
          <w:sz w:val="24"/>
          <w:szCs w:val="24"/>
          <w:lang w:eastAsia="pl-PL"/>
        </w:rPr>
        <w:t>iBlow</w:t>
      </w:r>
      <w:proofErr w:type="spellEnd"/>
      <w:r>
        <w:rPr>
          <w:rFonts w:ascii="Arial Narrow" w:eastAsia="Times New Roman" w:hAnsi="Arial Narrow" w:cs="Times New Roman"/>
          <w:bCs/>
          <w:sz w:val="24"/>
          <w:szCs w:val="24"/>
          <w:lang w:eastAsia="pl-PL"/>
        </w:rPr>
        <w:t xml:space="preserve">, które </w:t>
      </w:r>
      <w:r w:rsidRPr="00112BEA">
        <w:rPr>
          <w:rFonts w:ascii="Arial Narrow" w:eastAsia="Times New Roman" w:hAnsi="Arial Narrow" w:cs="Times New Roman"/>
          <w:bCs/>
          <w:sz w:val="24"/>
          <w:szCs w:val="24"/>
          <w:lang w:eastAsia="pl-PL"/>
        </w:rPr>
        <w:t>zostały przekazane na potrzeby komisariatu P</w:t>
      </w:r>
      <w:r>
        <w:rPr>
          <w:rFonts w:ascii="Arial Narrow" w:eastAsia="Times New Roman" w:hAnsi="Arial Narrow" w:cs="Times New Roman"/>
          <w:bCs/>
          <w:sz w:val="24"/>
          <w:szCs w:val="24"/>
          <w:lang w:eastAsia="pl-PL"/>
        </w:rPr>
        <w:t xml:space="preserve">olicji w Chojnowie oraz </w:t>
      </w:r>
      <w:r w:rsidRPr="00112BEA">
        <w:rPr>
          <w:rFonts w:ascii="Arial Narrow" w:eastAsia="Times New Roman" w:hAnsi="Arial Narrow" w:cs="Times New Roman"/>
          <w:bCs/>
          <w:sz w:val="24"/>
          <w:szCs w:val="24"/>
          <w:lang w:eastAsia="pl-PL"/>
        </w:rPr>
        <w:t xml:space="preserve">za opinię biegłych i koszty sądowe </w:t>
      </w:r>
      <w:r>
        <w:rPr>
          <w:rFonts w:ascii="Arial Narrow" w:eastAsia="Times New Roman" w:hAnsi="Arial Narrow" w:cs="Times New Roman"/>
          <w:bCs/>
          <w:sz w:val="24"/>
          <w:szCs w:val="24"/>
          <w:lang w:eastAsia="pl-PL"/>
        </w:rPr>
        <w:t>poniesiono</w:t>
      </w:r>
      <w:r w:rsidRPr="00112BEA">
        <w:rPr>
          <w:rFonts w:ascii="Arial Narrow" w:eastAsia="Times New Roman" w:hAnsi="Arial Narrow" w:cs="Times New Roman"/>
          <w:bCs/>
          <w:sz w:val="24"/>
          <w:szCs w:val="24"/>
          <w:lang w:eastAsia="pl-PL"/>
        </w:rPr>
        <w:t xml:space="preserve"> 764,20 zł. Są to opłaty związane ze skierowaniem na </w:t>
      </w:r>
      <w:r>
        <w:rPr>
          <w:rFonts w:ascii="Arial Narrow" w:eastAsia="Times New Roman" w:hAnsi="Arial Narrow" w:cs="Times New Roman"/>
          <w:bCs/>
          <w:sz w:val="24"/>
          <w:szCs w:val="24"/>
          <w:lang w:eastAsia="pl-PL"/>
        </w:rPr>
        <w:t>przymusowe leczenie odwykowe</w:t>
      </w:r>
      <w:r w:rsidRPr="00112BEA">
        <w:rPr>
          <w:rFonts w:ascii="Arial Narrow" w:eastAsia="Times New Roman" w:hAnsi="Arial Narrow" w:cs="Times New Roman"/>
          <w:bCs/>
          <w:sz w:val="24"/>
          <w:szCs w:val="24"/>
          <w:lang w:eastAsia="pl-PL"/>
        </w:rPr>
        <w:t>.</w:t>
      </w:r>
    </w:p>
    <w:p w:rsidR="00E74D17" w:rsidRDefault="00E74D17" w:rsidP="006A0F59">
      <w:pPr>
        <w:spacing w:after="120" w:line="240" w:lineRule="auto"/>
        <w:ind w:left="142" w:hanging="142"/>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 xml:space="preserve">Pozostała działalność </w:t>
      </w:r>
      <w:r>
        <w:rPr>
          <w:rFonts w:ascii="Arial Narrow" w:eastAsia="Times New Roman" w:hAnsi="Arial Narrow" w:cs="Times New Roman"/>
          <w:bCs/>
          <w:sz w:val="24"/>
          <w:szCs w:val="24"/>
          <w:lang w:eastAsia="pl-PL"/>
        </w:rPr>
        <w:t xml:space="preserve">(rozdział 85195)                                                                                        </w:t>
      </w:r>
      <w:r>
        <w:rPr>
          <w:rFonts w:ascii="Arial Narrow" w:eastAsia="Times New Roman" w:hAnsi="Arial Narrow" w:cs="Times New Roman"/>
          <w:b/>
          <w:bCs/>
          <w:sz w:val="24"/>
          <w:szCs w:val="24"/>
          <w:lang w:eastAsia="pl-PL"/>
        </w:rPr>
        <w:t>1 841,07zł</w:t>
      </w:r>
    </w:p>
    <w:p w:rsidR="00E74D17" w:rsidRPr="00E74D17" w:rsidRDefault="002D0C83" w:rsidP="002D0C83">
      <w:pPr>
        <w:spacing w:after="120" w:line="240" w:lineRule="auto"/>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GOPS w Miłkowicach </w:t>
      </w:r>
      <w:r w:rsidR="00E74D17" w:rsidRPr="00E74D17">
        <w:rPr>
          <w:rFonts w:ascii="Arial Narrow" w:eastAsia="Times New Roman" w:hAnsi="Arial Narrow" w:cs="Times New Roman"/>
          <w:bCs/>
          <w:sz w:val="24"/>
          <w:szCs w:val="24"/>
          <w:lang w:eastAsia="pl-PL"/>
        </w:rPr>
        <w:t>realiz</w:t>
      </w:r>
      <w:r>
        <w:rPr>
          <w:rFonts w:ascii="Arial Narrow" w:eastAsia="Times New Roman" w:hAnsi="Arial Narrow" w:cs="Times New Roman"/>
          <w:bCs/>
          <w:sz w:val="24"/>
          <w:szCs w:val="24"/>
          <w:lang w:eastAsia="pl-PL"/>
        </w:rPr>
        <w:t>ował</w:t>
      </w:r>
      <w:r w:rsidR="00E74D17" w:rsidRPr="00E74D17">
        <w:rPr>
          <w:rFonts w:ascii="Arial Narrow" w:eastAsia="Times New Roman" w:hAnsi="Arial Narrow" w:cs="Times New Roman"/>
          <w:bCs/>
          <w:sz w:val="24"/>
          <w:szCs w:val="24"/>
          <w:lang w:eastAsia="pl-PL"/>
        </w:rPr>
        <w:t xml:space="preserve"> zada</w:t>
      </w:r>
      <w:r>
        <w:rPr>
          <w:rFonts w:ascii="Arial Narrow" w:eastAsia="Times New Roman" w:hAnsi="Arial Narrow" w:cs="Times New Roman"/>
          <w:bCs/>
          <w:sz w:val="24"/>
          <w:szCs w:val="24"/>
          <w:lang w:eastAsia="pl-PL"/>
        </w:rPr>
        <w:t>nia</w:t>
      </w:r>
      <w:r w:rsidR="00E74D17" w:rsidRPr="00E74D17">
        <w:rPr>
          <w:rFonts w:ascii="Arial Narrow" w:eastAsia="Times New Roman" w:hAnsi="Arial Narrow" w:cs="Times New Roman"/>
          <w:bCs/>
          <w:sz w:val="24"/>
          <w:szCs w:val="24"/>
          <w:lang w:eastAsia="pl-PL"/>
        </w:rPr>
        <w:t xml:space="preserve"> bieżących z zakresu administracji rządowej oraz innych zadań zleconych gminie (związkom gmin) ustawami - udzielanie świadczeń zdrowotnych dla osób nieobjętych obowiązkiem ubezpieczenia zdrowotnego</w:t>
      </w:r>
      <w:r>
        <w:rPr>
          <w:rFonts w:ascii="Arial Narrow" w:eastAsia="Times New Roman" w:hAnsi="Arial Narrow" w:cs="Times New Roman"/>
          <w:bCs/>
          <w:sz w:val="24"/>
          <w:szCs w:val="24"/>
          <w:lang w:eastAsia="pl-PL"/>
        </w:rPr>
        <w:t>. Sfinansowane w 100% z dotacji z DUW.</w:t>
      </w:r>
    </w:p>
    <w:tbl>
      <w:tblPr>
        <w:tblW w:w="9000" w:type="dxa"/>
        <w:tblCellMar>
          <w:left w:w="70" w:type="dxa"/>
          <w:right w:w="70" w:type="dxa"/>
        </w:tblCellMar>
        <w:tblLook w:val="04A0" w:firstRow="1" w:lastRow="0" w:firstColumn="1" w:lastColumn="0" w:noHBand="0" w:noVBand="1"/>
      </w:tblPr>
      <w:tblGrid>
        <w:gridCol w:w="1306"/>
        <w:gridCol w:w="1305"/>
        <w:gridCol w:w="855"/>
        <w:gridCol w:w="1218"/>
        <w:gridCol w:w="1218"/>
        <w:gridCol w:w="720"/>
        <w:gridCol w:w="522"/>
        <w:gridCol w:w="1105"/>
        <w:gridCol w:w="810"/>
      </w:tblGrid>
      <w:tr w:rsidR="007D7C33" w:rsidRPr="007D7C33" w:rsidTr="007D7C33">
        <w:trPr>
          <w:trHeight w:val="441"/>
        </w:trPr>
        <w:tc>
          <w:tcPr>
            <w:tcW w:w="90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D7C33" w:rsidRPr="007D7C33" w:rsidRDefault="007D7C33" w:rsidP="007D7C33">
            <w:pPr>
              <w:spacing w:after="0" w:line="240" w:lineRule="auto"/>
              <w:rPr>
                <w:rFonts w:ascii="Arial Narrow" w:eastAsia="Times New Roman" w:hAnsi="Arial Narrow" w:cs="Times New Roman"/>
                <w:b/>
                <w:bCs/>
                <w:color w:val="000000"/>
                <w:sz w:val="24"/>
                <w:szCs w:val="24"/>
                <w:lang w:eastAsia="pl-PL"/>
              </w:rPr>
            </w:pPr>
            <w:r w:rsidRPr="007D7C33">
              <w:rPr>
                <w:rFonts w:ascii="Arial Narrow" w:eastAsia="Times New Roman" w:hAnsi="Arial Narrow" w:cs="Times New Roman"/>
                <w:b/>
                <w:bCs/>
                <w:color w:val="000000"/>
                <w:sz w:val="24"/>
                <w:szCs w:val="24"/>
                <w:lang w:eastAsia="pl-PL"/>
              </w:rPr>
              <w:t>Dział 852 Pomoc społeczna</w:t>
            </w:r>
          </w:p>
        </w:tc>
      </w:tr>
      <w:tr w:rsidR="007D7C33" w:rsidRPr="007D7C33" w:rsidTr="007D7C33">
        <w:trPr>
          <w:trHeight w:val="300"/>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C33" w:rsidRPr="007D7C33" w:rsidRDefault="007D7C33" w:rsidP="007D7C33">
            <w:pPr>
              <w:spacing w:after="0" w:line="240" w:lineRule="auto"/>
              <w:jc w:val="center"/>
              <w:rPr>
                <w:rFonts w:ascii="Arial Narrow" w:eastAsia="Times New Roman" w:hAnsi="Arial Narrow" w:cs="Times New Roman"/>
                <w:b/>
                <w:bCs/>
                <w:color w:val="000000"/>
                <w:lang w:eastAsia="pl-PL"/>
              </w:rPr>
            </w:pPr>
            <w:r w:rsidRPr="007D7C33">
              <w:rPr>
                <w:rFonts w:ascii="Arial Narrow" w:eastAsia="Times New Roman" w:hAnsi="Arial Narrow" w:cs="Times New Roman"/>
                <w:b/>
                <w:bCs/>
                <w:color w:val="000000"/>
                <w:lang w:eastAsia="pl-PL"/>
              </w:rPr>
              <w:t>Plan po zmianach</w:t>
            </w:r>
          </w:p>
        </w:tc>
        <w:tc>
          <w:tcPr>
            <w:tcW w:w="13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D7C33" w:rsidRPr="007D7C33" w:rsidRDefault="007D7C33" w:rsidP="007D7C33">
            <w:pPr>
              <w:spacing w:after="0" w:line="240" w:lineRule="auto"/>
              <w:jc w:val="center"/>
              <w:rPr>
                <w:rFonts w:ascii="Arial Narrow" w:eastAsia="Times New Roman" w:hAnsi="Arial Narrow" w:cs="Times New Roman"/>
                <w:b/>
                <w:bCs/>
                <w:color w:val="000000"/>
                <w:sz w:val="20"/>
                <w:szCs w:val="20"/>
                <w:lang w:eastAsia="pl-PL"/>
              </w:rPr>
            </w:pPr>
            <w:r w:rsidRPr="007D7C33">
              <w:rPr>
                <w:rFonts w:ascii="Arial Narrow" w:eastAsia="Times New Roman" w:hAnsi="Arial Narrow" w:cs="Times New Roman"/>
                <w:b/>
                <w:bCs/>
                <w:color w:val="000000"/>
                <w:sz w:val="20"/>
                <w:szCs w:val="20"/>
                <w:lang w:eastAsia="pl-PL"/>
              </w:rPr>
              <w:t>Wykonanie na 31.12.2017</w:t>
            </w:r>
          </w:p>
        </w:tc>
        <w:tc>
          <w:tcPr>
            <w:tcW w:w="8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7D7C33" w:rsidRPr="007D7C33" w:rsidRDefault="007D7C33" w:rsidP="007D7C33">
            <w:pPr>
              <w:spacing w:after="0" w:line="240" w:lineRule="auto"/>
              <w:jc w:val="center"/>
              <w:rPr>
                <w:rFonts w:ascii="Arial Narrow" w:eastAsia="Times New Roman" w:hAnsi="Arial Narrow" w:cs="Times New Roman"/>
                <w:b/>
                <w:bCs/>
                <w:color w:val="000000"/>
                <w:lang w:eastAsia="pl-PL"/>
              </w:rPr>
            </w:pPr>
            <w:r w:rsidRPr="007D7C33">
              <w:rPr>
                <w:rFonts w:ascii="Arial Narrow" w:eastAsia="Times New Roman" w:hAnsi="Arial Narrow" w:cs="Times New Roman"/>
                <w:b/>
                <w:bCs/>
                <w:color w:val="000000"/>
                <w:lang w:eastAsia="pl-PL"/>
              </w:rPr>
              <w:t>% wykonania</w:t>
            </w:r>
          </w:p>
        </w:tc>
        <w:tc>
          <w:tcPr>
            <w:tcW w:w="5534" w:type="dxa"/>
            <w:gridSpan w:val="6"/>
            <w:tcBorders>
              <w:top w:val="single" w:sz="4" w:space="0" w:color="auto"/>
              <w:left w:val="nil"/>
              <w:bottom w:val="single" w:sz="4" w:space="0" w:color="auto"/>
              <w:right w:val="single" w:sz="4" w:space="0" w:color="auto"/>
            </w:tcBorders>
            <w:shd w:val="clear" w:color="auto" w:fill="auto"/>
            <w:noWrap/>
            <w:vAlign w:val="center"/>
            <w:hideMark/>
          </w:tcPr>
          <w:p w:rsidR="007D7C33" w:rsidRPr="007D7C33" w:rsidRDefault="007D7C33" w:rsidP="007D7C33">
            <w:pPr>
              <w:spacing w:after="0" w:line="240" w:lineRule="auto"/>
              <w:rPr>
                <w:rFonts w:ascii="Arial Narrow" w:eastAsia="Times New Roman" w:hAnsi="Arial Narrow" w:cs="Times New Roman"/>
                <w:b/>
                <w:bCs/>
                <w:color w:val="000000"/>
                <w:lang w:eastAsia="pl-PL"/>
              </w:rPr>
            </w:pPr>
            <w:r w:rsidRPr="007D7C33">
              <w:rPr>
                <w:rFonts w:ascii="Arial Narrow" w:eastAsia="Times New Roman" w:hAnsi="Arial Narrow" w:cs="Times New Roman"/>
                <w:b/>
                <w:bCs/>
                <w:color w:val="000000"/>
                <w:lang w:eastAsia="pl-PL"/>
              </w:rPr>
              <w:t>z tego:</w:t>
            </w:r>
          </w:p>
        </w:tc>
      </w:tr>
      <w:tr w:rsidR="007D7C33" w:rsidRPr="007D7C33" w:rsidTr="007D7C33">
        <w:trPr>
          <w:trHeight w:val="432"/>
        </w:trPr>
        <w:tc>
          <w:tcPr>
            <w:tcW w:w="1306" w:type="dxa"/>
            <w:vMerge/>
            <w:tcBorders>
              <w:top w:val="nil"/>
              <w:left w:val="single" w:sz="4" w:space="0" w:color="auto"/>
              <w:bottom w:val="single" w:sz="4" w:space="0" w:color="auto"/>
              <w:right w:val="single" w:sz="4" w:space="0" w:color="auto"/>
            </w:tcBorders>
            <w:vAlign w:val="center"/>
            <w:hideMark/>
          </w:tcPr>
          <w:p w:rsidR="007D7C33" w:rsidRPr="007D7C33" w:rsidRDefault="007D7C33" w:rsidP="007D7C33">
            <w:pPr>
              <w:spacing w:after="0" w:line="240" w:lineRule="auto"/>
              <w:rPr>
                <w:rFonts w:ascii="Arial Narrow" w:eastAsia="Times New Roman" w:hAnsi="Arial Narrow" w:cs="Times New Roman"/>
                <w:b/>
                <w:bCs/>
                <w:color w:val="000000"/>
                <w:lang w:eastAsia="pl-PL"/>
              </w:rPr>
            </w:pPr>
          </w:p>
        </w:tc>
        <w:tc>
          <w:tcPr>
            <w:tcW w:w="1305" w:type="dxa"/>
            <w:vMerge/>
            <w:tcBorders>
              <w:top w:val="nil"/>
              <w:left w:val="single" w:sz="4" w:space="0" w:color="auto"/>
              <w:bottom w:val="single" w:sz="4" w:space="0" w:color="auto"/>
              <w:right w:val="single" w:sz="4" w:space="0" w:color="auto"/>
            </w:tcBorders>
            <w:vAlign w:val="center"/>
            <w:hideMark/>
          </w:tcPr>
          <w:p w:rsidR="007D7C33" w:rsidRPr="007D7C33" w:rsidRDefault="007D7C33" w:rsidP="007D7C33">
            <w:pPr>
              <w:spacing w:after="0" w:line="240" w:lineRule="auto"/>
              <w:rPr>
                <w:rFonts w:ascii="Arial Narrow" w:eastAsia="Times New Roman" w:hAnsi="Arial Narrow" w:cs="Times New Roman"/>
                <w:b/>
                <w:bCs/>
                <w:color w:val="000000"/>
                <w:sz w:val="20"/>
                <w:szCs w:val="20"/>
                <w:lang w:eastAsia="pl-PL"/>
              </w:rPr>
            </w:pPr>
          </w:p>
        </w:tc>
        <w:tc>
          <w:tcPr>
            <w:tcW w:w="855" w:type="dxa"/>
            <w:vMerge/>
            <w:tcBorders>
              <w:top w:val="nil"/>
              <w:left w:val="single" w:sz="4" w:space="0" w:color="auto"/>
              <w:bottom w:val="single" w:sz="4" w:space="0" w:color="auto"/>
              <w:right w:val="single" w:sz="4" w:space="0" w:color="auto"/>
            </w:tcBorders>
            <w:vAlign w:val="center"/>
            <w:hideMark/>
          </w:tcPr>
          <w:p w:rsidR="007D7C33" w:rsidRPr="007D7C33" w:rsidRDefault="007D7C33" w:rsidP="007D7C33">
            <w:pPr>
              <w:spacing w:after="0" w:line="240" w:lineRule="auto"/>
              <w:rPr>
                <w:rFonts w:ascii="Arial Narrow" w:eastAsia="Times New Roman" w:hAnsi="Arial Narrow" w:cs="Times New Roman"/>
                <w:b/>
                <w:bCs/>
                <w:color w:val="000000"/>
                <w:lang w:eastAsia="pl-PL"/>
              </w:rPr>
            </w:pPr>
          </w:p>
        </w:tc>
        <w:tc>
          <w:tcPr>
            <w:tcW w:w="3156" w:type="dxa"/>
            <w:gridSpan w:val="3"/>
            <w:tcBorders>
              <w:top w:val="single" w:sz="4" w:space="0" w:color="auto"/>
              <w:left w:val="nil"/>
              <w:bottom w:val="single" w:sz="4" w:space="0" w:color="auto"/>
              <w:right w:val="single" w:sz="4" w:space="0" w:color="auto"/>
            </w:tcBorders>
            <w:shd w:val="clear" w:color="auto" w:fill="auto"/>
            <w:noWrap/>
            <w:vAlign w:val="center"/>
            <w:hideMark/>
          </w:tcPr>
          <w:p w:rsidR="007D7C33" w:rsidRPr="007D7C33" w:rsidRDefault="007D7C33" w:rsidP="007D7C33">
            <w:pPr>
              <w:spacing w:after="0" w:line="240" w:lineRule="auto"/>
              <w:jc w:val="center"/>
              <w:rPr>
                <w:rFonts w:ascii="Arial Narrow" w:eastAsia="Times New Roman" w:hAnsi="Arial Narrow" w:cs="Times New Roman"/>
                <w:b/>
                <w:bCs/>
                <w:color w:val="000000"/>
                <w:lang w:eastAsia="pl-PL"/>
              </w:rPr>
            </w:pPr>
            <w:r w:rsidRPr="007D7C33">
              <w:rPr>
                <w:rFonts w:ascii="Arial Narrow" w:eastAsia="Times New Roman" w:hAnsi="Arial Narrow" w:cs="Times New Roman"/>
                <w:b/>
                <w:bCs/>
                <w:color w:val="000000"/>
                <w:lang w:eastAsia="pl-PL"/>
              </w:rPr>
              <w:t>WYDATKI BIEŻĄCE</w:t>
            </w:r>
          </w:p>
        </w:tc>
        <w:tc>
          <w:tcPr>
            <w:tcW w:w="2378" w:type="dxa"/>
            <w:gridSpan w:val="3"/>
            <w:tcBorders>
              <w:top w:val="single" w:sz="4" w:space="0" w:color="auto"/>
              <w:left w:val="nil"/>
              <w:bottom w:val="single" w:sz="4" w:space="0" w:color="auto"/>
              <w:right w:val="single" w:sz="4" w:space="0" w:color="auto"/>
            </w:tcBorders>
            <w:shd w:val="clear" w:color="auto" w:fill="auto"/>
            <w:noWrap/>
            <w:vAlign w:val="center"/>
            <w:hideMark/>
          </w:tcPr>
          <w:p w:rsidR="007D7C33" w:rsidRPr="007D7C33" w:rsidRDefault="007D7C33" w:rsidP="007D7C33">
            <w:pPr>
              <w:spacing w:after="0" w:line="240" w:lineRule="auto"/>
              <w:jc w:val="center"/>
              <w:rPr>
                <w:rFonts w:ascii="Arial Narrow" w:eastAsia="Times New Roman" w:hAnsi="Arial Narrow" w:cs="Times New Roman"/>
                <w:b/>
                <w:bCs/>
                <w:color w:val="000000"/>
                <w:lang w:eastAsia="pl-PL"/>
              </w:rPr>
            </w:pPr>
            <w:r w:rsidRPr="007D7C33">
              <w:rPr>
                <w:rFonts w:ascii="Arial Narrow" w:eastAsia="Times New Roman" w:hAnsi="Arial Narrow" w:cs="Times New Roman"/>
                <w:b/>
                <w:bCs/>
                <w:color w:val="000000"/>
                <w:lang w:eastAsia="pl-PL"/>
              </w:rPr>
              <w:t>WYDATKI MAJĄTKOWE</w:t>
            </w:r>
          </w:p>
        </w:tc>
      </w:tr>
      <w:tr w:rsidR="007D7C33" w:rsidRPr="007D7C33" w:rsidTr="007D7C33">
        <w:trPr>
          <w:trHeight w:val="1056"/>
        </w:trPr>
        <w:tc>
          <w:tcPr>
            <w:tcW w:w="1306" w:type="dxa"/>
            <w:vMerge/>
            <w:tcBorders>
              <w:top w:val="nil"/>
              <w:left w:val="single" w:sz="4" w:space="0" w:color="auto"/>
              <w:bottom w:val="single" w:sz="4" w:space="0" w:color="auto"/>
              <w:right w:val="single" w:sz="4" w:space="0" w:color="auto"/>
            </w:tcBorders>
            <w:vAlign w:val="center"/>
            <w:hideMark/>
          </w:tcPr>
          <w:p w:rsidR="007D7C33" w:rsidRPr="007D7C33" w:rsidRDefault="007D7C33" w:rsidP="007D7C33">
            <w:pPr>
              <w:spacing w:after="0" w:line="240" w:lineRule="auto"/>
              <w:rPr>
                <w:rFonts w:ascii="Arial Narrow" w:eastAsia="Times New Roman" w:hAnsi="Arial Narrow" w:cs="Times New Roman"/>
                <w:b/>
                <w:bCs/>
                <w:color w:val="000000"/>
                <w:lang w:eastAsia="pl-PL"/>
              </w:rPr>
            </w:pPr>
          </w:p>
        </w:tc>
        <w:tc>
          <w:tcPr>
            <w:tcW w:w="1305" w:type="dxa"/>
            <w:vMerge/>
            <w:tcBorders>
              <w:top w:val="nil"/>
              <w:left w:val="single" w:sz="4" w:space="0" w:color="auto"/>
              <w:bottom w:val="single" w:sz="4" w:space="0" w:color="auto"/>
              <w:right w:val="single" w:sz="4" w:space="0" w:color="auto"/>
            </w:tcBorders>
            <w:vAlign w:val="center"/>
            <w:hideMark/>
          </w:tcPr>
          <w:p w:rsidR="007D7C33" w:rsidRPr="007D7C33" w:rsidRDefault="007D7C33" w:rsidP="007D7C33">
            <w:pPr>
              <w:spacing w:after="0" w:line="240" w:lineRule="auto"/>
              <w:rPr>
                <w:rFonts w:ascii="Arial Narrow" w:eastAsia="Times New Roman" w:hAnsi="Arial Narrow" w:cs="Times New Roman"/>
                <w:b/>
                <w:bCs/>
                <w:color w:val="000000"/>
                <w:sz w:val="20"/>
                <w:szCs w:val="20"/>
                <w:lang w:eastAsia="pl-PL"/>
              </w:rPr>
            </w:pPr>
          </w:p>
        </w:tc>
        <w:tc>
          <w:tcPr>
            <w:tcW w:w="855" w:type="dxa"/>
            <w:vMerge/>
            <w:tcBorders>
              <w:top w:val="nil"/>
              <w:left w:val="single" w:sz="4" w:space="0" w:color="auto"/>
              <w:bottom w:val="single" w:sz="4" w:space="0" w:color="auto"/>
              <w:right w:val="single" w:sz="4" w:space="0" w:color="auto"/>
            </w:tcBorders>
            <w:vAlign w:val="center"/>
            <w:hideMark/>
          </w:tcPr>
          <w:p w:rsidR="007D7C33" w:rsidRPr="007D7C33" w:rsidRDefault="007D7C33" w:rsidP="007D7C33">
            <w:pPr>
              <w:spacing w:after="0" w:line="240" w:lineRule="auto"/>
              <w:rPr>
                <w:rFonts w:ascii="Arial Narrow" w:eastAsia="Times New Roman" w:hAnsi="Arial Narrow" w:cs="Times New Roman"/>
                <w:b/>
                <w:bCs/>
                <w:color w:val="000000"/>
                <w:lang w:eastAsia="pl-PL"/>
              </w:rPr>
            </w:pPr>
          </w:p>
        </w:tc>
        <w:tc>
          <w:tcPr>
            <w:tcW w:w="1218" w:type="dxa"/>
            <w:tcBorders>
              <w:top w:val="nil"/>
              <w:left w:val="nil"/>
              <w:bottom w:val="single" w:sz="4" w:space="0" w:color="auto"/>
              <w:right w:val="single" w:sz="4" w:space="0" w:color="auto"/>
            </w:tcBorders>
            <w:shd w:val="clear" w:color="000000" w:fill="FFFFFF"/>
            <w:noWrap/>
            <w:vAlign w:val="center"/>
            <w:hideMark/>
          </w:tcPr>
          <w:p w:rsidR="007D7C33" w:rsidRPr="007D7C33" w:rsidRDefault="007D7C33" w:rsidP="007D7C33">
            <w:pPr>
              <w:spacing w:after="0" w:line="240" w:lineRule="auto"/>
              <w:jc w:val="center"/>
              <w:rPr>
                <w:rFonts w:ascii="Arial Narrow" w:eastAsia="Times New Roman" w:hAnsi="Arial Narrow" w:cs="Times New Roman"/>
                <w:b/>
                <w:bCs/>
                <w:color w:val="000000"/>
                <w:lang w:eastAsia="pl-PL"/>
              </w:rPr>
            </w:pPr>
            <w:r w:rsidRPr="007D7C33">
              <w:rPr>
                <w:rFonts w:ascii="Arial Narrow" w:eastAsia="Times New Roman" w:hAnsi="Arial Narrow" w:cs="Times New Roman"/>
                <w:b/>
                <w:bCs/>
                <w:color w:val="000000"/>
                <w:lang w:eastAsia="pl-PL"/>
              </w:rPr>
              <w:t xml:space="preserve">Plan </w:t>
            </w:r>
          </w:p>
        </w:tc>
        <w:tc>
          <w:tcPr>
            <w:tcW w:w="1218" w:type="dxa"/>
            <w:tcBorders>
              <w:top w:val="nil"/>
              <w:left w:val="nil"/>
              <w:bottom w:val="single" w:sz="4" w:space="0" w:color="auto"/>
              <w:right w:val="single" w:sz="4" w:space="0" w:color="auto"/>
            </w:tcBorders>
            <w:shd w:val="clear" w:color="000000" w:fill="FFFFFF"/>
            <w:noWrap/>
            <w:vAlign w:val="center"/>
            <w:hideMark/>
          </w:tcPr>
          <w:p w:rsidR="007D7C33" w:rsidRPr="007D7C33" w:rsidRDefault="007D7C33" w:rsidP="007D7C33">
            <w:pPr>
              <w:spacing w:after="0" w:line="240" w:lineRule="auto"/>
              <w:jc w:val="center"/>
              <w:rPr>
                <w:rFonts w:ascii="Arial Narrow" w:eastAsia="Times New Roman" w:hAnsi="Arial Narrow" w:cs="Times New Roman"/>
                <w:b/>
                <w:bCs/>
                <w:color w:val="000000"/>
                <w:lang w:eastAsia="pl-PL"/>
              </w:rPr>
            </w:pPr>
            <w:r w:rsidRPr="007D7C33">
              <w:rPr>
                <w:rFonts w:ascii="Arial Narrow" w:eastAsia="Times New Roman" w:hAnsi="Arial Narrow" w:cs="Times New Roman"/>
                <w:b/>
                <w:bCs/>
                <w:color w:val="000000"/>
                <w:lang w:eastAsia="pl-PL"/>
              </w:rPr>
              <w:t>Wykonanie</w:t>
            </w:r>
          </w:p>
        </w:tc>
        <w:tc>
          <w:tcPr>
            <w:tcW w:w="720" w:type="dxa"/>
            <w:tcBorders>
              <w:top w:val="nil"/>
              <w:left w:val="nil"/>
              <w:bottom w:val="single" w:sz="4" w:space="0" w:color="auto"/>
              <w:right w:val="single" w:sz="4" w:space="0" w:color="auto"/>
            </w:tcBorders>
            <w:shd w:val="clear" w:color="000000" w:fill="FFFFFF"/>
            <w:textDirection w:val="btLr"/>
            <w:vAlign w:val="center"/>
            <w:hideMark/>
          </w:tcPr>
          <w:p w:rsidR="007D7C33" w:rsidRPr="007D7C33" w:rsidRDefault="007D7C33" w:rsidP="007D7C33">
            <w:pPr>
              <w:spacing w:after="0" w:line="240" w:lineRule="auto"/>
              <w:jc w:val="center"/>
              <w:rPr>
                <w:rFonts w:ascii="Arial Narrow" w:eastAsia="Times New Roman" w:hAnsi="Arial Narrow" w:cs="Times New Roman"/>
                <w:b/>
                <w:bCs/>
                <w:color w:val="000000"/>
                <w:sz w:val="20"/>
                <w:szCs w:val="20"/>
                <w:lang w:eastAsia="pl-PL"/>
              </w:rPr>
            </w:pPr>
            <w:r w:rsidRPr="007D7C33">
              <w:rPr>
                <w:rFonts w:ascii="Arial Narrow" w:eastAsia="Times New Roman" w:hAnsi="Arial Narrow" w:cs="Times New Roman"/>
                <w:b/>
                <w:bCs/>
                <w:color w:val="000000"/>
                <w:sz w:val="20"/>
                <w:szCs w:val="20"/>
                <w:lang w:eastAsia="pl-PL"/>
              </w:rPr>
              <w:t>% wykonania</w:t>
            </w:r>
          </w:p>
        </w:tc>
        <w:tc>
          <w:tcPr>
            <w:tcW w:w="463" w:type="dxa"/>
            <w:tcBorders>
              <w:top w:val="nil"/>
              <w:left w:val="nil"/>
              <w:bottom w:val="single" w:sz="4" w:space="0" w:color="auto"/>
              <w:right w:val="single" w:sz="4" w:space="0" w:color="auto"/>
            </w:tcBorders>
            <w:shd w:val="clear" w:color="000000" w:fill="FFFFFF"/>
            <w:noWrap/>
            <w:vAlign w:val="center"/>
            <w:hideMark/>
          </w:tcPr>
          <w:p w:rsidR="007D7C33" w:rsidRPr="007D7C33" w:rsidRDefault="007D7C33" w:rsidP="007D7C33">
            <w:pPr>
              <w:spacing w:after="0" w:line="240" w:lineRule="auto"/>
              <w:jc w:val="center"/>
              <w:rPr>
                <w:rFonts w:ascii="Arial Narrow" w:eastAsia="Times New Roman" w:hAnsi="Arial Narrow" w:cs="Times New Roman"/>
                <w:b/>
                <w:bCs/>
                <w:color w:val="000000"/>
                <w:lang w:eastAsia="pl-PL"/>
              </w:rPr>
            </w:pPr>
            <w:r w:rsidRPr="007D7C33">
              <w:rPr>
                <w:rFonts w:ascii="Arial Narrow" w:eastAsia="Times New Roman" w:hAnsi="Arial Narrow" w:cs="Times New Roman"/>
                <w:b/>
                <w:bCs/>
                <w:color w:val="000000"/>
                <w:lang w:eastAsia="pl-PL"/>
              </w:rPr>
              <w:t xml:space="preserve">Plan </w:t>
            </w:r>
          </w:p>
        </w:tc>
        <w:tc>
          <w:tcPr>
            <w:tcW w:w="1105" w:type="dxa"/>
            <w:tcBorders>
              <w:top w:val="nil"/>
              <w:left w:val="nil"/>
              <w:bottom w:val="single" w:sz="4" w:space="0" w:color="auto"/>
              <w:right w:val="single" w:sz="4" w:space="0" w:color="auto"/>
            </w:tcBorders>
            <w:shd w:val="clear" w:color="000000" w:fill="FFFFFF"/>
            <w:noWrap/>
            <w:vAlign w:val="center"/>
            <w:hideMark/>
          </w:tcPr>
          <w:p w:rsidR="007D7C33" w:rsidRPr="007D7C33" w:rsidRDefault="007D7C33" w:rsidP="007D7C33">
            <w:pPr>
              <w:spacing w:after="0" w:line="240" w:lineRule="auto"/>
              <w:jc w:val="center"/>
              <w:rPr>
                <w:rFonts w:ascii="Arial Narrow" w:eastAsia="Times New Roman" w:hAnsi="Arial Narrow" w:cs="Times New Roman"/>
                <w:b/>
                <w:bCs/>
                <w:color w:val="000000"/>
                <w:lang w:eastAsia="pl-PL"/>
              </w:rPr>
            </w:pPr>
            <w:r w:rsidRPr="007D7C33">
              <w:rPr>
                <w:rFonts w:ascii="Arial Narrow" w:eastAsia="Times New Roman" w:hAnsi="Arial Narrow" w:cs="Times New Roman"/>
                <w:b/>
                <w:bCs/>
                <w:color w:val="000000"/>
                <w:lang w:eastAsia="pl-PL"/>
              </w:rPr>
              <w:t>Wykonanie</w:t>
            </w:r>
          </w:p>
        </w:tc>
        <w:tc>
          <w:tcPr>
            <w:tcW w:w="810" w:type="dxa"/>
            <w:tcBorders>
              <w:top w:val="nil"/>
              <w:left w:val="nil"/>
              <w:bottom w:val="single" w:sz="4" w:space="0" w:color="auto"/>
              <w:right w:val="single" w:sz="4" w:space="0" w:color="auto"/>
            </w:tcBorders>
            <w:shd w:val="clear" w:color="000000" w:fill="FFFFFF"/>
            <w:textDirection w:val="btLr"/>
            <w:vAlign w:val="center"/>
            <w:hideMark/>
          </w:tcPr>
          <w:p w:rsidR="007D7C33" w:rsidRPr="007D7C33" w:rsidRDefault="007D7C33" w:rsidP="007D7C33">
            <w:pPr>
              <w:spacing w:after="0" w:line="240" w:lineRule="auto"/>
              <w:jc w:val="center"/>
              <w:rPr>
                <w:rFonts w:ascii="Arial Narrow" w:eastAsia="Times New Roman" w:hAnsi="Arial Narrow" w:cs="Times New Roman"/>
                <w:b/>
                <w:bCs/>
                <w:color w:val="000000"/>
                <w:sz w:val="20"/>
                <w:szCs w:val="20"/>
                <w:lang w:eastAsia="pl-PL"/>
              </w:rPr>
            </w:pPr>
            <w:r w:rsidRPr="007D7C33">
              <w:rPr>
                <w:rFonts w:ascii="Arial Narrow" w:eastAsia="Times New Roman" w:hAnsi="Arial Narrow" w:cs="Times New Roman"/>
                <w:b/>
                <w:bCs/>
                <w:color w:val="000000"/>
                <w:sz w:val="20"/>
                <w:szCs w:val="20"/>
                <w:lang w:eastAsia="pl-PL"/>
              </w:rPr>
              <w:t>% wykonania</w:t>
            </w:r>
          </w:p>
        </w:tc>
      </w:tr>
      <w:tr w:rsidR="007D7C33" w:rsidRPr="007D7C33" w:rsidTr="007D7C33">
        <w:trPr>
          <w:trHeight w:val="384"/>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7D7C33" w:rsidRPr="007D7C33" w:rsidRDefault="007D7C33" w:rsidP="007D7C33">
            <w:pPr>
              <w:spacing w:after="0" w:line="240" w:lineRule="auto"/>
              <w:jc w:val="right"/>
              <w:rPr>
                <w:rFonts w:ascii="Arial Narrow" w:eastAsia="Times New Roman" w:hAnsi="Arial Narrow" w:cs="Times New Roman"/>
                <w:color w:val="000000"/>
                <w:lang w:eastAsia="pl-PL"/>
              </w:rPr>
            </w:pPr>
            <w:r w:rsidRPr="007D7C33">
              <w:rPr>
                <w:rFonts w:ascii="Arial Narrow" w:eastAsia="Times New Roman" w:hAnsi="Arial Narrow" w:cs="Times New Roman"/>
                <w:color w:val="000000"/>
                <w:lang w:eastAsia="pl-PL"/>
              </w:rPr>
              <w:t>1 694 354,69</w:t>
            </w:r>
          </w:p>
        </w:tc>
        <w:tc>
          <w:tcPr>
            <w:tcW w:w="1305" w:type="dxa"/>
            <w:tcBorders>
              <w:top w:val="nil"/>
              <w:left w:val="nil"/>
              <w:bottom w:val="single" w:sz="4" w:space="0" w:color="auto"/>
              <w:right w:val="single" w:sz="4" w:space="0" w:color="auto"/>
            </w:tcBorders>
            <w:shd w:val="clear" w:color="auto" w:fill="auto"/>
            <w:noWrap/>
            <w:vAlign w:val="center"/>
            <w:hideMark/>
          </w:tcPr>
          <w:p w:rsidR="007D7C33" w:rsidRPr="007D7C33" w:rsidRDefault="007D7C33" w:rsidP="007D7C33">
            <w:pPr>
              <w:spacing w:after="0" w:line="240" w:lineRule="auto"/>
              <w:jc w:val="right"/>
              <w:rPr>
                <w:rFonts w:ascii="Arial Narrow" w:eastAsia="Times New Roman" w:hAnsi="Arial Narrow" w:cs="Times New Roman"/>
                <w:color w:val="000000"/>
                <w:lang w:eastAsia="pl-PL"/>
              </w:rPr>
            </w:pPr>
            <w:r w:rsidRPr="007D7C33">
              <w:rPr>
                <w:rFonts w:ascii="Arial Narrow" w:eastAsia="Times New Roman" w:hAnsi="Arial Narrow" w:cs="Times New Roman"/>
                <w:color w:val="000000"/>
                <w:lang w:eastAsia="pl-PL"/>
              </w:rPr>
              <w:t>1 676 770,44</w:t>
            </w:r>
          </w:p>
        </w:tc>
        <w:tc>
          <w:tcPr>
            <w:tcW w:w="855" w:type="dxa"/>
            <w:tcBorders>
              <w:top w:val="nil"/>
              <w:left w:val="nil"/>
              <w:bottom w:val="single" w:sz="4" w:space="0" w:color="auto"/>
              <w:right w:val="single" w:sz="4" w:space="0" w:color="auto"/>
            </w:tcBorders>
            <w:shd w:val="clear" w:color="auto" w:fill="auto"/>
            <w:noWrap/>
            <w:vAlign w:val="center"/>
            <w:hideMark/>
          </w:tcPr>
          <w:p w:rsidR="007D7C33" w:rsidRPr="007D7C33" w:rsidRDefault="007D7C33" w:rsidP="007D7C33">
            <w:pPr>
              <w:spacing w:after="0" w:line="240" w:lineRule="auto"/>
              <w:jc w:val="center"/>
              <w:rPr>
                <w:rFonts w:ascii="Arial Narrow" w:eastAsia="Times New Roman" w:hAnsi="Arial Narrow" w:cs="Times New Roman"/>
                <w:color w:val="000000"/>
                <w:lang w:eastAsia="pl-PL"/>
              </w:rPr>
            </w:pPr>
            <w:r w:rsidRPr="007D7C33">
              <w:rPr>
                <w:rFonts w:ascii="Arial Narrow" w:eastAsia="Times New Roman" w:hAnsi="Arial Narrow" w:cs="Times New Roman"/>
                <w:color w:val="000000"/>
                <w:lang w:eastAsia="pl-PL"/>
              </w:rPr>
              <w:t>98,96%</w:t>
            </w:r>
          </w:p>
        </w:tc>
        <w:tc>
          <w:tcPr>
            <w:tcW w:w="1218" w:type="dxa"/>
            <w:tcBorders>
              <w:top w:val="nil"/>
              <w:left w:val="nil"/>
              <w:bottom w:val="single" w:sz="4" w:space="0" w:color="auto"/>
              <w:right w:val="single" w:sz="4" w:space="0" w:color="auto"/>
            </w:tcBorders>
            <w:shd w:val="clear" w:color="auto" w:fill="auto"/>
            <w:noWrap/>
            <w:vAlign w:val="center"/>
            <w:hideMark/>
          </w:tcPr>
          <w:p w:rsidR="007D7C33" w:rsidRPr="007D7C33" w:rsidRDefault="007D7C33" w:rsidP="007D7C33">
            <w:pPr>
              <w:spacing w:after="0" w:line="240" w:lineRule="auto"/>
              <w:jc w:val="right"/>
              <w:rPr>
                <w:rFonts w:ascii="Arial Narrow" w:eastAsia="Times New Roman" w:hAnsi="Arial Narrow" w:cs="Times New Roman"/>
                <w:color w:val="000000"/>
                <w:lang w:eastAsia="pl-PL"/>
              </w:rPr>
            </w:pPr>
            <w:r w:rsidRPr="007D7C33">
              <w:rPr>
                <w:rFonts w:ascii="Arial Narrow" w:eastAsia="Times New Roman" w:hAnsi="Arial Narrow" w:cs="Times New Roman"/>
                <w:color w:val="000000"/>
                <w:lang w:eastAsia="pl-PL"/>
              </w:rPr>
              <w:t>1 694 354,69</w:t>
            </w:r>
          </w:p>
        </w:tc>
        <w:tc>
          <w:tcPr>
            <w:tcW w:w="1218" w:type="dxa"/>
            <w:tcBorders>
              <w:top w:val="nil"/>
              <w:left w:val="nil"/>
              <w:bottom w:val="single" w:sz="4" w:space="0" w:color="auto"/>
              <w:right w:val="single" w:sz="4" w:space="0" w:color="auto"/>
            </w:tcBorders>
            <w:shd w:val="clear" w:color="auto" w:fill="auto"/>
            <w:noWrap/>
            <w:vAlign w:val="center"/>
            <w:hideMark/>
          </w:tcPr>
          <w:p w:rsidR="007D7C33" w:rsidRPr="007D7C33" w:rsidRDefault="007D7C33" w:rsidP="007D7C33">
            <w:pPr>
              <w:spacing w:after="0" w:line="240" w:lineRule="auto"/>
              <w:jc w:val="right"/>
              <w:rPr>
                <w:rFonts w:ascii="Arial Narrow" w:eastAsia="Times New Roman" w:hAnsi="Arial Narrow" w:cs="Times New Roman"/>
                <w:color w:val="000000"/>
                <w:lang w:eastAsia="pl-PL"/>
              </w:rPr>
            </w:pPr>
            <w:r w:rsidRPr="007D7C33">
              <w:rPr>
                <w:rFonts w:ascii="Arial Narrow" w:eastAsia="Times New Roman" w:hAnsi="Arial Narrow" w:cs="Times New Roman"/>
                <w:color w:val="000000"/>
                <w:lang w:eastAsia="pl-PL"/>
              </w:rPr>
              <w:t>1 676 770,44</w:t>
            </w:r>
          </w:p>
        </w:tc>
        <w:tc>
          <w:tcPr>
            <w:tcW w:w="720" w:type="dxa"/>
            <w:tcBorders>
              <w:top w:val="nil"/>
              <w:left w:val="nil"/>
              <w:bottom w:val="single" w:sz="4" w:space="0" w:color="auto"/>
              <w:right w:val="single" w:sz="4" w:space="0" w:color="auto"/>
            </w:tcBorders>
            <w:shd w:val="clear" w:color="auto" w:fill="auto"/>
            <w:noWrap/>
            <w:vAlign w:val="center"/>
            <w:hideMark/>
          </w:tcPr>
          <w:p w:rsidR="007D7C33" w:rsidRPr="007D7C33" w:rsidRDefault="007D7C33" w:rsidP="007D7C33">
            <w:pPr>
              <w:spacing w:after="0" w:line="240" w:lineRule="auto"/>
              <w:jc w:val="center"/>
              <w:rPr>
                <w:rFonts w:ascii="Arial Narrow" w:eastAsia="Times New Roman" w:hAnsi="Arial Narrow" w:cs="Times New Roman"/>
                <w:color w:val="000000"/>
                <w:sz w:val="20"/>
                <w:szCs w:val="20"/>
                <w:lang w:eastAsia="pl-PL"/>
              </w:rPr>
            </w:pPr>
            <w:r w:rsidRPr="007D7C33">
              <w:rPr>
                <w:rFonts w:ascii="Arial Narrow" w:eastAsia="Times New Roman" w:hAnsi="Arial Narrow" w:cs="Times New Roman"/>
                <w:color w:val="000000"/>
                <w:sz w:val="20"/>
                <w:szCs w:val="20"/>
                <w:lang w:eastAsia="pl-PL"/>
              </w:rPr>
              <w:t>98,96%</w:t>
            </w:r>
          </w:p>
        </w:tc>
        <w:tc>
          <w:tcPr>
            <w:tcW w:w="463" w:type="dxa"/>
            <w:tcBorders>
              <w:top w:val="nil"/>
              <w:left w:val="nil"/>
              <w:bottom w:val="single" w:sz="4" w:space="0" w:color="auto"/>
              <w:right w:val="single" w:sz="4" w:space="0" w:color="auto"/>
            </w:tcBorders>
            <w:shd w:val="clear" w:color="auto" w:fill="auto"/>
            <w:noWrap/>
            <w:vAlign w:val="center"/>
            <w:hideMark/>
          </w:tcPr>
          <w:p w:rsidR="007D7C33" w:rsidRPr="007D7C33" w:rsidRDefault="007D7C33" w:rsidP="007D7C33">
            <w:pPr>
              <w:spacing w:after="0" w:line="240" w:lineRule="auto"/>
              <w:rPr>
                <w:rFonts w:ascii="Arial Narrow" w:eastAsia="Times New Roman" w:hAnsi="Arial Narrow" w:cs="Times New Roman"/>
                <w:color w:val="000000"/>
                <w:lang w:eastAsia="pl-PL"/>
              </w:rPr>
            </w:pPr>
            <w:r w:rsidRPr="007D7C33">
              <w:rPr>
                <w:rFonts w:ascii="Arial Narrow" w:eastAsia="Times New Roman" w:hAnsi="Arial Narrow" w:cs="Times New Roman"/>
                <w:color w:val="000000"/>
                <w:lang w:eastAsia="pl-PL"/>
              </w:rPr>
              <w:t> </w:t>
            </w:r>
          </w:p>
        </w:tc>
        <w:tc>
          <w:tcPr>
            <w:tcW w:w="1105" w:type="dxa"/>
            <w:tcBorders>
              <w:top w:val="nil"/>
              <w:left w:val="nil"/>
              <w:bottom w:val="single" w:sz="4" w:space="0" w:color="auto"/>
              <w:right w:val="single" w:sz="4" w:space="0" w:color="auto"/>
            </w:tcBorders>
            <w:shd w:val="clear" w:color="auto" w:fill="auto"/>
            <w:noWrap/>
            <w:vAlign w:val="center"/>
            <w:hideMark/>
          </w:tcPr>
          <w:p w:rsidR="007D7C33" w:rsidRPr="007D7C33" w:rsidRDefault="007D7C33" w:rsidP="007D7C33">
            <w:pPr>
              <w:spacing w:after="0" w:line="240" w:lineRule="auto"/>
              <w:rPr>
                <w:rFonts w:ascii="Arial Narrow" w:eastAsia="Times New Roman" w:hAnsi="Arial Narrow" w:cs="Times New Roman"/>
                <w:color w:val="000000"/>
                <w:lang w:eastAsia="pl-PL"/>
              </w:rPr>
            </w:pPr>
            <w:r w:rsidRPr="007D7C33">
              <w:rPr>
                <w:rFonts w:ascii="Arial Narrow" w:eastAsia="Times New Roman" w:hAnsi="Arial Narrow" w:cs="Times New Roman"/>
                <w:color w:val="000000"/>
                <w:lang w:eastAsia="pl-PL"/>
              </w:rPr>
              <w:t> </w:t>
            </w:r>
          </w:p>
        </w:tc>
        <w:tc>
          <w:tcPr>
            <w:tcW w:w="810" w:type="dxa"/>
            <w:tcBorders>
              <w:top w:val="nil"/>
              <w:left w:val="nil"/>
              <w:bottom w:val="single" w:sz="4" w:space="0" w:color="auto"/>
              <w:right w:val="single" w:sz="4" w:space="0" w:color="auto"/>
            </w:tcBorders>
            <w:shd w:val="clear" w:color="auto" w:fill="auto"/>
            <w:noWrap/>
            <w:vAlign w:val="center"/>
            <w:hideMark/>
          </w:tcPr>
          <w:p w:rsidR="007D7C33" w:rsidRPr="007D7C33" w:rsidRDefault="007D7C33" w:rsidP="007D7C33">
            <w:pPr>
              <w:spacing w:after="0" w:line="240" w:lineRule="auto"/>
              <w:jc w:val="center"/>
              <w:rPr>
                <w:rFonts w:ascii="Arial Narrow" w:eastAsia="Times New Roman" w:hAnsi="Arial Narrow" w:cs="Times New Roman"/>
                <w:color w:val="000000"/>
                <w:sz w:val="20"/>
                <w:szCs w:val="20"/>
                <w:lang w:eastAsia="pl-PL"/>
              </w:rPr>
            </w:pPr>
            <w:r w:rsidRPr="007D7C33">
              <w:rPr>
                <w:rFonts w:ascii="Arial Narrow" w:eastAsia="Times New Roman" w:hAnsi="Arial Narrow" w:cs="Times New Roman"/>
                <w:color w:val="000000"/>
                <w:sz w:val="20"/>
                <w:szCs w:val="20"/>
                <w:lang w:eastAsia="pl-PL"/>
              </w:rPr>
              <w:t> </w:t>
            </w:r>
          </w:p>
        </w:tc>
      </w:tr>
    </w:tbl>
    <w:p w:rsidR="006A0F59" w:rsidRDefault="006A0F59" w:rsidP="006A0F59">
      <w:pPr>
        <w:keepNext/>
        <w:spacing w:before="120" w:after="0" w:line="240" w:lineRule="auto"/>
        <w:jc w:val="both"/>
        <w:outlineLvl w:val="4"/>
        <w:rPr>
          <w:rFonts w:ascii="Arial Narrow" w:eastAsia="Times New Roman" w:hAnsi="Arial Narrow" w:cs="Times New Roman"/>
          <w:iCs/>
          <w:snapToGrid w:val="0"/>
          <w:sz w:val="24"/>
          <w:szCs w:val="24"/>
          <w:lang w:eastAsia="pl-PL"/>
        </w:rPr>
      </w:pPr>
      <w:r w:rsidRPr="00112BEA">
        <w:rPr>
          <w:rFonts w:ascii="Arial Narrow" w:eastAsia="Times New Roman" w:hAnsi="Arial Narrow" w:cs="Times New Roman"/>
          <w:iCs/>
          <w:snapToGrid w:val="0"/>
          <w:sz w:val="24"/>
          <w:szCs w:val="24"/>
          <w:lang w:eastAsia="pl-PL"/>
        </w:rPr>
        <w:t>W dziale tym wydatkowano środki na realizację zadań własnych i zleconych związanych</w:t>
      </w:r>
      <w:r>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z pomocą społeczną, wykonywaną przez jednostkę organizacyjną Gminny Ośrodek Pomocy</w:t>
      </w:r>
      <w:r>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 xml:space="preserve">Społecznej w </w:t>
      </w:r>
      <w:r>
        <w:rPr>
          <w:rFonts w:ascii="Arial Narrow" w:eastAsia="Times New Roman" w:hAnsi="Arial Narrow" w:cs="Times New Roman"/>
          <w:iCs/>
          <w:snapToGrid w:val="0"/>
          <w:sz w:val="24"/>
          <w:szCs w:val="24"/>
          <w:lang w:eastAsia="pl-PL"/>
        </w:rPr>
        <w:t>Miłkowi</w:t>
      </w:r>
      <w:r w:rsidRPr="00112BEA">
        <w:rPr>
          <w:rFonts w:ascii="Arial Narrow" w:eastAsia="Times New Roman" w:hAnsi="Arial Narrow" w:cs="Times New Roman"/>
          <w:iCs/>
          <w:snapToGrid w:val="0"/>
          <w:sz w:val="24"/>
          <w:szCs w:val="24"/>
          <w:lang w:eastAsia="pl-PL"/>
        </w:rPr>
        <w:t xml:space="preserve">cach. </w:t>
      </w:r>
      <w:r w:rsidR="006802C4">
        <w:rPr>
          <w:rFonts w:ascii="Arial Narrow" w:eastAsia="Times New Roman" w:hAnsi="Arial Narrow" w:cs="Times New Roman"/>
          <w:iCs/>
          <w:snapToGrid w:val="0"/>
          <w:sz w:val="24"/>
          <w:szCs w:val="24"/>
          <w:lang w:eastAsia="pl-PL"/>
        </w:rPr>
        <w:t>Ogółem budżet wyniósł 8 081 795,93zł, w tym z</w:t>
      </w:r>
      <w:r w:rsidRPr="00112BEA">
        <w:rPr>
          <w:rFonts w:ascii="Arial Narrow" w:eastAsia="Times New Roman" w:hAnsi="Arial Narrow" w:cs="Times New Roman"/>
          <w:iCs/>
          <w:snapToGrid w:val="0"/>
          <w:sz w:val="24"/>
          <w:szCs w:val="24"/>
          <w:lang w:eastAsia="pl-PL"/>
        </w:rPr>
        <w:t>adania finansowane są ze środków budżetu państwa (zlecone)</w:t>
      </w:r>
      <w:r w:rsidR="006802C4">
        <w:rPr>
          <w:rFonts w:ascii="Arial Narrow" w:eastAsia="Times New Roman" w:hAnsi="Arial Narrow" w:cs="Times New Roman"/>
          <w:iCs/>
          <w:snapToGrid w:val="0"/>
          <w:sz w:val="24"/>
          <w:szCs w:val="24"/>
          <w:lang w:eastAsia="pl-PL"/>
        </w:rPr>
        <w:t xml:space="preserve"> w kwocie 7 269 582,74zł (89,95%)</w:t>
      </w:r>
      <w:r w:rsidRPr="00112BEA">
        <w:rPr>
          <w:rFonts w:ascii="Arial Narrow" w:eastAsia="Times New Roman" w:hAnsi="Arial Narrow" w:cs="Times New Roman"/>
          <w:iCs/>
          <w:snapToGrid w:val="0"/>
          <w:sz w:val="24"/>
          <w:szCs w:val="24"/>
          <w:lang w:eastAsia="pl-PL"/>
        </w:rPr>
        <w:t xml:space="preserve"> oraz</w:t>
      </w:r>
      <w:r>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ze środków budżetu gminy (własne)</w:t>
      </w:r>
      <w:r w:rsidR="006802C4">
        <w:rPr>
          <w:rFonts w:ascii="Arial Narrow" w:eastAsia="Times New Roman" w:hAnsi="Arial Narrow" w:cs="Times New Roman"/>
          <w:iCs/>
          <w:snapToGrid w:val="0"/>
          <w:sz w:val="24"/>
          <w:szCs w:val="24"/>
          <w:lang w:eastAsia="pl-PL"/>
        </w:rPr>
        <w:t xml:space="preserve"> w kwocie 812 213,19zł (10,05%)</w:t>
      </w:r>
      <w:r w:rsidRPr="00112BEA">
        <w:rPr>
          <w:rFonts w:ascii="Arial Narrow" w:eastAsia="Times New Roman" w:hAnsi="Arial Narrow" w:cs="Times New Roman"/>
          <w:iCs/>
          <w:snapToGrid w:val="0"/>
          <w:sz w:val="24"/>
          <w:szCs w:val="24"/>
          <w:lang w:eastAsia="pl-PL"/>
        </w:rPr>
        <w:t xml:space="preserve">. </w:t>
      </w:r>
    </w:p>
    <w:p w:rsidR="006A0F59" w:rsidRDefault="006A0F59" w:rsidP="006A0F59">
      <w:pPr>
        <w:keepNext/>
        <w:spacing w:after="0" w:line="240" w:lineRule="auto"/>
        <w:jc w:val="both"/>
        <w:outlineLvl w:val="4"/>
        <w:rPr>
          <w:rFonts w:ascii="Arial Narrow" w:eastAsia="Times New Roman" w:hAnsi="Arial Narrow" w:cs="Times New Roman"/>
          <w:iCs/>
          <w:snapToGrid w:val="0"/>
          <w:sz w:val="24"/>
          <w:szCs w:val="24"/>
          <w:lang w:eastAsia="pl-PL"/>
        </w:rPr>
      </w:pPr>
      <w:r w:rsidRPr="00112BEA">
        <w:rPr>
          <w:rFonts w:ascii="Arial Narrow" w:eastAsia="Times New Roman" w:hAnsi="Arial Narrow" w:cs="Times New Roman"/>
          <w:iCs/>
          <w:snapToGrid w:val="0"/>
          <w:sz w:val="24"/>
          <w:szCs w:val="24"/>
          <w:lang w:eastAsia="pl-PL"/>
        </w:rPr>
        <w:t>Celem działania ośrodka jest umożliwienie osobom i rodzinom przezwyciężenia trudnych</w:t>
      </w:r>
      <w:r>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sytuacji życiowych, których nie są one w stanie pokonać, wykorzystując własne uprawnienia,</w:t>
      </w:r>
      <w:r>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zasoby możliwości, wspieranie ich w wysiłkach zmierzających do zaspokajania niezbędnych</w:t>
      </w:r>
      <w:r>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potrzeb, umożliwienie im życia w warunkach odpowiadających godności człowieka oraz</w:t>
      </w:r>
      <w:r>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w miarę możliwości doprowadzenie ich do życiowego usamodzielnienia oraz integracji ze</w:t>
      </w:r>
      <w:r>
        <w:rPr>
          <w:rFonts w:ascii="Arial Narrow" w:eastAsia="Times New Roman" w:hAnsi="Arial Narrow" w:cs="Times New Roman"/>
          <w:iCs/>
          <w:snapToGrid w:val="0"/>
          <w:sz w:val="24"/>
          <w:szCs w:val="24"/>
          <w:lang w:eastAsia="pl-PL"/>
        </w:rPr>
        <w:t xml:space="preserve"> </w:t>
      </w:r>
      <w:r w:rsidRPr="00112BEA">
        <w:rPr>
          <w:rFonts w:ascii="Arial Narrow" w:eastAsia="Times New Roman" w:hAnsi="Arial Narrow" w:cs="Times New Roman"/>
          <w:iCs/>
          <w:snapToGrid w:val="0"/>
          <w:sz w:val="24"/>
          <w:szCs w:val="24"/>
          <w:lang w:eastAsia="pl-PL"/>
        </w:rPr>
        <w:t>środowiskiem.</w:t>
      </w:r>
    </w:p>
    <w:p w:rsidR="006A0F59" w:rsidRPr="00E33D6B" w:rsidRDefault="006A0F59" w:rsidP="006A0F59">
      <w:pPr>
        <w:spacing w:before="120" w:after="120" w:line="240" w:lineRule="auto"/>
        <w:jc w:val="both"/>
        <w:rPr>
          <w:rFonts w:ascii="Arial Narrow" w:eastAsia="Times New Roman" w:hAnsi="Arial Narrow" w:cs="Times New Roman"/>
          <w:b/>
          <w:iCs/>
          <w:snapToGrid w:val="0"/>
          <w:sz w:val="24"/>
          <w:szCs w:val="24"/>
          <w:lang w:eastAsia="pl-PL"/>
        </w:rPr>
      </w:pPr>
      <w:r w:rsidRPr="00E33D6B">
        <w:rPr>
          <w:rFonts w:ascii="Arial Narrow" w:eastAsia="Times New Roman" w:hAnsi="Arial Narrow" w:cs="Times New Roman"/>
          <w:b/>
          <w:iCs/>
          <w:snapToGrid w:val="0"/>
          <w:sz w:val="24"/>
          <w:szCs w:val="24"/>
          <w:lang w:eastAsia="pl-PL"/>
        </w:rPr>
        <w:t>Domy pomocy społecznej</w:t>
      </w:r>
      <w:r w:rsidRPr="00C06945">
        <w:rPr>
          <w:rFonts w:ascii="Arial Narrow" w:eastAsia="Times New Roman" w:hAnsi="Arial Narrow" w:cs="Times New Roman"/>
          <w:iCs/>
          <w:snapToGrid w:val="0"/>
          <w:sz w:val="24"/>
          <w:szCs w:val="24"/>
          <w:lang w:eastAsia="pl-PL"/>
        </w:rPr>
        <w:t xml:space="preserve"> (rozdział 85202)</w:t>
      </w:r>
      <w:r>
        <w:rPr>
          <w:rFonts w:ascii="Arial Narrow" w:eastAsia="Times New Roman" w:hAnsi="Arial Narrow" w:cs="Times New Roman"/>
          <w:iCs/>
          <w:snapToGrid w:val="0"/>
          <w:sz w:val="24"/>
          <w:szCs w:val="24"/>
          <w:lang w:eastAsia="pl-PL"/>
        </w:rPr>
        <w:t xml:space="preserve">                                       </w:t>
      </w:r>
      <w:r>
        <w:rPr>
          <w:rFonts w:ascii="Arial Narrow" w:eastAsia="Times New Roman" w:hAnsi="Arial Narrow" w:cs="Times New Roman"/>
          <w:b/>
          <w:iCs/>
          <w:snapToGrid w:val="0"/>
          <w:sz w:val="24"/>
          <w:szCs w:val="24"/>
          <w:lang w:eastAsia="pl-PL"/>
        </w:rPr>
        <w:t xml:space="preserve">             </w:t>
      </w:r>
      <w:r w:rsidR="007D7C33">
        <w:rPr>
          <w:rFonts w:ascii="Arial Narrow" w:eastAsia="Times New Roman" w:hAnsi="Arial Narrow" w:cs="Times New Roman"/>
          <w:b/>
          <w:iCs/>
          <w:snapToGrid w:val="0"/>
          <w:sz w:val="24"/>
          <w:szCs w:val="24"/>
          <w:lang w:eastAsia="pl-PL"/>
        </w:rPr>
        <w:t xml:space="preserve">                     119 497,39</w:t>
      </w:r>
      <w:r>
        <w:rPr>
          <w:rFonts w:ascii="Arial Narrow" w:eastAsia="Times New Roman" w:hAnsi="Arial Narrow" w:cs="Times New Roman"/>
          <w:b/>
          <w:iCs/>
          <w:snapToGrid w:val="0"/>
          <w:sz w:val="24"/>
          <w:szCs w:val="24"/>
          <w:lang w:eastAsia="pl-PL"/>
        </w:rPr>
        <w:t>zł</w:t>
      </w:r>
    </w:p>
    <w:p w:rsidR="006A0F59" w:rsidRPr="00E33D6B" w:rsidRDefault="006A0F59" w:rsidP="006A0F59">
      <w:pPr>
        <w:spacing w:before="120" w:after="0" w:line="240" w:lineRule="auto"/>
        <w:jc w:val="both"/>
        <w:rPr>
          <w:rFonts w:ascii="Arial Narrow" w:eastAsia="Times New Roman" w:hAnsi="Arial Narrow" w:cs="Times New Roman"/>
          <w:iCs/>
          <w:snapToGrid w:val="0"/>
          <w:sz w:val="24"/>
          <w:szCs w:val="24"/>
          <w:lang w:eastAsia="pl-PL"/>
        </w:rPr>
      </w:pPr>
      <w:r w:rsidRPr="00E33D6B">
        <w:rPr>
          <w:rFonts w:ascii="Arial Narrow" w:eastAsia="Times New Roman" w:hAnsi="Arial Narrow" w:cs="Times New Roman"/>
          <w:iCs/>
          <w:snapToGrid w:val="0"/>
          <w:sz w:val="24"/>
          <w:szCs w:val="24"/>
          <w:lang w:eastAsia="pl-PL"/>
        </w:rPr>
        <w:t>Osobie wymagającej całodobowej opieki z powodu wieku, choroby lub  niepełnosprawności,</w:t>
      </w:r>
      <w:r>
        <w:rPr>
          <w:rFonts w:ascii="Arial Narrow" w:eastAsia="Times New Roman" w:hAnsi="Arial Narrow" w:cs="Times New Roman"/>
          <w:iCs/>
          <w:snapToGrid w:val="0"/>
          <w:sz w:val="24"/>
          <w:szCs w:val="24"/>
          <w:lang w:eastAsia="pl-PL"/>
        </w:rPr>
        <w:t xml:space="preserve"> </w:t>
      </w:r>
      <w:r w:rsidRPr="00E33D6B">
        <w:rPr>
          <w:rFonts w:ascii="Arial Narrow" w:eastAsia="Times New Roman" w:hAnsi="Arial Narrow" w:cs="Times New Roman"/>
          <w:iCs/>
          <w:snapToGrid w:val="0"/>
          <w:sz w:val="24"/>
          <w:szCs w:val="24"/>
          <w:lang w:eastAsia="pl-PL"/>
        </w:rPr>
        <w:t>nie</w:t>
      </w:r>
      <w:r>
        <w:rPr>
          <w:rFonts w:ascii="Arial Narrow" w:eastAsia="Times New Roman" w:hAnsi="Arial Narrow" w:cs="Times New Roman"/>
          <w:iCs/>
          <w:snapToGrid w:val="0"/>
          <w:sz w:val="24"/>
          <w:szCs w:val="24"/>
          <w:lang w:eastAsia="pl-PL"/>
        </w:rPr>
        <w:t xml:space="preserve"> </w:t>
      </w:r>
      <w:r w:rsidRPr="00E33D6B">
        <w:rPr>
          <w:rFonts w:ascii="Arial Narrow" w:eastAsia="Times New Roman" w:hAnsi="Arial Narrow" w:cs="Times New Roman"/>
          <w:iCs/>
          <w:snapToGrid w:val="0"/>
          <w:sz w:val="24"/>
          <w:szCs w:val="24"/>
          <w:lang w:eastAsia="pl-PL"/>
        </w:rPr>
        <w:t xml:space="preserve">mogącej funkcjonować w codziennym życiu samodzielnie, której nie można zapewnić  </w:t>
      </w:r>
      <w:r>
        <w:rPr>
          <w:rFonts w:ascii="Arial Narrow" w:eastAsia="Times New Roman" w:hAnsi="Arial Narrow" w:cs="Times New Roman"/>
          <w:iCs/>
          <w:snapToGrid w:val="0"/>
          <w:sz w:val="24"/>
          <w:szCs w:val="24"/>
          <w:lang w:eastAsia="pl-PL"/>
        </w:rPr>
        <w:t>niezbędnej pomocy</w:t>
      </w:r>
      <w:r w:rsidRPr="00E33D6B">
        <w:rPr>
          <w:rFonts w:ascii="Arial Narrow" w:eastAsia="Times New Roman" w:hAnsi="Arial Narrow" w:cs="Times New Roman"/>
          <w:iCs/>
          <w:snapToGrid w:val="0"/>
          <w:sz w:val="24"/>
          <w:szCs w:val="24"/>
          <w:lang w:eastAsia="pl-PL"/>
        </w:rPr>
        <w:t>, przysługuje prawo do umieszczenia w domu pomocy społecznej.</w:t>
      </w:r>
      <w:r>
        <w:rPr>
          <w:rFonts w:ascii="Arial Narrow" w:eastAsia="Times New Roman" w:hAnsi="Arial Narrow" w:cs="Times New Roman"/>
          <w:iCs/>
          <w:snapToGrid w:val="0"/>
          <w:sz w:val="24"/>
          <w:szCs w:val="24"/>
          <w:lang w:eastAsia="pl-PL"/>
        </w:rPr>
        <w:t xml:space="preserve"> </w:t>
      </w:r>
      <w:r w:rsidRPr="00E33D6B">
        <w:rPr>
          <w:rFonts w:ascii="Arial Narrow" w:eastAsia="Times New Roman" w:hAnsi="Arial Narrow" w:cs="Times New Roman"/>
          <w:bCs/>
          <w:iCs/>
          <w:snapToGrid w:val="0"/>
          <w:sz w:val="24"/>
          <w:szCs w:val="24"/>
          <w:lang w:eastAsia="pl-PL"/>
        </w:rPr>
        <w:t xml:space="preserve">Tą formą pomocy objęte </w:t>
      </w:r>
      <w:r w:rsidR="009B14CC">
        <w:rPr>
          <w:rFonts w:ascii="Arial Narrow" w:eastAsia="Times New Roman" w:hAnsi="Arial Narrow" w:cs="Times New Roman"/>
          <w:bCs/>
          <w:iCs/>
          <w:snapToGrid w:val="0"/>
          <w:sz w:val="24"/>
          <w:szCs w:val="24"/>
          <w:lang w:eastAsia="pl-PL"/>
        </w:rPr>
        <w:t>6 osób</w:t>
      </w:r>
      <w:r w:rsidRPr="00E33D6B">
        <w:rPr>
          <w:rFonts w:ascii="Arial Narrow" w:eastAsia="Times New Roman" w:hAnsi="Arial Narrow" w:cs="Times New Roman"/>
          <w:bCs/>
          <w:iCs/>
          <w:snapToGrid w:val="0"/>
          <w:sz w:val="24"/>
          <w:szCs w:val="24"/>
          <w:lang w:eastAsia="pl-PL"/>
        </w:rPr>
        <w:t>, które przebywają w różnych Domach Pomocy Społecznej</w:t>
      </w:r>
      <w:r>
        <w:rPr>
          <w:rFonts w:ascii="Arial Narrow" w:eastAsia="Times New Roman" w:hAnsi="Arial Narrow" w:cs="Times New Roman"/>
          <w:bCs/>
          <w:iCs/>
          <w:snapToGrid w:val="0"/>
          <w:sz w:val="24"/>
          <w:szCs w:val="24"/>
          <w:lang w:eastAsia="pl-PL"/>
        </w:rPr>
        <w:t xml:space="preserve"> - j</w:t>
      </w:r>
      <w:r w:rsidRPr="00E33D6B">
        <w:rPr>
          <w:rFonts w:ascii="Arial Narrow" w:eastAsia="Times New Roman" w:hAnsi="Arial Narrow" w:cs="Times New Roman"/>
          <w:bCs/>
          <w:iCs/>
          <w:snapToGrid w:val="0"/>
          <w:sz w:val="24"/>
          <w:szCs w:val="24"/>
          <w:lang w:eastAsia="pl-PL"/>
        </w:rPr>
        <w:t xml:space="preserve">est to zadanie własne gminy </w:t>
      </w:r>
      <w:r w:rsidRPr="00E33D6B">
        <w:rPr>
          <w:rFonts w:ascii="Arial Narrow" w:eastAsia="Times New Roman" w:hAnsi="Arial Narrow" w:cs="Times New Roman"/>
          <w:iCs/>
          <w:snapToGrid w:val="0"/>
          <w:sz w:val="24"/>
          <w:szCs w:val="24"/>
          <w:lang w:eastAsia="pl-PL"/>
        </w:rPr>
        <w:t xml:space="preserve">o charakterze obowiązkowym zgodnie z art.17 </w:t>
      </w:r>
      <w:r>
        <w:rPr>
          <w:rFonts w:ascii="Arial Narrow" w:eastAsia="Times New Roman" w:hAnsi="Arial Narrow" w:cs="Times New Roman"/>
          <w:iCs/>
          <w:snapToGrid w:val="0"/>
          <w:sz w:val="24"/>
          <w:szCs w:val="24"/>
          <w:lang w:eastAsia="pl-PL"/>
        </w:rPr>
        <w:t xml:space="preserve">ustawy o pomocy społecznej. Realizacja na poziomie </w:t>
      </w:r>
      <w:r w:rsidR="009B14CC">
        <w:rPr>
          <w:rFonts w:ascii="Arial Narrow" w:eastAsia="Times New Roman" w:hAnsi="Arial Narrow" w:cs="Times New Roman"/>
          <w:iCs/>
          <w:snapToGrid w:val="0"/>
          <w:sz w:val="24"/>
          <w:szCs w:val="24"/>
          <w:lang w:eastAsia="pl-PL"/>
        </w:rPr>
        <w:t>96,56</w:t>
      </w:r>
      <w:r>
        <w:rPr>
          <w:rFonts w:ascii="Arial Narrow" w:eastAsia="Times New Roman" w:hAnsi="Arial Narrow" w:cs="Times New Roman"/>
          <w:iCs/>
          <w:snapToGrid w:val="0"/>
          <w:sz w:val="24"/>
          <w:szCs w:val="24"/>
          <w:lang w:eastAsia="pl-PL"/>
        </w:rPr>
        <w:t>%</w:t>
      </w:r>
    </w:p>
    <w:p w:rsidR="006A0F59" w:rsidRDefault="006A0F59" w:rsidP="002B4DB2">
      <w:pPr>
        <w:suppressAutoHyphens/>
        <w:spacing w:before="120" w:after="120" w:line="240" w:lineRule="auto"/>
        <w:jc w:val="both"/>
        <w:rPr>
          <w:rFonts w:ascii="Arial Narrow" w:eastAsia="Times New Roman" w:hAnsi="Arial Narrow" w:cs="Times New Roman"/>
          <w:b/>
          <w:bCs/>
          <w:iCs/>
          <w:snapToGrid w:val="0"/>
          <w:sz w:val="24"/>
          <w:szCs w:val="24"/>
          <w:lang w:eastAsia="ar-SA"/>
        </w:rPr>
      </w:pPr>
      <w:r w:rsidRPr="00E33D6B">
        <w:rPr>
          <w:rFonts w:ascii="Arial Narrow" w:eastAsia="Times New Roman" w:hAnsi="Arial Narrow" w:cs="Times New Roman"/>
          <w:b/>
          <w:bCs/>
          <w:iCs/>
          <w:snapToGrid w:val="0"/>
          <w:sz w:val="24"/>
          <w:szCs w:val="24"/>
          <w:lang w:eastAsia="ar-SA"/>
        </w:rPr>
        <w:t>Zadania w zakresie przeciwdziałania przemocy w rodzinie</w:t>
      </w:r>
      <w:r w:rsidRPr="00C06945">
        <w:rPr>
          <w:rFonts w:ascii="Arial Narrow" w:eastAsia="Times New Roman" w:hAnsi="Arial Narrow" w:cs="Times New Roman"/>
          <w:bCs/>
          <w:iCs/>
          <w:snapToGrid w:val="0"/>
          <w:sz w:val="24"/>
          <w:szCs w:val="24"/>
          <w:lang w:eastAsia="ar-SA"/>
        </w:rPr>
        <w:t xml:space="preserve"> (rozdział 85205)</w:t>
      </w:r>
      <w:r>
        <w:rPr>
          <w:rFonts w:ascii="Arial Narrow" w:eastAsia="Times New Roman" w:hAnsi="Arial Narrow" w:cs="Times New Roman"/>
          <w:bCs/>
          <w:iCs/>
          <w:snapToGrid w:val="0"/>
          <w:sz w:val="24"/>
          <w:szCs w:val="24"/>
          <w:lang w:eastAsia="ar-SA"/>
        </w:rPr>
        <w:t xml:space="preserve">                        </w:t>
      </w:r>
      <w:r w:rsidR="009B14CC">
        <w:rPr>
          <w:rFonts w:ascii="Arial Narrow" w:eastAsia="Times New Roman" w:hAnsi="Arial Narrow" w:cs="Times New Roman"/>
          <w:b/>
          <w:bCs/>
          <w:iCs/>
          <w:snapToGrid w:val="0"/>
          <w:sz w:val="24"/>
          <w:szCs w:val="24"/>
          <w:lang w:eastAsia="ar-SA"/>
        </w:rPr>
        <w:t>2 182,75</w:t>
      </w:r>
      <w:r>
        <w:rPr>
          <w:rFonts w:ascii="Arial Narrow" w:eastAsia="Times New Roman" w:hAnsi="Arial Narrow" w:cs="Times New Roman"/>
          <w:b/>
          <w:bCs/>
          <w:iCs/>
          <w:snapToGrid w:val="0"/>
          <w:sz w:val="24"/>
          <w:szCs w:val="24"/>
          <w:lang w:eastAsia="ar-SA"/>
        </w:rPr>
        <w:t>zł</w:t>
      </w:r>
    </w:p>
    <w:p w:rsidR="006A0F59" w:rsidRPr="00E33D6B" w:rsidRDefault="006A0F59" w:rsidP="006A0F59">
      <w:pPr>
        <w:suppressAutoHyphens/>
        <w:spacing w:after="0" w:line="240" w:lineRule="auto"/>
        <w:jc w:val="both"/>
        <w:rPr>
          <w:rFonts w:ascii="Arial Narrow" w:eastAsia="Times New Roman" w:hAnsi="Arial Narrow" w:cs="Times New Roman"/>
          <w:bCs/>
          <w:sz w:val="24"/>
          <w:szCs w:val="24"/>
          <w:lang w:eastAsia="ar-SA"/>
        </w:rPr>
      </w:pPr>
      <w:r>
        <w:rPr>
          <w:rFonts w:ascii="Arial Narrow" w:eastAsia="Times New Roman" w:hAnsi="Arial Narrow" w:cs="Times New Roman"/>
          <w:bCs/>
          <w:iCs/>
          <w:sz w:val="24"/>
          <w:szCs w:val="24"/>
          <w:lang w:eastAsia="ar-SA"/>
        </w:rPr>
        <w:t>Z</w:t>
      </w:r>
      <w:r w:rsidRPr="00E33D6B">
        <w:rPr>
          <w:rFonts w:ascii="Arial Narrow" w:eastAsia="Times New Roman" w:hAnsi="Arial Narrow" w:cs="Times New Roman"/>
          <w:bCs/>
          <w:iCs/>
          <w:sz w:val="24"/>
          <w:szCs w:val="24"/>
          <w:lang w:eastAsia="ar-SA"/>
        </w:rPr>
        <w:t>godnie z ustawą  z dnia 29 lipca 2005 r. o przeciwdziałaniu przemocy w rodzinie  Gminny Ośrodek Pomocy Społecznej zapewnia  obsługę organizacyjno-techniczną  zespołu interdyscyplinarnego, którego zadaniem jest</w:t>
      </w:r>
      <w:r w:rsidRPr="00E33D6B">
        <w:rPr>
          <w:rFonts w:ascii="Arial Narrow" w:eastAsia="Times New Roman" w:hAnsi="Arial Narrow" w:cs="Times New Roman"/>
          <w:bCs/>
          <w:sz w:val="24"/>
          <w:szCs w:val="24"/>
          <w:lang w:eastAsia="ar-SA"/>
        </w:rPr>
        <w:t xml:space="preserve"> udzielenia pomocy osobom lub całym rodzinom znajdującym się w kryzysie i dotkniętym między innymi problemem przemocy. Działania te skierowane są na rozwiąz</w:t>
      </w:r>
      <w:r>
        <w:rPr>
          <w:rFonts w:ascii="Arial Narrow" w:eastAsia="Times New Roman" w:hAnsi="Arial Narrow" w:cs="Times New Roman"/>
          <w:bCs/>
          <w:sz w:val="24"/>
          <w:szCs w:val="24"/>
          <w:lang w:eastAsia="ar-SA"/>
        </w:rPr>
        <w:t xml:space="preserve">ywanie </w:t>
      </w:r>
      <w:r w:rsidRPr="00E33D6B">
        <w:rPr>
          <w:rFonts w:ascii="Arial Narrow" w:eastAsia="Times New Roman" w:hAnsi="Arial Narrow" w:cs="Times New Roman"/>
          <w:bCs/>
          <w:sz w:val="24"/>
          <w:szCs w:val="24"/>
          <w:lang w:eastAsia="ar-SA"/>
        </w:rPr>
        <w:t>i zapobieganie różnym  dysfunkcjom oraz  zwalczanie przemocy w rodzinie.</w:t>
      </w:r>
      <w:r>
        <w:rPr>
          <w:rFonts w:ascii="Arial Narrow" w:eastAsia="Times New Roman" w:hAnsi="Arial Narrow" w:cs="Times New Roman"/>
          <w:bCs/>
          <w:sz w:val="24"/>
          <w:szCs w:val="24"/>
          <w:lang w:eastAsia="ar-SA"/>
        </w:rPr>
        <w:t xml:space="preserve"> W </w:t>
      </w:r>
      <w:r w:rsidR="002D0C83">
        <w:rPr>
          <w:rFonts w:ascii="Arial Narrow" w:eastAsia="Times New Roman" w:hAnsi="Arial Narrow" w:cs="Times New Roman"/>
          <w:bCs/>
          <w:sz w:val="24"/>
          <w:szCs w:val="24"/>
          <w:lang w:eastAsia="ar-SA"/>
        </w:rPr>
        <w:t>2017 roku</w:t>
      </w:r>
      <w:r>
        <w:rPr>
          <w:rFonts w:ascii="Arial Narrow" w:eastAsia="Times New Roman" w:hAnsi="Arial Narrow" w:cs="Times New Roman"/>
          <w:bCs/>
          <w:sz w:val="24"/>
          <w:szCs w:val="24"/>
          <w:lang w:eastAsia="ar-SA"/>
        </w:rPr>
        <w:t xml:space="preserve"> </w:t>
      </w:r>
      <w:r w:rsidRPr="00E33D6B">
        <w:rPr>
          <w:rFonts w:ascii="Arial Narrow" w:eastAsia="Times New Roman" w:hAnsi="Arial Narrow" w:cs="Times New Roman"/>
          <w:bCs/>
          <w:sz w:val="24"/>
          <w:szCs w:val="24"/>
          <w:lang w:eastAsia="ar-SA"/>
        </w:rPr>
        <w:t>poniesiono wydatki na:</w:t>
      </w:r>
    </w:p>
    <w:p w:rsidR="006A0F59" w:rsidRPr="00E33D6B" w:rsidRDefault="006A0F59" w:rsidP="002D0C83">
      <w:pPr>
        <w:numPr>
          <w:ilvl w:val="0"/>
          <w:numId w:val="28"/>
        </w:numPr>
        <w:tabs>
          <w:tab w:val="clear" w:pos="720"/>
          <w:tab w:val="num" w:pos="360"/>
        </w:tabs>
        <w:suppressAutoHyphens/>
        <w:spacing w:after="0" w:line="240" w:lineRule="auto"/>
        <w:ind w:left="426" w:hanging="284"/>
        <w:jc w:val="both"/>
        <w:rPr>
          <w:rFonts w:ascii="Arial Narrow" w:eastAsia="Times New Roman" w:hAnsi="Arial Narrow" w:cs="Times New Roman"/>
          <w:bCs/>
          <w:sz w:val="24"/>
          <w:szCs w:val="24"/>
          <w:lang w:eastAsia="ar-SA"/>
        </w:rPr>
      </w:pPr>
      <w:r w:rsidRPr="00E33D6B">
        <w:rPr>
          <w:rFonts w:ascii="Arial Narrow" w:eastAsia="Times New Roman" w:hAnsi="Arial Narrow" w:cs="Times New Roman"/>
          <w:bCs/>
          <w:sz w:val="24"/>
          <w:szCs w:val="24"/>
          <w:lang w:eastAsia="ar-SA"/>
        </w:rPr>
        <w:t>zakup materiałów biurowych i wyposażenia                                        1.</w:t>
      </w:r>
      <w:r w:rsidR="002D0C83">
        <w:rPr>
          <w:rFonts w:ascii="Arial Narrow" w:eastAsia="Times New Roman" w:hAnsi="Arial Narrow" w:cs="Times New Roman"/>
          <w:bCs/>
          <w:sz w:val="24"/>
          <w:szCs w:val="24"/>
          <w:lang w:eastAsia="ar-SA"/>
        </w:rPr>
        <w:t>255,57</w:t>
      </w:r>
      <w:r w:rsidRPr="00E33D6B">
        <w:rPr>
          <w:rFonts w:ascii="Arial Narrow" w:eastAsia="Times New Roman" w:hAnsi="Arial Narrow" w:cs="Times New Roman"/>
          <w:bCs/>
          <w:sz w:val="24"/>
          <w:szCs w:val="24"/>
          <w:lang w:eastAsia="ar-SA"/>
        </w:rPr>
        <w:t xml:space="preserve"> zł</w:t>
      </w:r>
    </w:p>
    <w:p w:rsidR="002D0C83" w:rsidRPr="002D0C83" w:rsidRDefault="002D0C83" w:rsidP="002D0C83">
      <w:pPr>
        <w:pStyle w:val="western"/>
        <w:numPr>
          <w:ilvl w:val="0"/>
          <w:numId w:val="28"/>
        </w:numPr>
        <w:tabs>
          <w:tab w:val="clear" w:pos="720"/>
          <w:tab w:val="num" w:pos="360"/>
        </w:tabs>
        <w:suppressAutoHyphens w:val="0"/>
        <w:spacing w:before="0" w:after="0"/>
        <w:ind w:left="426" w:right="567" w:hanging="284"/>
        <w:jc w:val="left"/>
        <w:rPr>
          <w:rFonts w:ascii="Arial Narrow" w:hAnsi="Arial Narrow"/>
          <w:b w:val="0"/>
          <w:bCs w:val="0"/>
          <w:sz w:val="24"/>
          <w:szCs w:val="24"/>
        </w:rPr>
      </w:pPr>
      <w:r w:rsidRPr="002D0C83">
        <w:rPr>
          <w:rFonts w:ascii="Arial Narrow" w:hAnsi="Arial Narrow"/>
          <w:b w:val="0"/>
          <w:bCs w:val="0"/>
          <w:sz w:val="24"/>
          <w:szCs w:val="24"/>
        </w:rPr>
        <w:t>zakup usług obcych, w tym wysyłka korespondencji                              549,40  zł</w:t>
      </w:r>
    </w:p>
    <w:p w:rsidR="002D0C83" w:rsidRPr="002D0C83" w:rsidRDefault="002D0C83" w:rsidP="002D0C83">
      <w:pPr>
        <w:pStyle w:val="western"/>
        <w:numPr>
          <w:ilvl w:val="0"/>
          <w:numId w:val="28"/>
        </w:numPr>
        <w:tabs>
          <w:tab w:val="clear" w:pos="720"/>
          <w:tab w:val="num" w:pos="360"/>
        </w:tabs>
        <w:suppressAutoHyphens w:val="0"/>
        <w:spacing w:before="0" w:after="0"/>
        <w:ind w:left="426" w:right="567" w:hanging="284"/>
        <w:jc w:val="left"/>
        <w:rPr>
          <w:rFonts w:ascii="Arial Narrow" w:hAnsi="Arial Narrow"/>
          <w:b w:val="0"/>
          <w:bCs w:val="0"/>
          <w:sz w:val="24"/>
          <w:szCs w:val="24"/>
        </w:rPr>
      </w:pPr>
      <w:r w:rsidRPr="002D0C83">
        <w:rPr>
          <w:rFonts w:ascii="Arial Narrow" w:hAnsi="Arial Narrow"/>
          <w:b w:val="0"/>
          <w:bCs w:val="0"/>
          <w:sz w:val="24"/>
          <w:szCs w:val="24"/>
        </w:rPr>
        <w:t>zakup artykułów spożywczych                                                                 377,78 zł</w:t>
      </w:r>
    </w:p>
    <w:p w:rsidR="006A0F59" w:rsidRPr="00E33D6B" w:rsidRDefault="006A0F59" w:rsidP="002B4DB2">
      <w:pPr>
        <w:suppressAutoHyphens/>
        <w:spacing w:before="120" w:after="120" w:line="240" w:lineRule="auto"/>
        <w:jc w:val="both"/>
        <w:rPr>
          <w:rFonts w:ascii="Arial Narrow" w:eastAsia="Times New Roman" w:hAnsi="Arial Narrow" w:cs="Times New Roman"/>
          <w:b/>
          <w:iCs/>
          <w:sz w:val="24"/>
          <w:szCs w:val="24"/>
          <w:lang w:eastAsia="ar-SA"/>
        </w:rPr>
      </w:pPr>
      <w:r w:rsidRPr="00E33D6B">
        <w:rPr>
          <w:rFonts w:ascii="Arial Narrow" w:eastAsia="Times New Roman" w:hAnsi="Arial Narrow" w:cs="Times New Roman"/>
          <w:b/>
          <w:iCs/>
          <w:sz w:val="24"/>
          <w:szCs w:val="24"/>
          <w:lang w:eastAsia="ar-SA"/>
        </w:rPr>
        <w:t>Składki na ubezpieczenie zdrowotne opłacane za osoby pobierające niektóre świadczenia z pomocy społecznej oraz niektóre świadczenia rodzinne oraz za osoby uczestniczące w zajęciach centrum integracji społecznej</w:t>
      </w:r>
      <w:r w:rsidRPr="00C06945">
        <w:rPr>
          <w:rFonts w:ascii="Arial Narrow" w:eastAsia="Times New Roman" w:hAnsi="Arial Narrow" w:cs="Times New Roman"/>
          <w:iCs/>
          <w:sz w:val="24"/>
          <w:szCs w:val="24"/>
          <w:lang w:eastAsia="ar-SA"/>
        </w:rPr>
        <w:t xml:space="preserve"> (rozdział 85213) </w:t>
      </w:r>
      <w:r>
        <w:rPr>
          <w:rFonts w:ascii="Arial Narrow" w:eastAsia="Times New Roman" w:hAnsi="Arial Narrow" w:cs="Times New Roman"/>
          <w:iCs/>
          <w:sz w:val="24"/>
          <w:szCs w:val="24"/>
          <w:lang w:eastAsia="ar-SA"/>
        </w:rPr>
        <w:t xml:space="preserve">                                                                       </w:t>
      </w:r>
      <w:r w:rsidR="002D0C83">
        <w:rPr>
          <w:rFonts w:ascii="Arial Narrow" w:eastAsia="Times New Roman" w:hAnsi="Arial Narrow" w:cs="Times New Roman"/>
          <w:b/>
          <w:iCs/>
          <w:sz w:val="24"/>
          <w:szCs w:val="24"/>
          <w:lang w:eastAsia="ar-SA"/>
        </w:rPr>
        <w:t>31 773,49</w:t>
      </w:r>
      <w:r>
        <w:rPr>
          <w:rFonts w:ascii="Arial Narrow" w:eastAsia="Times New Roman" w:hAnsi="Arial Narrow" w:cs="Times New Roman"/>
          <w:b/>
          <w:iCs/>
          <w:sz w:val="24"/>
          <w:szCs w:val="24"/>
          <w:lang w:eastAsia="ar-SA"/>
        </w:rPr>
        <w:t>zł</w:t>
      </w:r>
    </w:p>
    <w:p w:rsidR="006A0F59" w:rsidRDefault="006A0F59" w:rsidP="006A0F59">
      <w:pPr>
        <w:suppressAutoHyphens/>
        <w:spacing w:after="0" w:line="240" w:lineRule="auto"/>
        <w:jc w:val="both"/>
        <w:rPr>
          <w:rFonts w:ascii="Arial Narrow" w:eastAsia="Times New Roman" w:hAnsi="Arial Narrow" w:cs="Times New Roman"/>
          <w:iCs/>
          <w:sz w:val="24"/>
          <w:szCs w:val="24"/>
          <w:lang w:eastAsia="ar-SA"/>
        </w:rPr>
      </w:pPr>
      <w:r>
        <w:rPr>
          <w:rFonts w:ascii="Arial Narrow" w:eastAsia="Times New Roman" w:hAnsi="Arial Narrow" w:cs="Times New Roman"/>
          <w:iCs/>
          <w:sz w:val="24"/>
          <w:szCs w:val="24"/>
          <w:lang w:eastAsia="ar-SA"/>
        </w:rPr>
        <w:t xml:space="preserve">Realizacja w </w:t>
      </w:r>
      <w:r w:rsidR="002D0C83">
        <w:rPr>
          <w:rFonts w:ascii="Arial Narrow" w:eastAsia="Times New Roman" w:hAnsi="Arial Narrow" w:cs="Times New Roman"/>
          <w:iCs/>
          <w:sz w:val="24"/>
          <w:szCs w:val="24"/>
          <w:lang w:eastAsia="ar-SA"/>
        </w:rPr>
        <w:t>2017 roku</w:t>
      </w:r>
      <w:r>
        <w:rPr>
          <w:rFonts w:ascii="Arial Narrow" w:eastAsia="Times New Roman" w:hAnsi="Arial Narrow" w:cs="Times New Roman"/>
          <w:iCs/>
          <w:sz w:val="24"/>
          <w:szCs w:val="24"/>
          <w:lang w:eastAsia="ar-SA"/>
        </w:rPr>
        <w:t xml:space="preserve"> wynosi </w:t>
      </w:r>
      <w:r w:rsidR="002D0C83">
        <w:rPr>
          <w:rFonts w:ascii="Arial Narrow" w:eastAsia="Times New Roman" w:hAnsi="Arial Narrow" w:cs="Times New Roman"/>
          <w:iCs/>
          <w:sz w:val="24"/>
          <w:szCs w:val="24"/>
          <w:lang w:eastAsia="ar-SA"/>
        </w:rPr>
        <w:t>96,28</w:t>
      </w:r>
      <w:r>
        <w:rPr>
          <w:rFonts w:ascii="Arial Narrow" w:eastAsia="Times New Roman" w:hAnsi="Arial Narrow" w:cs="Times New Roman"/>
          <w:iCs/>
          <w:sz w:val="24"/>
          <w:szCs w:val="24"/>
          <w:lang w:eastAsia="ar-SA"/>
        </w:rPr>
        <w:t>%</w:t>
      </w:r>
      <w:r w:rsidRPr="00C06945">
        <w:rPr>
          <w:rFonts w:ascii="Arial Narrow" w:eastAsia="Times New Roman" w:hAnsi="Arial Narrow" w:cs="Times New Roman"/>
          <w:iCs/>
          <w:sz w:val="24"/>
          <w:szCs w:val="24"/>
          <w:lang w:eastAsia="ar-SA"/>
        </w:rPr>
        <w:t>, w tym:</w:t>
      </w:r>
    </w:p>
    <w:p w:rsidR="006A0F59" w:rsidRPr="00235C15" w:rsidRDefault="006A0F59" w:rsidP="006A0F59">
      <w:pPr>
        <w:suppressAutoHyphens/>
        <w:spacing w:after="0" w:line="240" w:lineRule="auto"/>
        <w:ind w:left="142" w:hanging="142"/>
        <w:jc w:val="both"/>
        <w:rPr>
          <w:rFonts w:ascii="Arial Narrow" w:eastAsia="Times New Roman" w:hAnsi="Arial Narrow" w:cs="Times New Roman"/>
          <w:bCs/>
          <w:sz w:val="24"/>
          <w:szCs w:val="24"/>
          <w:lang w:eastAsia="ar-SA"/>
        </w:rPr>
      </w:pPr>
      <w:r w:rsidRPr="00235C15">
        <w:rPr>
          <w:rFonts w:ascii="Arial Narrow" w:eastAsia="Times New Roman" w:hAnsi="Arial Narrow" w:cs="Times New Roman"/>
          <w:bCs/>
          <w:sz w:val="24"/>
          <w:szCs w:val="24"/>
          <w:lang w:eastAsia="ar-SA"/>
        </w:rPr>
        <w:t xml:space="preserve">-  </w:t>
      </w:r>
      <w:r w:rsidRPr="00235C15">
        <w:rPr>
          <w:rFonts w:ascii="Arial Narrow" w:hAnsi="Arial Narrow"/>
          <w:iCs/>
          <w:sz w:val="24"/>
          <w:szCs w:val="24"/>
        </w:rPr>
        <w:t>opłata składek na ubezpieczenie zdrowotne  za osoby po</w:t>
      </w:r>
      <w:r>
        <w:rPr>
          <w:rFonts w:ascii="Arial Narrow" w:hAnsi="Arial Narrow"/>
          <w:iCs/>
          <w:sz w:val="24"/>
          <w:szCs w:val="24"/>
        </w:rPr>
        <w:t>bierające  zasiłek dla opiekuna</w:t>
      </w:r>
      <w:r w:rsidRPr="00235C15">
        <w:rPr>
          <w:rFonts w:ascii="Arial Narrow" w:hAnsi="Arial Narrow"/>
          <w:iCs/>
          <w:sz w:val="24"/>
          <w:szCs w:val="24"/>
        </w:rPr>
        <w:t>, świadczenia pielęgnacyjne oraz  specjalne zasiłki opiekuńcze</w:t>
      </w:r>
      <w:r w:rsidRPr="00235C15">
        <w:rPr>
          <w:rFonts w:ascii="Arial Narrow" w:eastAsia="Times New Roman" w:hAnsi="Arial Narrow" w:cs="Times New Roman"/>
          <w:bCs/>
          <w:sz w:val="24"/>
          <w:szCs w:val="24"/>
          <w:lang w:eastAsia="ar-SA"/>
        </w:rPr>
        <w:t xml:space="preserve"> – </w:t>
      </w:r>
      <w:r w:rsidRPr="00235C15">
        <w:rPr>
          <w:rFonts w:ascii="Arial Narrow" w:eastAsia="Times New Roman" w:hAnsi="Arial Narrow" w:cs="Times New Roman"/>
          <w:bCs/>
          <w:i/>
          <w:sz w:val="24"/>
          <w:szCs w:val="24"/>
          <w:lang w:eastAsia="ar-SA"/>
        </w:rPr>
        <w:t>zadania zlecone</w:t>
      </w:r>
      <w:r>
        <w:rPr>
          <w:rFonts w:ascii="Arial Narrow" w:eastAsia="Times New Roman" w:hAnsi="Arial Narrow" w:cs="Times New Roman"/>
          <w:bCs/>
          <w:sz w:val="24"/>
          <w:szCs w:val="24"/>
          <w:lang w:eastAsia="ar-SA"/>
        </w:rPr>
        <w:t xml:space="preserve"> – kwota </w:t>
      </w:r>
      <w:r w:rsidR="002D0C83">
        <w:rPr>
          <w:rFonts w:ascii="Arial Narrow" w:eastAsia="Times New Roman" w:hAnsi="Arial Narrow" w:cs="Times New Roman"/>
          <w:bCs/>
          <w:sz w:val="24"/>
          <w:szCs w:val="24"/>
          <w:lang w:eastAsia="ar-SA"/>
        </w:rPr>
        <w:t>10 508,96</w:t>
      </w:r>
      <w:r>
        <w:rPr>
          <w:rFonts w:ascii="Arial Narrow" w:eastAsia="Times New Roman" w:hAnsi="Arial Narrow" w:cs="Times New Roman"/>
          <w:bCs/>
          <w:sz w:val="24"/>
          <w:szCs w:val="24"/>
          <w:lang w:eastAsia="ar-SA"/>
        </w:rPr>
        <w:t>zł (</w:t>
      </w:r>
      <w:r w:rsidR="002D0C83">
        <w:rPr>
          <w:rFonts w:ascii="Arial Narrow" w:eastAsia="Times New Roman" w:hAnsi="Arial Narrow" w:cs="Times New Roman"/>
          <w:bCs/>
          <w:sz w:val="24"/>
          <w:szCs w:val="24"/>
          <w:lang w:eastAsia="ar-SA"/>
        </w:rPr>
        <w:t>95,54</w:t>
      </w:r>
      <w:r>
        <w:rPr>
          <w:rFonts w:ascii="Arial Narrow" w:eastAsia="Times New Roman" w:hAnsi="Arial Narrow" w:cs="Times New Roman"/>
          <w:bCs/>
          <w:sz w:val="24"/>
          <w:szCs w:val="24"/>
          <w:lang w:eastAsia="ar-SA"/>
        </w:rPr>
        <w:t>% planu)</w:t>
      </w:r>
      <w:r w:rsidRPr="00235C15">
        <w:rPr>
          <w:rFonts w:ascii="Arial Narrow" w:eastAsia="Times New Roman" w:hAnsi="Arial Narrow" w:cs="Times New Roman"/>
          <w:bCs/>
          <w:sz w:val="24"/>
          <w:szCs w:val="24"/>
          <w:lang w:eastAsia="ar-SA"/>
        </w:rPr>
        <w:t xml:space="preserve">  </w:t>
      </w:r>
    </w:p>
    <w:p w:rsidR="006A0F59" w:rsidRPr="00235C15" w:rsidRDefault="006A0F59" w:rsidP="006A0F59">
      <w:pPr>
        <w:suppressAutoHyphens/>
        <w:spacing w:after="0" w:line="240" w:lineRule="auto"/>
        <w:ind w:left="284" w:hanging="284"/>
        <w:jc w:val="both"/>
        <w:rPr>
          <w:rFonts w:ascii="Arial Narrow" w:eastAsia="Times New Roman" w:hAnsi="Arial Narrow" w:cs="Times New Roman"/>
          <w:iCs/>
          <w:sz w:val="24"/>
          <w:szCs w:val="24"/>
          <w:lang w:eastAsia="ar-SA"/>
        </w:rPr>
      </w:pPr>
      <w:r w:rsidRPr="00235C15">
        <w:rPr>
          <w:rFonts w:ascii="Arial Narrow" w:eastAsia="Times New Roman" w:hAnsi="Arial Narrow" w:cs="Times New Roman"/>
          <w:bCs/>
          <w:sz w:val="24"/>
          <w:szCs w:val="24"/>
          <w:lang w:eastAsia="ar-SA"/>
        </w:rPr>
        <w:lastRenderedPageBreak/>
        <w:t xml:space="preserve">- opłata składek od zasiłków stałych  – </w:t>
      </w:r>
      <w:r w:rsidRPr="00235C15">
        <w:rPr>
          <w:rFonts w:ascii="Arial Narrow" w:eastAsia="Times New Roman" w:hAnsi="Arial Narrow" w:cs="Times New Roman"/>
          <w:bCs/>
          <w:i/>
          <w:sz w:val="24"/>
          <w:szCs w:val="24"/>
          <w:lang w:eastAsia="ar-SA"/>
        </w:rPr>
        <w:t>zadania własne</w:t>
      </w:r>
      <w:r w:rsidRPr="00235C15">
        <w:rPr>
          <w:rFonts w:ascii="Arial Narrow" w:eastAsia="Times New Roman" w:hAnsi="Arial Narrow" w:cs="Times New Roman"/>
          <w:bCs/>
          <w:sz w:val="24"/>
          <w:szCs w:val="24"/>
          <w:lang w:eastAsia="ar-SA"/>
        </w:rPr>
        <w:t xml:space="preserve"> pokryte z dotacji</w:t>
      </w:r>
      <w:r>
        <w:rPr>
          <w:rFonts w:ascii="Arial Narrow" w:eastAsia="Times New Roman" w:hAnsi="Arial Narrow" w:cs="Times New Roman"/>
          <w:bCs/>
          <w:sz w:val="24"/>
          <w:szCs w:val="24"/>
          <w:lang w:eastAsia="ar-SA"/>
        </w:rPr>
        <w:t xml:space="preserve"> z DUW – kwota </w:t>
      </w:r>
      <w:r w:rsidR="002D0C83">
        <w:rPr>
          <w:rFonts w:ascii="Arial Narrow" w:eastAsia="Times New Roman" w:hAnsi="Arial Narrow" w:cs="Times New Roman"/>
          <w:bCs/>
          <w:sz w:val="24"/>
          <w:szCs w:val="24"/>
          <w:lang w:eastAsia="ar-SA"/>
        </w:rPr>
        <w:t>21 264,53</w:t>
      </w:r>
      <w:r>
        <w:rPr>
          <w:rFonts w:ascii="Arial Narrow" w:eastAsia="Times New Roman" w:hAnsi="Arial Narrow" w:cs="Times New Roman"/>
          <w:bCs/>
          <w:sz w:val="24"/>
          <w:szCs w:val="24"/>
          <w:lang w:eastAsia="ar-SA"/>
        </w:rPr>
        <w:t>zł (</w:t>
      </w:r>
      <w:r w:rsidR="002D0C83">
        <w:rPr>
          <w:rFonts w:ascii="Arial Narrow" w:eastAsia="Times New Roman" w:hAnsi="Arial Narrow" w:cs="Times New Roman"/>
          <w:bCs/>
          <w:sz w:val="24"/>
          <w:szCs w:val="24"/>
          <w:lang w:eastAsia="ar-SA"/>
        </w:rPr>
        <w:t>96,66</w:t>
      </w:r>
      <w:r>
        <w:rPr>
          <w:rFonts w:ascii="Arial Narrow" w:eastAsia="Times New Roman" w:hAnsi="Arial Narrow" w:cs="Times New Roman"/>
          <w:bCs/>
          <w:sz w:val="24"/>
          <w:szCs w:val="24"/>
          <w:lang w:eastAsia="ar-SA"/>
        </w:rPr>
        <w:t>% planu)</w:t>
      </w:r>
    </w:p>
    <w:p w:rsidR="006A0F59" w:rsidRPr="007C63EF" w:rsidRDefault="006A0F59" w:rsidP="006A0F59">
      <w:pPr>
        <w:spacing w:before="120" w:after="0" w:line="240" w:lineRule="auto"/>
        <w:ind w:right="-28"/>
        <w:jc w:val="both"/>
        <w:rPr>
          <w:rFonts w:ascii="Arial Narrow" w:eastAsia="Times New Roman" w:hAnsi="Arial Narrow" w:cs="Times New Roman"/>
          <w:bCs/>
          <w:sz w:val="24"/>
          <w:szCs w:val="24"/>
          <w:lang w:eastAsia="pl-PL"/>
        </w:rPr>
      </w:pPr>
      <w:r w:rsidRPr="00235C15">
        <w:rPr>
          <w:rFonts w:ascii="Arial Narrow" w:eastAsia="Times New Roman" w:hAnsi="Arial Narrow" w:cs="Times New Roman"/>
          <w:b/>
          <w:bCs/>
          <w:iCs/>
          <w:sz w:val="24"/>
          <w:szCs w:val="24"/>
          <w:lang w:eastAsia="pl-PL"/>
        </w:rPr>
        <w:t xml:space="preserve">Zasiłki i pomoc w naturze oraz składki na </w:t>
      </w:r>
      <w:proofErr w:type="spellStart"/>
      <w:r w:rsidRPr="00235C15">
        <w:rPr>
          <w:rFonts w:ascii="Arial Narrow" w:eastAsia="Times New Roman" w:hAnsi="Arial Narrow" w:cs="Times New Roman"/>
          <w:b/>
          <w:bCs/>
          <w:iCs/>
          <w:sz w:val="24"/>
          <w:szCs w:val="24"/>
          <w:lang w:eastAsia="pl-PL"/>
        </w:rPr>
        <w:t>ubezp</w:t>
      </w:r>
      <w:proofErr w:type="spellEnd"/>
      <w:r>
        <w:rPr>
          <w:rFonts w:ascii="Arial Narrow" w:eastAsia="Times New Roman" w:hAnsi="Arial Narrow" w:cs="Times New Roman"/>
          <w:b/>
          <w:bCs/>
          <w:iCs/>
          <w:sz w:val="24"/>
          <w:szCs w:val="24"/>
          <w:lang w:eastAsia="pl-PL"/>
        </w:rPr>
        <w:t xml:space="preserve">. </w:t>
      </w:r>
      <w:r w:rsidRPr="00235C15">
        <w:rPr>
          <w:rFonts w:ascii="Arial Narrow" w:eastAsia="Times New Roman" w:hAnsi="Arial Narrow" w:cs="Times New Roman"/>
          <w:b/>
          <w:bCs/>
          <w:iCs/>
          <w:sz w:val="24"/>
          <w:szCs w:val="24"/>
          <w:lang w:eastAsia="pl-PL"/>
        </w:rPr>
        <w:t>emerytalne i rentowe</w:t>
      </w:r>
      <w:r>
        <w:rPr>
          <w:rFonts w:ascii="Arial Narrow" w:eastAsia="Times New Roman" w:hAnsi="Arial Narrow" w:cs="Times New Roman"/>
          <w:bCs/>
          <w:sz w:val="24"/>
          <w:szCs w:val="24"/>
          <w:lang w:eastAsia="pl-PL"/>
        </w:rPr>
        <w:t xml:space="preserve"> (85214)             </w:t>
      </w:r>
      <w:r w:rsidR="002D0C83">
        <w:rPr>
          <w:rFonts w:ascii="Arial Narrow" w:eastAsia="Times New Roman" w:hAnsi="Arial Narrow" w:cs="Times New Roman"/>
          <w:b/>
          <w:bCs/>
          <w:sz w:val="24"/>
          <w:szCs w:val="24"/>
          <w:lang w:eastAsia="pl-PL"/>
        </w:rPr>
        <w:t>499 203,29</w:t>
      </w:r>
      <w:r w:rsidRPr="00235C15">
        <w:rPr>
          <w:rFonts w:ascii="Arial Narrow" w:eastAsia="Times New Roman" w:hAnsi="Arial Narrow" w:cs="Times New Roman"/>
          <w:b/>
          <w:bCs/>
          <w:sz w:val="24"/>
          <w:szCs w:val="24"/>
          <w:lang w:eastAsia="pl-PL"/>
        </w:rPr>
        <w:t>zł</w:t>
      </w:r>
    </w:p>
    <w:p w:rsidR="006A0F59" w:rsidRPr="00C06945" w:rsidRDefault="006A0F59" w:rsidP="006A0F59">
      <w:pPr>
        <w:spacing w:before="120" w:after="0" w:line="240" w:lineRule="auto"/>
        <w:ind w:right="-2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W 2017 roku realizacja na poziomie </w:t>
      </w:r>
      <w:r w:rsidR="002D0C83">
        <w:rPr>
          <w:rFonts w:ascii="Arial Narrow" w:eastAsia="Times New Roman" w:hAnsi="Arial Narrow" w:cs="Times New Roman"/>
          <w:bCs/>
          <w:sz w:val="24"/>
          <w:szCs w:val="24"/>
          <w:lang w:eastAsia="pl-PL"/>
        </w:rPr>
        <w:t>99,84</w:t>
      </w:r>
      <w:r>
        <w:rPr>
          <w:rFonts w:ascii="Arial Narrow" w:eastAsia="Times New Roman" w:hAnsi="Arial Narrow" w:cs="Times New Roman"/>
          <w:bCs/>
          <w:sz w:val="24"/>
          <w:szCs w:val="24"/>
          <w:lang w:eastAsia="pl-PL"/>
        </w:rPr>
        <w:t xml:space="preserve">%, w tym z </w:t>
      </w:r>
      <w:r w:rsidRPr="00651890">
        <w:rPr>
          <w:rFonts w:ascii="Arial Narrow" w:eastAsia="Times New Roman" w:hAnsi="Arial Narrow" w:cs="Times New Roman"/>
          <w:bCs/>
          <w:sz w:val="24"/>
          <w:szCs w:val="24"/>
          <w:lang w:eastAsia="pl-PL"/>
        </w:rPr>
        <w:t>budżetu DUW</w:t>
      </w:r>
      <w:r>
        <w:rPr>
          <w:rFonts w:ascii="Arial Narrow" w:eastAsia="Times New Roman" w:hAnsi="Arial Narrow" w:cs="Times New Roman"/>
          <w:bCs/>
          <w:sz w:val="24"/>
          <w:szCs w:val="24"/>
          <w:lang w:eastAsia="pl-PL"/>
        </w:rPr>
        <w:t xml:space="preserve"> pochodziła kwota </w:t>
      </w:r>
      <w:r w:rsidR="002D0C83">
        <w:rPr>
          <w:rFonts w:ascii="Arial Narrow" w:eastAsia="Times New Roman" w:hAnsi="Arial Narrow" w:cs="Times New Roman"/>
          <w:bCs/>
          <w:sz w:val="24"/>
          <w:szCs w:val="24"/>
          <w:lang w:eastAsia="pl-PL"/>
        </w:rPr>
        <w:t>449 203,29</w:t>
      </w:r>
      <w:r>
        <w:rPr>
          <w:rFonts w:ascii="Arial Narrow" w:eastAsia="Times New Roman" w:hAnsi="Arial Narrow" w:cs="Times New Roman"/>
          <w:bCs/>
          <w:sz w:val="24"/>
          <w:szCs w:val="24"/>
          <w:lang w:eastAsia="pl-PL"/>
        </w:rPr>
        <w:t>zł, a</w:t>
      </w:r>
      <w:r w:rsidRPr="00651890">
        <w:rPr>
          <w:rFonts w:ascii="Arial Narrow" w:eastAsia="Times New Roman" w:hAnsi="Arial Narrow" w:cs="Times New Roman"/>
          <w:bCs/>
          <w:sz w:val="24"/>
          <w:szCs w:val="24"/>
          <w:lang w:eastAsia="pl-PL"/>
        </w:rPr>
        <w:t xml:space="preserve"> środki w</w:t>
      </w:r>
      <w:r>
        <w:rPr>
          <w:rFonts w:ascii="Arial Narrow" w:eastAsia="Times New Roman" w:hAnsi="Arial Narrow" w:cs="Times New Roman"/>
          <w:bCs/>
          <w:sz w:val="24"/>
          <w:szCs w:val="24"/>
          <w:lang w:eastAsia="pl-PL"/>
        </w:rPr>
        <w:t xml:space="preserve">łasne gminy </w:t>
      </w:r>
      <w:r w:rsidR="002D0C83">
        <w:rPr>
          <w:rFonts w:ascii="Arial Narrow" w:eastAsia="Times New Roman" w:hAnsi="Arial Narrow" w:cs="Times New Roman"/>
          <w:bCs/>
          <w:sz w:val="24"/>
          <w:szCs w:val="24"/>
          <w:lang w:eastAsia="pl-PL"/>
        </w:rPr>
        <w:t>50 000</w:t>
      </w:r>
      <w:r>
        <w:rPr>
          <w:rFonts w:ascii="Arial Narrow" w:eastAsia="Times New Roman" w:hAnsi="Arial Narrow" w:cs="Times New Roman"/>
          <w:bCs/>
          <w:sz w:val="24"/>
          <w:szCs w:val="24"/>
          <w:lang w:eastAsia="pl-PL"/>
        </w:rPr>
        <w:t>zł.</w:t>
      </w:r>
      <w:r w:rsidRPr="00C06945">
        <w:rPr>
          <w:rFonts w:ascii="Arial Narrow" w:eastAsia="Times New Roman" w:hAnsi="Arial Narrow" w:cs="Times New Roman"/>
          <w:bCs/>
          <w:sz w:val="24"/>
          <w:szCs w:val="24"/>
          <w:lang w:eastAsia="pl-PL"/>
        </w:rPr>
        <w:t xml:space="preserve"> </w:t>
      </w:r>
    </w:p>
    <w:p w:rsidR="006A0F59" w:rsidRPr="00651890" w:rsidRDefault="006A0F59" w:rsidP="006A0F59">
      <w:pPr>
        <w:spacing w:before="120" w:after="0" w:line="240" w:lineRule="auto"/>
        <w:ind w:right="-28"/>
        <w:jc w:val="both"/>
        <w:rPr>
          <w:rFonts w:ascii="Arial Narrow" w:eastAsia="Times New Roman" w:hAnsi="Arial Narrow" w:cs="Times New Roman"/>
          <w:bCs/>
          <w:i/>
          <w:iCs/>
          <w:sz w:val="24"/>
          <w:szCs w:val="24"/>
          <w:u w:val="single"/>
          <w:lang w:eastAsia="ar-SA"/>
        </w:rPr>
      </w:pPr>
      <w:r w:rsidRPr="00651890">
        <w:rPr>
          <w:rFonts w:ascii="Arial Narrow" w:eastAsia="Times New Roman" w:hAnsi="Arial Narrow" w:cs="Times New Roman"/>
          <w:bCs/>
          <w:i/>
          <w:sz w:val="24"/>
          <w:szCs w:val="24"/>
          <w:u w:val="single"/>
          <w:lang w:eastAsia="ar-SA"/>
        </w:rPr>
        <w:t>Zasiłki okresowe</w:t>
      </w:r>
      <w:r>
        <w:rPr>
          <w:rFonts w:ascii="Arial Narrow" w:eastAsia="Times New Roman" w:hAnsi="Arial Narrow" w:cs="Times New Roman"/>
          <w:bCs/>
          <w:i/>
          <w:sz w:val="24"/>
          <w:szCs w:val="24"/>
          <w:u w:val="single"/>
          <w:lang w:eastAsia="ar-SA"/>
        </w:rPr>
        <w:t xml:space="preserve"> wypłacane są z dotacji od Wojewody </w:t>
      </w:r>
      <w:r>
        <w:rPr>
          <w:rFonts w:ascii="Arial Narrow" w:eastAsia="Times New Roman" w:hAnsi="Arial Narrow" w:cs="Times New Roman"/>
          <w:bCs/>
          <w:sz w:val="24"/>
          <w:szCs w:val="24"/>
          <w:lang w:eastAsia="ar-SA"/>
        </w:rPr>
        <w:t>a</w:t>
      </w:r>
      <w:r w:rsidRPr="00651890">
        <w:rPr>
          <w:rFonts w:ascii="Arial Narrow" w:eastAsia="Times New Roman" w:hAnsi="Arial Narrow" w:cs="Times New Roman"/>
          <w:bCs/>
          <w:sz w:val="24"/>
          <w:szCs w:val="24"/>
          <w:lang w:eastAsia="ar-SA"/>
        </w:rPr>
        <w:t xml:space="preserve"> przeznaczone są dla osób i rodzin bez dochodu lub o dochodach niższych niż ustawowe kryterium, których środki nie zezwalają na zaspokojenie podstawowych potrzeb. Przesłanką przyznająca świadczenie jest długotrwała choroba, bezrobocie, niepełnosprawność.</w:t>
      </w:r>
      <w:r>
        <w:rPr>
          <w:rFonts w:ascii="Arial Narrow" w:eastAsia="Times New Roman" w:hAnsi="Arial Narrow" w:cs="Times New Roman"/>
          <w:bCs/>
          <w:sz w:val="24"/>
          <w:szCs w:val="24"/>
          <w:lang w:eastAsia="ar-SA"/>
        </w:rPr>
        <w:t xml:space="preserve"> </w:t>
      </w:r>
      <w:r w:rsidR="0036742F">
        <w:rPr>
          <w:rFonts w:ascii="Arial Narrow" w:eastAsia="Times New Roman" w:hAnsi="Arial Narrow" w:cs="Times New Roman"/>
          <w:bCs/>
          <w:sz w:val="24"/>
          <w:szCs w:val="24"/>
          <w:lang w:eastAsia="ar-SA"/>
        </w:rPr>
        <w:t>W okresie sprawozdawczym</w:t>
      </w:r>
      <w:r w:rsidRPr="00651890">
        <w:rPr>
          <w:rFonts w:ascii="Arial Narrow" w:eastAsia="Times New Roman" w:hAnsi="Arial Narrow" w:cs="Times New Roman"/>
          <w:bCs/>
          <w:sz w:val="24"/>
          <w:szCs w:val="24"/>
          <w:lang w:eastAsia="ar-SA"/>
        </w:rPr>
        <w:t xml:space="preserve"> </w:t>
      </w:r>
      <w:r w:rsidR="0036742F">
        <w:rPr>
          <w:rFonts w:ascii="Arial Narrow" w:eastAsia="Times New Roman" w:hAnsi="Arial Narrow" w:cs="Times New Roman"/>
          <w:bCs/>
          <w:sz w:val="24"/>
          <w:szCs w:val="24"/>
          <w:lang w:eastAsia="ar-SA"/>
        </w:rPr>
        <w:t>dla</w:t>
      </w:r>
      <w:r w:rsidRPr="00651890">
        <w:rPr>
          <w:rFonts w:ascii="Arial Narrow" w:eastAsia="Times New Roman" w:hAnsi="Arial Narrow" w:cs="Times New Roman"/>
          <w:bCs/>
          <w:sz w:val="24"/>
          <w:szCs w:val="24"/>
          <w:lang w:eastAsia="ar-SA"/>
        </w:rPr>
        <w:t xml:space="preserve"> </w:t>
      </w:r>
      <w:r w:rsidR="002D0C83">
        <w:rPr>
          <w:rFonts w:ascii="Arial Narrow" w:eastAsia="Times New Roman" w:hAnsi="Arial Narrow" w:cs="Times New Roman"/>
          <w:bCs/>
          <w:sz w:val="24"/>
          <w:szCs w:val="24"/>
          <w:lang w:eastAsia="ar-SA"/>
        </w:rPr>
        <w:t>165</w:t>
      </w:r>
      <w:r w:rsidRPr="00651890">
        <w:rPr>
          <w:rFonts w:ascii="Arial Narrow" w:eastAsia="Times New Roman" w:hAnsi="Arial Narrow" w:cs="Times New Roman"/>
          <w:bCs/>
          <w:sz w:val="24"/>
          <w:szCs w:val="24"/>
          <w:lang w:eastAsia="ar-SA"/>
        </w:rPr>
        <w:t xml:space="preserve"> rodzin przyznano</w:t>
      </w:r>
      <w:r>
        <w:rPr>
          <w:rFonts w:ascii="Arial Narrow" w:eastAsia="Times New Roman" w:hAnsi="Arial Narrow" w:cs="Times New Roman"/>
          <w:bCs/>
          <w:sz w:val="24"/>
          <w:szCs w:val="24"/>
          <w:lang w:eastAsia="ar-SA"/>
        </w:rPr>
        <w:t xml:space="preserve"> </w:t>
      </w:r>
      <w:r w:rsidR="002D0C83">
        <w:rPr>
          <w:rFonts w:ascii="Arial Narrow" w:eastAsia="Times New Roman" w:hAnsi="Arial Narrow" w:cs="Times New Roman"/>
          <w:bCs/>
          <w:sz w:val="24"/>
          <w:szCs w:val="24"/>
          <w:lang w:eastAsia="ar-SA"/>
        </w:rPr>
        <w:t>1 347</w:t>
      </w:r>
      <w:r>
        <w:rPr>
          <w:rFonts w:ascii="Arial Narrow" w:eastAsia="Times New Roman" w:hAnsi="Arial Narrow" w:cs="Times New Roman"/>
          <w:bCs/>
          <w:sz w:val="24"/>
          <w:szCs w:val="24"/>
          <w:lang w:eastAsia="ar-SA"/>
        </w:rPr>
        <w:t xml:space="preserve">  zasiłków okresowych.</w:t>
      </w:r>
    </w:p>
    <w:p w:rsidR="006A0F59" w:rsidRPr="00651890" w:rsidRDefault="006A0F59" w:rsidP="0036742F">
      <w:pPr>
        <w:spacing w:before="120" w:after="0" w:line="240" w:lineRule="auto"/>
        <w:ind w:right="-28"/>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Natomiast </w:t>
      </w:r>
      <w:r w:rsidRPr="00651890">
        <w:rPr>
          <w:rFonts w:ascii="Arial Narrow" w:eastAsia="Times New Roman" w:hAnsi="Arial Narrow" w:cs="Times New Roman"/>
          <w:bCs/>
          <w:i/>
          <w:sz w:val="24"/>
          <w:szCs w:val="24"/>
          <w:u w:val="single"/>
          <w:lang w:eastAsia="ar-SA"/>
        </w:rPr>
        <w:t>zasiłki celowe</w:t>
      </w:r>
      <w:r>
        <w:rPr>
          <w:rFonts w:ascii="Arial Narrow" w:eastAsia="Times New Roman" w:hAnsi="Arial Narrow" w:cs="Times New Roman"/>
          <w:bCs/>
          <w:i/>
          <w:sz w:val="24"/>
          <w:szCs w:val="24"/>
          <w:u w:val="single"/>
          <w:lang w:eastAsia="ar-SA"/>
        </w:rPr>
        <w:t xml:space="preserve"> finansowane są ze środków gminy</w:t>
      </w:r>
      <w:r w:rsidR="0036742F">
        <w:rPr>
          <w:rFonts w:ascii="Arial Narrow" w:eastAsia="Times New Roman" w:hAnsi="Arial Narrow" w:cs="Times New Roman"/>
          <w:bCs/>
          <w:sz w:val="24"/>
          <w:szCs w:val="24"/>
          <w:lang w:eastAsia="ar-SA"/>
        </w:rPr>
        <w:t xml:space="preserve"> </w:t>
      </w:r>
      <w:r>
        <w:rPr>
          <w:rFonts w:ascii="Arial Narrow" w:eastAsia="Times New Roman" w:hAnsi="Arial Narrow" w:cs="Times New Roman"/>
          <w:bCs/>
          <w:sz w:val="24"/>
          <w:szCs w:val="24"/>
          <w:lang w:eastAsia="ar-SA"/>
        </w:rPr>
        <w:t xml:space="preserve">- </w:t>
      </w:r>
      <w:r w:rsidRPr="00651890">
        <w:rPr>
          <w:rFonts w:ascii="Arial Narrow" w:eastAsia="Times New Roman" w:hAnsi="Arial Narrow" w:cs="Times New Roman"/>
          <w:bCs/>
          <w:sz w:val="24"/>
          <w:szCs w:val="24"/>
          <w:lang w:eastAsia="ar-SA"/>
        </w:rPr>
        <w:t>mają na celu zaspokojeni</w:t>
      </w:r>
      <w:r w:rsidR="0036742F">
        <w:rPr>
          <w:rFonts w:ascii="Arial Narrow" w:eastAsia="Times New Roman" w:hAnsi="Arial Narrow" w:cs="Times New Roman"/>
          <w:bCs/>
          <w:sz w:val="24"/>
          <w:szCs w:val="24"/>
          <w:lang w:eastAsia="ar-SA"/>
        </w:rPr>
        <w:t>e niezbędnej potrzeby życiowej.</w:t>
      </w:r>
      <w:r w:rsidRPr="00651890">
        <w:rPr>
          <w:rFonts w:ascii="Arial Narrow" w:eastAsia="Times New Roman" w:hAnsi="Arial Narrow" w:cs="Times New Roman"/>
          <w:bCs/>
          <w:sz w:val="24"/>
          <w:szCs w:val="24"/>
          <w:lang w:eastAsia="ar-SA"/>
        </w:rPr>
        <w:t xml:space="preserve"> GOPS Miłkowice przyznaje głównie zasiłki celowe na pokrycie kosztów leczenia-zakup le</w:t>
      </w:r>
      <w:r w:rsidR="0036742F">
        <w:rPr>
          <w:rFonts w:ascii="Arial Narrow" w:eastAsia="Times New Roman" w:hAnsi="Arial Narrow" w:cs="Times New Roman"/>
          <w:bCs/>
          <w:sz w:val="24"/>
          <w:szCs w:val="24"/>
          <w:lang w:eastAsia="ar-SA"/>
        </w:rPr>
        <w:t>ków,</w:t>
      </w:r>
      <w:r w:rsidRPr="00651890">
        <w:rPr>
          <w:rFonts w:ascii="Arial Narrow" w:eastAsia="Times New Roman" w:hAnsi="Arial Narrow" w:cs="Times New Roman"/>
          <w:bCs/>
          <w:sz w:val="24"/>
          <w:szCs w:val="24"/>
          <w:lang w:eastAsia="ar-SA"/>
        </w:rPr>
        <w:t xml:space="preserve"> zakup opału</w:t>
      </w:r>
      <w:r w:rsidR="0036742F">
        <w:rPr>
          <w:rFonts w:ascii="Arial Narrow" w:eastAsia="Times New Roman" w:hAnsi="Arial Narrow" w:cs="Times New Roman"/>
          <w:bCs/>
          <w:sz w:val="24"/>
          <w:szCs w:val="24"/>
          <w:lang w:eastAsia="ar-SA"/>
        </w:rPr>
        <w:t xml:space="preserve"> udzielono pomocy na kwotę</w:t>
      </w:r>
      <w:r w:rsidRPr="00651890">
        <w:rPr>
          <w:rFonts w:ascii="Arial Narrow" w:eastAsia="Times New Roman" w:hAnsi="Arial Narrow" w:cs="Times New Roman"/>
          <w:bCs/>
          <w:sz w:val="24"/>
          <w:szCs w:val="24"/>
          <w:lang w:eastAsia="ar-SA"/>
        </w:rPr>
        <w:t xml:space="preserve"> </w:t>
      </w:r>
      <w:r w:rsidR="002D0C83">
        <w:rPr>
          <w:rFonts w:ascii="Arial Narrow" w:eastAsia="Times New Roman" w:hAnsi="Arial Narrow" w:cs="Times New Roman"/>
          <w:bCs/>
          <w:sz w:val="24"/>
          <w:szCs w:val="24"/>
          <w:lang w:eastAsia="ar-SA"/>
        </w:rPr>
        <w:t>50 000</w:t>
      </w:r>
      <w:r w:rsidRPr="00141938">
        <w:rPr>
          <w:rFonts w:ascii="Arial Narrow" w:eastAsia="Times New Roman" w:hAnsi="Arial Narrow" w:cs="Times New Roman"/>
          <w:bCs/>
          <w:sz w:val="24"/>
          <w:szCs w:val="24"/>
          <w:lang w:eastAsia="ar-SA"/>
        </w:rPr>
        <w:t>zł</w:t>
      </w:r>
      <w:r w:rsidRPr="00651890">
        <w:rPr>
          <w:rFonts w:ascii="Arial Narrow" w:eastAsia="Times New Roman" w:hAnsi="Arial Narrow" w:cs="Times New Roman"/>
          <w:b/>
          <w:bCs/>
          <w:sz w:val="24"/>
          <w:szCs w:val="24"/>
          <w:lang w:eastAsia="ar-SA"/>
        </w:rPr>
        <w:t>,</w:t>
      </w:r>
      <w:r w:rsidRPr="00651890">
        <w:rPr>
          <w:rFonts w:ascii="Arial Narrow" w:eastAsia="Times New Roman" w:hAnsi="Arial Narrow" w:cs="Times New Roman"/>
          <w:bCs/>
          <w:sz w:val="24"/>
          <w:szCs w:val="24"/>
          <w:lang w:eastAsia="ar-SA"/>
        </w:rPr>
        <w:t xml:space="preserve"> z której skorzystało </w:t>
      </w:r>
      <w:r w:rsidR="002D0C83">
        <w:rPr>
          <w:rFonts w:ascii="Arial Narrow" w:eastAsia="Times New Roman" w:hAnsi="Arial Narrow" w:cs="Times New Roman"/>
          <w:bCs/>
          <w:sz w:val="24"/>
          <w:szCs w:val="24"/>
          <w:lang w:eastAsia="ar-SA"/>
        </w:rPr>
        <w:t>139</w:t>
      </w:r>
      <w:r w:rsidRPr="00651890">
        <w:rPr>
          <w:rFonts w:ascii="Arial Narrow" w:eastAsia="Times New Roman" w:hAnsi="Arial Narrow" w:cs="Times New Roman"/>
          <w:bCs/>
          <w:sz w:val="24"/>
          <w:szCs w:val="24"/>
          <w:lang w:eastAsia="ar-SA"/>
        </w:rPr>
        <w:t xml:space="preserve"> rodzin</w:t>
      </w:r>
      <w:r>
        <w:rPr>
          <w:rFonts w:ascii="Arial Narrow" w:eastAsia="Times New Roman" w:hAnsi="Arial Narrow" w:cs="Times New Roman"/>
          <w:bCs/>
          <w:sz w:val="24"/>
          <w:szCs w:val="24"/>
          <w:lang w:eastAsia="ar-SA"/>
        </w:rPr>
        <w:t>:</w:t>
      </w:r>
    </w:p>
    <w:p w:rsidR="006A0F59" w:rsidRPr="00651890" w:rsidRDefault="006A0F59" w:rsidP="006A0F59">
      <w:pPr>
        <w:numPr>
          <w:ilvl w:val="0"/>
          <w:numId w:val="13"/>
        </w:numPr>
        <w:spacing w:after="0" w:line="240" w:lineRule="auto"/>
        <w:ind w:right="-28"/>
        <w:jc w:val="both"/>
        <w:rPr>
          <w:rFonts w:ascii="Arial Narrow" w:eastAsia="Times New Roman" w:hAnsi="Arial Narrow" w:cs="Times New Roman"/>
          <w:bCs/>
          <w:sz w:val="24"/>
          <w:szCs w:val="24"/>
          <w:lang w:eastAsia="ar-SA"/>
        </w:rPr>
      </w:pPr>
      <w:r w:rsidRPr="00651890">
        <w:rPr>
          <w:rFonts w:ascii="Arial Narrow" w:eastAsia="Times New Roman" w:hAnsi="Arial Narrow" w:cs="Times New Roman"/>
          <w:bCs/>
          <w:sz w:val="24"/>
          <w:szCs w:val="24"/>
          <w:lang w:eastAsia="ar-SA"/>
        </w:rPr>
        <w:t xml:space="preserve"> w  postaci zasiłków celowych dla </w:t>
      </w:r>
      <w:r w:rsidR="002D0C83">
        <w:rPr>
          <w:rFonts w:ascii="Arial Narrow" w:eastAsia="Times New Roman" w:hAnsi="Arial Narrow" w:cs="Times New Roman"/>
          <w:bCs/>
          <w:sz w:val="24"/>
          <w:szCs w:val="24"/>
          <w:lang w:eastAsia="ar-SA"/>
        </w:rPr>
        <w:t>127</w:t>
      </w:r>
      <w:r w:rsidRPr="00651890">
        <w:rPr>
          <w:rFonts w:ascii="Arial Narrow" w:eastAsia="Times New Roman" w:hAnsi="Arial Narrow" w:cs="Times New Roman"/>
          <w:bCs/>
          <w:sz w:val="24"/>
          <w:szCs w:val="24"/>
          <w:lang w:eastAsia="ar-SA"/>
        </w:rPr>
        <w:t xml:space="preserve"> osób</w:t>
      </w:r>
      <w:r>
        <w:rPr>
          <w:rFonts w:ascii="Arial Narrow" w:eastAsia="Times New Roman" w:hAnsi="Arial Narrow" w:cs="Times New Roman"/>
          <w:bCs/>
          <w:sz w:val="24"/>
          <w:szCs w:val="24"/>
          <w:lang w:eastAsia="ar-SA"/>
        </w:rPr>
        <w:t>:</w:t>
      </w:r>
      <w:r w:rsidRPr="00651890">
        <w:rPr>
          <w:rFonts w:ascii="Arial Narrow" w:eastAsia="Times New Roman" w:hAnsi="Arial Narrow" w:cs="Times New Roman"/>
          <w:bCs/>
          <w:sz w:val="24"/>
          <w:szCs w:val="24"/>
          <w:lang w:eastAsia="ar-SA"/>
        </w:rPr>
        <w:t xml:space="preserve"> </w:t>
      </w:r>
      <w:r>
        <w:rPr>
          <w:rFonts w:ascii="Arial Narrow" w:eastAsia="Times New Roman" w:hAnsi="Arial Narrow" w:cs="Times New Roman"/>
          <w:bCs/>
          <w:sz w:val="24"/>
          <w:szCs w:val="24"/>
          <w:lang w:eastAsia="ar-SA"/>
        </w:rPr>
        <w:t xml:space="preserve">     </w:t>
      </w:r>
      <w:r w:rsidR="002D0C83">
        <w:rPr>
          <w:rFonts w:ascii="Arial Narrow" w:eastAsia="Times New Roman" w:hAnsi="Arial Narrow" w:cs="Times New Roman"/>
          <w:bCs/>
          <w:sz w:val="24"/>
          <w:szCs w:val="24"/>
          <w:lang w:eastAsia="ar-SA"/>
        </w:rPr>
        <w:t xml:space="preserve">                        16 593</w:t>
      </w:r>
      <w:r w:rsidRPr="00651890">
        <w:rPr>
          <w:rFonts w:ascii="Arial Narrow" w:eastAsia="Times New Roman" w:hAnsi="Arial Narrow" w:cs="Times New Roman"/>
          <w:bCs/>
          <w:sz w:val="24"/>
          <w:szCs w:val="24"/>
          <w:lang w:eastAsia="ar-SA"/>
        </w:rPr>
        <w:t>zł</w:t>
      </w:r>
    </w:p>
    <w:p w:rsidR="006A0F59" w:rsidRPr="00651890" w:rsidRDefault="006A0F59" w:rsidP="006A0F59">
      <w:pPr>
        <w:numPr>
          <w:ilvl w:val="0"/>
          <w:numId w:val="13"/>
        </w:numPr>
        <w:spacing w:after="0" w:line="240" w:lineRule="auto"/>
        <w:ind w:right="-28"/>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 </w:t>
      </w:r>
      <w:r w:rsidRPr="00651890">
        <w:rPr>
          <w:rFonts w:ascii="Arial Narrow" w:eastAsia="Times New Roman" w:hAnsi="Arial Narrow" w:cs="Times New Roman"/>
          <w:bCs/>
          <w:sz w:val="24"/>
          <w:szCs w:val="24"/>
          <w:lang w:eastAsia="ar-SA"/>
        </w:rPr>
        <w:t xml:space="preserve">dla </w:t>
      </w:r>
      <w:r w:rsidR="002D0C83">
        <w:rPr>
          <w:rFonts w:ascii="Arial Narrow" w:eastAsia="Times New Roman" w:hAnsi="Arial Narrow" w:cs="Times New Roman"/>
          <w:bCs/>
          <w:sz w:val="24"/>
          <w:szCs w:val="24"/>
          <w:lang w:eastAsia="ar-SA"/>
        </w:rPr>
        <w:t>8</w:t>
      </w:r>
      <w:r w:rsidRPr="00651890">
        <w:rPr>
          <w:rFonts w:ascii="Arial Narrow" w:eastAsia="Times New Roman" w:hAnsi="Arial Narrow" w:cs="Times New Roman"/>
          <w:bCs/>
          <w:sz w:val="24"/>
          <w:szCs w:val="24"/>
          <w:lang w:eastAsia="ar-SA"/>
        </w:rPr>
        <w:t xml:space="preserve"> rodzin przyznano  zasiłk</w:t>
      </w:r>
      <w:r>
        <w:rPr>
          <w:rFonts w:ascii="Arial Narrow" w:eastAsia="Times New Roman" w:hAnsi="Arial Narrow" w:cs="Times New Roman"/>
          <w:bCs/>
          <w:sz w:val="24"/>
          <w:szCs w:val="24"/>
          <w:lang w:eastAsia="ar-SA"/>
        </w:rPr>
        <w:t>i celowe specjalne  na kwotę</w:t>
      </w:r>
      <w:r w:rsidRPr="00651890">
        <w:rPr>
          <w:rFonts w:ascii="Arial Narrow" w:eastAsia="Times New Roman" w:hAnsi="Arial Narrow" w:cs="Times New Roman"/>
          <w:bCs/>
          <w:sz w:val="24"/>
          <w:szCs w:val="24"/>
          <w:lang w:eastAsia="ar-SA"/>
        </w:rPr>
        <w:t xml:space="preserve">: </w:t>
      </w:r>
      <w:r w:rsidR="002D0C83">
        <w:rPr>
          <w:rFonts w:ascii="Arial Narrow" w:eastAsia="Times New Roman" w:hAnsi="Arial Narrow" w:cs="Times New Roman"/>
          <w:bCs/>
          <w:sz w:val="24"/>
          <w:szCs w:val="24"/>
          <w:lang w:eastAsia="ar-SA"/>
        </w:rPr>
        <w:t xml:space="preserve">      6 100</w:t>
      </w:r>
      <w:r w:rsidRPr="00651890">
        <w:rPr>
          <w:rFonts w:ascii="Arial Narrow" w:eastAsia="Times New Roman" w:hAnsi="Arial Narrow" w:cs="Times New Roman"/>
          <w:bCs/>
          <w:sz w:val="24"/>
          <w:szCs w:val="24"/>
          <w:lang w:eastAsia="ar-SA"/>
        </w:rPr>
        <w:t>zł</w:t>
      </w:r>
    </w:p>
    <w:p w:rsidR="006A0F59" w:rsidRPr="00141938" w:rsidRDefault="006A0F59" w:rsidP="006A0F59">
      <w:pPr>
        <w:numPr>
          <w:ilvl w:val="0"/>
          <w:numId w:val="13"/>
        </w:numPr>
        <w:spacing w:after="0" w:line="240" w:lineRule="auto"/>
        <w:ind w:left="777" w:right="-28" w:hanging="357"/>
        <w:jc w:val="both"/>
        <w:rPr>
          <w:rFonts w:ascii="Arial Narrow" w:eastAsia="Times New Roman" w:hAnsi="Arial Narrow" w:cs="Times New Roman"/>
          <w:b/>
          <w:bCs/>
          <w:sz w:val="24"/>
          <w:szCs w:val="24"/>
          <w:lang w:eastAsia="ar-SA"/>
        </w:rPr>
      </w:pPr>
      <w:r w:rsidRPr="00651890">
        <w:rPr>
          <w:rFonts w:ascii="Arial Narrow" w:eastAsia="Times New Roman" w:hAnsi="Arial Narrow" w:cs="Times New Roman"/>
          <w:bCs/>
          <w:sz w:val="24"/>
          <w:szCs w:val="24"/>
          <w:lang w:eastAsia="ar-SA"/>
        </w:rPr>
        <w:t xml:space="preserve">opłata za pobyt w noclegowni dla </w:t>
      </w:r>
      <w:r>
        <w:rPr>
          <w:rFonts w:ascii="Arial Narrow" w:eastAsia="Times New Roman" w:hAnsi="Arial Narrow" w:cs="Times New Roman"/>
          <w:bCs/>
          <w:sz w:val="24"/>
          <w:szCs w:val="24"/>
          <w:lang w:eastAsia="ar-SA"/>
        </w:rPr>
        <w:t>4</w:t>
      </w:r>
      <w:r w:rsidRPr="00651890">
        <w:rPr>
          <w:rFonts w:ascii="Arial Narrow" w:eastAsia="Times New Roman" w:hAnsi="Arial Narrow" w:cs="Times New Roman"/>
          <w:bCs/>
          <w:sz w:val="24"/>
          <w:szCs w:val="24"/>
          <w:lang w:eastAsia="ar-SA"/>
        </w:rPr>
        <w:t xml:space="preserve"> osób: </w:t>
      </w:r>
      <w:r>
        <w:rPr>
          <w:rFonts w:ascii="Arial Narrow" w:eastAsia="Times New Roman" w:hAnsi="Arial Narrow" w:cs="Times New Roman"/>
          <w:bCs/>
          <w:sz w:val="24"/>
          <w:szCs w:val="24"/>
          <w:lang w:eastAsia="ar-SA"/>
        </w:rPr>
        <w:t xml:space="preserve">      </w:t>
      </w:r>
      <w:r w:rsidR="002D0C83">
        <w:rPr>
          <w:rFonts w:ascii="Arial Narrow" w:eastAsia="Times New Roman" w:hAnsi="Arial Narrow" w:cs="Times New Roman"/>
          <w:bCs/>
          <w:sz w:val="24"/>
          <w:szCs w:val="24"/>
          <w:lang w:eastAsia="ar-SA"/>
        </w:rPr>
        <w:t xml:space="preserve">                            27 307</w:t>
      </w:r>
      <w:r w:rsidRPr="00651890">
        <w:rPr>
          <w:rFonts w:ascii="Arial Narrow" w:eastAsia="Times New Roman" w:hAnsi="Arial Narrow" w:cs="Times New Roman"/>
          <w:bCs/>
          <w:sz w:val="24"/>
          <w:szCs w:val="24"/>
          <w:lang w:eastAsia="ar-SA"/>
        </w:rPr>
        <w:t xml:space="preserve">zł       </w:t>
      </w:r>
    </w:p>
    <w:p w:rsidR="006A0F59" w:rsidRPr="00BD794D" w:rsidRDefault="006A0F59" w:rsidP="006A0F59">
      <w:pPr>
        <w:spacing w:before="120" w:after="0" w:line="240" w:lineRule="auto"/>
        <w:ind w:right="-28"/>
        <w:jc w:val="both"/>
        <w:rPr>
          <w:rFonts w:ascii="Arial Narrow" w:eastAsia="Times New Roman" w:hAnsi="Arial Narrow" w:cs="Times New Roman"/>
          <w:b/>
          <w:bCs/>
          <w:iCs/>
          <w:sz w:val="24"/>
          <w:szCs w:val="24"/>
          <w:lang w:eastAsia="pl-PL"/>
        </w:rPr>
      </w:pPr>
      <w:r w:rsidRPr="00BD794D">
        <w:rPr>
          <w:rFonts w:ascii="Arial Narrow" w:eastAsia="Times New Roman" w:hAnsi="Arial Narrow" w:cs="Times New Roman"/>
          <w:b/>
          <w:bCs/>
          <w:iCs/>
          <w:sz w:val="24"/>
          <w:szCs w:val="24"/>
          <w:lang w:eastAsia="pl-PL"/>
        </w:rPr>
        <w:t>Dodatki mieszkaniowe</w:t>
      </w:r>
      <w:r>
        <w:rPr>
          <w:rFonts w:ascii="Arial Narrow" w:eastAsia="Times New Roman" w:hAnsi="Arial Narrow" w:cs="Times New Roman"/>
          <w:bCs/>
          <w:iCs/>
          <w:sz w:val="24"/>
          <w:szCs w:val="24"/>
          <w:lang w:eastAsia="pl-PL"/>
        </w:rPr>
        <w:t xml:space="preserve"> (rozdział 85215)                                                                                 </w:t>
      </w:r>
      <w:r w:rsidR="00230E16">
        <w:rPr>
          <w:rFonts w:ascii="Arial Narrow" w:eastAsia="Times New Roman" w:hAnsi="Arial Narrow" w:cs="Times New Roman"/>
          <w:b/>
          <w:bCs/>
          <w:iCs/>
          <w:sz w:val="24"/>
          <w:szCs w:val="24"/>
          <w:lang w:eastAsia="pl-PL"/>
        </w:rPr>
        <w:t>47 235,27</w:t>
      </w:r>
      <w:r>
        <w:rPr>
          <w:rFonts w:ascii="Arial Narrow" w:eastAsia="Times New Roman" w:hAnsi="Arial Narrow" w:cs="Times New Roman"/>
          <w:b/>
          <w:bCs/>
          <w:iCs/>
          <w:sz w:val="24"/>
          <w:szCs w:val="24"/>
          <w:lang w:eastAsia="pl-PL"/>
        </w:rPr>
        <w:t>zł</w:t>
      </w:r>
    </w:p>
    <w:p w:rsidR="006A0F59" w:rsidRPr="00676AC7" w:rsidRDefault="006A0F59" w:rsidP="006A0F59">
      <w:pPr>
        <w:suppressAutoHyphens/>
        <w:spacing w:before="60" w:after="0" w:line="240" w:lineRule="auto"/>
        <w:ind w:left="142" w:right="-28" w:hanging="142"/>
        <w:jc w:val="both"/>
        <w:rPr>
          <w:rFonts w:ascii="Arial Narrow" w:eastAsia="Times New Roman" w:hAnsi="Arial Narrow" w:cs="Times New Roman"/>
          <w:bCs/>
          <w:sz w:val="24"/>
          <w:szCs w:val="24"/>
          <w:lang w:eastAsia="pl-PL"/>
        </w:rPr>
      </w:pPr>
      <w:r>
        <w:rPr>
          <w:rFonts w:ascii="Arial Narrow" w:eastAsia="Times New Roman" w:hAnsi="Arial Narrow" w:cs="Times New Roman"/>
          <w:bCs/>
          <w:i/>
          <w:iCs/>
          <w:sz w:val="24"/>
          <w:szCs w:val="24"/>
          <w:u w:val="single"/>
          <w:lang w:eastAsia="pl-PL"/>
        </w:rPr>
        <w:t xml:space="preserve">- </w:t>
      </w:r>
      <w:r w:rsidRPr="00676AC7">
        <w:rPr>
          <w:rFonts w:ascii="Arial Narrow" w:eastAsia="Times New Roman" w:hAnsi="Arial Narrow" w:cs="Times New Roman"/>
          <w:bCs/>
          <w:i/>
          <w:iCs/>
          <w:sz w:val="24"/>
          <w:szCs w:val="24"/>
          <w:u w:val="single"/>
          <w:lang w:eastAsia="pl-PL"/>
        </w:rPr>
        <w:t>dodatki mieszkaniowe (zadania własne)</w:t>
      </w:r>
      <w:r>
        <w:rPr>
          <w:rFonts w:ascii="Arial Narrow" w:eastAsia="Times New Roman" w:hAnsi="Arial Narrow" w:cs="Times New Roman"/>
          <w:bCs/>
          <w:sz w:val="24"/>
          <w:szCs w:val="24"/>
          <w:lang w:eastAsia="pl-PL"/>
        </w:rPr>
        <w:t xml:space="preserve"> wydatkowano </w:t>
      </w:r>
      <w:r w:rsidR="00230E16">
        <w:rPr>
          <w:rFonts w:ascii="Arial Narrow" w:eastAsia="Times New Roman" w:hAnsi="Arial Narrow" w:cs="Times New Roman"/>
          <w:bCs/>
          <w:sz w:val="24"/>
          <w:szCs w:val="24"/>
          <w:lang w:eastAsia="pl-PL"/>
        </w:rPr>
        <w:t>44 458,07</w:t>
      </w:r>
      <w:r>
        <w:rPr>
          <w:rFonts w:ascii="Arial Narrow" w:eastAsia="Times New Roman" w:hAnsi="Arial Narrow" w:cs="Times New Roman"/>
          <w:bCs/>
          <w:sz w:val="24"/>
          <w:szCs w:val="24"/>
          <w:lang w:eastAsia="pl-PL"/>
        </w:rPr>
        <w:t>zł (</w:t>
      </w:r>
      <w:r w:rsidR="00230E16">
        <w:rPr>
          <w:rFonts w:ascii="Arial Narrow" w:eastAsia="Times New Roman" w:hAnsi="Arial Narrow" w:cs="Times New Roman"/>
          <w:bCs/>
          <w:sz w:val="24"/>
          <w:szCs w:val="24"/>
          <w:lang w:eastAsia="pl-PL"/>
        </w:rPr>
        <w:t>98,40</w:t>
      </w:r>
      <w:r w:rsidRPr="00676AC7">
        <w:rPr>
          <w:rFonts w:ascii="Arial Narrow" w:eastAsia="Times New Roman" w:hAnsi="Arial Narrow" w:cs="Times New Roman"/>
          <w:bCs/>
          <w:sz w:val="24"/>
          <w:szCs w:val="24"/>
          <w:lang w:eastAsia="pl-PL"/>
        </w:rPr>
        <w:t>%</w:t>
      </w:r>
      <w:r>
        <w:rPr>
          <w:rFonts w:ascii="Arial Narrow" w:eastAsia="Times New Roman" w:hAnsi="Arial Narrow" w:cs="Times New Roman"/>
          <w:bCs/>
          <w:sz w:val="24"/>
          <w:szCs w:val="24"/>
          <w:lang w:eastAsia="pl-PL"/>
        </w:rPr>
        <w:t xml:space="preserve"> plan</w:t>
      </w:r>
      <w:r w:rsidR="00230E16">
        <w:rPr>
          <w:rFonts w:ascii="Arial Narrow" w:eastAsia="Times New Roman" w:hAnsi="Arial Narrow" w:cs="Times New Roman"/>
          <w:bCs/>
          <w:sz w:val="24"/>
          <w:szCs w:val="24"/>
          <w:lang w:eastAsia="pl-PL"/>
        </w:rPr>
        <w:t>u</w:t>
      </w:r>
      <w:r w:rsidRPr="00676AC7">
        <w:rPr>
          <w:rFonts w:ascii="Arial Narrow" w:eastAsia="Times New Roman" w:hAnsi="Arial Narrow" w:cs="Times New Roman"/>
          <w:bCs/>
          <w:sz w:val="24"/>
          <w:szCs w:val="24"/>
          <w:lang w:eastAsia="pl-PL"/>
        </w:rPr>
        <w:t>)</w:t>
      </w:r>
    </w:p>
    <w:p w:rsidR="006A0F59" w:rsidRPr="00676AC7" w:rsidRDefault="006A0F59" w:rsidP="006A0F59">
      <w:pPr>
        <w:suppressAutoHyphens/>
        <w:spacing w:after="0" w:line="240" w:lineRule="auto"/>
        <w:ind w:left="142" w:right="-28"/>
        <w:jc w:val="both"/>
        <w:rPr>
          <w:rFonts w:ascii="Arial Narrow" w:eastAsia="Times New Roman" w:hAnsi="Arial Narrow" w:cs="Times New Roman"/>
          <w:bCs/>
          <w:i/>
          <w:iCs/>
          <w:sz w:val="24"/>
          <w:szCs w:val="24"/>
          <w:u w:val="single"/>
          <w:lang w:eastAsia="pl-PL"/>
        </w:rPr>
      </w:pPr>
      <w:r w:rsidRPr="00676AC7">
        <w:rPr>
          <w:rFonts w:ascii="Arial Narrow" w:eastAsia="Times New Roman" w:hAnsi="Arial Narrow" w:cs="Times New Roman"/>
          <w:bCs/>
          <w:sz w:val="24"/>
          <w:szCs w:val="24"/>
          <w:lang w:eastAsia="pl-PL"/>
        </w:rPr>
        <w:t>W 201</w:t>
      </w:r>
      <w:r>
        <w:rPr>
          <w:rFonts w:ascii="Arial Narrow" w:eastAsia="Times New Roman" w:hAnsi="Arial Narrow" w:cs="Times New Roman"/>
          <w:bCs/>
          <w:sz w:val="24"/>
          <w:szCs w:val="24"/>
          <w:lang w:eastAsia="pl-PL"/>
        </w:rPr>
        <w:t>7</w:t>
      </w:r>
      <w:r w:rsidRPr="00676AC7">
        <w:rPr>
          <w:rFonts w:ascii="Arial Narrow" w:eastAsia="Times New Roman" w:hAnsi="Arial Narrow" w:cs="Times New Roman"/>
          <w:bCs/>
          <w:sz w:val="24"/>
          <w:szCs w:val="24"/>
          <w:lang w:eastAsia="pl-PL"/>
        </w:rPr>
        <w:t xml:space="preserve"> roku  przyjęto do realizacji </w:t>
      </w:r>
      <w:r w:rsidR="00230E16">
        <w:rPr>
          <w:rFonts w:ascii="Arial Narrow" w:eastAsia="Times New Roman" w:hAnsi="Arial Narrow" w:cs="Times New Roman"/>
          <w:bCs/>
          <w:sz w:val="24"/>
          <w:szCs w:val="24"/>
          <w:lang w:eastAsia="pl-PL"/>
        </w:rPr>
        <w:t>41 wniosków</w:t>
      </w:r>
      <w:r w:rsidRPr="00676AC7">
        <w:rPr>
          <w:rFonts w:ascii="Arial Narrow" w:eastAsia="Times New Roman" w:hAnsi="Arial Narrow" w:cs="Times New Roman"/>
          <w:bCs/>
          <w:sz w:val="24"/>
          <w:szCs w:val="24"/>
          <w:lang w:eastAsia="pl-PL"/>
        </w:rPr>
        <w:t xml:space="preserve"> o przyznanie dodatku mieszkaniowego, średnio </w:t>
      </w:r>
      <w:r>
        <w:rPr>
          <w:rFonts w:ascii="Arial Narrow" w:eastAsia="Times New Roman" w:hAnsi="Arial Narrow" w:cs="Times New Roman"/>
          <w:bCs/>
          <w:sz w:val="24"/>
          <w:szCs w:val="24"/>
          <w:lang w:eastAsia="pl-PL"/>
        </w:rPr>
        <w:t>4</w:t>
      </w:r>
      <w:r w:rsidRPr="00676AC7">
        <w:rPr>
          <w:rFonts w:ascii="Arial Narrow" w:eastAsia="Times New Roman" w:hAnsi="Arial Narrow" w:cs="Times New Roman"/>
          <w:bCs/>
          <w:sz w:val="24"/>
          <w:szCs w:val="24"/>
          <w:lang w:eastAsia="pl-PL"/>
        </w:rPr>
        <w:t xml:space="preserve">  wniosk</w:t>
      </w:r>
      <w:r>
        <w:rPr>
          <w:rFonts w:ascii="Arial Narrow" w:eastAsia="Times New Roman" w:hAnsi="Arial Narrow" w:cs="Times New Roman"/>
          <w:bCs/>
          <w:sz w:val="24"/>
          <w:szCs w:val="24"/>
          <w:lang w:eastAsia="pl-PL"/>
        </w:rPr>
        <w:t>i</w:t>
      </w:r>
      <w:r w:rsidRPr="00676AC7">
        <w:rPr>
          <w:rFonts w:ascii="Arial Narrow" w:eastAsia="Times New Roman" w:hAnsi="Arial Narrow" w:cs="Times New Roman"/>
          <w:bCs/>
          <w:sz w:val="24"/>
          <w:szCs w:val="24"/>
          <w:lang w:eastAsia="pl-PL"/>
        </w:rPr>
        <w:t xml:space="preserve"> w miesiącu. Miesięcznie ze świadczeń korzysta około </w:t>
      </w:r>
      <w:r>
        <w:rPr>
          <w:rFonts w:ascii="Arial Narrow" w:eastAsia="Times New Roman" w:hAnsi="Arial Narrow" w:cs="Times New Roman"/>
          <w:bCs/>
          <w:sz w:val="24"/>
          <w:szCs w:val="24"/>
          <w:lang w:eastAsia="pl-PL"/>
        </w:rPr>
        <w:t>28</w:t>
      </w:r>
      <w:r w:rsidRPr="00676AC7">
        <w:rPr>
          <w:rFonts w:ascii="Arial Narrow" w:eastAsia="Times New Roman" w:hAnsi="Arial Narrow" w:cs="Times New Roman"/>
          <w:bCs/>
          <w:sz w:val="24"/>
          <w:szCs w:val="24"/>
          <w:lang w:eastAsia="pl-PL"/>
        </w:rPr>
        <w:t xml:space="preserve"> gospodarstw domowych. </w:t>
      </w:r>
    </w:p>
    <w:p w:rsidR="006A0F59" w:rsidRDefault="006A0F59" w:rsidP="006A0F59">
      <w:pPr>
        <w:suppressAutoHyphens/>
        <w:spacing w:before="60" w:after="0" w:line="240" w:lineRule="auto"/>
        <w:ind w:right="-28"/>
        <w:jc w:val="both"/>
        <w:rPr>
          <w:rFonts w:ascii="Arial Narrow" w:eastAsia="Times New Roman" w:hAnsi="Arial Narrow" w:cs="Times New Roman"/>
          <w:bCs/>
          <w:sz w:val="24"/>
          <w:szCs w:val="24"/>
          <w:lang w:eastAsia="pl-PL"/>
        </w:rPr>
      </w:pPr>
      <w:r>
        <w:rPr>
          <w:rFonts w:ascii="Arial Narrow" w:eastAsia="Times New Roman" w:hAnsi="Arial Narrow" w:cs="Times New Roman"/>
          <w:bCs/>
          <w:i/>
          <w:iCs/>
          <w:sz w:val="24"/>
          <w:szCs w:val="24"/>
          <w:u w:val="single"/>
          <w:lang w:eastAsia="pl-PL"/>
        </w:rPr>
        <w:t xml:space="preserve">- </w:t>
      </w:r>
      <w:r w:rsidRPr="00676AC7">
        <w:rPr>
          <w:rFonts w:ascii="Arial Narrow" w:eastAsia="Times New Roman" w:hAnsi="Arial Narrow" w:cs="Times New Roman"/>
          <w:bCs/>
          <w:i/>
          <w:iCs/>
          <w:sz w:val="24"/>
          <w:szCs w:val="24"/>
          <w:u w:val="single"/>
          <w:lang w:eastAsia="pl-PL"/>
        </w:rPr>
        <w:t>dodatki energetyczne (zadania zlecone)</w:t>
      </w:r>
      <w:r>
        <w:rPr>
          <w:rFonts w:ascii="Arial Narrow" w:eastAsia="Times New Roman" w:hAnsi="Arial Narrow" w:cs="Times New Roman"/>
          <w:bCs/>
          <w:sz w:val="24"/>
          <w:szCs w:val="24"/>
          <w:lang w:eastAsia="pl-PL"/>
        </w:rPr>
        <w:t xml:space="preserve"> wydatkowano </w:t>
      </w:r>
      <w:r w:rsidR="00230E16">
        <w:rPr>
          <w:rFonts w:ascii="Arial Narrow" w:eastAsia="Times New Roman" w:hAnsi="Arial Narrow" w:cs="Times New Roman"/>
          <w:bCs/>
          <w:sz w:val="24"/>
          <w:szCs w:val="24"/>
          <w:lang w:eastAsia="pl-PL"/>
        </w:rPr>
        <w:t>2</w:t>
      </w:r>
      <w:r w:rsidR="00E421AF">
        <w:rPr>
          <w:rFonts w:ascii="Arial Narrow" w:eastAsia="Times New Roman" w:hAnsi="Arial Narrow" w:cs="Times New Roman"/>
          <w:bCs/>
          <w:sz w:val="24"/>
          <w:szCs w:val="24"/>
          <w:lang w:eastAsia="pl-PL"/>
        </w:rPr>
        <w:t> 777,20</w:t>
      </w:r>
      <w:r>
        <w:rPr>
          <w:rFonts w:ascii="Arial Narrow" w:eastAsia="Times New Roman" w:hAnsi="Arial Narrow" w:cs="Times New Roman"/>
          <w:bCs/>
          <w:sz w:val="24"/>
          <w:szCs w:val="24"/>
          <w:lang w:eastAsia="pl-PL"/>
        </w:rPr>
        <w:t>zł (</w:t>
      </w:r>
      <w:r w:rsidR="00E421AF">
        <w:rPr>
          <w:rFonts w:ascii="Arial Narrow" w:eastAsia="Times New Roman" w:hAnsi="Arial Narrow" w:cs="Times New Roman"/>
          <w:bCs/>
          <w:sz w:val="24"/>
          <w:szCs w:val="24"/>
          <w:lang w:eastAsia="pl-PL"/>
        </w:rPr>
        <w:t>91,38</w:t>
      </w:r>
      <w:r>
        <w:rPr>
          <w:rFonts w:ascii="Arial Narrow" w:eastAsia="Times New Roman" w:hAnsi="Arial Narrow" w:cs="Times New Roman"/>
          <w:bCs/>
          <w:sz w:val="24"/>
          <w:szCs w:val="24"/>
          <w:lang w:eastAsia="pl-PL"/>
        </w:rPr>
        <w:t xml:space="preserve">%), w tym </w:t>
      </w:r>
      <w:r w:rsidRPr="00676AC7">
        <w:rPr>
          <w:rFonts w:ascii="Arial Narrow" w:eastAsia="Times New Roman" w:hAnsi="Arial Narrow" w:cs="Times New Roman"/>
          <w:bCs/>
          <w:sz w:val="24"/>
          <w:szCs w:val="24"/>
          <w:lang w:eastAsia="pl-PL"/>
        </w:rPr>
        <w:t>- na wypła</w:t>
      </w:r>
      <w:r>
        <w:rPr>
          <w:rFonts w:ascii="Arial Narrow" w:eastAsia="Times New Roman" w:hAnsi="Arial Narrow" w:cs="Times New Roman"/>
          <w:bCs/>
          <w:sz w:val="24"/>
          <w:szCs w:val="24"/>
          <w:lang w:eastAsia="pl-PL"/>
        </w:rPr>
        <w:t xml:space="preserve">tę świadczeń </w:t>
      </w:r>
      <w:r w:rsidR="00E421AF">
        <w:rPr>
          <w:rFonts w:ascii="Arial Narrow" w:eastAsia="Times New Roman" w:hAnsi="Arial Narrow" w:cs="Times New Roman"/>
          <w:bCs/>
          <w:sz w:val="24"/>
          <w:szCs w:val="24"/>
          <w:lang w:eastAsia="pl-PL"/>
        </w:rPr>
        <w:t>2 723,06</w:t>
      </w:r>
      <w:r>
        <w:rPr>
          <w:rFonts w:ascii="Arial Narrow" w:eastAsia="Times New Roman" w:hAnsi="Arial Narrow" w:cs="Times New Roman"/>
          <w:bCs/>
          <w:sz w:val="24"/>
          <w:szCs w:val="24"/>
          <w:lang w:eastAsia="pl-PL"/>
        </w:rPr>
        <w:t xml:space="preserve">zł oraz </w:t>
      </w:r>
      <w:r w:rsidR="00E421AF">
        <w:rPr>
          <w:rFonts w:ascii="Arial Narrow" w:eastAsia="Times New Roman" w:hAnsi="Arial Narrow" w:cs="Times New Roman"/>
          <w:bCs/>
          <w:sz w:val="24"/>
          <w:szCs w:val="24"/>
          <w:lang w:eastAsia="pl-PL"/>
        </w:rPr>
        <w:t>54,14</w:t>
      </w:r>
      <w:r w:rsidRPr="00676AC7">
        <w:rPr>
          <w:rFonts w:ascii="Arial Narrow" w:eastAsia="Times New Roman" w:hAnsi="Arial Narrow" w:cs="Times New Roman"/>
          <w:bCs/>
          <w:sz w:val="24"/>
          <w:szCs w:val="24"/>
          <w:lang w:eastAsia="pl-PL"/>
        </w:rPr>
        <w:t>zł - koszty obsługi wypłat dodatków energetycznych.</w:t>
      </w:r>
    </w:p>
    <w:p w:rsidR="006A0F59" w:rsidRPr="00676AC7" w:rsidRDefault="006A0F59" w:rsidP="006A0F59">
      <w:pPr>
        <w:suppressAutoHyphens/>
        <w:spacing w:before="60" w:after="0" w:line="240" w:lineRule="auto"/>
        <w:ind w:right="-2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W </w:t>
      </w:r>
      <w:r w:rsidRPr="00676AC7">
        <w:rPr>
          <w:rFonts w:ascii="Arial Narrow" w:eastAsia="Times New Roman" w:hAnsi="Arial Narrow" w:cs="Times New Roman"/>
          <w:bCs/>
          <w:sz w:val="24"/>
          <w:szCs w:val="24"/>
          <w:lang w:eastAsia="pl-PL"/>
        </w:rPr>
        <w:t>201</w:t>
      </w:r>
      <w:r w:rsidR="00E421AF">
        <w:rPr>
          <w:rFonts w:ascii="Arial Narrow" w:eastAsia="Times New Roman" w:hAnsi="Arial Narrow" w:cs="Times New Roman"/>
          <w:bCs/>
          <w:sz w:val="24"/>
          <w:szCs w:val="24"/>
          <w:lang w:eastAsia="pl-PL"/>
        </w:rPr>
        <w:t>7</w:t>
      </w:r>
      <w:r w:rsidRPr="00676AC7">
        <w:rPr>
          <w:rFonts w:ascii="Arial Narrow" w:eastAsia="Times New Roman" w:hAnsi="Arial Narrow" w:cs="Times New Roman"/>
          <w:bCs/>
          <w:sz w:val="24"/>
          <w:szCs w:val="24"/>
          <w:lang w:eastAsia="pl-PL"/>
        </w:rPr>
        <w:t xml:space="preserve"> roku przyjęto do realizacji </w:t>
      </w:r>
      <w:r w:rsidR="00E421AF">
        <w:rPr>
          <w:rFonts w:ascii="Arial Narrow" w:eastAsia="Times New Roman" w:hAnsi="Arial Narrow" w:cs="Times New Roman"/>
          <w:bCs/>
          <w:sz w:val="24"/>
          <w:szCs w:val="24"/>
          <w:lang w:eastAsia="pl-PL"/>
        </w:rPr>
        <w:t>4</w:t>
      </w:r>
      <w:r>
        <w:rPr>
          <w:rFonts w:ascii="Arial Narrow" w:eastAsia="Times New Roman" w:hAnsi="Arial Narrow" w:cs="Times New Roman"/>
          <w:bCs/>
          <w:sz w:val="24"/>
          <w:szCs w:val="24"/>
          <w:lang w:eastAsia="pl-PL"/>
        </w:rPr>
        <w:t>4 wnioski</w:t>
      </w:r>
      <w:r w:rsidRPr="00676AC7">
        <w:rPr>
          <w:rFonts w:ascii="Arial Narrow" w:eastAsia="Times New Roman" w:hAnsi="Arial Narrow" w:cs="Times New Roman"/>
          <w:bCs/>
          <w:sz w:val="24"/>
          <w:szCs w:val="24"/>
          <w:lang w:eastAsia="pl-PL"/>
        </w:rPr>
        <w:t xml:space="preserve"> o przyznanie dodatku energetycznego, średnio </w:t>
      </w:r>
      <w:r w:rsidR="00E421AF">
        <w:rPr>
          <w:rFonts w:ascii="Arial Narrow" w:eastAsia="Times New Roman" w:hAnsi="Arial Narrow" w:cs="Times New Roman"/>
          <w:bCs/>
          <w:sz w:val="24"/>
          <w:szCs w:val="24"/>
          <w:lang w:eastAsia="pl-PL"/>
        </w:rPr>
        <w:t>4</w:t>
      </w:r>
      <w:r w:rsidRPr="00676AC7">
        <w:rPr>
          <w:rFonts w:ascii="Arial Narrow" w:eastAsia="Times New Roman" w:hAnsi="Arial Narrow" w:cs="Times New Roman"/>
          <w:bCs/>
          <w:sz w:val="24"/>
          <w:szCs w:val="24"/>
          <w:lang w:eastAsia="pl-PL"/>
        </w:rPr>
        <w:t xml:space="preserve"> wniosk</w:t>
      </w:r>
      <w:r w:rsidR="00E421AF">
        <w:rPr>
          <w:rFonts w:ascii="Arial Narrow" w:eastAsia="Times New Roman" w:hAnsi="Arial Narrow" w:cs="Times New Roman"/>
          <w:bCs/>
          <w:sz w:val="24"/>
          <w:szCs w:val="24"/>
          <w:lang w:eastAsia="pl-PL"/>
        </w:rPr>
        <w:t>i</w:t>
      </w:r>
      <w:r w:rsidRPr="00676AC7">
        <w:rPr>
          <w:rFonts w:ascii="Arial Narrow" w:eastAsia="Times New Roman" w:hAnsi="Arial Narrow" w:cs="Times New Roman"/>
          <w:bCs/>
          <w:sz w:val="24"/>
          <w:szCs w:val="24"/>
          <w:lang w:eastAsia="pl-PL"/>
        </w:rPr>
        <w:t xml:space="preserve"> w miesiącu. W każdym miesiącu ze świadczeń korzysta około </w:t>
      </w:r>
      <w:r>
        <w:rPr>
          <w:rFonts w:ascii="Arial Narrow" w:eastAsia="Times New Roman" w:hAnsi="Arial Narrow" w:cs="Times New Roman"/>
          <w:bCs/>
          <w:sz w:val="24"/>
          <w:szCs w:val="24"/>
          <w:lang w:eastAsia="pl-PL"/>
        </w:rPr>
        <w:t>19</w:t>
      </w:r>
      <w:r w:rsidRPr="00676AC7">
        <w:rPr>
          <w:rFonts w:ascii="Arial Narrow" w:eastAsia="Times New Roman" w:hAnsi="Arial Narrow" w:cs="Times New Roman"/>
          <w:bCs/>
          <w:sz w:val="24"/>
          <w:szCs w:val="24"/>
          <w:lang w:eastAsia="pl-PL"/>
        </w:rPr>
        <w:t xml:space="preserve"> gospodarstw domowych. </w:t>
      </w:r>
    </w:p>
    <w:p w:rsidR="006A0F59" w:rsidRPr="00BD794D" w:rsidRDefault="006A0F59" w:rsidP="006A0F59">
      <w:pPr>
        <w:suppressAutoHyphens/>
        <w:spacing w:before="120" w:after="120" w:line="240" w:lineRule="auto"/>
        <w:ind w:right="-28"/>
        <w:jc w:val="both"/>
        <w:rPr>
          <w:rFonts w:ascii="Arial Narrow" w:eastAsia="Times New Roman" w:hAnsi="Arial Narrow" w:cs="Times New Roman"/>
          <w:b/>
          <w:iCs/>
          <w:sz w:val="24"/>
          <w:szCs w:val="24"/>
          <w:lang w:eastAsia="ar-SA"/>
        </w:rPr>
      </w:pPr>
      <w:r w:rsidRPr="00BD794D">
        <w:rPr>
          <w:rFonts w:ascii="Arial Narrow" w:eastAsia="Times New Roman" w:hAnsi="Arial Narrow" w:cs="Times New Roman"/>
          <w:b/>
          <w:iCs/>
          <w:sz w:val="24"/>
          <w:szCs w:val="24"/>
          <w:lang w:eastAsia="ar-SA"/>
        </w:rPr>
        <w:t>Zasiłki stałe</w:t>
      </w:r>
      <w:r w:rsidRPr="00C06945">
        <w:rPr>
          <w:rFonts w:ascii="Arial Narrow" w:eastAsia="Times New Roman" w:hAnsi="Arial Narrow" w:cs="Times New Roman"/>
          <w:iCs/>
          <w:sz w:val="24"/>
          <w:szCs w:val="24"/>
          <w:lang w:eastAsia="ar-SA"/>
        </w:rPr>
        <w:t xml:space="preserve"> (rozdział 85216) </w:t>
      </w:r>
      <w:r>
        <w:rPr>
          <w:rFonts w:ascii="Arial Narrow" w:eastAsia="Times New Roman" w:hAnsi="Arial Narrow" w:cs="Times New Roman"/>
          <w:iCs/>
          <w:sz w:val="24"/>
          <w:szCs w:val="24"/>
          <w:lang w:eastAsia="ar-SA"/>
        </w:rPr>
        <w:t xml:space="preserve">                                                                                                  </w:t>
      </w:r>
      <w:r w:rsidR="00E421AF">
        <w:rPr>
          <w:rFonts w:ascii="Arial Narrow" w:eastAsia="Times New Roman" w:hAnsi="Arial Narrow" w:cs="Times New Roman"/>
          <w:b/>
          <w:iCs/>
          <w:sz w:val="24"/>
          <w:szCs w:val="24"/>
          <w:lang w:eastAsia="ar-SA"/>
        </w:rPr>
        <w:t>256 158,49</w:t>
      </w:r>
      <w:r>
        <w:rPr>
          <w:rFonts w:ascii="Arial Narrow" w:eastAsia="Times New Roman" w:hAnsi="Arial Narrow" w:cs="Times New Roman"/>
          <w:b/>
          <w:iCs/>
          <w:sz w:val="24"/>
          <w:szCs w:val="24"/>
          <w:lang w:eastAsia="ar-SA"/>
        </w:rPr>
        <w:t>zł</w:t>
      </w:r>
    </w:p>
    <w:p w:rsidR="006A0F59" w:rsidRPr="00BD794D" w:rsidRDefault="006A0F59" w:rsidP="006A0F59">
      <w:pPr>
        <w:spacing w:before="120" w:after="0" w:line="240" w:lineRule="auto"/>
        <w:ind w:right="-28"/>
        <w:jc w:val="both"/>
        <w:rPr>
          <w:rFonts w:ascii="Arial Narrow" w:eastAsia="Times New Roman" w:hAnsi="Arial Narrow" w:cs="Times New Roman"/>
          <w:bCs/>
          <w:iCs/>
          <w:sz w:val="24"/>
          <w:szCs w:val="24"/>
          <w:lang w:eastAsia="ar-SA"/>
        </w:rPr>
      </w:pPr>
      <w:r w:rsidRPr="00BD794D">
        <w:rPr>
          <w:rFonts w:ascii="Arial Narrow" w:eastAsia="Times New Roman" w:hAnsi="Arial Narrow" w:cs="Times New Roman"/>
          <w:bCs/>
          <w:iCs/>
          <w:sz w:val="24"/>
          <w:szCs w:val="24"/>
          <w:lang w:eastAsia="ar-SA"/>
        </w:rPr>
        <w:t>Zasiłek stały to świadczenie przyznawane osobom całkowicie niezdolnym do pracy z powodu wieku lub niepełnosprawności, które spełniają kryterium dochodowe. Jest to zadanie własne, na które Gmina otrzymuje dotację z budżetu państwa.</w:t>
      </w:r>
      <w:r>
        <w:rPr>
          <w:rFonts w:ascii="Arial Narrow" w:eastAsia="Times New Roman" w:hAnsi="Arial Narrow" w:cs="Times New Roman"/>
          <w:bCs/>
          <w:iCs/>
          <w:sz w:val="24"/>
          <w:szCs w:val="24"/>
          <w:lang w:eastAsia="ar-SA"/>
        </w:rPr>
        <w:t xml:space="preserve"> W </w:t>
      </w:r>
      <w:r w:rsidR="00E421AF">
        <w:rPr>
          <w:rFonts w:ascii="Arial Narrow" w:eastAsia="Times New Roman" w:hAnsi="Arial Narrow" w:cs="Times New Roman"/>
          <w:bCs/>
          <w:iCs/>
          <w:sz w:val="24"/>
          <w:szCs w:val="24"/>
          <w:lang w:eastAsia="ar-SA"/>
        </w:rPr>
        <w:t>2017 roku</w:t>
      </w:r>
      <w:r>
        <w:rPr>
          <w:rFonts w:ascii="Arial Narrow" w:eastAsia="Times New Roman" w:hAnsi="Arial Narrow" w:cs="Times New Roman"/>
          <w:bCs/>
          <w:iCs/>
          <w:sz w:val="24"/>
          <w:szCs w:val="24"/>
          <w:lang w:eastAsia="ar-SA"/>
        </w:rPr>
        <w:t xml:space="preserve"> </w:t>
      </w:r>
      <w:r w:rsidRPr="00BD794D">
        <w:rPr>
          <w:rFonts w:ascii="Arial Narrow" w:eastAsia="Times New Roman" w:hAnsi="Arial Narrow" w:cs="Times New Roman"/>
          <w:bCs/>
          <w:iCs/>
          <w:sz w:val="24"/>
          <w:szCs w:val="24"/>
          <w:lang w:eastAsia="ar-SA"/>
        </w:rPr>
        <w:t>udzielono pomocy finansowej 4</w:t>
      </w:r>
      <w:r w:rsidR="00E421AF">
        <w:rPr>
          <w:rFonts w:ascii="Arial Narrow" w:eastAsia="Times New Roman" w:hAnsi="Arial Narrow" w:cs="Times New Roman"/>
          <w:bCs/>
          <w:iCs/>
          <w:sz w:val="24"/>
          <w:szCs w:val="24"/>
          <w:lang w:eastAsia="ar-SA"/>
        </w:rPr>
        <w:t>9</w:t>
      </w:r>
      <w:r w:rsidRPr="00BD794D">
        <w:rPr>
          <w:rFonts w:ascii="Arial Narrow" w:eastAsia="Times New Roman" w:hAnsi="Arial Narrow" w:cs="Times New Roman"/>
          <w:bCs/>
          <w:iCs/>
          <w:sz w:val="24"/>
          <w:szCs w:val="24"/>
          <w:lang w:eastAsia="ar-SA"/>
        </w:rPr>
        <w:t xml:space="preserve"> rodzinom w formie zasiłków stałych,  wypłacono </w:t>
      </w:r>
      <w:r w:rsidR="00E421AF">
        <w:rPr>
          <w:rFonts w:ascii="Arial Narrow" w:eastAsia="Times New Roman" w:hAnsi="Arial Narrow" w:cs="Times New Roman"/>
          <w:bCs/>
          <w:iCs/>
          <w:sz w:val="24"/>
          <w:szCs w:val="24"/>
          <w:lang w:eastAsia="ar-SA"/>
        </w:rPr>
        <w:t>499</w:t>
      </w:r>
      <w:r w:rsidRPr="00BD794D">
        <w:rPr>
          <w:rFonts w:ascii="Arial Narrow" w:eastAsia="Times New Roman" w:hAnsi="Arial Narrow" w:cs="Times New Roman"/>
          <w:bCs/>
          <w:iCs/>
          <w:sz w:val="24"/>
          <w:szCs w:val="24"/>
          <w:lang w:eastAsia="ar-SA"/>
        </w:rPr>
        <w:t xml:space="preserve"> świadczeń </w:t>
      </w:r>
      <w:r>
        <w:rPr>
          <w:rFonts w:ascii="Arial Narrow" w:eastAsia="Times New Roman" w:hAnsi="Arial Narrow" w:cs="Times New Roman"/>
          <w:bCs/>
          <w:iCs/>
          <w:sz w:val="24"/>
          <w:szCs w:val="24"/>
          <w:lang w:eastAsia="ar-SA"/>
        </w:rPr>
        <w:t xml:space="preserve">– realizacja planu na poziomie </w:t>
      </w:r>
      <w:r w:rsidR="00E421AF">
        <w:rPr>
          <w:rFonts w:ascii="Arial Narrow" w:eastAsia="Times New Roman" w:hAnsi="Arial Narrow" w:cs="Times New Roman"/>
          <w:bCs/>
          <w:iCs/>
          <w:sz w:val="24"/>
          <w:szCs w:val="24"/>
          <w:lang w:eastAsia="ar-SA"/>
        </w:rPr>
        <w:t>97,40</w:t>
      </w:r>
      <w:r>
        <w:rPr>
          <w:rFonts w:ascii="Arial Narrow" w:eastAsia="Times New Roman" w:hAnsi="Arial Narrow" w:cs="Times New Roman"/>
          <w:bCs/>
          <w:iCs/>
          <w:sz w:val="24"/>
          <w:szCs w:val="24"/>
          <w:lang w:eastAsia="ar-SA"/>
        </w:rPr>
        <w:t>%.</w:t>
      </w:r>
    </w:p>
    <w:p w:rsidR="006A0F59" w:rsidRPr="00BD794D" w:rsidRDefault="006A0F59" w:rsidP="006A0F59">
      <w:pPr>
        <w:spacing w:before="120" w:after="0" w:line="240" w:lineRule="auto"/>
        <w:ind w:right="-28"/>
        <w:jc w:val="both"/>
        <w:rPr>
          <w:rFonts w:ascii="Arial Narrow" w:eastAsia="Times New Roman" w:hAnsi="Arial Narrow" w:cs="Times New Roman"/>
          <w:b/>
          <w:bCs/>
          <w:sz w:val="24"/>
          <w:szCs w:val="24"/>
          <w:lang w:eastAsia="pl-PL"/>
        </w:rPr>
      </w:pPr>
      <w:r w:rsidRPr="00BD794D">
        <w:rPr>
          <w:rFonts w:ascii="Arial Narrow" w:eastAsia="Times New Roman" w:hAnsi="Arial Narrow" w:cs="Times New Roman"/>
          <w:b/>
          <w:bCs/>
          <w:iCs/>
          <w:sz w:val="24"/>
          <w:szCs w:val="24"/>
          <w:lang w:eastAsia="pl-PL"/>
        </w:rPr>
        <w:t>Ośrodki pomocy społecznej</w:t>
      </w:r>
      <w:r w:rsidRPr="00C06945">
        <w:rPr>
          <w:rFonts w:ascii="Arial Narrow" w:eastAsia="Times New Roman" w:hAnsi="Arial Narrow" w:cs="Times New Roman"/>
          <w:bCs/>
          <w:iCs/>
          <w:sz w:val="24"/>
          <w:szCs w:val="24"/>
          <w:lang w:eastAsia="pl-PL"/>
        </w:rPr>
        <w:t xml:space="preserve"> (rozdział 85219)</w:t>
      </w:r>
      <w:r w:rsidRPr="00C06945">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 xml:space="preserve">                                                </w:t>
      </w:r>
      <w:r>
        <w:rPr>
          <w:rFonts w:ascii="Arial Narrow" w:eastAsia="Times New Roman" w:hAnsi="Arial Narrow" w:cs="Times New Roman"/>
          <w:b/>
          <w:bCs/>
          <w:sz w:val="24"/>
          <w:szCs w:val="24"/>
          <w:lang w:eastAsia="pl-PL"/>
        </w:rPr>
        <w:t xml:space="preserve">                     </w:t>
      </w:r>
      <w:r w:rsidR="00E421AF">
        <w:rPr>
          <w:rFonts w:ascii="Arial Narrow" w:eastAsia="Times New Roman" w:hAnsi="Arial Narrow" w:cs="Times New Roman"/>
          <w:b/>
          <w:bCs/>
          <w:sz w:val="24"/>
          <w:szCs w:val="24"/>
          <w:lang w:eastAsia="pl-PL"/>
        </w:rPr>
        <w:t>553 473,68</w:t>
      </w:r>
      <w:r>
        <w:rPr>
          <w:rFonts w:ascii="Arial Narrow" w:eastAsia="Times New Roman" w:hAnsi="Arial Narrow" w:cs="Times New Roman"/>
          <w:b/>
          <w:bCs/>
          <w:sz w:val="24"/>
          <w:szCs w:val="24"/>
          <w:lang w:eastAsia="pl-PL"/>
        </w:rPr>
        <w:t>zł</w:t>
      </w:r>
    </w:p>
    <w:p w:rsidR="006A0F59" w:rsidRPr="00676AC7" w:rsidRDefault="006A0F59" w:rsidP="006A0F59">
      <w:pPr>
        <w:tabs>
          <w:tab w:val="num" w:pos="567"/>
        </w:tabs>
        <w:spacing w:before="120" w:after="0" w:line="240" w:lineRule="auto"/>
        <w:ind w:right="-28"/>
        <w:jc w:val="both"/>
        <w:rPr>
          <w:rFonts w:ascii="Arial Narrow" w:eastAsia="Times New Roman" w:hAnsi="Arial Narrow" w:cs="Times New Roman"/>
          <w:bCs/>
          <w:iCs/>
          <w:sz w:val="24"/>
          <w:szCs w:val="24"/>
          <w:lang w:eastAsia="pl-PL"/>
        </w:rPr>
      </w:pPr>
      <w:r w:rsidRPr="00676AC7">
        <w:rPr>
          <w:rFonts w:ascii="Arial Narrow" w:eastAsia="Times New Roman" w:hAnsi="Arial Narrow" w:cs="Times New Roman"/>
          <w:bCs/>
          <w:i/>
          <w:iCs/>
          <w:sz w:val="24"/>
          <w:szCs w:val="24"/>
          <w:u w:val="single"/>
          <w:lang w:eastAsia="pl-PL"/>
        </w:rPr>
        <w:t>GOPS (zadania własne )</w:t>
      </w:r>
      <w:r w:rsidRPr="00676AC7">
        <w:rPr>
          <w:rFonts w:ascii="Arial Narrow" w:eastAsia="Times New Roman" w:hAnsi="Arial Narrow" w:cs="Times New Roman"/>
          <w:bCs/>
          <w:iCs/>
          <w:sz w:val="24"/>
          <w:szCs w:val="24"/>
          <w:lang w:eastAsia="pl-PL"/>
        </w:rPr>
        <w:t xml:space="preserve"> </w:t>
      </w:r>
      <w:r>
        <w:rPr>
          <w:rFonts w:ascii="Arial Narrow" w:eastAsia="Times New Roman" w:hAnsi="Arial Narrow" w:cs="Times New Roman"/>
          <w:bCs/>
          <w:iCs/>
          <w:sz w:val="24"/>
          <w:szCs w:val="24"/>
          <w:lang w:eastAsia="pl-PL"/>
        </w:rPr>
        <w:t>– realizacja p</w:t>
      </w:r>
      <w:r w:rsidRPr="00676AC7">
        <w:rPr>
          <w:rFonts w:ascii="Arial Narrow" w:eastAsia="Times New Roman" w:hAnsi="Arial Narrow" w:cs="Times New Roman"/>
          <w:bCs/>
          <w:iCs/>
          <w:sz w:val="24"/>
          <w:szCs w:val="24"/>
          <w:lang w:eastAsia="pl-PL"/>
        </w:rPr>
        <w:t>la</w:t>
      </w:r>
      <w:r>
        <w:rPr>
          <w:rFonts w:ascii="Arial Narrow" w:eastAsia="Times New Roman" w:hAnsi="Arial Narrow" w:cs="Times New Roman"/>
          <w:bCs/>
          <w:iCs/>
          <w:sz w:val="24"/>
          <w:szCs w:val="24"/>
          <w:lang w:eastAsia="pl-PL"/>
        </w:rPr>
        <w:t xml:space="preserve">nu wydatków bieżących to </w:t>
      </w:r>
      <w:r w:rsidR="00EC4F65">
        <w:rPr>
          <w:rFonts w:ascii="Arial Narrow" w:eastAsia="Times New Roman" w:hAnsi="Arial Narrow" w:cs="Times New Roman"/>
          <w:bCs/>
          <w:iCs/>
          <w:sz w:val="24"/>
          <w:szCs w:val="24"/>
          <w:lang w:eastAsia="pl-PL"/>
        </w:rPr>
        <w:t>547 552,68</w:t>
      </w:r>
      <w:r>
        <w:rPr>
          <w:rFonts w:ascii="Arial Narrow" w:eastAsia="Times New Roman" w:hAnsi="Arial Narrow" w:cs="Times New Roman"/>
          <w:bCs/>
          <w:iCs/>
          <w:sz w:val="24"/>
          <w:szCs w:val="24"/>
          <w:lang w:eastAsia="pl-PL"/>
        </w:rPr>
        <w:t>zł (</w:t>
      </w:r>
      <w:r w:rsidR="00EC4F65">
        <w:rPr>
          <w:rFonts w:ascii="Arial Narrow" w:eastAsia="Times New Roman" w:hAnsi="Arial Narrow" w:cs="Times New Roman"/>
          <w:bCs/>
          <w:iCs/>
          <w:sz w:val="24"/>
          <w:szCs w:val="24"/>
          <w:lang w:eastAsia="pl-PL"/>
        </w:rPr>
        <w:t>99,49</w:t>
      </w:r>
      <w:r w:rsidRPr="00676AC7">
        <w:rPr>
          <w:rFonts w:ascii="Arial Narrow" w:eastAsia="Times New Roman" w:hAnsi="Arial Narrow" w:cs="Times New Roman"/>
          <w:bCs/>
          <w:iCs/>
          <w:sz w:val="24"/>
          <w:szCs w:val="24"/>
          <w:lang w:eastAsia="pl-PL"/>
        </w:rPr>
        <w:t>%</w:t>
      </w:r>
      <w:r>
        <w:rPr>
          <w:rFonts w:ascii="Arial Narrow" w:eastAsia="Times New Roman" w:hAnsi="Arial Narrow" w:cs="Times New Roman"/>
          <w:bCs/>
          <w:iCs/>
          <w:sz w:val="24"/>
          <w:szCs w:val="24"/>
          <w:lang w:eastAsia="pl-PL"/>
        </w:rPr>
        <w:t xml:space="preserve"> planu</w:t>
      </w:r>
      <w:r w:rsidRPr="00676AC7">
        <w:rPr>
          <w:rFonts w:ascii="Arial Narrow" w:eastAsia="Times New Roman" w:hAnsi="Arial Narrow" w:cs="Times New Roman"/>
          <w:bCs/>
          <w:iCs/>
          <w:sz w:val="24"/>
          <w:szCs w:val="24"/>
          <w:lang w:eastAsia="pl-PL"/>
        </w:rPr>
        <w:t xml:space="preserve">), w tym dotacja celowa z budżetu państwa na realizację zadań własnych gminy: </w:t>
      </w:r>
      <w:r w:rsidR="00EC4F65">
        <w:rPr>
          <w:rFonts w:ascii="Arial Narrow" w:eastAsia="Times New Roman" w:hAnsi="Arial Narrow" w:cs="Times New Roman"/>
          <w:bCs/>
          <w:iCs/>
          <w:sz w:val="24"/>
          <w:szCs w:val="24"/>
          <w:lang w:eastAsia="pl-PL"/>
        </w:rPr>
        <w:t>136 359,77</w:t>
      </w:r>
      <w:r w:rsidRPr="00676AC7">
        <w:rPr>
          <w:rFonts w:ascii="Arial Narrow" w:eastAsia="Times New Roman" w:hAnsi="Arial Narrow" w:cs="Times New Roman"/>
          <w:bCs/>
          <w:iCs/>
          <w:sz w:val="24"/>
          <w:szCs w:val="24"/>
          <w:lang w:eastAsia="pl-PL"/>
        </w:rPr>
        <w:t xml:space="preserve">zł czyli </w:t>
      </w:r>
      <w:r w:rsidR="00EC4F65">
        <w:rPr>
          <w:rFonts w:ascii="Arial Narrow" w:eastAsia="Times New Roman" w:hAnsi="Arial Narrow" w:cs="Times New Roman"/>
          <w:bCs/>
          <w:iCs/>
          <w:sz w:val="24"/>
          <w:szCs w:val="24"/>
          <w:lang w:eastAsia="pl-PL"/>
        </w:rPr>
        <w:t>24,90</w:t>
      </w:r>
      <w:r>
        <w:rPr>
          <w:rFonts w:ascii="Arial Narrow" w:eastAsia="Times New Roman" w:hAnsi="Arial Narrow" w:cs="Times New Roman"/>
          <w:bCs/>
          <w:iCs/>
          <w:sz w:val="24"/>
          <w:szCs w:val="24"/>
          <w:lang w:eastAsia="pl-PL"/>
        </w:rPr>
        <w:t>%  wykonanych wydatków, w tym główne kierunki wydatkowania to:</w:t>
      </w:r>
    </w:p>
    <w:p w:rsidR="006A0F59" w:rsidRPr="00C06945" w:rsidRDefault="006A0F59" w:rsidP="006A0F59">
      <w:pPr>
        <w:tabs>
          <w:tab w:val="num" w:pos="567"/>
        </w:tabs>
        <w:spacing w:after="0" w:line="240" w:lineRule="auto"/>
        <w:ind w:right="-28"/>
        <w:jc w:val="both"/>
        <w:rPr>
          <w:rFonts w:ascii="Arial Narrow" w:eastAsia="Times New Roman" w:hAnsi="Arial Narrow" w:cs="Times New Roman"/>
          <w:bCs/>
          <w:sz w:val="24"/>
          <w:szCs w:val="24"/>
          <w:lang w:eastAsia="pl-PL"/>
        </w:rPr>
      </w:pPr>
      <w:r w:rsidRPr="00C06945">
        <w:rPr>
          <w:rFonts w:ascii="Arial Narrow" w:eastAsia="Times New Roman" w:hAnsi="Arial Narrow" w:cs="Times New Roman"/>
          <w:bCs/>
          <w:iCs/>
          <w:sz w:val="24"/>
          <w:szCs w:val="24"/>
          <w:lang w:eastAsia="pl-PL"/>
        </w:rPr>
        <w:t>- wynagrodzenia i pochodne</w:t>
      </w:r>
      <w:r w:rsidRPr="00C06945">
        <w:rPr>
          <w:rFonts w:ascii="Arial Narrow" w:eastAsia="Times New Roman" w:hAnsi="Arial Narrow" w:cs="Times New Roman"/>
          <w:bCs/>
          <w:sz w:val="24"/>
          <w:szCs w:val="24"/>
          <w:lang w:eastAsia="pl-PL"/>
        </w:rPr>
        <w:t xml:space="preserve">  – </w:t>
      </w:r>
      <w:r w:rsidR="00EC4F65">
        <w:rPr>
          <w:rFonts w:ascii="Arial Narrow" w:eastAsia="Times New Roman" w:hAnsi="Arial Narrow" w:cs="Times New Roman"/>
          <w:bCs/>
          <w:sz w:val="24"/>
          <w:szCs w:val="24"/>
          <w:lang w:eastAsia="pl-PL"/>
        </w:rPr>
        <w:t>456 447,23</w:t>
      </w:r>
      <w:r>
        <w:rPr>
          <w:rFonts w:ascii="Arial Narrow" w:eastAsia="Times New Roman" w:hAnsi="Arial Narrow" w:cs="Times New Roman"/>
          <w:bCs/>
          <w:sz w:val="24"/>
          <w:szCs w:val="24"/>
          <w:lang w:eastAsia="pl-PL"/>
        </w:rPr>
        <w:t>zł (</w:t>
      </w:r>
      <w:r w:rsidR="00EC4F65">
        <w:rPr>
          <w:rFonts w:ascii="Arial Narrow" w:eastAsia="Times New Roman" w:hAnsi="Arial Narrow" w:cs="Times New Roman"/>
          <w:bCs/>
          <w:sz w:val="24"/>
          <w:szCs w:val="24"/>
          <w:lang w:eastAsia="pl-PL"/>
        </w:rPr>
        <w:t>83,36</w:t>
      </w:r>
      <w:r>
        <w:rPr>
          <w:rFonts w:ascii="Arial Narrow" w:eastAsia="Times New Roman" w:hAnsi="Arial Narrow" w:cs="Times New Roman"/>
          <w:bCs/>
          <w:sz w:val="24"/>
          <w:szCs w:val="24"/>
          <w:lang w:eastAsia="pl-PL"/>
        </w:rPr>
        <w:t>% wydatków ogółem)</w:t>
      </w:r>
    </w:p>
    <w:p w:rsidR="006A0F59" w:rsidRPr="00A51DF0" w:rsidRDefault="006A0F59" w:rsidP="006A0F59">
      <w:pPr>
        <w:tabs>
          <w:tab w:val="num" w:pos="567"/>
        </w:tabs>
        <w:spacing w:after="0" w:line="240" w:lineRule="auto"/>
        <w:ind w:left="142" w:right="-28" w:hanging="142"/>
        <w:jc w:val="both"/>
        <w:rPr>
          <w:rFonts w:ascii="Arial Narrow" w:eastAsia="Times New Roman" w:hAnsi="Arial Narrow" w:cs="Times New Roman"/>
          <w:bCs/>
          <w:iCs/>
          <w:sz w:val="24"/>
          <w:szCs w:val="24"/>
          <w:lang w:eastAsia="pl-PL"/>
        </w:rPr>
      </w:pPr>
      <w:r w:rsidRPr="00C06945">
        <w:rPr>
          <w:rFonts w:ascii="Arial Narrow" w:eastAsia="Times New Roman" w:hAnsi="Arial Narrow" w:cs="Times New Roman"/>
          <w:bCs/>
          <w:iCs/>
          <w:sz w:val="24"/>
          <w:szCs w:val="24"/>
          <w:lang w:eastAsia="pl-PL"/>
        </w:rPr>
        <w:t>- pozost</w:t>
      </w:r>
      <w:r>
        <w:rPr>
          <w:rFonts w:ascii="Arial Narrow" w:eastAsia="Times New Roman" w:hAnsi="Arial Narrow" w:cs="Times New Roman"/>
          <w:bCs/>
          <w:iCs/>
          <w:sz w:val="24"/>
          <w:szCs w:val="24"/>
          <w:lang w:eastAsia="pl-PL"/>
        </w:rPr>
        <w:t xml:space="preserve">ałe wydatki bieżące – </w:t>
      </w:r>
      <w:r w:rsidR="00EC4F65">
        <w:rPr>
          <w:rFonts w:ascii="Arial Narrow" w:eastAsia="Times New Roman" w:hAnsi="Arial Narrow" w:cs="Times New Roman"/>
          <w:bCs/>
          <w:iCs/>
          <w:sz w:val="24"/>
          <w:szCs w:val="24"/>
          <w:lang w:eastAsia="pl-PL"/>
        </w:rPr>
        <w:t>91 105,45</w:t>
      </w:r>
      <w:r>
        <w:rPr>
          <w:rFonts w:ascii="Arial Narrow" w:eastAsia="Times New Roman" w:hAnsi="Arial Narrow" w:cs="Times New Roman"/>
          <w:bCs/>
          <w:iCs/>
          <w:sz w:val="24"/>
          <w:szCs w:val="24"/>
          <w:lang w:eastAsia="pl-PL"/>
        </w:rPr>
        <w:t>zł</w:t>
      </w:r>
      <w:r w:rsidRPr="00A51DF0">
        <w:rPr>
          <w:rFonts w:ascii="Arial Narrow" w:eastAsia="Times New Roman" w:hAnsi="Arial Narrow" w:cs="Times New Roman"/>
          <w:sz w:val="24"/>
          <w:szCs w:val="24"/>
          <w:lang w:eastAsia="ar-SA"/>
        </w:rPr>
        <w:t xml:space="preserve"> </w:t>
      </w:r>
      <w:r w:rsidRPr="00A51DF0">
        <w:rPr>
          <w:rFonts w:ascii="Arial Narrow" w:eastAsia="Times New Roman" w:hAnsi="Arial Narrow" w:cs="Times New Roman"/>
          <w:bCs/>
          <w:iCs/>
          <w:sz w:val="24"/>
          <w:szCs w:val="24"/>
          <w:lang w:eastAsia="pl-PL"/>
        </w:rPr>
        <w:t>z tego najważniejsze pozycje kosztów to odpisy na zakładowy fundusz świadczeń socjalnych</w:t>
      </w:r>
      <w:r w:rsidR="00EC4F65">
        <w:rPr>
          <w:rFonts w:ascii="Arial Narrow" w:eastAsia="Times New Roman" w:hAnsi="Arial Narrow" w:cs="Times New Roman"/>
          <w:bCs/>
          <w:iCs/>
          <w:sz w:val="24"/>
          <w:szCs w:val="24"/>
          <w:lang w:eastAsia="pl-PL"/>
        </w:rPr>
        <w:t xml:space="preserve"> – 10 761,83zł, umowy zlecenia (informatyk, doręczyciel korespondencji, obsługa prawna) – 18 771,66zł</w:t>
      </w:r>
      <w:r>
        <w:rPr>
          <w:rFonts w:ascii="Arial Narrow" w:eastAsia="Times New Roman" w:hAnsi="Arial Narrow" w:cs="Times New Roman"/>
          <w:bCs/>
          <w:iCs/>
          <w:sz w:val="24"/>
          <w:szCs w:val="24"/>
          <w:lang w:eastAsia="pl-PL"/>
        </w:rPr>
        <w:t xml:space="preserve"> i</w:t>
      </w:r>
      <w:r w:rsidRPr="00A51DF0">
        <w:rPr>
          <w:rFonts w:ascii="Arial Narrow" w:eastAsia="Times New Roman" w:hAnsi="Arial Narrow" w:cs="Times New Roman"/>
          <w:bCs/>
          <w:iCs/>
          <w:sz w:val="24"/>
          <w:szCs w:val="24"/>
          <w:lang w:eastAsia="pl-PL"/>
        </w:rPr>
        <w:t xml:space="preserve"> wydatki na usługi pozostałe (w tym usługi bankowe, pocztowe, </w:t>
      </w:r>
      <w:r>
        <w:rPr>
          <w:rFonts w:ascii="Arial Narrow" w:eastAsia="Times New Roman" w:hAnsi="Arial Narrow" w:cs="Times New Roman"/>
          <w:bCs/>
          <w:iCs/>
          <w:sz w:val="24"/>
          <w:szCs w:val="24"/>
          <w:lang w:eastAsia="pl-PL"/>
        </w:rPr>
        <w:t>obsługa BHP</w:t>
      </w:r>
      <w:r w:rsidRPr="00A51DF0">
        <w:rPr>
          <w:rFonts w:ascii="Arial Narrow" w:eastAsia="Times New Roman" w:hAnsi="Arial Narrow" w:cs="Times New Roman"/>
          <w:bCs/>
          <w:iCs/>
          <w:sz w:val="24"/>
          <w:szCs w:val="24"/>
          <w:lang w:eastAsia="pl-PL"/>
        </w:rPr>
        <w:t>), ponadto telefony, podróże służbowe, ubezpieczenie majątku</w:t>
      </w:r>
      <w:r>
        <w:rPr>
          <w:rFonts w:ascii="Arial Narrow" w:eastAsia="Times New Roman" w:hAnsi="Arial Narrow" w:cs="Times New Roman"/>
          <w:bCs/>
          <w:iCs/>
          <w:sz w:val="24"/>
          <w:szCs w:val="24"/>
          <w:lang w:eastAsia="pl-PL"/>
        </w:rPr>
        <w:t>, szkolenia, energia elektryczna</w:t>
      </w:r>
      <w:r w:rsidR="00EC4F65">
        <w:rPr>
          <w:rFonts w:ascii="Arial Narrow" w:eastAsia="Times New Roman" w:hAnsi="Arial Narrow" w:cs="Times New Roman"/>
          <w:bCs/>
          <w:iCs/>
          <w:sz w:val="24"/>
          <w:szCs w:val="24"/>
          <w:lang w:eastAsia="pl-PL"/>
        </w:rPr>
        <w:t>.</w:t>
      </w:r>
    </w:p>
    <w:p w:rsidR="006A0F59" w:rsidRPr="00676AC7" w:rsidRDefault="006A0F59" w:rsidP="006A0F59">
      <w:pPr>
        <w:tabs>
          <w:tab w:val="num" w:pos="567"/>
        </w:tabs>
        <w:spacing w:before="120" w:after="0" w:line="240" w:lineRule="auto"/>
        <w:ind w:right="-28"/>
        <w:jc w:val="both"/>
        <w:rPr>
          <w:rFonts w:ascii="Arial Narrow" w:eastAsia="Times New Roman" w:hAnsi="Arial Narrow" w:cs="Times New Roman"/>
          <w:bCs/>
          <w:iCs/>
          <w:sz w:val="24"/>
          <w:szCs w:val="24"/>
          <w:lang w:eastAsia="pl-PL"/>
        </w:rPr>
      </w:pPr>
      <w:r>
        <w:rPr>
          <w:rFonts w:ascii="Arial Narrow" w:eastAsia="Times New Roman" w:hAnsi="Arial Narrow" w:cs="Times New Roman"/>
          <w:bCs/>
          <w:i/>
          <w:iCs/>
          <w:sz w:val="24"/>
          <w:szCs w:val="24"/>
          <w:u w:val="single"/>
          <w:lang w:eastAsia="pl-PL"/>
        </w:rPr>
        <w:t>W</w:t>
      </w:r>
      <w:r w:rsidRPr="00676AC7">
        <w:rPr>
          <w:rFonts w:ascii="Arial Narrow" w:eastAsia="Times New Roman" w:hAnsi="Arial Narrow" w:cs="Times New Roman"/>
          <w:bCs/>
          <w:i/>
          <w:iCs/>
          <w:sz w:val="24"/>
          <w:szCs w:val="24"/>
          <w:u w:val="single"/>
          <w:lang w:eastAsia="pl-PL"/>
        </w:rPr>
        <w:t>ypłata wynagrodzenia dla opiekunów prawnych za sprawowanie opieki</w:t>
      </w:r>
      <w:r>
        <w:rPr>
          <w:rFonts w:ascii="Arial Narrow" w:eastAsia="Times New Roman" w:hAnsi="Arial Narrow" w:cs="Times New Roman"/>
          <w:bCs/>
          <w:i/>
          <w:sz w:val="24"/>
          <w:szCs w:val="24"/>
          <w:u w:val="single"/>
          <w:lang w:eastAsia="pl-PL"/>
        </w:rPr>
        <w:t xml:space="preserve"> (zadanie zlecone)</w:t>
      </w:r>
      <w:r w:rsidRPr="00676AC7">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w:t>
      </w:r>
      <w:r w:rsidRPr="00676AC7">
        <w:rPr>
          <w:rFonts w:ascii="Arial Narrow" w:eastAsia="Times New Roman" w:hAnsi="Arial Narrow" w:cs="Times New Roman"/>
          <w:bCs/>
          <w:sz w:val="24"/>
          <w:szCs w:val="24"/>
          <w:lang w:eastAsia="pl-PL"/>
        </w:rPr>
        <w:t xml:space="preserve"> wykonanie planu na poziomie </w:t>
      </w:r>
      <w:r w:rsidR="00EC4F65">
        <w:rPr>
          <w:rFonts w:ascii="Arial Narrow" w:eastAsia="Times New Roman" w:hAnsi="Arial Narrow" w:cs="Times New Roman"/>
          <w:bCs/>
          <w:sz w:val="24"/>
          <w:szCs w:val="24"/>
          <w:lang w:eastAsia="pl-PL"/>
        </w:rPr>
        <w:t>99,68</w:t>
      </w:r>
      <w:r w:rsidRPr="00676AC7">
        <w:rPr>
          <w:rFonts w:ascii="Arial Narrow" w:eastAsia="Times New Roman" w:hAnsi="Arial Narrow" w:cs="Times New Roman"/>
          <w:bCs/>
          <w:sz w:val="24"/>
          <w:szCs w:val="24"/>
          <w:lang w:eastAsia="pl-PL"/>
        </w:rPr>
        <w:t>%</w:t>
      </w:r>
      <w:r>
        <w:rPr>
          <w:rFonts w:ascii="Arial Narrow" w:eastAsia="Times New Roman" w:hAnsi="Arial Narrow" w:cs="Times New Roman"/>
          <w:bCs/>
          <w:sz w:val="24"/>
          <w:szCs w:val="24"/>
          <w:lang w:eastAsia="pl-PL"/>
        </w:rPr>
        <w:t xml:space="preserve"> - </w:t>
      </w:r>
      <w:r w:rsidR="00EC4F65">
        <w:rPr>
          <w:rFonts w:ascii="Arial Narrow" w:eastAsia="Times New Roman" w:hAnsi="Arial Narrow" w:cs="Times New Roman"/>
          <w:bCs/>
          <w:sz w:val="24"/>
          <w:szCs w:val="24"/>
          <w:lang w:eastAsia="pl-PL"/>
        </w:rPr>
        <w:t>5 921,00</w:t>
      </w:r>
      <w:r>
        <w:rPr>
          <w:rFonts w:ascii="Arial Narrow" w:eastAsia="Times New Roman" w:hAnsi="Arial Narrow" w:cs="Times New Roman"/>
          <w:bCs/>
          <w:sz w:val="24"/>
          <w:szCs w:val="24"/>
          <w:lang w:eastAsia="pl-PL"/>
        </w:rPr>
        <w:t xml:space="preserve">zł. </w:t>
      </w:r>
      <w:r w:rsidRPr="00676AC7">
        <w:rPr>
          <w:rFonts w:ascii="Arial Narrow" w:eastAsia="Times New Roman" w:hAnsi="Arial Narrow" w:cs="Times New Roman"/>
          <w:bCs/>
          <w:sz w:val="24"/>
          <w:szCs w:val="24"/>
          <w:lang w:eastAsia="pl-PL"/>
        </w:rPr>
        <w:t>Wypłac</w:t>
      </w:r>
      <w:r>
        <w:rPr>
          <w:rFonts w:ascii="Arial Narrow" w:eastAsia="Times New Roman" w:hAnsi="Arial Narrow" w:cs="Times New Roman"/>
          <w:bCs/>
          <w:sz w:val="24"/>
          <w:szCs w:val="24"/>
          <w:lang w:eastAsia="pl-PL"/>
        </w:rPr>
        <w:t>ono</w:t>
      </w:r>
      <w:r w:rsidRPr="00676AC7">
        <w:rPr>
          <w:rFonts w:ascii="Arial Narrow" w:eastAsia="Times New Roman" w:hAnsi="Arial Narrow" w:cs="Times New Roman"/>
          <w:bCs/>
          <w:sz w:val="24"/>
          <w:szCs w:val="24"/>
          <w:lang w:eastAsia="pl-PL"/>
        </w:rPr>
        <w:t xml:space="preserve"> wynagrodzenia przyznanego </w:t>
      </w:r>
      <w:r w:rsidR="00EC4F65">
        <w:rPr>
          <w:rFonts w:ascii="Arial Narrow" w:eastAsia="Times New Roman" w:hAnsi="Arial Narrow" w:cs="Times New Roman"/>
          <w:bCs/>
          <w:sz w:val="24"/>
          <w:szCs w:val="24"/>
          <w:lang w:eastAsia="pl-PL"/>
        </w:rPr>
        <w:t>3</w:t>
      </w:r>
      <w:r>
        <w:rPr>
          <w:rFonts w:ascii="Arial Narrow" w:eastAsia="Times New Roman" w:hAnsi="Arial Narrow" w:cs="Times New Roman"/>
          <w:bCs/>
          <w:sz w:val="24"/>
          <w:szCs w:val="24"/>
          <w:lang w:eastAsia="pl-PL"/>
        </w:rPr>
        <w:t xml:space="preserve"> opiekunom ustanowionym</w:t>
      </w:r>
      <w:r w:rsidRPr="00676AC7">
        <w:rPr>
          <w:rFonts w:ascii="Arial Narrow" w:eastAsia="Times New Roman" w:hAnsi="Arial Narrow" w:cs="Times New Roman"/>
          <w:bCs/>
          <w:sz w:val="24"/>
          <w:szCs w:val="24"/>
          <w:lang w:eastAsia="pl-PL"/>
        </w:rPr>
        <w:t xml:space="preserve"> przez sąd o</w:t>
      </w:r>
      <w:r>
        <w:rPr>
          <w:rFonts w:ascii="Arial Narrow" w:eastAsia="Times New Roman" w:hAnsi="Arial Narrow" w:cs="Times New Roman"/>
          <w:bCs/>
          <w:sz w:val="24"/>
          <w:szCs w:val="24"/>
          <w:lang w:eastAsia="pl-PL"/>
        </w:rPr>
        <w:t>piekuńczy za sprawowanie opieki</w:t>
      </w:r>
      <w:r w:rsidRPr="00676AC7">
        <w:rPr>
          <w:rFonts w:ascii="Arial Narrow" w:eastAsia="Times New Roman" w:hAnsi="Arial Narrow" w:cs="Times New Roman"/>
          <w:bCs/>
          <w:sz w:val="24"/>
          <w:szCs w:val="24"/>
          <w:lang w:eastAsia="pl-PL"/>
        </w:rPr>
        <w:t xml:space="preserve"> nad osobą całkowicie ubezwłasnowolnioną.</w:t>
      </w:r>
      <w:r>
        <w:rPr>
          <w:rFonts w:ascii="Arial Narrow" w:eastAsia="Times New Roman" w:hAnsi="Arial Narrow" w:cs="Times New Roman"/>
          <w:bCs/>
          <w:sz w:val="24"/>
          <w:szCs w:val="24"/>
          <w:lang w:eastAsia="pl-PL"/>
        </w:rPr>
        <w:t xml:space="preserve"> Wypłacono</w:t>
      </w:r>
      <w:r w:rsidRPr="00676AC7">
        <w:rPr>
          <w:rFonts w:ascii="Arial Narrow" w:eastAsia="Times New Roman" w:hAnsi="Arial Narrow" w:cs="Times New Roman"/>
          <w:bCs/>
          <w:sz w:val="24"/>
          <w:szCs w:val="24"/>
          <w:lang w:eastAsia="pl-PL"/>
        </w:rPr>
        <w:t xml:space="preserve"> wynagrodzenie </w:t>
      </w:r>
      <w:r>
        <w:rPr>
          <w:rFonts w:ascii="Arial Narrow" w:eastAsia="Times New Roman" w:hAnsi="Arial Narrow" w:cs="Times New Roman"/>
          <w:bCs/>
          <w:sz w:val="24"/>
          <w:szCs w:val="24"/>
          <w:lang w:eastAsia="pl-PL"/>
        </w:rPr>
        <w:t>w łącznej kwocie</w:t>
      </w:r>
      <w:r w:rsidRPr="00676AC7">
        <w:rPr>
          <w:rFonts w:ascii="Arial Narrow" w:eastAsia="Times New Roman" w:hAnsi="Arial Narrow" w:cs="Times New Roman"/>
          <w:bCs/>
          <w:sz w:val="24"/>
          <w:szCs w:val="24"/>
          <w:lang w:eastAsia="pl-PL"/>
        </w:rPr>
        <w:t xml:space="preserve"> </w:t>
      </w:r>
      <w:r w:rsidR="00EC4F65">
        <w:rPr>
          <w:rFonts w:ascii="Arial Narrow" w:eastAsia="Times New Roman" w:hAnsi="Arial Narrow" w:cs="Times New Roman"/>
          <w:bCs/>
          <w:sz w:val="24"/>
          <w:szCs w:val="24"/>
          <w:lang w:eastAsia="pl-PL"/>
        </w:rPr>
        <w:t>5 851,61</w:t>
      </w:r>
      <w:r w:rsidRPr="00676AC7">
        <w:rPr>
          <w:rFonts w:ascii="Arial Narrow" w:eastAsia="Times New Roman" w:hAnsi="Arial Narrow" w:cs="Times New Roman"/>
          <w:bCs/>
          <w:sz w:val="24"/>
          <w:szCs w:val="24"/>
          <w:lang w:eastAsia="pl-PL"/>
        </w:rPr>
        <w:t>zł</w:t>
      </w:r>
      <w:r w:rsidRPr="00676AC7">
        <w:rPr>
          <w:rFonts w:ascii="Arial Narrow" w:eastAsia="Times New Roman" w:hAnsi="Arial Narrow" w:cs="Times New Roman"/>
          <w:b/>
          <w:bCs/>
          <w:sz w:val="24"/>
          <w:szCs w:val="24"/>
          <w:lang w:eastAsia="pl-PL"/>
        </w:rPr>
        <w:t xml:space="preserve">, </w:t>
      </w:r>
      <w:r w:rsidRPr="00676AC7">
        <w:rPr>
          <w:rFonts w:ascii="Arial Narrow" w:eastAsia="Times New Roman" w:hAnsi="Arial Narrow" w:cs="Times New Roman"/>
          <w:bCs/>
          <w:sz w:val="24"/>
          <w:szCs w:val="24"/>
          <w:lang w:eastAsia="pl-PL"/>
        </w:rPr>
        <w:t>natomiast koszt obsługi zadania to</w:t>
      </w:r>
      <w:r w:rsidRPr="00676AC7">
        <w:rPr>
          <w:rFonts w:ascii="Arial Narrow" w:eastAsia="Times New Roman" w:hAnsi="Arial Narrow" w:cs="Times New Roman"/>
          <w:b/>
          <w:bCs/>
          <w:sz w:val="24"/>
          <w:szCs w:val="24"/>
          <w:lang w:eastAsia="pl-PL"/>
        </w:rPr>
        <w:t xml:space="preserve"> </w:t>
      </w:r>
      <w:r w:rsidR="00EC4F65">
        <w:rPr>
          <w:rFonts w:ascii="Arial Narrow" w:eastAsia="Times New Roman" w:hAnsi="Arial Narrow" w:cs="Times New Roman"/>
          <w:bCs/>
          <w:sz w:val="24"/>
          <w:szCs w:val="24"/>
          <w:lang w:eastAsia="pl-PL"/>
        </w:rPr>
        <w:t>69,39</w:t>
      </w:r>
      <w:r w:rsidRPr="00676AC7">
        <w:rPr>
          <w:rFonts w:ascii="Arial Narrow" w:eastAsia="Times New Roman" w:hAnsi="Arial Narrow" w:cs="Times New Roman"/>
          <w:bCs/>
          <w:sz w:val="24"/>
          <w:szCs w:val="24"/>
          <w:lang w:eastAsia="pl-PL"/>
        </w:rPr>
        <w:t>zł</w:t>
      </w:r>
      <w:r>
        <w:rPr>
          <w:rFonts w:ascii="Arial Narrow" w:eastAsia="Times New Roman" w:hAnsi="Arial Narrow" w:cs="Times New Roman"/>
          <w:bCs/>
          <w:sz w:val="24"/>
          <w:szCs w:val="24"/>
          <w:lang w:eastAsia="pl-PL"/>
        </w:rPr>
        <w:t>.</w:t>
      </w:r>
    </w:p>
    <w:p w:rsidR="006A0F59" w:rsidRPr="005558E2" w:rsidRDefault="006A0F59" w:rsidP="006A0F59">
      <w:pPr>
        <w:spacing w:before="120" w:after="0" w:line="240" w:lineRule="auto"/>
        <w:ind w:right="-28"/>
        <w:jc w:val="both"/>
        <w:rPr>
          <w:rFonts w:ascii="Arial Narrow" w:eastAsia="Times New Roman" w:hAnsi="Arial Narrow" w:cs="Times New Roman"/>
          <w:b/>
          <w:bCs/>
          <w:iCs/>
          <w:sz w:val="24"/>
          <w:szCs w:val="24"/>
          <w:lang w:eastAsia="pl-PL"/>
        </w:rPr>
      </w:pPr>
      <w:r w:rsidRPr="005558E2">
        <w:rPr>
          <w:rFonts w:ascii="Arial Narrow" w:eastAsia="Times New Roman" w:hAnsi="Arial Narrow" w:cs="Times New Roman"/>
          <w:b/>
          <w:bCs/>
          <w:iCs/>
          <w:sz w:val="24"/>
          <w:szCs w:val="24"/>
          <w:lang w:eastAsia="pl-PL"/>
        </w:rPr>
        <w:t>Usługi opiekuńcze</w:t>
      </w:r>
      <w:r>
        <w:rPr>
          <w:rFonts w:ascii="Arial Narrow" w:eastAsia="Times New Roman" w:hAnsi="Arial Narrow" w:cs="Times New Roman"/>
          <w:bCs/>
          <w:i/>
          <w:iCs/>
          <w:sz w:val="24"/>
          <w:szCs w:val="24"/>
          <w:lang w:eastAsia="pl-PL"/>
        </w:rPr>
        <w:t xml:space="preserve"> </w:t>
      </w:r>
      <w:r>
        <w:rPr>
          <w:rFonts w:ascii="Arial Narrow" w:eastAsia="Times New Roman" w:hAnsi="Arial Narrow" w:cs="Times New Roman"/>
          <w:bCs/>
          <w:iCs/>
          <w:sz w:val="24"/>
          <w:szCs w:val="24"/>
          <w:lang w:eastAsia="pl-PL"/>
        </w:rPr>
        <w:t xml:space="preserve">(rozdział </w:t>
      </w:r>
      <w:r w:rsidRPr="005558E2">
        <w:rPr>
          <w:rFonts w:ascii="Arial Narrow" w:eastAsia="Times New Roman" w:hAnsi="Arial Narrow" w:cs="Times New Roman"/>
          <w:bCs/>
          <w:iCs/>
          <w:sz w:val="24"/>
          <w:szCs w:val="24"/>
          <w:lang w:eastAsia="pl-PL"/>
        </w:rPr>
        <w:t>85228</w:t>
      </w:r>
      <w:r>
        <w:rPr>
          <w:rFonts w:ascii="Arial Narrow" w:eastAsia="Times New Roman" w:hAnsi="Arial Narrow" w:cs="Times New Roman"/>
          <w:bCs/>
          <w:iCs/>
          <w:sz w:val="24"/>
          <w:szCs w:val="24"/>
          <w:lang w:eastAsia="pl-PL"/>
        </w:rPr>
        <w:t xml:space="preserve">) </w:t>
      </w:r>
      <w:r w:rsidRPr="005558E2">
        <w:rPr>
          <w:rFonts w:ascii="Arial Narrow" w:eastAsia="Times New Roman" w:hAnsi="Arial Narrow" w:cs="Times New Roman"/>
          <w:bCs/>
          <w:iCs/>
          <w:sz w:val="24"/>
          <w:szCs w:val="24"/>
          <w:lang w:eastAsia="pl-PL"/>
        </w:rPr>
        <w:t xml:space="preserve"> </w:t>
      </w:r>
      <w:r>
        <w:rPr>
          <w:rFonts w:ascii="Arial Narrow" w:eastAsia="Times New Roman" w:hAnsi="Arial Narrow" w:cs="Times New Roman"/>
          <w:bCs/>
          <w:iCs/>
          <w:sz w:val="24"/>
          <w:szCs w:val="24"/>
          <w:lang w:eastAsia="pl-PL"/>
        </w:rPr>
        <w:t xml:space="preserve">                                                                                            </w:t>
      </w:r>
      <w:r w:rsidR="00EC4F65">
        <w:rPr>
          <w:rFonts w:ascii="Arial Narrow" w:eastAsia="Times New Roman" w:hAnsi="Arial Narrow" w:cs="Times New Roman"/>
          <w:b/>
          <w:bCs/>
          <w:iCs/>
          <w:sz w:val="24"/>
          <w:szCs w:val="24"/>
          <w:lang w:eastAsia="pl-PL"/>
        </w:rPr>
        <w:t>67 246,08</w:t>
      </w:r>
      <w:r>
        <w:rPr>
          <w:rFonts w:ascii="Arial Narrow" w:eastAsia="Times New Roman" w:hAnsi="Arial Narrow" w:cs="Times New Roman"/>
          <w:b/>
          <w:bCs/>
          <w:iCs/>
          <w:sz w:val="24"/>
          <w:szCs w:val="24"/>
          <w:lang w:eastAsia="pl-PL"/>
        </w:rPr>
        <w:t xml:space="preserve">zł </w:t>
      </w:r>
    </w:p>
    <w:p w:rsidR="006A0F59" w:rsidRPr="00A51DF0" w:rsidRDefault="006A0F59" w:rsidP="006A0F59">
      <w:pPr>
        <w:spacing w:before="120" w:after="0" w:line="240" w:lineRule="auto"/>
        <w:ind w:right="-28"/>
        <w:jc w:val="both"/>
        <w:rPr>
          <w:rFonts w:ascii="Arial Narrow" w:eastAsia="Times New Roman" w:hAnsi="Arial Narrow" w:cs="Times New Roman"/>
          <w:bCs/>
          <w:sz w:val="24"/>
          <w:szCs w:val="24"/>
          <w:lang w:eastAsia="pl-PL"/>
        </w:rPr>
      </w:pPr>
      <w:r w:rsidRPr="00A51DF0">
        <w:rPr>
          <w:rFonts w:ascii="Arial Narrow" w:eastAsia="Times New Roman" w:hAnsi="Arial Narrow" w:cs="Times New Roman"/>
          <w:bCs/>
          <w:sz w:val="24"/>
          <w:szCs w:val="24"/>
          <w:lang w:eastAsia="pl-PL"/>
        </w:rPr>
        <w:t xml:space="preserve">GOPS Miłkowice we własnym zakresie organizuje i świadczy usługi opiekuńcze </w:t>
      </w:r>
      <w:r>
        <w:rPr>
          <w:rFonts w:ascii="Arial Narrow" w:eastAsia="Times New Roman" w:hAnsi="Arial Narrow" w:cs="Times New Roman"/>
          <w:bCs/>
          <w:sz w:val="24"/>
          <w:szCs w:val="24"/>
          <w:lang w:eastAsia="pl-PL"/>
        </w:rPr>
        <w:t>dla mieszkańców Gminy. Zatrudniono</w:t>
      </w:r>
      <w:r w:rsidRPr="00A51DF0">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 xml:space="preserve">dwie opiekunki </w:t>
      </w:r>
      <w:r w:rsidRPr="00A51DF0">
        <w:rPr>
          <w:rFonts w:ascii="Arial Narrow" w:eastAsia="Times New Roman" w:hAnsi="Arial Narrow" w:cs="Times New Roman"/>
          <w:bCs/>
          <w:sz w:val="24"/>
          <w:szCs w:val="24"/>
          <w:lang w:eastAsia="pl-PL"/>
        </w:rPr>
        <w:t xml:space="preserve">na podstawie umowy o pracę (w ramach prac interwencyjnych) oraz </w:t>
      </w:r>
      <w:r>
        <w:rPr>
          <w:rFonts w:ascii="Arial Narrow" w:eastAsia="Times New Roman" w:hAnsi="Arial Narrow" w:cs="Times New Roman"/>
          <w:bCs/>
          <w:sz w:val="24"/>
          <w:szCs w:val="24"/>
          <w:lang w:eastAsia="pl-PL"/>
        </w:rPr>
        <w:t xml:space="preserve">dwie </w:t>
      </w:r>
      <w:r w:rsidRPr="00A51DF0">
        <w:rPr>
          <w:rFonts w:ascii="Arial Narrow" w:eastAsia="Times New Roman" w:hAnsi="Arial Narrow" w:cs="Times New Roman"/>
          <w:bCs/>
          <w:sz w:val="24"/>
          <w:szCs w:val="24"/>
          <w:lang w:eastAsia="pl-PL"/>
        </w:rPr>
        <w:t xml:space="preserve">na podstawie umowy zlecenia. Z usług opiekuńczych korzystało </w:t>
      </w:r>
      <w:r w:rsidR="00EC4F65">
        <w:rPr>
          <w:rFonts w:ascii="Arial Narrow" w:eastAsia="Times New Roman" w:hAnsi="Arial Narrow" w:cs="Times New Roman"/>
          <w:bCs/>
          <w:sz w:val="24"/>
          <w:szCs w:val="24"/>
          <w:lang w:eastAsia="pl-PL"/>
        </w:rPr>
        <w:t>23 oso</w:t>
      </w:r>
      <w:r w:rsidRPr="00A51DF0">
        <w:rPr>
          <w:rFonts w:ascii="Arial Narrow" w:eastAsia="Times New Roman" w:hAnsi="Arial Narrow" w:cs="Times New Roman"/>
          <w:bCs/>
          <w:sz w:val="24"/>
          <w:szCs w:val="24"/>
          <w:lang w:eastAsia="pl-PL"/>
        </w:rPr>
        <w:t>b</w:t>
      </w:r>
      <w:r w:rsidR="00EC4F65">
        <w:rPr>
          <w:rFonts w:ascii="Arial Narrow" w:eastAsia="Times New Roman" w:hAnsi="Arial Narrow" w:cs="Times New Roman"/>
          <w:bCs/>
          <w:sz w:val="24"/>
          <w:szCs w:val="24"/>
          <w:lang w:eastAsia="pl-PL"/>
        </w:rPr>
        <w:t xml:space="preserve">y </w:t>
      </w:r>
      <w:r w:rsidRPr="00A51DF0">
        <w:rPr>
          <w:rFonts w:ascii="Arial Narrow" w:eastAsia="Times New Roman" w:hAnsi="Arial Narrow" w:cs="Times New Roman"/>
          <w:bCs/>
          <w:sz w:val="24"/>
          <w:szCs w:val="24"/>
          <w:lang w:eastAsia="pl-PL"/>
        </w:rPr>
        <w:t>starszych i niepełnosprawnych, którym rodzina nie może zapewnić opieki i pielęgnacji.</w:t>
      </w:r>
      <w:r>
        <w:rPr>
          <w:rFonts w:ascii="Arial Narrow" w:eastAsia="Times New Roman" w:hAnsi="Arial Narrow" w:cs="Times New Roman"/>
          <w:bCs/>
          <w:sz w:val="24"/>
          <w:szCs w:val="24"/>
          <w:lang w:eastAsia="pl-PL"/>
        </w:rPr>
        <w:t xml:space="preserve"> </w:t>
      </w:r>
      <w:r w:rsidRPr="00A51DF0">
        <w:rPr>
          <w:rFonts w:ascii="Arial Narrow" w:eastAsia="Times New Roman" w:hAnsi="Arial Narrow" w:cs="Times New Roman"/>
          <w:bCs/>
          <w:sz w:val="24"/>
          <w:szCs w:val="24"/>
          <w:lang w:eastAsia="pl-PL"/>
        </w:rPr>
        <w:t>P</w:t>
      </w:r>
      <w:r>
        <w:rPr>
          <w:rFonts w:ascii="Arial Narrow" w:eastAsia="Times New Roman" w:hAnsi="Arial Narrow" w:cs="Times New Roman"/>
          <w:bCs/>
          <w:sz w:val="24"/>
          <w:szCs w:val="24"/>
          <w:lang w:eastAsia="pl-PL"/>
        </w:rPr>
        <w:t>oniesion</w:t>
      </w:r>
      <w:r w:rsidRPr="00A51DF0">
        <w:rPr>
          <w:rFonts w:ascii="Arial Narrow" w:eastAsia="Times New Roman" w:hAnsi="Arial Narrow" w:cs="Times New Roman"/>
          <w:bCs/>
          <w:sz w:val="24"/>
          <w:szCs w:val="24"/>
          <w:lang w:eastAsia="pl-PL"/>
        </w:rPr>
        <w:t>e wydatki</w:t>
      </w:r>
      <w:r>
        <w:rPr>
          <w:rFonts w:ascii="Arial Narrow" w:eastAsia="Times New Roman" w:hAnsi="Arial Narrow" w:cs="Times New Roman"/>
          <w:bCs/>
          <w:sz w:val="24"/>
          <w:szCs w:val="24"/>
          <w:lang w:eastAsia="pl-PL"/>
        </w:rPr>
        <w:t xml:space="preserve"> na</w:t>
      </w:r>
      <w:r w:rsidRPr="00A51DF0">
        <w:rPr>
          <w:rFonts w:ascii="Arial Narrow" w:eastAsia="Times New Roman" w:hAnsi="Arial Narrow" w:cs="Times New Roman"/>
          <w:bCs/>
          <w:sz w:val="24"/>
          <w:szCs w:val="24"/>
          <w:lang w:eastAsia="pl-PL"/>
        </w:rPr>
        <w:t>:</w:t>
      </w:r>
    </w:p>
    <w:p w:rsidR="006A0F59" w:rsidRPr="00A51DF0" w:rsidRDefault="006A0F59" w:rsidP="006A0F59">
      <w:pPr>
        <w:numPr>
          <w:ilvl w:val="0"/>
          <w:numId w:val="15"/>
        </w:numPr>
        <w:spacing w:after="0" w:line="240" w:lineRule="auto"/>
        <w:ind w:right="-28"/>
        <w:jc w:val="both"/>
        <w:rPr>
          <w:rFonts w:ascii="Arial Narrow" w:eastAsia="Times New Roman" w:hAnsi="Arial Narrow" w:cs="Times New Roman"/>
          <w:bCs/>
          <w:sz w:val="24"/>
          <w:szCs w:val="24"/>
          <w:lang w:eastAsia="pl-PL"/>
        </w:rPr>
      </w:pPr>
      <w:r w:rsidRPr="00A51DF0">
        <w:rPr>
          <w:rFonts w:ascii="Arial Narrow" w:eastAsia="Times New Roman" w:hAnsi="Arial Narrow" w:cs="Times New Roman"/>
          <w:bCs/>
          <w:sz w:val="24"/>
          <w:szCs w:val="24"/>
          <w:lang w:eastAsia="pl-PL"/>
        </w:rPr>
        <w:t>wynagrodzenia i pochodne</w:t>
      </w:r>
      <w:r w:rsidRPr="00A51DF0">
        <w:rPr>
          <w:rFonts w:ascii="Arial Narrow" w:eastAsia="Times New Roman" w:hAnsi="Arial Narrow" w:cs="Times New Roman"/>
          <w:b/>
          <w:bCs/>
          <w:sz w:val="24"/>
          <w:szCs w:val="24"/>
          <w:lang w:eastAsia="pl-PL"/>
        </w:rPr>
        <w:t xml:space="preserve"> </w:t>
      </w:r>
      <w:r w:rsidRPr="00A51DF0">
        <w:rPr>
          <w:rFonts w:ascii="Arial Narrow" w:eastAsia="Times New Roman" w:hAnsi="Arial Narrow" w:cs="Times New Roman"/>
          <w:bCs/>
          <w:sz w:val="24"/>
          <w:szCs w:val="24"/>
          <w:lang w:eastAsia="pl-PL"/>
        </w:rPr>
        <w:t xml:space="preserve">wykonano na poziomie </w:t>
      </w:r>
      <w:r w:rsidR="00EC4F65">
        <w:rPr>
          <w:rFonts w:ascii="Arial Narrow" w:eastAsia="Times New Roman" w:hAnsi="Arial Narrow" w:cs="Times New Roman"/>
          <w:bCs/>
          <w:sz w:val="24"/>
          <w:szCs w:val="24"/>
          <w:lang w:eastAsia="pl-PL"/>
        </w:rPr>
        <w:t>60 777,38</w:t>
      </w:r>
      <w:r w:rsidRPr="00A51DF0">
        <w:rPr>
          <w:rFonts w:ascii="Arial Narrow" w:eastAsia="Times New Roman" w:hAnsi="Arial Narrow" w:cs="Times New Roman"/>
          <w:bCs/>
          <w:sz w:val="24"/>
          <w:szCs w:val="24"/>
          <w:lang w:eastAsia="pl-PL"/>
        </w:rPr>
        <w:t xml:space="preserve">zł </w:t>
      </w:r>
      <w:r>
        <w:rPr>
          <w:rFonts w:ascii="Arial Narrow" w:eastAsia="Times New Roman" w:hAnsi="Arial Narrow" w:cs="Times New Roman"/>
          <w:bCs/>
          <w:sz w:val="24"/>
          <w:szCs w:val="24"/>
          <w:lang w:eastAsia="pl-PL"/>
        </w:rPr>
        <w:t>(</w:t>
      </w:r>
      <w:r w:rsidR="00EC4F65">
        <w:rPr>
          <w:rFonts w:ascii="Arial Narrow" w:eastAsia="Times New Roman" w:hAnsi="Arial Narrow" w:cs="Times New Roman"/>
          <w:bCs/>
          <w:sz w:val="24"/>
          <w:szCs w:val="24"/>
          <w:lang w:eastAsia="pl-PL"/>
        </w:rPr>
        <w:t>90,38</w:t>
      </w:r>
      <w:r>
        <w:rPr>
          <w:rFonts w:ascii="Arial Narrow" w:eastAsia="Times New Roman" w:hAnsi="Arial Narrow" w:cs="Times New Roman"/>
          <w:bCs/>
          <w:sz w:val="24"/>
          <w:szCs w:val="24"/>
          <w:lang w:eastAsia="pl-PL"/>
        </w:rPr>
        <w:t>% wydatków ogółem)</w:t>
      </w:r>
    </w:p>
    <w:p w:rsidR="006A0F59" w:rsidRPr="00A51DF0" w:rsidRDefault="006A0F59" w:rsidP="006A0F59">
      <w:pPr>
        <w:numPr>
          <w:ilvl w:val="0"/>
          <w:numId w:val="15"/>
        </w:numPr>
        <w:spacing w:after="0" w:line="240" w:lineRule="auto"/>
        <w:ind w:right="-28"/>
        <w:jc w:val="both"/>
        <w:rPr>
          <w:rFonts w:ascii="Arial Narrow" w:eastAsia="Times New Roman" w:hAnsi="Arial Narrow" w:cs="Times New Roman"/>
          <w:b/>
          <w:bCs/>
          <w:i/>
          <w:iCs/>
          <w:sz w:val="24"/>
          <w:szCs w:val="24"/>
          <w:u w:val="single"/>
          <w:lang w:eastAsia="pl-PL"/>
        </w:rPr>
      </w:pPr>
      <w:r>
        <w:rPr>
          <w:rFonts w:ascii="Arial Narrow" w:eastAsia="Times New Roman" w:hAnsi="Arial Narrow" w:cs="Times New Roman"/>
          <w:bCs/>
          <w:sz w:val="24"/>
          <w:szCs w:val="24"/>
          <w:lang w:eastAsia="pl-PL"/>
        </w:rPr>
        <w:t xml:space="preserve">ryczałty samochodowe, odpis na ZFŚS oraz opłaty bankowe – </w:t>
      </w:r>
      <w:r w:rsidR="00EC4F65">
        <w:rPr>
          <w:rFonts w:ascii="Arial Narrow" w:eastAsia="Times New Roman" w:hAnsi="Arial Narrow" w:cs="Times New Roman"/>
          <w:bCs/>
          <w:sz w:val="24"/>
          <w:szCs w:val="24"/>
          <w:lang w:eastAsia="pl-PL"/>
        </w:rPr>
        <w:t>6 468,70</w:t>
      </w:r>
      <w:r>
        <w:rPr>
          <w:rFonts w:ascii="Arial Narrow" w:eastAsia="Times New Roman" w:hAnsi="Arial Narrow" w:cs="Times New Roman"/>
          <w:bCs/>
          <w:sz w:val="24"/>
          <w:szCs w:val="24"/>
          <w:lang w:eastAsia="pl-PL"/>
        </w:rPr>
        <w:t>zł.</w:t>
      </w:r>
    </w:p>
    <w:p w:rsidR="006A0F59" w:rsidRDefault="006A0F59" w:rsidP="006A0F59">
      <w:pPr>
        <w:spacing w:before="120" w:after="120" w:line="240" w:lineRule="auto"/>
        <w:ind w:right="-28"/>
        <w:jc w:val="both"/>
        <w:rPr>
          <w:rFonts w:ascii="Arial Narrow" w:eastAsia="Times New Roman" w:hAnsi="Arial Narrow" w:cs="Times New Roman"/>
          <w:b/>
          <w:bCs/>
          <w:sz w:val="24"/>
          <w:szCs w:val="24"/>
          <w:lang w:eastAsia="pl-PL"/>
        </w:rPr>
      </w:pPr>
      <w:r w:rsidRPr="00D80B19">
        <w:rPr>
          <w:rFonts w:ascii="Arial Narrow" w:eastAsia="Times New Roman" w:hAnsi="Arial Narrow" w:cs="Times New Roman"/>
          <w:b/>
          <w:bCs/>
          <w:sz w:val="24"/>
          <w:szCs w:val="24"/>
          <w:lang w:eastAsia="pl-PL"/>
        </w:rPr>
        <w:lastRenderedPageBreak/>
        <w:t>Po</w:t>
      </w:r>
      <w:r>
        <w:rPr>
          <w:rFonts w:ascii="Arial Narrow" w:eastAsia="Times New Roman" w:hAnsi="Arial Narrow" w:cs="Times New Roman"/>
          <w:b/>
          <w:bCs/>
          <w:sz w:val="24"/>
          <w:szCs w:val="24"/>
          <w:lang w:eastAsia="pl-PL"/>
        </w:rPr>
        <w:t xml:space="preserve">moc państwa w zakresie dożywiania </w:t>
      </w:r>
      <w:r>
        <w:rPr>
          <w:rFonts w:ascii="Arial Narrow" w:eastAsia="Times New Roman" w:hAnsi="Arial Narrow" w:cs="Times New Roman"/>
          <w:bCs/>
          <w:sz w:val="24"/>
          <w:szCs w:val="24"/>
          <w:lang w:eastAsia="pl-PL"/>
        </w:rPr>
        <w:t>(</w:t>
      </w:r>
      <w:r w:rsidRPr="00C06945">
        <w:rPr>
          <w:rFonts w:ascii="Arial Narrow" w:eastAsia="Times New Roman" w:hAnsi="Arial Narrow" w:cs="Times New Roman"/>
          <w:bCs/>
          <w:sz w:val="24"/>
          <w:szCs w:val="24"/>
          <w:lang w:eastAsia="pl-PL"/>
        </w:rPr>
        <w:t>852</w:t>
      </w:r>
      <w:r>
        <w:rPr>
          <w:rFonts w:ascii="Arial Narrow" w:eastAsia="Times New Roman" w:hAnsi="Arial Narrow" w:cs="Times New Roman"/>
          <w:bCs/>
          <w:sz w:val="24"/>
          <w:szCs w:val="24"/>
          <w:lang w:eastAsia="pl-PL"/>
        </w:rPr>
        <w:t>30</w:t>
      </w:r>
      <w:r w:rsidRPr="00C06945">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 xml:space="preserve">                                         </w:t>
      </w:r>
      <w:r w:rsidR="00D952AC">
        <w:rPr>
          <w:rFonts w:ascii="Arial Narrow" w:eastAsia="Times New Roman" w:hAnsi="Arial Narrow" w:cs="Times New Roman"/>
          <w:bCs/>
          <w:sz w:val="24"/>
          <w:szCs w:val="24"/>
          <w:lang w:eastAsia="pl-PL"/>
        </w:rPr>
        <w:t xml:space="preserve">                               </w:t>
      </w:r>
      <w:r w:rsidR="00D952AC">
        <w:rPr>
          <w:rFonts w:ascii="Arial Narrow" w:eastAsia="Times New Roman" w:hAnsi="Arial Narrow" w:cs="Times New Roman"/>
          <w:b/>
          <w:bCs/>
          <w:sz w:val="24"/>
          <w:szCs w:val="24"/>
          <w:lang w:eastAsia="pl-PL"/>
        </w:rPr>
        <w:t>100 000</w:t>
      </w:r>
      <w:r>
        <w:rPr>
          <w:rFonts w:ascii="Arial Narrow" w:eastAsia="Times New Roman" w:hAnsi="Arial Narrow" w:cs="Times New Roman"/>
          <w:b/>
          <w:bCs/>
          <w:sz w:val="24"/>
          <w:szCs w:val="24"/>
          <w:lang w:eastAsia="pl-PL"/>
        </w:rPr>
        <w:t xml:space="preserve">zł </w:t>
      </w:r>
    </w:p>
    <w:p w:rsidR="006A0F59" w:rsidRPr="006E1641" w:rsidRDefault="006A0F59" w:rsidP="006A0F59">
      <w:pPr>
        <w:spacing w:before="120" w:after="0" w:line="240" w:lineRule="auto"/>
        <w:ind w:right="-28"/>
        <w:jc w:val="both"/>
        <w:rPr>
          <w:rFonts w:ascii="Arial Narrow" w:eastAsia="Times New Roman" w:hAnsi="Arial Narrow" w:cs="Times New Roman"/>
          <w:bCs/>
          <w:sz w:val="24"/>
          <w:szCs w:val="24"/>
          <w:lang w:eastAsia="pl-PL"/>
        </w:rPr>
      </w:pPr>
      <w:r w:rsidRPr="006E1641">
        <w:rPr>
          <w:rFonts w:ascii="Arial Narrow" w:eastAsia="Times New Roman" w:hAnsi="Arial Narrow" w:cs="Times New Roman"/>
          <w:bCs/>
          <w:sz w:val="24"/>
          <w:szCs w:val="24"/>
          <w:lang w:eastAsia="pl-PL"/>
        </w:rPr>
        <w:t>GOPS  realizuje program wieloletni „Pomoc państwa w zakresie dożywiania w latach 2014-2020”, na który  pozyskano środki z rezerwy celow</w:t>
      </w:r>
      <w:r>
        <w:rPr>
          <w:rFonts w:ascii="Arial Narrow" w:eastAsia="Times New Roman" w:hAnsi="Arial Narrow" w:cs="Times New Roman"/>
          <w:bCs/>
          <w:sz w:val="24"/>
          <w:szCs w:val="24"/>
          <w:lang w:eastAsia="pl-PL"/>
        </w:rPr>
        <w:t>ej budżetu Wojewody w wysokości</w:t>
      </w:r>
      <w:r w:rsidRPr="006E1641">
        <w:rPr>
          <w:rFonts w:ascii="Arial Narrow" w:eastAsia="Times New Roman" w:hAnsi="Arial Narrow" w:cs="Times New Roman"/>
          <w:bCs/>
          <w:sz w:val="24"/>
          <w:szCs w:val="24"/>
          <w:lang w:eastAsia="pl-PL"/>
        </w:rPr>
        <w:t xml:space="preserve">: </w:t>
      </w:r>
      <w:r w:rsidR="00D952AC">
        <w:rPr>
          <w:rFonts w:ascii="Arial Narrow" w:eastAsia="Times New Roman" w:hAnsi="Arial Narrow" w:cs="Times New Roman"/>
          <w:bCs/>
          <w:sz w:val="24"/>
          <w:szCs w:val="24"/>
          <w:lang w:eastAsia="pl-PL"/>
        </w:rPr>
        <w:t>60</w:t>
      </w:r>
      <w:r>
        <w:rPr>
          <w:rFonts w:ascii="Arial Narrow" w:eastAsia="Times New Roman" w:hAnsi="Arial Narrow" w:cs="Times New Roman"/>
          <w:bCs/>
          <w:sz w:val="24"/>
          <w:szCs w:val="24"/>
          <w:lang w:eastAsia="pl-PL"/>
        </w:rPr>
        <w:t xml:space="preserve"> 000</w:t>
      </w:r>
      <w:r w:rsidRPr="006E1641">
        <w:rPr>
          <w:rFonts w:ascii="Arial Narrow" w:eastAsia="Times New Roman" w:hAnsi="Arial Narrow" w:cs="Times New Roman"/>
          <w:bCs/>
          <w:sz w:val="24"/>
          <w:szCs w:val="24"/>
          <w:lang w:eastAsia="pl-PL"/>
        </w:rPr>
        <w:t>zł - 60% (przyznana dotac</w:t>
      </w:r>
      <w:r>
        <w:rPr>
          <w:rFonts w:ascii="Arial Narrow" w:eastAsia="Times New Roman" w:hAnsi="Arial Narrow" w:cs="Times New Roman"/>
          <w:bCs/>
          <w:sz w:val="24"/>
          <w:szCs w:val="24"/>
          <w:lang w:eastAsia="pl-PL"/>
        </w:rPr>
        <w:t>ja) a wkład własny gminy wynosi</w:t>
      </w:r>
      <w:r w:rsidRPr="006E1641">
        <w:rPr>
          <w:rFonts w:ascii="Arial Narrow" w:eastAsia="Times New Roman" w:hAnsi="Arial Narrow" w:cs="Times New Roman"/>
          <w:bCs/>
          <w:sz w:val="24"/>
          <w:szCs w:val="24"/>
          <w:lang w:eastAsia="pl-PL"/>
        </w:rPr>
        <w:t xml:space="preserve"> </w:t>
      </w:r>
      <w:r w:rsidR="00D952AC">
        <w:rPr>
          <w:rFonts w:ascii="Arial Narrow" w:eastAsia="Times New Roman" w:hAnsi="Arial Narrow" w:cs="Times New Roman"/>
          <w:bCs/>
          <w:sz w:val="24"/>
          <w:szCs w:val="24"/>
          <w:lang w:eastAsia="pl-PL"/>
        </w:rPr>
        <w:t>40 000</w:t>
      </w:r>
      <w:r w:rsidRPr="006E1641">
        <w:rPr>
          <w:rFonts w:ascii="Arial Narrow" w:eastAsia="Times New Roman" w:hAnsi="Arial Narrow" w:cs="Times New Roman"/>
          <w:bCs/>
          <w:sz w:val="24"/>
          <w:szCs w:val="24"/>
          <w:lang w:eastAsia="pl-PL"/>
        </w:rPr>
        <w:t>zł</w:t>
      </w:r>
      <w:r>
        <w:rPr>
          <w:rFonts w:ascii="Arial Narrow" w:eastAsia="Times New Roman" w:hAnsi="Arial Narrow" w:cs="Times New Roman"/>
          <w:bCs/>
          <w:sz w:val="24"/>
          <w:szCs w:val="24"/>
          <w:lang w:eastAsia="pl-PL"/>
        </w:rPr>
        <w:t xml:space="preserve"> </w:t>
      </w:r>
      <w:r w:rsidRPr="006E1641">
        <w:rPr>
          <w:rFonts w:ascii="Arial Narrow" w:eastAsia="Times New Roman" w:hAnsi="Arial Narrow" w:cs="Times New Roman"/>
          <w:bCs/>
          <w:sz w:val="24"/>
          <w:szCs w:val="24"/>
          <w:lang w:eastAsia="pl-PL"/>
        </w:rPr>
        <w:t>- 40%.</w:t>
      </w:r>
      <w:r w:rsidRPr="006E1641">
        <w:rPr>
          <w:rFonts w:ascii="Arial Narrow" w:eastAsia="Times New Roman" w:hAnsi="Arial Narrow" w:cs="Times New Roman"/>
          <w:b/>
          <w:bCs/>
          <w:sz w:val="24"/>
          <w:szCs w:val="24"/>
          <w:lang w:eastAsia="pl-PL"/>
        </w:rPr>
        <w:t xml:space="preserve"> </w:t>
      </w:r>
      <w:r w:rsidRPr="006E1641">
        <w:rPr>
          <w:rFonts w:ascii="Arial Narrow" w:eastAsia="Times New Roman" w:hAnsi="Arial Narrow" w:cs="Times New Roman"/>
          <w:bCs/>
          <w:sz w:val="24"/>
          <w:szCs w:val="24"/>
          <w:lang w:eastAsia="pl-PL"/>
        </w:rPr>
        <w:t xml:space="preserve"> W ramach w/w programu przeprowadzono:</w:t>
      </w:r>
    </w:p>
    <w:p w:rsidR="006A0F59" w:rsidRPr="006E1641" w:rsidRDefault="006A0F59" w:rsidP="006A0F59">
      <w:pPr>
        <w:numPr>
          <w:ilvl w:val="0"/>
          <w:numId w:val="16"/>
        </w:numPr>
        <w:spacing w:after="0" w:line="240" w:lineRule="auto"/>
        <w:ind w:left="714" w:right="-28" w:hanging="357"/>
        <w:jc w:val="both"/>
        <w:rPr>
          <w:rFonts w:ascii="Arial Narrow" w:eastAsia="Times New Roman" w:hAnsi="Arial Narrow" w:cs="Times New Roman"/>
          <w:bCs/>
          <w:sz w:val="24"/>
          <w:szCs w:val="24"/>
          <w:lang w:eastAsia="pl-PL"/>
        </w:rPr>
      </w:pPr>
      <w:r w:rsidRPr="006E1641">
        <w:rPr>
          <w:rFonts w:ascii="Arial Narrow" w:eastAsia="Times New Roman" w:hAnsi="Arial Narrow" w:cs="Times New Roman"/>
          <w:bCs/>
          <w:sz w:val="24"/>
          <w:szCs w:val="24"/>
          <w:lang w:eastAsia="pl-PL"/>
        </w:rPr>
        <w:t xml:space="preserve">akcję dożywiania uczniów w szkołach, przedszkolach oraz inną formą  tej pomocy objęto </w:t>
      </w:r>
      <w:r>
        <w:rPr>
          <w:rFonts w:ascii="Arial Narrow" w:eastAsia="Times New Roman" w:hAnsi="Arial Narrow" w:cs="Times New Roman"/>
          <w:bCs/>
          <w:sz w:val="24"/>
          <w:szCs w:val="24"/>
          <w:lang w:eastAsia="pl-PL"/>
        </w:rPr>
        <w:t>80</w:t>
      </w:r>
      <w:r w:rsidRPr="006E1641">
        <w:rPr>
          <w:rFonts w:ascii="Arial Narrow" w:eastAsia="Times New Roman" w:hAnsi="Arial Narrow" w:cs="Times New Roman"/>
          <w:bCs/>
          <w:sz w:val="24"/>
          <w:szCs w:val="24"/>
          <w:lang w:eastAsia="pl-PL"/>
        </w:rPr>
        <w:t xml:space="preserve"> dzieci (</w:t>
      </w:r>
      <w:r w:rsidR="00D952AC">
        <w:rPr>
          <w:rFonts w:ascii="Arial Narrow" w:eastAsia="Times New Roman" w:hAnsi="Arial Narrow" w:cs="Times New Roman"/>
          <w:bCs/>
          <w:sz w:val="24"/>
          <w:szCs w:val="24"/>
          <w:lang w:eastAsia="pl-PL"/>
        </w:rPr>
        <w:t>11 165</w:t>
      </w:r>
      <w:r>
        <w:rPr>
          <w:rFonts w:ascii="Arial Narrow" w:eastAsia="Times New Roman" w:hAnsi="Arial Narrow" w:cs="Times New Roman"/>
          <w:bCs/>
          <w:sz w:val="24"/>
          <w:szCs w:val="24"/>
          <w:lang w:eastAsia="pl-PL"/>
        </w:rPr>
        <w:t xml:space="preserve"> posiłków</w:t>
      </w:r>
      <w:r w:rsidRPr="006E1641">
        <w:rPr>
          <w:rFonts w:ascii="Arial Narrow" w:eastAsia="Times New Roman" w:hAnsi="Arial Narrow" w:cs="Times New Roman"/>
          <w:bCs/>
          <w:sz w:val="24"/>
          <w:szCs w:val="24"/>
          <w:lang w:eastAsia="pl-PL"/>
        </w:rPr>
        <w:t xml:space="preserve">)  na kwotę : </w:t>
      </w:r>
      <w:r>
        <w:rPr>
          <w:rFonts w:ascii="Arial Narrow" w:eastAsia="Times New Roman" w:hAnsi="Arial Narrow" w:cs="Times New Roman"/>
          <w:bCs/>
          <w:sz w:val="24"/>
          <w:szCs w:val="24"/>
          <w:lang w:eastAsia="pl-PL"/>
        </w:rPr>
        <w:t xml:space="preserve">                                                              </w:t>
      </w:r>
      <w:r w:rsidR="00D952AC">
        <w:rPr>
          <w:rFonts w:ascii="Arial Narrow" w:eastAsia="Times New Roman" w:hAnsi="Arial Narrow" w:cs="Times New Roman"/>
          <w:bCs/>
          <w:sz w:val="24"/>
          <w:szCs w:val="24"/>
          <w:lang w:eastAsia="pl-PL"/>
        </w:rPr>
        <w:t xml:space="preserve">                          62 885</w:t>
      </w:r>
      <w:r>
        <w:rPr>
          <w:rFonts w:ascii="Arial Narrow" w:eastAsia="Times New Roman" w:hAnsi="Arial Narrow" w:cs="Times New Roman"/>
          <w:bCs/>
          <w:sz w:val="24"/>
          <w:szCs w:val="24"/>
          <w:lang w:eastAsia="pl-PL"/>
        </w:rPr>
        <w:t>,58zł</w:t>
      </w:r>
    </w:p>
    <w:p w:rsidR="006A0F59" w:rsidRDefault="006A0F59" w:rsidP="006A0F59">
      <w:pPr>
        <w:numPr>
          <w:ilvl w:val="0"/>
          <w:numId w:val="16"/>
        </w:numPr>
        <w:spacing w:after="0" w:line="240" w:lineRule="auto"/>
        <w:ind w:right="-28"/>
        <w:jc w:val="both"/>
        <w:rPr>
          <w:rFonts w:ascii="Arial Narrow" w:eastAsia="Times New Roman" w:hAnsi="Arial Narrow" w:cs="Times New Roman"/>
          <w:bCs/>
          <w:sz w:val="24"/>
          <w:szCs w:val="24"/>
          <w:lang w:eastAsia="pl-PL"/>
        </w:rPr>
      </w:pPr>
      <w:r w:rsidRPr="006E1641">
        <w:rPr>
          <w:rFonts w:ascii="Arial Narrow" w:eastAsia="Times New Roman" w:hAnsi="Arial Narrow" w:cs="Times New Roman"/>
          <w:bCs/>
          <w:sz w:val="24"/>
          <w:szCs w:val="24"/>
          <w:lang w:eastAsia="pl-PL"/>
        </w:rPr>
        <w:t xml:space="preserve">przyznano  również </w:t>
      </w:r>
      <w:r w:rsidR="00D952AC">
        <w:rPr>
          <w:rFonts w:ascii="Arial Narrow" w:eastAsia="Times New Roman" w:hAnsi="Arial Narrow" w:cs="Times New Roman"/>
          <w:bCs/>
          <w:sz w:val="24"/>
          <w:szCs w:val="24"/>
          <w:lang w:eastAsia="pl-PL"/>
        </w:rPr>
        <w:t>21</w:t>
      </w:r>
      <w:r>
        <w:rPr>
          <w:rFonts w:ascii="Arial Narrow" w:eastAsia="Times New Roman" w:hAnsi="Arial Narrow" w:cs="Times New Roman"/>
          <w:bCs/>
          <w:sz w:val="24"/>
          <w:szCs w:val="24"/>
          <w:lang w:eastAsia="pl-PL"/>
        </w:rPr>
        <w:t xml:space="preserve"> zasiłków celowych</w:t>
      </w:r>
      <w:r w:rsidRPr="006E1641">
        <w:rPr>
          <w:rFonts w:ascii="Arial Narrow" w:eastAsia="Times New Roman" w:hAnsi="Arial Narrow" w:cs="Times New Roman"/>
          <w:bCs/>
          <w:sz w:val="24"/>
          <w:szCs w:val="24"/>
          <w:lang w:eastAsia="pl-PL"/>
        </w:rPr>
        <w:t xml:space="preserve"> na zakup żywności w wysokości</w:t>
      </w:r>
      <w:r w:rsidR="00D952AC">
        <w:rPr>
          <w:rFonts w:ascii="Arial Narrow" w:eastAsia="Times New Roman" w:hAnsi="Arial Narrow" w:cs="Times New Roman"/>
          <w:bCs/>
          <w:sz w:val="24"/>
          <w:szCs w:val="24"/>
          <w:lang w:eastAsia="pl-PL"/>
        </w:rPr>
        <w:t xml:space="preserve">                           846</w:t>
      </w:r>
      <w:r>
        <w:rPr>
          <w:rFonts w:ascii="Arial Narrow" w:eastAsia="Times New Roman" w:hAnsi="Arial Narrow" w:cs="Times New Roman"/>
          <w:bCs/>
          <w:sz w:val="24"/>
          <w:szCs w:val="24"/>
          <w:lang w:eastAsia="pl-PL"/>
        </w:rPr>
        <w:t>,00</w:t>
      </w:r>
      <w:r w:rsidRPr="006E1641">
        <w:rPr>
          <w:rFonts w:ascii="Arial Narrow" w:eastAsia="Times New Roman" w:hAnsi="Arial Narrow" w:cs="Times New Roman"/>
          <w:bCs/>
          <w:sz w:val="24"/>
          <w:szCs w:val="24"/>
          <w:lang w:eastAsia="pl-PL"/>
        </w:rPr>
        <w:t>zł</w:t>
      </w:r>
    </w:p>
    <w:p w:rsidR="006A0F59" w:rsidRDefault="006A0F59" w:rsidP="006A0F59">
      <w:pPr>
        <w:numPr>
          <w:ilvl w:val="0"/>
          <w:numId w:val="16"/>
        </w:numPr>
        <w:spacing w:after="0" w:line="240" w:lineRule="auto"/>
        <w:ind w:right="-2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posiłki dla osób dorosłych – 589 posiłków na kwotę                                                               </w:t>
      </w:r>
      <w:r w:rsidR="00D952AC">
        <w:rPr>
          <w:rFonts w:ascii="Arial Narrow" w:eastAsia="Times New Roman" w:hAnsi="Arial Narrow" w:cs="Times New Roman"/>
          <w:bCs/>
          <w:sz w:val="24"/>
          <w:szCs w:val="24"/>
          <w:lang w:eastAsia="pl-PL"/>
        </w:rPr>
        <w:t>4 260,54</w:t>
      </w:r>
      <w:r>
        <w:rPr>
          <w:rFonts w:ascii="Arial Narrow" w:eastAsia="Times New Roman" w:hAnsi="Arial Narrow" w:cs="Times New Roman"/>
          <w:bCs/>
          <w:sz w:val="24"/>
          <w:szCs w:val="24"/>
          <w:lang w:eastAsia="pl-PL"/>
        </w:rPr>
        <w:t>zł</w:t>
      </w:r>
    </w:p>
    <w:p w:rsidR="006A0F59" w:rsidRDefault="006A0F59" w:rsidP="006A0F59">
      <w:pPr>
        <w:numPr>
          <w:ilvl w:val="0"/>
          <w:numId w:val="16"/>
        </w:numPr>
        <w:spacing w:after="0" w:line="240" w:lineRule="auto"/>
        <w:ind w:right="-2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rozliczenie kolacji wigilijnej dla 41 podopiecznych                                                          1</w:t>
      </w:r>
      <w:r w:rsidR="00D952AC">
        <w:rPr>
          <w:rFonts w:ascii="Arial Narrow" w:eastAsia="Times New Roman" w:hAnsi="Arial Narrow" w:cs="Times New Roman"/>
          <w:bCs/>
          <w:sz w:val="24"/>
          <w:szCs w:val="24"/>
          <w:lang w:eastAsia="pl-PL"/>
        </w:rPr>
        <w:t> 515,88</w:t>
      </w:r>
      <w:r>
        <w:rPr>
          <w:rFonts w:ascii="Arial Narrow" w:eastAsia="Times New Roman" w:hAnsi="Arial Narrow" w:cs="Times New Roman"/>
          <w:bCs/>
          <w:sz w:val="24"/>
          <w:szCs w:val="24"/>
          <w:lang w:eastAsia="pl-PL"/>
        </w:rPr>
        <w:t>zł</w:t>
      </w:r>
    </w:p>
    <w:p w:rsidR="00D952AC" w:rsidRPr="00D952AC" w:rsidRDefault="00D952AC" w:rsidP="00D952AC">
      <w:pPr>
        <w:pStyle w:val="Akapitzlist"/>
        <w:numPr>
          <w:ilvl w:val="0"/>
          <w:numId w:val="16"/>
        </w:numPr>
        <w:rPr>
          <w:rFonts w:ascii="Arial Narrow" w:hAnsi="Arial Narrow"/>
          <w:bCs/>
          <w:sz w:val="24"/>
          <w:szCs w:val="24"/>
        </w:rPr>
      </w:pPr>
      <w:r w:rsidRPr="00D952AC">
        <w:rPr>
          <w:rFonts w:ascii="Arial Narrow" w:hAnsi="Arial Narrow"/>
          <w:bCs/>
          <w:sz w:val="24"/>
          <w:szCs w:val="24"/>
        </w:rPr>
        <w:t xml:space="preserve">paczki żywnościowe dla 146 rodzin                                                       </w:t>
      </w:r>
      <w:r>
        <w:rPr>
          <w:rFonts w:ascii="Arial Narrow" w:hAnsi="Arial Narrow"/>
          <w:bCs/>
          <w:sz w:val="24"/>
          <w:szCs w:val="24"/>
        </w:rPr>
        <w:t xml:space="preserve">                       30 492,00zł</w:t>
      </w:r>
    </w:p>
    <w:tbl>
      <w:tblPr>
        <w:tblW w:w="9000" w:type="dxa"/>
        <w:tblCellMar>
          <w:left w:w="70" w:type="dxa"/>
          <w:right w:w="70" w:type="dxa"/>
        </w:tblCellMar>
        <w:tblLook w:val="04A0" w:firstRow="1" w:lastRow="0" w:firstColumn="1" w:lastColumn="0" w:noHBand="0" w:noVBand="1"/>
      </w:tblPr>
      <w:tblGrid>
        <w:gridCol w:w="1348"/>
        <w:gridCol w:w="1348"/>
        <w:gridCol w:w="882"/>
        <w:gridCol w:w="1083"/>
        <w:gridCol w:w="1141"/>
        <w:gridCol w:w="743"/>
        <w:gridCol w:w="522"/>
        <w:gridCol w:w="1141"/>
        <w:gridCol w:w="836"/>
      </w:tblGrid>
      <w:tr w:rsidR="00185538" w:rsidRPr="00185538" w:rsidTr="00185538">
        <w:trPr>
          <w:trHeight w:val="337"/>
        </w:trPr>
        <w:tc>
          <w:tcPr>
            <w:tcW w:w="90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85538" w:rsidRPr="00185538" w:rsidRDefault="00185538" w:rsidP="00185538">
            <w:pPr>
              <w:spacing w:after="0" w:line="240" w:lineRule="auto"/>
              <w:rPr>
                <w:rFonts w:ascii="Arial Narrow" w:eastAsia="Times New Roman" w:hAnsi="Arial Narrow" w:cs="Times New Roman"/>
                <w:b/>
                <w:bCs/>
                <w:color w:val="000000"/>
                <w:lang w:eastAsia="pl-PL"/>
              </w:rPr>
            </w:pPr>
            <w:r w:rsidRPr="00185538">
              <w:rPr>
                <w:rFonts w:ascii="Arial Narrow" w:eastAsia="Times New Roman" w:hAnsi="Arial Narrow" w:cs="Times New Roman"/>
                <w:b/>
                <w:bCs/>
                <w:color w:val="000000"/>
                <w:lang w:eastAsia="pl-PL"/>
              </w:rPr>
              <w:t>Dział 854 Edukacyjna opieka wychowawcza</w:t>
            </w:r>
          </w:p>
        </w:tc>
      </w:tr>
      <w:tr w:rsidR="00185538" w:rsidRPr="00185538" w:rsidTr="00185538">
        <w:trPr>
          <w:trHeight w:val="300"/>
        </w:trPr>
        <w:tc>
          <w:tcPr>
            <w:tcW w:w="1348" w:type="dxa"/>
            <w:vMerge w:val="restart"/>
            <w:tcBorders>
              <w:top w:val="nil"/>
              <w:left w:val="single" w:sz="4" w:space="0" w:color="auto"/>
              <w:bottom w:val="single" w:sz="4" w:space="0" w:color="auto"/>
              <w:right w:val="single" w:sz="4" w:space="0" w:color="auto"/>
            </w:tcBorders>
            <w:shd w:val="clear" w:color="000000" w:fill="FFFFFF"/>
            <w:vAlign w:val="center"/>
            <w:hideMark/>
          </w:tcPr>
          <w:p w:rsidR="00185538" w:rsidRPr="00185538" w:rsidRDefault="00185538" w:rsidP="00185538">
            <w:pPr>
              <w:spacing w:after="0" w:line="240" w:lineRule="auto"/>
              <w:jc w:val="center"/>
              <w:rPr>
                <w:rFonts w:ascii="Arial Narrow" w:eastAsia="Times New Roman" w:hAnsi="Arial Narrow" w:cs="Times New Roman"/>
                <w:b/>
                <w:bCs/>
                <w:color w:val="000000"/>
                <w:lang w:eastAsia="pl-PL"/>
              </w:rPr>
            </w:pPr>
            <w:r w:rsidRPr="00185538">
              <w:rPr>
                <w:rFonts w:ascii="Arial Narrow" w:eastAsia="Times New Roman" w:hAnsi="Arial Narrow" w:cs="Times New Roman"/>
                <w:b/>
                <w:bCs/>
                <w:color w:val="000000"/>
                <w:lang w:eastAsia="pl-PL"/>
              </w:rPr>
              <w:t>Plan po zmianach</w:t>
            </w:r>
          </w:p>
        </w:tc>
        <w:tc>
          <w:tcPr>
            <w:tcW w:w="1348" w:type="dxa"/>
            <w:vMerge w:val="restart"/>
            <w:tcBorders>
              <w:top w:val="nil"/>
              <w:left w:val="single" w:sz="4" w:space="0" w:color="auto"/>
              <w:bottom w:val="single" w:sz="4" w:space="0" w:color="auto"/>
              <w:right w:val="single" w:sz="4" w:space="0" w:color="auto"/>
            </w:tcBorders>
            <w:shd w:val="clear" w:color="000000" w:fill="FFFFFF"/>
            <w:vAlign w:val="center"/>
            <w:hideMark/>
          </w:tcPr>
          <w:p w:rsidR="00185538" w:rsidRPr="00185538" w:rsidRDefault="00185538" w:rsidP="00185538">
            <w:pPr>
              <w:spacing w:after="0" w:line="240" w:lineRule="auto"/>
              <w:jc w:val="center"/>
              <w:rPr>
                <w:rFonts w:ascii="Arial Narrow" w:eastAsia="Times New Roman" w:hAnsi="Arial Narrow" w:cs="Times New Roman"/>
                <w:b/>
                <w:bCs/>
                <w:color w:val="000000"/>
                <w:sz w:val="20"/>
                <w:szCs w:val="20"/>
                <w:lang w:eastAsia="pl-PL"/>
              </w:rPr>
            </w:pPr>
            <w:r w:rsidRPr="00185538">
              <w:rPr>
                <w:rFonts w:ascii="Arial Narrow" w:eastAsia="Times New Roman" w:hAnsi="Arial Narrow" w:cs="Times New Roman"/>
                <w:b/>
                <w:bCs/>
                <w:color w:val="000000"/>
                <w:sz w:val="20"/>
                <w:szCs w:val="20"/>
                <w:lang w:eastAsia="pl-PL"/>
              </w:rPr>
              <w:t>Wykonanie na 31.12.2017</w:t>
            </w:r>
          </w:p>
        </w:tc>
        <w:tc>
          <w:tcPr>
            <w:tcW w:w="88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85538" w:rsidRPr="00185538" w:rsidRDefault="00185538" w:rsidP="00185538">
            <w:pPr>
              <w:spacing w:after="0" w:line="240" w:lineRule="auto"/>
              <w:jc w:val="center"/>
              <w:rPr>
                <w:rFonts w:ascii="Arial Narrow" w:eastAsia="Times New Roman" w:hAnsi="Arial Narrow" w:cs="Times New Roman"/>
                <w:b/>
                <w:bCs/>
                <w:color w:val="000000"/>
                <w:lang w:eastAsia="pl-PL"/>
              </w:rPr>
            </w:pPr>
            <w:r w:rsidRPr="00185538">
              <w:rPr>
                <w:rFonts w:ascii="Arial Narrow" w:eastAsia="Times New Roman" w:hAnsi="Arial Narrow" w:cs="Times New Roman"/>
                <w:b/>
                <w:bCs/>
                <w:color w:val="000000"/>
                <w:lang w:eastAsia="pl-PL"/>
              </w:rPr>
              <w:t>% wykonania</w:t>
            </w:r>
          </w:p>
        </w:tc>
        <w:tc>
          <w:tcPr>
            <w:tcW w:w="5422" w:type="dxa"/>
            <w:gridSpan w:val="6"/>
            <w:tcBorders>
              <w:top w:val="single" w:sz="4" w:space="0" w:color="auto"/>
              <w:left w:val="nil"/>
              <w:bottom w:val="single" w:sz="4" w:space="0" w:color="auto"/>
              <w:right w:val="single" w:sz="4" w:space="0" w:color="auto"/>
            </w:tcBorders>
            <w:shd w:val="clear" w:color="auto" w:fill="auto"/>
            <w:noWrap/>
            <w:vAlign w:val="center"/>
            <w:hideMark/>
          </w:tcPr>
          <w:p w:rsidR="00185538" w:rsidRPr="00185538" w:rsidRDefault="00185538" w:rsidP="00185538">
            <w:pPr>
              <w:spacing w:after="0" w:line="240" w:lineRule="auto"/>
              <w:rPr>
                <w:rFonts w:ascii="Arial Narrow" w:eastAsia="Times New Roman" w:hAnsi="Arial Narrow" w:cs="Times New Roman"/>
                <w:b/>
                <w:bCs/>
                <w:color w:val="000000"/>
                <w:lang w:eastAsia="pl-PL"/>
              </w:rPr>
            </w:pPr>
            <w:r w:rsidRPr="00185538">
              <w:rPr>
                <w:rFonts w:ascii="Arial Narrow" w:eastAsia="Times New Roman" w:hAnsi="Arial Narrow" w:cs="Times New Roman"/>
                <w:b/>
                <w:bCs/>
                <w:color w:val="000000"/>
                <w:lang w:eastAsia="pl-PL"/>
              </w:rPr>
              <w:t>z tego:</w:t>
            </w:r>
          </w:p>
        </w:tc>
      </w:tr>
      <w:tr w:rsidR="00185538" w:rsidRPr="00185538" w:rsidTr="00185538">
        <w:trPr>
          <w:trHeight w:val="432"/>
        </w:trPr>
        <w:tc>
          <w:tcPr>
            <w:tcW w:w="1348" w:type="dxa"/>
            <w:vMerge/>
            <w:tcBorders>
              <w:top w:val="nil"/>
              <w:left w:val="single" w:sz="4" w:space="0" w:color="auto"/>
              <w:bottom w:val="single" w:sz="4" w:space="0" w:color="auto"/>
              <w:right w:val="single" w:sz="4" w:space="0" w:color="auto"/>
            </w:tcBorders>
            <w:vAlign w:val="center"/>
            <w:hideMark/>
          </w:tcPr>
          <w:p w:rsidR="00185538" w:rsidRPr="00185538" w:rsidRDefault="00185538" w:rsidP="00185538">
            <w:pPr>
              <w:spacing w:after="0" w:line="240" w:lineRule="auto"/>
              <w:rPr>
                <w:rFonts w:ascii="Arial Narrow" w:eastAsia="Times New Roman" w:hAnsi="Arial Narrow" w:cs="Times New Roman"/>
                <w:b/>
                <w:bCs/>
                <w:color w:val="000000"/>
                <w:lang w:eastAsia="pl-PL"/>
              </w:rPr>
            </w:pPr>
          </w:p>
        </w:tc>
        <w:tc>
          <w:tcPr>
            <w:tcW w:w="1348" w:type="dxa"/>
            <w:vMerge/>
            <w:tcBorders>
              <w:top w:val="nil"/>
              <w:left w:val="single" w:sz="4" w:space="0" w:color="auto"/>
              <w:bottom w:val="single" w:sz="4" w:space="0" w:color="auto"/>
              <w:right w:val="single" w:sz="4" w:space="0" w:color="auto"/>
            </w:tcBorders>
            <w:vAlign w:val="center"/>
            <w:hideMark/>
          </w:tcPr>
          <w:p w:rsidR="00185538" w:rsidRPr="00185538" w:rsidRDefault="00185538" w:rsidP="00185538">
            <w:pPr>
              <w:spacing w:after="0" w:line="240" w:lineRule="auto"/>
              <w:rPr>
                <w:rFonts w:ascii="Arial Narrow" w:eastAsia="Times New Roman" w:hAnsi="Arial Narrow" w:cs="Times New Roman"/>
                <w:b/>
                <w:bCs/>
                <w:color w:val="000000"/>
                <w:sz w:val="20"/>
                <w:szCs w:val="20"/>
                <w:lang w:eastAsia="pl-PL"/>
              </w:rPr>
            </w:pPr>
          </w:p>
        </w:tc>
        <w:tc>
          <w:tcPr>
            <w:tcW w:w="882" w:type="dxa"/>
            <w:vMerge/>
            <w:tcBorders>
              <w:top w:val="nil"/>
              <w:left w:val="single" w:sz="4" w:space="0" w:color="auto"/>
              <w:bottom w:val="single" w:sz="4" w:space="0" w:color="auto"/>
              <w:right w:val="single" w:sz="4" w:space="0" w:color="auto"/>
            </w:tcBorders>
            <w:vAlign w:val="center"/>
            <w:hideMark/>
          </w:tcPr>
          <w:p w:rsidR="00185538" w:rsidRPr="00185538" w:rsidRDefault="00185538" w:rsidP="00185538">
            <w:pPr>
              <w:spacing w:after="0" w:line="240" w:lineRule="auto"/>
              <w:rPr>
                <w:rFonts w:ascii="Arial Narrow" w:eastAsia="Times New Roman" w:hAnsi="Arial Narrow" w:cs="Times New Roman"/>
                <w:b/>
                <w:bCs/>
                <w:color w:val="000000"/>
                <w:lang w:eastAsia="pl-PL"/>
              </w:rPr>
            </w:pPr>
          </w:p>
        </w:tc>
        <w:tc>
          <w:tcPr>
            <w:tcW w:w="2967" w:type="dxa"/>
            <w:gridSpan w:val="3"/>
            <w:tcBorders>
              <w:top w:val="single" w:sz="4" w:space="0" w:color="auto"/>
              <w:left w:val="nil"/>
              <w:bottom w:val="single" w:sz="4" w:space="0" w:color="auto"/>
              <w:right w:val="single" w:sz="4" w:space="0" w:color="auto"/>
            </w:tcBorders>
            <w:shd w:val="clear" w:color="auto" w:fill="auto"/>
            <w:noWrap/>
            <w:vAlign w:val="center"/>
            <w:hideMark/>
          </w:tcPr>
          <w:p w:rsidR="00185538" w:rsidRPr="00185538" w:rsidRDefault="00185538" w:rsidP="00185538">
            <w:pPr>
              <w:spacing w:after="0" w:line="240" w:lineRule="auto"/>
              <w:jc w:val="center"/>
              <w:rPr>
                <w:rFonts w:ascii="Arial Narrow" w:eastAsia="Times New Roman" w:hAnsi="Arial Narrow" w:cs="Times New Roman"/>
                <w:b/>
                <w:bCs/>
                <w:color w:val="000000"/>
                <w:lang w:eastAsia="pl-PL"/>
              </w:rPr>
            </w:pPr>
            <w:r w:rsidRPr="00185538">
              <w:rPr>
                <w:rFonts w:ascii="Arial Narrow" w:eastAsia="Times New Roman" w:hAnsi="Arial Narrow" w:cs="Times New Roman"/>
                <w:b/>
                <w:bCs/>
                <w:color w:val="000000"/>
                <w:lang w:eastAsia="pl-PL"/>
              </w:rPr>
              <w:t>WYDATKI BIEŻĄCE</w:t>
            </w:r>
          </w:p>
        </w:tc>
        <w:tc>
          <w:tcPr>
            <w:tcW w:w="2455" w:type="dxa"/>
            <w:gridSpan w:val="3"/>
            <w:tcBorders>
              <w:top w:val="single" w:sz="4" w:space="0" w:color="auto"/>
              <w:left w:val="nil"/>
              <w:bottom w:val="single" w:sz="4" w:space="0" w:color="auto"/>
              <w:right w:val="single" w:sz="4" w:space="0" w:color="auto"/>
            </w:tcBorders>
            <w:shd w:val="clear" w:color="auto" w:fill="auto"/>
            <w:noWrap/>
            <w:vAlign w:val="center"/>
            <w:hideMark/>
          </w:tcPr>
          <w:p w:rsidR="00185538" w:rsidRPr="00185538" w:rsidRDefault="00185538" w:rsidP="00185538">
            <w:pPr>
              <w:spacing w:after="0" w:line="240" w:lineRule="auto"/>
              <w:jc w:val="center"/>
              <w:rPr>
                <w:rFonts w:ascii="Arial Narrow" w:eastAsia="Times New Roman" w:hAnsi="Arial Narrow" w:cs="Times New Roman"/>
                <w:b/>
                <w:bCs/>
                <w:color w:val="000000"/>
                <w:lang w:eastAsia="pl-PL"/>
              </w:rPr>
            </w:pPr>
            <w:r w:rsidRPr="00185538">
              <w:rPr>
                <w:rFonts w:ascii="Arial Narrow" w:eastAsia="Times New Roman" w:hAnsi="Arial Narrow" w:cs="Times New Roman"/>
                <w:b/>
                <w:bCs/>
                <w:color w:val="000000"/>
                <w:lang w:eastAsia="pl-PL"/>
              </w:rPr>
              <w:t>WYDATKI MAJĄTKOWE</w:t>
            </w:r>
          </w:p>
        </w:tc>
      </w:tr>
      <w:tr w:rsidR="00185538" w:rsidRPr="00185538" w:rsidTr="00185538">
        <w:trPr>
          <w:trHeight w:val="1056"/>
        </w:trPr>
        <w:tc>
          <w:tcPr>
            <w:tcW w:w="1348" w:type="dxa"/>
            <w:vMerge/>
            <w:tcBorders>
              <w:top w:val="nil"/>
              <w:left w:val="single" w:sz="4" w:space="0" w:color="auto"/>
              <w:bottom w:val="single" w:sz="4" w:space="0" w:color="auto"/>
              <w:right w:val="single" w:sz="4" w:space="0" w:color="auto"/>
            </w:tcBorders>
            <w:vAlign w:val="center"/>
            <w:hideMark/>
          </w:tcPr>
          <w:p w:rsidR="00185538" w:rsidRPr="00185538" w:rsidRDefault="00185538" w:rsidP="00185538">
            <w:pPr>
              <w:spacing w:after="0" w:line="240" w:lineRule="auto"/>
              <w:rPr>
                <w:rFonts w:ascii="Arial Narrow" w:eastAsia="Times New Roman" w:hAnsi="Arial Narrow" w:cs="Times New Roman"/>
                <w:b/>
                <w:bCs/>
                <w:color w:val="000000"/>
                <w:lang w:eastAsia="pl-PL"/>
              </w:rPr>
            </w:pPr>
          </w:p>
        </w:tc>
        <w:tc>
          <w:tcPr>
            <w:tcW w:w="1348" w:type="dxa"/>
            <w:vMerge/>
            <w:tcBorders>
              <w:top w:val="nil"/>
              <w:left w:val="single" w:sz="4" w:space="0" w:color="auto"/>
              <w:bottom w:val="single" w:sz="4" w:space="0" w:color="auto"/>
              <w:right w:val="single" w:sz="4" w:space="0" w:color="auto"/>
            </w:tcBorders>
            <w:vAlign w:val="center"/>
            <w:hideMark/>
          </w:tcPr>
          <w:p w:rsidR="00185538" w:rsidRPr="00185538" w:rsidRDefault="00185538" w:rsidP="00185538">
            <w:pPr>
              <w:spacing w:after="0" w:line="240" w:lineRule="auto"/>
              <w:rPr>
                <w:rFonts w:ascii="Arial Narrow" w:eastAsia="Times New Roman" w:hAnsi="Arial Narrow" w:cs="Times New Roman"/>
                <w:b/>
                <w:bCs/>
                <w:color w:val="000000"/>
                <w:sz w:val="20"/>
                <w:szCs w:val="20"/>
                <w:lang w:eastAsia="pl-PL"/>
              </w:rPr>
            </w:pPr>
          </w:p>
        </w:tc>
        <w:tc>
          <w:tcPr>
            <w:tcW w:w="882" w:type="dxa"/>
            <w:vMerge/>
            <w:tcBorders>
              <w:top w:val="nil"/>
              <w:left w:val="single" w:sz="4" w:space="0" w:color="auto"/>
              <w:bottom w:val="single" w:sz="4" w:space="0" w:color="auto"/>
              <w:right w:val="single" w:sz="4" w:space="0" w:color="auto"/>
            </w:tcBorders>
            <w:vAlign w:val="center"/>
            <w:hideMark/>
          </w:tcPr>
          <w:p w:rsidR="00185538" w:rsidRPr="00185538" w:rsidRDefault="00185538" w:rsidP="00185538">
            <w:pPr>
              <w:spacing w:after="0" w:line="240" w:lineRule="auto"/>
              <w:rPr>
                <w:rFonts w:ascii="Arial Narrow" w:eastAsia="Times New Roman" w:hAnsi="Arial Narrow" w:cs="Times New Roman"/>
                <w:b/>
                <w:bCs/>
                <w:color w:val="000000"/>
                <w:lang w:eastAsia="pl-PL"/>
              </w:rPr>
            </w:pPr>
          </w:p>
        </w:tc>
        <w:tc>
          <w:tcPr>
            <w:tcW w:w="1083" w:type="dxa"/>
            <w:tcBorders>
              <w:top w:val="nil"/>
              <w:left w:val="nil"/>
              <w:bottom w:val="single" w:sz="4" w:space="0" w:color="auto"/>
              <w:right w:val="single" w:sz="4" w:space="0" w:color="auto"/>
            </w:tcBorders>
            <w:shd w:val="clear" w:color="000000" w:fill="FFFFFF"/>
            <w:noWrap/>
            <w:vAlign w:val="center"/>
            <w:hideMark/>
          </w:tcPr>
          <w:p w:rsidR="00185538" w:rsidRPr="00185538" w:rsidRDefault="00185538" w:rsidP="00185538">
            <w:pPr>
              <w:spacing w:after="0" w:line="240" w:lineRule="auto"/>
              <w:jc w:val="center"/>
              <w:rPr>
                <w:rFonts w:ascii="Arial Narrow" w:eastAsia="Times New Roman" w:hAnsi="Arial Narrow" w:cs="Times New Roman"/>
                <w:b/>
                <w:bCs/>
                <w:color w:val="000000"/>
                <w:lang w:eastAsia="pl-PL"/>
              </w:rPr>
            </w:pPr>
            <w:r w:rsidRPr="00185538">
              <w:rPr>
                <w:rFonts w:ascii="Arial Narrow" w:eastAsia="Times New Roman" w:hAnsi="Arial Narrow" w:cs="Times New Roman"/>
                <w:b/>
                <w:bCs/>
                <w:color w:val="000000"/>
                <w:lang w:eastAsia="pl-PL"/>
              </w:rPr>
              <w:t xml:space="preserve">Plan </w:t>
            </w:r>
          </w:p>
        </w:tc>
        <w:tc>
          <w:tcPr>
            <w:tcW w:w="1141" w:type="dxa"/>
            <w:tcBorders>
              <w:top w:val="nil"/>
              <w:left w:val="nil"/>
              <w:bottom w:val="single" w:sz="4" w:space="0" w:color="auto"/>
              <w:right w:val="single" w:sz="4" w:space="0" w:color="auto"/>
            </w:tcBorders>
            <w:shd w:val="clear" w:color="000000" w:fill="FFFFFF"/>
            <w:noWrap/>
            <w:vAlign w:val="center"/>
            <w:hideMark/>
          </w:tcPr>
          <w:p w:rsidR="00185538" w:rsidRPr="00185538" w:rsidRDefault="00185538" w:rsidP="00185538">
            <w:pPr>
              <w:spacing w:after="0" w:line="240" w:lineRule="auto"/>
              <w:jc w:val="center"/>
              <w:rPr>
                <w:rFonts w:ascii="Arial Narrow" w:eastAsia="Times New Roman" w:hAnsi="Arial Narrow" w:cs="Times New Roman"/>
                <w:b/>
                <w:bCs/>
                <w:color w:val="000000"/>
                <w:lang w:eastAsia="pl-PL"/>
              </w:rPr>
            </w:pPr>
            <w:r w:rsidRPr="00185538">
              <w:rPr>
                <w:rFonts w:ascii="Arial Narrow" w:eastAsia="Times New Roman" w:hAnsi="Arial Narrow" w:cs="Times New Roman"/>
                <w:b/>
                <w:bCs/>
                <w:color w:val="000000"/>
                <w:lang w:eastAsia="pl-PL"/>
              </w:rPr>
              <w:t>Wykonanie</w:t>
            </w:r>
          </w:p>
        </w:tc>
        <w:tc>
          <w:tcPr>
            <w:tcW w:w="743" w:type="dxa"/>
            <w:tcBorders>
              <w:top w:val="nil"/>
              <w:left w:val="nil"/>
              <w:bottom w:val="single" w:sz="4" w:space="0" w:color="auto"/>
              <w:right w:val="single" w:sz="4" w:space="0" w:color="auto"/>
            </w:tcBorders>
            <w:shd w:val="clear" w:color="000000" w:fill="FFFFFF"/>
            <w:textDirection w:val="btLr"/>
            <w:vAlign w:val="center"/>
            <w:hideMark/>
          </w:tcPr>
          <w:p w:rsidR="00185538" w:rsidRPr="00185538" w:rsidRDefault="00185538" w:rsidP="00185538">
            <w:pPr>
              <w:spacing w:after="0" w:line="240" w:lineRule="auto"/>
              <w:jc w:val="center"/>
              <w:rPr>
                <w:rFonts w:ascii="Arial Narrow" w:eastAsia="Times New Roman" w:hAnsi="Arial Narrow" w:cs="Times New Roman"/>
                <w:b/>
                <w:bCs/>
                <w:color w:val="000000"/>
                <w:sz w:val="20"/>
                <w:szCs w:val="20"/>
                <w:lang w:eastAsia="pl-PL"/>
              </w:rPr>
            </w:pPr>
            <w:r w:rsidRPr="00185538">
              <w:rPr>
                <w:rFonts w:ascii="Arial Narrow" w:eastAsia="Times New Roman" w:hAnsi="Arial Narrow" w:cs="Times New Roman"/>
                <w:b/>
                <w:bCs/>
                <w:color w:val="000000"/>
                <w:sz w:val="20"/>
                <w:szCs w:val="20"/>
                <w:lang w:eastAsia="pl-PL"/>
              </w:rPr>
              <w:t>% wykonania</w:t>
            </w:r>
          </w:p>
        </w:tc>
        <w:tc>
          <w:tcPr>
            <w:tcW w:w="478" w:type="dxa"/>
            <w:tcBorders>
              <w:top w:val="nil"/>
              <w:left w:val="nil"/>
              <w:bottom w:val="single" w:sz="4" w:space="0" w:color="auto"/>
              <w:right w:val="single" w:sz="4" w:space="0" w:color="auto"/>
            </w:tcBorders>
            <w:shd w:val="clear" w:color="000000" w:fill="FFFFFF"/>
            <w:noWrap/>
            <w:vAlign w:val="center"/>
            <w:hideMark/>
          </w:tcPr>
          <w:p w:rsidR="00185538" w:rsidRPr="00185538" w:rsidRDefault="00185538" w:rsidP="00185538">
            <w:pPr>
              <w:spacing w:after="0" w:line="240" w:lineRule="auto"/>
              <w:jc w:val="center"/>
              <w:rPr>
                <w:rFonts w:ascii="Arial Narrow" w:eastAsia="Times New Roman" w:hAnsi="Arial Narrow" w:cs="Times New Roman"/>
                <w:b/>
                <w:bCs/>
                <w:color w:val="000000"/>
                <w:lang w:eastAsia="pl-PL"/>
              </w:rPr>
            </w:pPr>
            <w:r w:rsidRPr="00185538">
              <w:rPr>
                <w:rFonts w:ascii="Arial Narrow" w:eastAsia="Times New Roman" w:hAnsi="Arial Narrow" w:cs="Times New Roman"/>
                <w:b/>
                <w:bCs/>
                <w:color w:val="000000"/>
                <w:lang w:eastAsia="pl-PL"/>
              </w:rPr>
              <w:t xml:space="preserve">Plan </w:t>
            </w:r>
          </w:p>
        </w:tc>
        <w:tc>
          <w:tcPr>
            <w:tcW w:w="1141" w:type="dxa"/>
            <w:tcBorders>
              <w:top w:val="nil"/>
              <w:left w:val="nil"/>
              <w:bottom w:val="single" w:sz="4" w:space="0" w:color="auto"/>
              <w:right w:val="single" w:sz="4" w:space="0" w:color="auto"/>
            </w:tcBorders>
            <w:shd w:val="clear" w:color="000000" w:fill="FFFFFF"/>
            <w:noWrap/>
            <w:vAlign w:val="center"/>
            <w:hideMark/>
          </w:tcPr>
          <w:p w:rsidR="00185538" w:rsidRPr="00185538" w:rsidRDefault="00185538" w:rsidP="00185538">
            <w:pPr>
              <w:spacing w:after="0" w:line="240" w:lineRule="auto"/>
              <w:jc w:val="center"/>
              <w:rPr>
                <w:rFonts w:ascii="Arial Narrow" w:eastAsia="Times New Roman" w:hAnsi="Arial Narrow" w:cs="Times New Roman"/>
                <w:b/>
                <w:bCs/>
                <w:color w:val="000000"/>
                <w:lang w:eastAsia="pl-PL"/>
              </w:rPr>
            </w:pPr>
            <w:r w:rsidRPr="00185538">
              <w:rPr>
                <w:rFonts w:ascii="Arial Narrow" w:eastAsia="Times New Roman" w:hAnsi="Arial Narrow" w:cs="Times New Roman"/>
                <w:b/>
                <w:bCs/>
                <w:color w:val="000000"/>
                <w:lang w:eastAsia="pl-PL"/>
              </w:rPr>
              <w:t>Wykonanie</w:t>
            </w:r>
          </w:p>
        </w:tc>
        <w:tc>
          <w:tcPr>
            <w:tcW w:w="836" w:type="dxa"/>
            <w:tcBorders>
              <w:top w:val="nil"/>
              <w:left w:val="nil"/>
              <w:bottom w:val="single" w:sz="4" w:space="0" w:color="auto"/>
              <w:right w:val="single" w:sz="4" w:space="0" w:color="auto"/>
            </w:tcBorders>
            <w:shd w:val="clear" w:color="000000" w:fill="FFFFFF"/>
            <w:textDirection w:val="btLr"/>
            <w:vAlign w:val="center"/>
            <w:hideMark/>
          </w:tcPr>
          <w:p w:rsidR="00185538" w:rsidRPr="00185538" w:rsidRDefault="00185538" w:rsidP="00185538">
            <w:pPr>
              <w:spacing w:after="0" w:line="240" w:lineRule="auto"/>
              <w:jc w:val="center"/>
              <w:rPr>
                <w:rFonts w:ascii="Arial Narrow" w:eastAsia="Times New Roman" w:hAnsi="Arial Narrow" w:cs="Times New Roman"/>
                <w:b/>
                <w:bCs/>
                <w:color w:val="000000"/>
                <w:sz w:val="20"/>
                <w:szCs w:val="20"/>
                <w:lang w:eastAsia="pl-PL"/>
              </w:rPr>
            </w:pPr>
            <w:r w:rsidRPr="00185538">
              <w:rPr>
                <w:rFonts w:ascii="Arial Narrow" w:eastAsia="Times New Roman" w:hAnsi="Arial Narrow" w:cs="Times New Roman"/>
                <w:b/>
                <w:bCs/>
                <w:color w:val="000000"/>
                <w:sz w:val="20"/>
                <w:szCs w:val="20"/>
                <w:lang w:eastAsia="pl-PL"/>
              </w:rPr>
              <w:t>% wykonania</w:t>
            </w:r>
          </w:p>
        </w:tc>
      </w:tr>
      <w:tr w:rsidR="00185538" w:rsidRPr="00185538" w:rsidTr="00185538">
        <w:trPr>
          <w:trHeight w:val="384"/>
        </w:trPr>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185538" w:rsidRPr="00185538" w:rsidRDefault="00185538" w:rsidP="00185538">
            <w:pPr>
              <w:spacing w:after="0" w:line="240" w:lineRule="auto"/>
              <w:jc w:val="right"/>
              <w:rPr>
                <w:rFonts w:ascii="Arial Narrow" w:eastAsia="Times New Roman" w:hAnsi="Arial Narrow" w:cs="Times New Roman"/>
                <w:color w:val="000000"/>
                <w:lang w:eastAsia="pl-PL"/>
              </w:rPr>
            </w:pPr>
            <w:r w:rsidRPr="00185538">
              <w:rPr>
                <w:rFonts w:ascii="Arial Narrow" w:eastAsia="Times New Roman" w:hAnsi="Arial Narrow" w:cs="Times New Roman"/>
                <w:color w:val="000000"/>
                <w:lang w:eastAsia="pl-PL"/>
              </w:rPr>
              <w:t>187 660,00</w:t>
            </w:r>
          </w:p>
        </w:tc>
        <w:tc>
          <w:tcPr>
            <w:tcW w:w="1348" w:type="dxa"/>
            <w:tcBorders>
              <w:top w:val="nil"/>
              <w:left w:val="nil"/>
              <w:bottom w:val="single" w:sz="4" w:space="0" w:color="auto"/>
              <w:right w:val="single" w:sz="4" w:space="0" w:color="auto"/>
            </w:tcBorders>
            <w:shd w:val="clear" w:color="auto" w:fill="auto"/>
            <w:noWrap/>
            <w:vAlign w:val="center"/>
            <w:hideMark/>
          </w:tcPr>
          <w:p w:rsidR="00185538" w:rsidRPr="00185538" w:rsidRDefault="00185538" w:rsidP="00185538">
            <w:pPr>
              <w:spacing w:after="0" w:line="240" w:lineRule="auto"/>
              <w:jc w:val="right"/>
              <w:rPr>
                <w:rFonts w:ascii="Arial Narrow" w:eastAsia="Times New Roman" w:hAnsi="Arial Narrow" w:cs="Times New Roman"/>
                <w:color w:val="000000"/>
                <w:lang w:eastAsia="pl-PL"/>
              </w:rPr>
            </w:pPr>
            <w:r w:rsidRPr="00185538">
              <w:rPr>
                <w:rFonts w:ascii="Arial Narrow" w:eastAsia="Times New Roman" w:hAnsi="Arial Narrow" w:cs="Times New Roman"/>
                <w:color w:val="000000"/>
                <w:lang w:eastAsia="pl-PL"/>
              </w:rPr>
              <w:t>182 609,00</w:t>
            </w:r>
          </w:p>
        </w:tc>
        <w:tc>
          <w:tcPr>
            <w:tcW w:w="882" w:type="dxa"/>
            <w:tcBorders>
              <w:top w:val="nil"/>
              <w:left w:val="nil"/>
              <w:bottom w:val="single" w:sz="4" w:space="0" w:color="auto"/>
              <w:right w:val="single" w:sz="4" w:space="0" w:color="auto"/>
            </w:tcBorders>
            <w:shd w:val="clear" w:color="auto" w:fill="auto"/>
            <w:noWrap/>
            <w:vAlign w:val="center"/>
            <w:hideMark/>
          </w:tcPr>
          <w:p w:rsidR="00185538" w:rsidRPr="00185538" w:rsidRDefault="00185538" w:rsidP="00185538">
            <w:pPr>
              <w:spacing w:after="0" w:line="240" w:lineRule="auto"/>
              <w:jc w:val="center"/>
              <w:rPr>
                <w:rFonts w:ascii="Arial Narrow" w:eastAsia="Times New Roman" w:hAnsi="Arial Narrow" w:cs="Times New Roman"/>
                <w:color w:val="000000"/>
                <w:lang w:eastAsia="pl-PL"/>
              </w:rPr>
            </w:pPr>
            <w:r w:rsidRPr="00185538">
              <w:rPr>
                <w:rFonts w:ascii="Arial Narrow" w:eastAsia="Times New Roman" w:hAnsi="Arial Narrow" w:cs="Times New Roman"/>
                <w:color w:val="000000"/>
                <w:lang w:eastAsia="pl-PL"/>
              </w:rPr>
              <w:t>97,31%</w:t>
            </w:r>
          </w:p>
        </w:tc>
        <w:tc>
          <w:tcPr>
            <w:tcW w:w="1083" w:type="dxa"/>
            <w:tcBorders>
              <w:top w:val="nil"/>
              <w:left w:val="nil"/>
              <w:bottom w:val="single" w:sz="4" w:space="0" w:color="auto"/>
              <w:right w:val="single" w:sz="4" w:space="0" w:color="auto"/>
            </w:tcBorders>
            <w:shd w:val="clear" w:color="auto" w:fill="auto"/>
            <w:noWrap/>
            <w:vAlign w:val="center"/>
            <w:hideMark/>
          </w:tcPr>
          <w:p w:rsidR="00185538" w:rsidRPr="00185538" w:rsidRDefault="00185538" w:rsidP="00185538">
            <w:pPr>
              <w:spacing w:after="0" w:line="240" w:lineRule="auto"/>
              <w:jc w:val="right"/>
              <w:rPr>
                <w:rFonts w:ascii="Arial Narrow" w:eastAsia="Times New Roman" w:hAnsi="Arial Narrow" w:cs="Times New Roman"/>
                <w:color w:val="000000"/>
                <w:lang w:eastAsia="pl-PL"/>
              </w:rPr>
            </w:pPr>
            <w:r w:rsidRPr="00185538">
              <w:rPr>
                <w:rFonts w:ascii="Arial Narrow" w:eastAsia="Times New Roman" w:hAnsi="Arial Narrow" w:cs="Times New Roman"/>
                <w:color w:val="000000"/>
                <w:lang w:eastAsia="pl-PL"/>
              </w:rPr>
              <w:t>187 660,00</w:t>
            </w:r>
          </w:p>
        </w:tc>
        <w:tc>
          <w:tcPr>
            <w:tcW w:w="1141" w:type="dxa"/>
            <w:tcBorders>
              <w:top w:val="nil"/>
              <w:left w:val="nil"/>
              <w:bottom w:val="single" w:sz="4" w:space="0" w:color="auto"/>
              <w:right w:val="single" w:sz="4" w:space="0" w:color="auto"/>
            </w:tcBorders>
            <w:shd w:val="clear" w:color="auto" w:fill="auto"/>
            <w:noWrap/>
            <w:vAlign w:val="center"/>
            <w:hideMark/>
          </w:tcPr>
          <w:p w:rsidR="00185538" w:rsidRPr="00185538" w:rsidRDefault="00185538" w:rsidP="00185538">
            <w:pPr>
              <w:spacing w:after="0" w:line="240" w:lineRule="auto"/>
              <w:jc w:val="right"/>
              <w:rPr>
                <w:rFonts w:ascii="Arial Narrow" w:eastAsia="Times New Roman" w:hAnsi="Arial Narrow" w:cs="Times New Roman"/>
                <w:color w:val="000000"/>
                <w:lang w:eastAsia="pl-PL"/>
              </w:rPr>
            </w:pPr>
            <w:r w:rsidRPr="00185538">
              <w:rPr>
                <w:rFonts w:ascii="Arial Narrow" w:eastAsia="Times New Roman" w:hAnsi="Arial Narrow" w:cs="Times New Roman"/>
                <w:color w:val="000000"/>
                <w:lang w:eastAsia="pl-PL"/>
              </w:rPr>
              <w:t>182 609,00</w:t>
            </w:r>
          </w:p>
        </w:tc>
        <w:tc>
          <w:tcPr>
            <w:tcW w:w="743" w:type="dxa"/>
            <w:tcBorders>
              <w:top w:val="nil"/>
              <w:left w:val="nil"/>
              <w:bottom w:val="single" w:sz="4" w:space="0" w:color="auto"/>
              <w:right w:val="single" w:sz="4" w:space="0" w:color="auto"/>
            </w:tcBorders>
            <w:shd w:val="clear" w:color="auto" w:fill="auto"/>
            <w:noWrap/>
            <w:vAlign w:val="center"/>
            <w:hideMark/>
          </w:tcPr>
          <w:p w:rsidR="00185538" w:rsidRPr="00185538" w:rsidRDefault="00185538" w:rsidP="00185538">
            <w:pPr>
              <w:spacing w:after="0" w:line="240" w:lineRule="auto"/>
              <w:jc w:val="center"/>
              <w:rPr>
                <w:rFonts w:ascii="Arial Narrow" w:eastAsia="Times New Roman" w:hAnsi="Arial Narrow" w:cs="Times New Roman"/>
                <w:color w:val="000000"/>
                <w:sz w:val="20"/>
                <w:szCs w:val="20"/>
                <w:lang w:eastAsia="pl-PL"/>
              </w:rPr>
            </w:pPr>
            <w:r w:rsidRPr="00185538">
              <w:rPr>
                <w:rFonts w:ascii="Arial Narrow" w:eastAsia="Times New Roman" w:hAnsi="Arial Narrow" w:cs="Times New Roman"/>
                <w:color w:val="000000"/>
                <w:sz w:val="20"/>
                <w:szCs w:val="20"/>
                <w:lang w:eastAsia="pl-PL"/>
              </w:rPr>
              <w:t>97,31%</w:t>
            </w:r>
          </w:p>
        </w:tc>
        <w:tc>
          <w:tcPr>
            <w:tcW w:w="478" w:type="dxa"/>
            <w:tcBorders>
              <w:top w:val="nil"/>
              <w:left w:val="nil"/>
              <w:bottom w:val="single" w:sz="4" w:space="0" w:color="auto"/>
              <w:right w:val="single" w:sz="4" w:space="0" w:color="auto"/>
            </w:tcBorders>
            <w:shd w:val="clear" w:color="auto" w:fill="auto"/>
            <w:noWrap/>
            <w:vAlign w:val="center"/>
            <w:hideMark/>
          </w:tcPr>
          <w:p w:rsidR="00185538" w:rsidRPr="00185538" w:rsidRDefault="00185538" w:rsidP="00185538">
            <w:pPr>
              <w:spacing w:after="0" w:line="240" w:lineRule="auto"/>
              <w:rPr>
                <w:rFonts w:ascii="Arial Narrow" w:eastAsia="Times New Roman" w:hAnsi="Arial Narrow" w:cs="Times New Roman"/>
                <w:color w:val="000000"/>
                <w:lang w:eastAsia="pl-PL"/>
              </w:rPr>
            </w:pPr>
            <w:r w:rsidRPr="00185538">
              <w:rPr>
                <w:rFonts w:ascii="Arial Narrow" w:eastAsia="Times New Roman" w:hAnsi="Arial Narrow" w:cs="Times New Roman"/>
                <w:color w:val="000000"/>
                <w:lang w:eastAsia="pl-PL"/>
              </w:rPr>
              <w:t> </w:t>
            </w:r>
          </w:p>
        </w:tc>
        <w:tc>
          <w:tcPr>
            <w:tcW w:w="1141" w:type="dxa"/>
            <w:tcBorders>
              <w:top w:val="nil"/>
              <w:left w:val="nil"/>
              <w:bottom w:val="single" w:sz="4" w:space="0" w:color="auto"/>
              <w:right w:val="single" w:sz="4" w:space="0" w:color="auto"/>
            </w:tcBorders>
            <w:shd w:val="clear" w:color="auto" w:fill="auto"/>
            <w:noWrap/>
            <w:vAlign w:val="center"/>
            <w:hideMark/>
          </w:tcPr>
          <w:p w:rsidR="00185538" w:rsidRPr="00185538" w:rsidRDefault="00185538" w:rsidP="00185538">
            <w:pPr>
              <w:spacing w:after="0" w:line="240" w:lineRule="auto"/>
              <w:rPr>
                <w:rFonts w:ascii="Arial Narrow" w:eastAsia="Times New Roman" w:hAnsi="Arial Narrow" w:cs="Times New Roman"/>
                <w:color w:val="000000"/>
                <w:lang w:eastAsia="pl-PL"/>
              </w:rPr>
            </w:pPr>
            <w:r w:rsidRPr="00185538">
              <w:rPr>
                <w:rFonts w:ascii="Arial Narrow" w:eastAsia="Times New Roman" w:hAnsi="Arial Narrow" w:cs="Times New Roman"/>
                <w:color w:val="000000"/>
                <w:lang w:eastAsia="pl-PL"/>
              </w:rPr>
              <w:t> </w:t>
            </w:r>
          </w:p>
        </w:tc>
        <w:tc>
          <w:tcPr>
            <w:tcW w:w="836" w:type="dxa"/>
            <w:tcBorders>
              <w:top w:val="nil"/>
              <w:left w:val="nil"/>
              <w:bottom w:val="single" w:sz="4" w:space="0" w:color="auto"/>
              <w:right w:val="single" w:sz="4" w:space="0" w:color="auto"/>
            </w:tcBorders>
            <w:shd w:val="clear" w:color="auto" w:fill="auto"/>
            <w:noWrap/>
            <w:vAlign w:val="center"/>
            <w:hideMark/>
          </w:tcPr>
          <w:p w:rsidR="00185538" w:rsidRPr="00185538" w:rsidRDefault="00185538" w:rsidP="00185538">
            <w:pPr>
              <w:spacing w:after="0" w:line="240" w:lineRule="auto"/>
              <w:jc w:val="center"/>
              <w:rPr>
                <w:rFonts w:ascii="Arial Narrow" w:eastAsia="Times New Roman" w:hAnsi="Arial Narrow" w:cs="Times New Roman"/>
                <w:color w:val="000000"/>
                <w:sz w:val="20"/>
                <w:szCs w:val="20"/>
                <w:lang w:eastAsia="pl-PL"/>
              </w:rPr>
            </w:pPr>
            <w:r w:rsidRPr="00185538">
              <w:rPr>
                <w:rFonts w:ascii="Arial Narrow" w:eastAsia="Times New Roman" w:hAnsi="Arial Narrow" w:cs="Times New Roman"/>
                <w:color w:val="000000"/>
                <w:sz w:val="20"/>
                <w:szCs w:val="20"/>
                <w:lang w:eastAsia="pl-PL"/>
              </w:rPr>
              <w:t> </w:t>
            </w:r>
          </w:p>
        </w:tc>
      </w:tr>
    </w:tbl>
    <w:p w:rsidR="006A0F59" w:rsidRPr="007E44E7" w:rsidRDefault="006A0F59" w:rsidP="006A0F59">
      <w:pPr>
        <w:spacing w:before="120" w:after="120" w:line="240" w:lineRule="auto"/>
        <w:jc w:val="both"/>
        <w:rPr>
          <w:rFonts w:ascii="Arial Narrow" w:eastAsia="Times New Roman" w:hAnsi="Arial Narrow" w:cs="Times New Roman"/>
          <w:b/>
          <w:sz w:val="24"/>
          <w:szCs w:val="24"/>
          <w:lang w:eastAsia="pl-PL"/>
        </w:rPr>
      </w:pPr>
      <w:r w:rsidRPr="007E44E7">
        <w:rPr>
          <w:rFonts w:ascii="Arial Narrow" w:eastAsia="Times New Roman" w:hAnsi="Arial Narrow" w:cs="Times New Roman"/>
          <w:b/>
          <w:sz w:val="24"/>
          <w:szCs w:val="24"/>
          <w:lang w:eastAsia="pl-PL"/>
        </w:rPr>
        <w:t>Pomoc materialna dla uczniów</w:t>
      </w:r>
      <w:r>
        <w:rPr>
          <w:rFonts w:ascii="Arial Narrow" w:eastAsia="Times New Roman" w:hAnsi="Arial Narrow" w:cs="Times New Roman"/>
          <w:sz w:val="24"/>
          <w:szCs w:val="24"/>
          <w:lang w:eastAsia="pl-PL"/>
        </w:rPr>
        <w:t xml:space="preserve"> </w:t>
      </w:r>
      <w:r>
        <w:rPr>
          <w:rFonts w:ascii="Arial Narrow" w:eastAsia="Times New Roman" w:hAnsi="Arial Narrow" w:cs="Times New Roman"/>
          <w:b/>
          <w:sz w:val="24"/>
          <w:szCs w:val="24"/>
          <w:lang w:eastAsia="pl-PL"/>
        </w:rPr>
        <w:t xml:space="preserve">o charakterze socjalnym </w:t>
      </w:r>
      <w:r>
        <w:rPr>
          <w:rFonts w:ascii="Arial Narrow" w:eastAsia="Times New Roman" w:hAnsi="Arial Narrow" w:cs="Times New Roman"/>
          <w:sz w:val="24"/>
          <w:szCs w:val="24"/>
          <w:lang w:eastAsia="pl-PL"/>
        </w:rPr>
        <w:t>(85415)</w:t>
      </w:r>
      <w:r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          </w:t>
      </w:r>
      <w:r w:rsidR="000109D5">
        <w:rPr>
          <w:rFonts w:ascii="Arial Narrow" w:eastAsia="Times New Roman" w:hAnsi="Arial Narrow" w:cs="Times New Roman"/>
          <w:sz w:val="24"/>
          <w:szCs w:val="24"/>
          <w:lang w:eastAsia="pl-PL"/>
        </w:rPr>
        <w:t xml:space="preserve">                              </w:t>
      </w:r>
      <w:r w:rsidR="000109D5" w:rsidRPr="000109D5">
        <w:rPr>
          <w:rFonts w:ascii="Arial Narrow" w:eastAsia="Times New Roman" w:hAnsi="Arial Narrow" w:cs="Times New Roman"/>
          <w:b/>
          <w:sz w:val="24"/>
          <w:szCs w:val="24"/>
          <w:lang w:eastAsia="pl-PL"/>
        </w:rPr>
        <w:t>145 </w:t>
      </w:r>
      <w:r w:rsidR="000109D5">
        <w:rPr>
          <w:rFonts w:ascii="Arial Narrow" w:eastAsia="Times New Roman" w:hAnsi="Arial Narrow" w:cs="Times New Roman"/>
          <w:b/>
          <w:sz w:val="24"/>
          <w:szCs w:val="24"/>
          <w:lang w:eastAsia="pl-PL"/>
        </w:rPr>
        <w:t>369</w:t>
      </w:r>
      <w:r>
        <w:rPr>
          <w:rFonts w:ascii="Arial Narrow" w:eastAsia="Times New Roman" w:hAnsi="Arial Narrow" w:cs="Times New Roman"/>
          <w:b/>
          <w:sz w:val="24"/>
          <w:szCs w:val="24"/>
          <w:lang w:eastAsia="pl-PL"/>
        </w:rPr>
        <w:t>zł</w:t>
      </w:r>
    </w:p>
    <w:p w:rsidR="006A0F59" w:rsidRDefault="006A0F59" w:rsidP="006A0F59">
      <w:pPr>
        <w:spacing w:after="0" w:line="240" w:lineRule="auto"/>
        <w:ind w:right="6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GOPS</w:t>
      </w:r>
      <w:r w:rsidRPr="007E44E7">
        <w:rPr>
          <w:rFonts w:ascii="Arial Narrow" w:eastAsia="Times New Roman" w:hAnsi="Arial Narrow" w:cs="Times New Roman"/>
          <w:sz w:val="24"/>
          <w:szCs w:val="24"/>
          <w:lang w:eastAsia="pl-PL"/>
        </w:rPr>
        <w:t xml:space="preserve"> w </w:t>
      </w:r>
      <w:r>
        <w:rPr>
          <w:rFonts w:ascii="Arial Narrow" w:eastAsia="Times New Roman" w:hAnsi="Arial Narrow" w:cs="Times New Roman"/>
          <w:sz w:val="24"/>
          <w:szCs w:val="24"/>
          <w:lang w:eastAsia="pl-PL"/>
        </w:rPr>
        <w:t>Miłkowica</w:t>
      </w:r>
      <w:r w:rsidRPr="007E44E7">
        <w:rPr>
          <w:rFonts w:ascii="Arial Narrow" w:eastAsia="Times New Roman" w:hAnsi="Arial Narrow" w:cs="Times New Roman"/>
          <w:sz w:val="24"/>
          <w:szCs w:val="24"/>
          <w:lang w:eastAsia="pl-PL"/>
        </w:rPr>
        <w:t xml:space="preserve">ch </w:t>
      </w:r>
      <w:r>
        <w:rPr>
          <w:rFonts w:ascii="Arial Narrow" w:eastAsia="Times New Roman" w:hAnsi="Arial Narrow" w:cs="Times New Roman"/>
          <w:sz w:val="24"/>
          <w:szCs w:val="24"/>
          <w:lang w:eastAsia="pl-PL"/>
        </w:rPr>
        <w:t>jest</w:t>
      </w:r>
      <w:r w:rsidRPr="007E44E7">
        <w:rPr>
          <w:rFonts w:ascii="Arial Narrow" w:eastAsia="Times New Roman" w:hAnsi="Arial Narrow" w:cs="Times New Roman"/>
          <w:sz w:val="24"/>
          <w:szCs w:val="24"/>
          <w:lang w:eastAsia="pl-PL"/>
        </w:rPr>
        <w:t xml:space="preserve"> realizatorem zadania określonego</w:t>
      </w:r>
      <w:r>
        <w:rPr>
          <w:rFonts w:ascii="Arial Narrow" w:eastAsia="Times New Roman" w:hAnsi="Arial Narrow" w:cs="Times New Roman"/>
          <w:sz w:val="24"/>
          <w:szCs w:val="24"/>
          <w:lang w:eastAsia="pl-PL"/>
        </w:rPr>
        <w:t xml:space="preserve"> </w:t>
      </w:r>
      <w:r w:rsidRPr="007E44E7">
        <w:rPr>
          <w:rFonts w:ascii="Arial Narrow" w:eastAsia="Times New Roman" w:hAnsi="Arial Narrow" w:cs="Times New Roman"/>
          <w:sz w:val="24"/>
          <w:szCs w:val="24"/>
          <w:lang w:eastAsia="pl-PL"/>
        </w:rPr>
        <w:t>w Rozdziale 8a ustawy z dnia 7 września 1991 roku o systemie oświaty (</w:t>
      </w:r>
      <w:r w:rsidR="00185538">
        <w:rPr>
          <w:rFonts w:ascii="Arial Narrow" w:eastAsia="Times New Roman" w:hAnsi="Arial Narrow" w:cs="Times New Roman"/>
          <w:sz w:val="24"/>
          <w:szCs w:val="24"/>
          <w:lang w:eastAsia="pl-PL"/>
        </w:rPr>
        <w:t>t. j</w:t>
      </w:r>
      <w:r w:rsidRPr="007E44E7">
        <w:rPr>
          <w:rFonts w:ascii="Arial Narrow" w:eastAsia="Times New Roman" w:hAnsi="Arial Narrow" w:cs="Times New Roman"/>
          <w:sz w:val="24"/>
          <w:szCs w:val="24"/>
          <w:lang w:eastAsia="pl-PL"/>
        </w:rPr>
        <w:t>. Dz.U.</w:t>
      </w:r>
      <w:r>
        <w:rPr>
          <w:rFonts w:ascii="Arial Narrow" w:eastAsia="Times New Roman" w:hAnsi="Arial Narrow" w:cs="Times New Roman"/>
          <w:sz w:val="24"/>
          <w:szCs w:val="24"/>
          <w:lang w:eastAsia="pl-PL"/>
        </w:rPr>
        <w:t xml:space="preserve"> </w:t>
      </w:r>
      <w:r w:rsidRPr="007E44E7">
        <w:rPr>
          <w:rFonts w:ascii="Arial Narrow" w:eastAsia="Times New Roman" w:hAnsi="Arial Narrow" w:cs="Times New Roman"/>
          <w:sz w:val="24"/>
          <w:szCs w:val="24"/>
          <w:lang w:eastAsia="pl-PL"/>
        </w:rPr>
        <w:t>z 201</w:t>
      </w:r>
      <w:r w:rsidR="00185538">
        <w:rPr>
          <w:rFonts w:ascii="Arial Narrow" w:eastAsia="Times New Roman" w:hAnsi="Arial Narrow" w:cs="Times New Roman"/>
          <w:sz w:val="24"/>
          <w:szCs w:val="24"/>
          <w:lang w:eastAsia="pl-PL"/>
        </w:rPr>
        <w:t>7</w:t>
      </w:r>
      <w:r w:rsidRPr="007E44E7">
        <w:rPr>
          <w:rFonts w:ascii="Arial Narrow" w:eastAsia="Times New Roman" w:hAnsi="Arial Narrow" w:cs="Times New Roman"/>
          <w:sz w:val="24"/>
          <w:szCs w:val="24"/>
          <w:lang w:eastAsia="pl-PL"/>
        </w:rPr>
        <w:t xml:space="preserve"> r. poz. </w:t>
      </w:r>
      <w:r w:rsidR="00185538">
        <w:rPr>
          <w:rFonts w:ascii="Arial Narrow" w:eastAsia="Times New Roman" w:hAnsi="Arial Narrow" w:cs="Times New Roman"/>
          <w:sz w:val="24"/>
          <w:szCs w:val="24"/>
          <w:lang w:eastAsia="pl-PL"/>
        </w:rPr>
        <w:t>2198</w:t>
      </w:r>
      <w:r w:rsidRPr="007E44E7">
        <w:rPr>
          <w:rFonts w:ascii="Arial Narrow" w:eastAsia="Times New Roman" w:hAnsi="Arial Narrow" w:cs="Times New Roman"/>
          <w:sz w:val="24"/>
          <w:szCs w:val="24"/>
          <w:lang w:eastAsia="pl-PL"/>
        </w:rPr>
        <w:t xml:space="preserve"> ze zm.) tj. udzielania pomocy materialnej uczniom – socjalne stypendium</w:t>
      </w:r>
      <w:r>
        <w:rPr>
          <w:rFonts w:ascii="Arial Narrow" w:eastAsia="Times New Roman" w:hAnsi="Arial Narrow" w:cs="Times New Roman"/>
          <w:sz w:val="24"/>
          <w:szCs w:val="24"/>
          <w:lang w:eastAsia="pl-PL"/>
        </w:rPr>
        <w:t xml:space="preserve"> </w:t>
      </w:r>
      <w:r w:rsidRPr="007E44E7">
        <w:rPr>
          <w:rFonts w:ascii="Arial Narrow" w:eastAsia="Times New Roman" w:hAnsi="Arial Narrow" w:cs="Times New Roman"/>
          <w:sz w:val="24"/>
          <w:szCs w:val="24"/>
          <w:lang w:eastAsia="pl-PL"/>
        </w:rPr>
        <w:t>szkolne i zasiłek szkolny.</w:t>
      </w:r>
      <w:r>
        <w:rPr>
          <w:rFonts w:ascii="Arial Narrow" w:eastAsia="Times New Roman" w:hAnsi="Arial Narrow" w:cs="Times New Roman"/>
          <w:sz w:val="24"/>
          <w:szCs w:val="24"/>
          <w:lang w:eastAsia="pl-PL"/>
        </w:rPr>
        <w:t xml:space="preserve"> W </w:t>
      </w:r>
      <w:r w:rsidR="000109D5">
        <w:rPr>
          <w:rFonts w:ascii="Arial Narrow" w:eastAsia="Times New Roman" w:hAnsi="Arial Narrow" w:cs="Times New Roman"/>
          <w:sz w:val="24"/>
          <w:szCs w:val="24"/>
          <w:lang w:eastAsia="pl-PL"/>
        </w:rPr>
        <w:t>2017 roku</w:t>
      </w:r>
      <w:r>
        <w:rPr>
          <w:rFonts w:ascii="Arial Narrow" w:eastAsia="Times New Roman" w:hAnsi="Arial Narrow" w:cs="Times New Roman"/>
          <w:sz w:val="24"/>
          <w:szCs w:val="24"/>
          <w:lang w:eastAsia="pl-PL"/>
        </w:rPr>
        <w:t xml:space="preserve"> dokonano wypłaty:</w:t>
      </w:r>
    </w:p>
    <w:p w:rsidR="006A0F59" w:rsidRDefault="006A0F59" w:rsidP="006A0F59">
      <w:pPr>
        <w:spacing w:after="0" w:line="240" w:lineRule="auto"/>
        <w:ind w:left="284" w:right="68"/>
        <w:jc w:val="both"/>
        <w:rPr>
          <w:rFonts w:ascii="Arial Narrow" w:eastAsia="Times New Roman" w:hAnsi="Arial Narrow" w:cs="Times New Roman"/>
          <w:bCs/>
          <w:sz w:val="24"/>
          <w:szCs w:val="24"/>
          <w:lang w:eastAsia="pl-PL"/>
        </w:rPr>
      </w:pPr>
      <w:r>
        <w:rPr>
          <w:rFonts w:ascii="Arial Narrow" w:eastAsia="Times New Roman" w:hAnsi="Arial Narrow" w:cs="Times New Roman"/>
          <w:sz w:val="24"/>
          <w:szCs w:val="24"/>
          <w:lang w:eastAsia="pl-PL"/>
        </w:rPr>
        <w:t xml:space="preserve">- </w:t>
      </w:r>
      <w:r w:rsidRPr="006E1641">
        <w:rPr>
          <w:rFonts w:ascii="Arial Narrow" w:eastAsia="Times New Roman" w:hAnsi="Arial Narrow" w:cs="Times New Roman"/>
          <w:sz w:val="24"/>
          <w:szCs w:val="24"/>
          <w:lang w:eastAsia="pl-PL"/>
        </w:rPr>
        <w:t xml:space="preserve">stypendia </w:t>
      </w:r>
      <w:r>
        <w:rPr>
          <w:rFonts w:ascii="Arial Narrow" w:eastAsia="Times New Roman" w:hAnsi="Arial Narrow" w:cs="Times New Roman"/>
          <w:sz w:val="24"/>
          <w:szCs w:val="24"/>
          <w:lang w:eastAsia="pl-PL"/>
        </w:rPr>
        <w:t>socjal</w:t>
      </w:r>
      <w:r w:rsidRPr="006E1641">
        <w:rPr>
          <w:rFonts w:ascii="Arial Narrow" w:eastAsia="Times New Roman" w:hAnsi="Arial Narrow" w:cs="Times New Roman"/>
          <w:sz w:val="24"/>
          <w:szCs w:val="24"/>
          <w:lang w:eastAsia="pl-PL"/>
        </w:rPr>
        <w:t xml:space="preserve">ne       </w:t>
      </w:r>
      <w:r>
        <w:rPr>
          <w:rFonts w:ascii="Arial Narrow" w:eastAsia="Times New Roman" w:hAnsi="Arial Narrow" w:cs="Times New Roman"/>
          <w:sz w:val="24"/>
          <w:szCs w:val="24"/>
          <w:lang w:eastAsia="pl-PL"/>
        </w:rPr>
        <w:t xml:space="preserve"> </w:t>
      </w:r>
      <w:r w:rsidR="000109D5">
        <w:rPr>
          <w:rFonts w:ascii="Arial Narrow" w:eastAsia="Times New Roman" w:hAnsi="Arial Narrow" w:cs="Times New Roman"/>
          <w:bCs/>
          <w:sz w:val="24"/>
          <w:szCs w:val="24"/>
          <w:lang w:eastAsia="pl-PL"/>
        </w:rPr>
        <w:t>141 869</w:t>
      </w:r>
      <w:r w:rsidRPr="007E44E7">
        <w:rPr>
          <w:rFonts w:ascii="Arial Narrow" w:eastAsia="Times New Roman" w:hAnsi="Arial Narrow" w:cs="Times New Roman"/>
          <w:bCs/>
          <w:sz w:val="24"/>
          <w:szCs w:val="24"/>
          <w:lang w:eastAsia="pl-PL"/>
        </w:rPr>
        <w:t>zł</w:t>
      </w:r>
      <w:r>
        <w:rPr>
          <w:rFonts w:ascii="Arial Narrow" w:eastAsia="Times New Roman" w:hAnsi="Arial Narrow" w:cs="Times New Roman"/>
          <w:bCs/>
          <w:sz w:val="24"/>
          <w:szCs w:val="24"/>
          <w:lang w:eastAsia="pl-PL"/>
        </w:rPr>
        <w:t xml:space="preserve"> (</w:t>
      </w:r>
      <w:r w:rsidR="000109D5">
        <w:rPr>
          <w:rFonts w:ascii="Arial Narrow" w:eastAsia="Times New Roman" w:hAnsi="Arial Narrow" w:cs="Times New Roman"/>
          <w:bCs/>
          <w:sz w:val="24"/>
          <w:szCs w:val="24"/>
          <w:lang w:eastAsia="pl-PL"/>
        </w:rPr>
        <w:t>96,84</w:t>
      </w:r>
      <w:r>
        <w:rPr>
          <w:rFonts w:ascii="Arial Narrow" w:eastAsia="Times New Roman" w:hAnsi="Arial Narrow" w:cs="Times New Roman"/>
          <w:bCs/>
          <w:sz w:val="24"/>
          <w:szCs w:val="24"/>
          <w:lang w:eastAsia="pl-PL"/>
        </w:rPr>
        <w:t>%)</w:t>
      </w:r>
      <w:r w:rsidR="00C92AD5">
        <w:rPr>
          <w:rFonts w:ascii="Arial Narrow" w:eastAsia="Times New Roman" w:hAnsi="Arial Narrow" w:cs="Times New Roman"/>
          <w:bCs/>
          <w:sz w:val="24"/>
          <w:szCs w:val="24"/>
          <w:lang w:eastAsia="pl-PL"/>
        </w:rPr>
        <w:t xml:space="preserve"> – z tej formy pomocy skorzystało 104 uczniów</w:t>
      </w:r>
    </w:p>
    <w:p w:rsidR="006A0F59" w:rsidRPr="007E44E7" w:rsidRDefault="006A0F59" w:rsidP="006A0F59">
      <w:pPr>
        <w:spacing w:after="0" w:line="240" w:lineRule="auto"/>
        <w:ind w:left="284" w:right="68"/>
        <w:jc w:val="both"/>
        <w:rPr>
          <w:rFonts w:ascii="Arial Narrow" w:eastAsia="Times New Roman" w:hAnsi="Arial Narrow" w:cs="Times New Roman"/>
          <w:sz w:val="24"/>
          <w:szCs w:val="24"/>
          <w:lang w:eastAsia="pl-PL"/>
        </w:rPr>
      </w:pPr>
      <w:r>
        <w:rPr>
          <w:rFonts w:ascii="Arial Narrow" w:eastAsia="Times New Roman" w:hAnsi="Arial Narrow" w:cs="Times New Roman"/>
          <w:bCs/>
          <w:sz w:val="24"/>
          <w:szCs w:val="24"/>
          <w:lang w:eastAsia="pl-PL"/>
        </w:rPr>
        <w:t>- zasił</w:t>
      </w:r>
      <w:r w:rsidR="000109D5">
        <w:rPr>
          <w:rFonts w:ascii="Arial Narrow" w:eastAsia="Times New Roman" w:hAnsi="Arial Narrow" w:cs="Times New Roman"/>
          <w:bCs/>
          <w:sz w:val="24"/>
          <w:szCs w:val="24"/>
          <w:lang w:eastAsia="pl-PL"/>
        </w:rPr>
        <w:t>ki</w:t>
      </w:r>
      <w:r>
        <w:rPr>
          <w:rFonts w:ascii="Arial Narrow" w:eastAsia="Times New Roman" w:hAnsi="Arial Narrow" w:cs="Times New Roman"/>
          <w:bCs/>
          <w:sz w:val="24"/>
          <w:szCs w:val="24"/>
          <w:lang w:eastAsia="pl-PL"/>
        </w:rPr>
        <w:t xml:space="preserve"> szkoln</w:t>
      </w:r>
      <w:r w:rsidR="000109D5">
        <w:rPr>
          <w:rFonts w:ascii="Arial Narrow" w:eastAsia="Times New Roman" w:hAnsi="Arial Narrow" w:cs="Times New Roman"/>
          <w:bCs/>
          <w:sz w:val="24"/>
          <w:szCs w:val="24"/>
          <w:lang w:eastAsia="pl-PL"/>
        </w:rPr>
        <w:t>e</w:t>
      </w:r>
      <w:r>
        <w:rPr>
          <w:rFonts w:ascii="Arial Narrow" w:eastAsia="Times New Roman" w:hAnsi="Arial Narrow" w:cs="Times New Roman"/>
          <w:bCs/>
          <w:sz w:val="24"/>
          <w:szCs w:val="24"/>
          <w:lang w:eastAsia="pl-PL"/>
        </w:rPr>
        <w:t xml:space="preserve">                  </w:t>
      </w:r>
      <w:r w:rsidR="000109D5">
        <w:rPr>
          <w:rFonts w:ascii="Arial Narrow" w:eastAsia="Times New Roman" w:hAnsi="Arial Narrow" w:cs="Times New Roman"/>
          <w:bCs/>
          <w:sz w:val="24"/>
          <w:szCs w:val="24"/>
          <w:lang w:eastAsia="pl-PL"/>
        </w:rPr>
        <w:t xml:space="preserve"> 3</w:t>
      </w:r>
      <w:r>
        <w:rPr>
          <w:rFonts w:ascii="Arial Narrow" w:eastAsia="Times New Roman" w:hAnsi="Arial Narrow" w:cs="Times New Roman"/>
          <w:bCs/>
          <w:sz w:val="24"/>
          <w:szCs w:val="24"/>
          <w:lang w:eastAsia="pl-PL"/>
        </w:rPr>
        <w:t xml:space="preserve"> 500zł (</w:t>
      </w:r>
      <w:r w:rsidR="000109D5">
        <w:rPr>
          <w:rFonts w:ascii="Arial Narrow" w:eastAsia="Times New Roman" w:hAnsi="Arial Narrow" w:cs="Times New Roman"/>
          <w:bCs/>
          <w:sz w:val="24"/>
          <w:szCs w:val="24"/>
          <w:lang w:eastAsia="pl-PL"/>
        </w:rPr>
        <w:t>100</w:t>
      </w:r>
      <w:r>
        <w:rPr>
          <w:rFonts w:ascii="Arial Narrow" w:eastAsia="Times New Roman" w:hAnsi="Arial Narrow" w:cs="Times New Roman"/>
          <w:bCs/>
          <w:sz w:val="24"/>
          <w:szCs w:val="24"/>
          <w:lang w:eastAsia="pl-PL"/>
        </w:rPr>
        <w:t>%)</w:t>
      </w:r>
      <w:r w:rsidR="00C92AD5">
        <w:rPr>
          <w:rFonts w:ascii="Arial Narrow" w:eastAsia="Times New Roman" w:hAnsi="Arial Narrow" w:cs="Times New Roman"/>
          <w:bCs/>
          <w:sz w:val="24"/>
          <w:szCs w:val="24"/>
          <w:lang w:eastAsia="pl-PL"/>
        </w:rPr>
        <w:t xml:space="preserve"> – wypłacono 8 zasiłków szkolnych</w:t>
      </w:r>
    </w:p>
    <w:p w:rsidR="006A0F59" w:rsidRDefault="006A0F59" w:rsidP="006A0F59">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Środki n</w:t>
      </w:r>
      <w:r w:rsidRPr="003A563D">
        <w:rPr>
          <w:rFonts w:ascii="Arial Narrow" w:eastAsia="Times New Roman" w:hAnsi="Arial Narrow" w:cs="Times New Roman"/>
          <w:bCs/>
          <w:sz w:val="24"/>
          <w:szCs w:val="24"/>
          <w:lang w:eastAsia="pl-PL"/>
        </w:rPr>
        <w:t xml:space="preserve">a wypłatę stypendiów socjalnych </w:t>
      </w:r>
      <w:r>
        <w:rPr>
          <w:rFonts w:ascii="Arial Narrow" w:eastAsia="Times New Roman" w:hAnsi="Arial Narrow" w:cs="Times New Roman"/>
          <w:bCs/>
          <w:sz w:val="24"/>
          <w:szCs w:val="24"/>
          <w:lang w:eastAsia="pl-PL"/>
        </w:rPr>
        <w:t xml:space="preserve">– kwota </w:t>
      </w:r>
      <w:r w:rsidR="00C92AD5">
        <w:rPr>
          <w:rFonts w:ascii="Arial Narrow" w:eastAsia="Times New Roman" w:hAnsi="Arial Narrow" w:cs="Times New Roman"/>
          <w:bCs/>
          <w:sz w:val="24"/>
          <w:szCs w:val="24"/>
          <w:lang w:eastAsia="pl-PL"/>
        </w:rPr>
        <w:t>116 295,20</w:t>
      </w:r>
      <w:r w:rsidRPr="003A563D">
        <w:rPr>
          <w:rFonts w:ascii="Arial Narrow" w:eastAsia="Times New Roman" w:hAnsi="Arial Narrow" w:cs="Times New Roman"/>
          <w:bCs/>
          <w:sz w:val="24"/>
          <w:szCs w:val="24"/>
          <w:lang w:eastAsia="pl-PL"/>
        </w:rPr>
        <w:t>zł - 80 % pochodzi z budżetu wojewody</w:t>
      </w:r>
      <w:r>
        <w:rPr>
          <w:rFonts w:ascii="Arial Narrow" w:eastAsia="Times New Roman" w:hAnsi="Arial Narrow" w:cs="Times New Roman"/>
          <w:bCs/>
          <w:sz w:val="24"/>
          <w:szCs w:val="24"/>
          <w:lang w:eastAsia="pl-PL"/>
        </w:rPr>
        <w:t>, a</w:t>
      </w:r>
      <w:r w:rsidRPr="003A563D">
        <w:rPr>
          <w:rFonts w:ascii="Arial Narrow" w:eastAsia="Times New Roman" w:hAnsi="Arial Narrow" w:cs="Times New Roman"/>
          <w:bCs/>
          <w:sz w:val="24"/>
          <w:szCs w:val="24"/>
          <w:lang w:eastAsia="pl-PL"/>
        </w:rPr>
        <w:t xml:space="preserve"> 20% wkład własny Gminy </w:t>
      </w:r>
      <w:r>
        <w:rPr>
          <w:rFonts w:ascii="Arial Narrow" w:eastAsia="Times New Roman" w:hAnsi="Arial Narrow" w:cs="Times New Roman"/>
          <w:bCs/>
          <w:sz w:val="24"/>
          <w:szCs w:val="24"/>
          <w:lang w:eastAsia="pl-PL"/>
        </w:rPr>
        <w:t xml:space="preserve">Miłkowice – </w:t>
      </w:r>
      <w:r w:rsidR="00C92AD5">
        <w:rPr>
          <w:rFonts w:ascii="Arial Narrow" w:eastAsia="Times New Roman" w:hAnsi="Arial Narrow" w:cs="Times New Roman"/>
          <w:bCs/>
          <w:sz w:val="24"/>
          <w:szCs w:val="24"/>
          <w:lang w:eastAsia="pl-PL"/>
        </w:rPr>
        <w:t>29 073,80</w:t>
      </w:r>
      <w:r>
        <w:rPr>
          <w:rFonts w:ascii="Arial Narrow" w:eastAsia="Times New Roman" w:hAnsi="Arial Narrow" w:cs="Times New Roman"/>
          <w:bCs/>
          <w:sz w:val="24"/>
          <w:szCs w:val="24"/>
          <w:lang w:eastAsia="pl-PL"/>
        </w:rPr>
        <w:t>zł .</w:t>
      </w:r>
    </w:p>
    <w:p w:rsidR="006A0F59" w:rsidRPr="007158B8" w:rsidRDefault="006A0F59" w:rsidP="006A0F59">
      <w:pPr>
        <w:spacing w:before="120" w:after="120" w:line="240" w:lineRule="auto"/>
        <w:ind w:right="68"/>
        <w:jc w:val="both"/>
        <w:rPr>
          <w:rFonts w:ascii="Arial Narrow" w:eastAsia="Times New Roman" w:hAnsi="Arial Narrow" w:cs="Times New Roman"/>
          <w:b/>
          <w:bCs/>
          <w:sz w:val="24"/>
          <w:szCs w:val="24"/>
          <w:lang w:eastAsia="pl-PL"/>
        </w:rPr>
      </w:pPr>
      <w:r w:rsidRPr="007158B8">
        <w:rPr>
          <w:rFonts w:ascii="Arial Narrow" w:eastAsia="Times New Roman" w:hAnsi="Arial Narrow" w:cs="Times New Roman"/>
          <w:b/>
          <w:bCs/>
          <w:sz w:val="24"/>
          <w:szCs w:val="24"/>
          <w:lang w:eastAsia="pl-PL"/>
        </w:rPr>
        <w:t>Pomoc materialna dla uczniów</w:t>
      </w:r>
      <w:r w:rsidRPr="007158B8">
        <w:rPr>
          <w:rFonts w:ascii="Arial Narrow" w:eastAsia="Times New Roman" w:hAnsi="Arial Narrow" w:cs="Times New Roman"/>
          <w:bCs/>
          <w:sz w:val="24"/>
          <w:szCs w:val="24"/>
          <w:lang w:eastAsia="pl-PL"/>
        </w:rPr>
        <w:t xml:space="preserve"> </w:t>
      </w:r>
      <w:r w:rsidRPr="007158B8">
        <w:rPr>
          <w:rFonts w:ascii="Arial Narrow" w:eastAsia="Times New Roman" w:hAnsi="Arial Narrow" w:cs="Times New Roman"/>
          <w:b/>
          <w:bCs/>
          <w:sz w:val="24"/>
          <w:szCs w:val="24"/>
          <w:lang w:eastAsia="pl-PL"/>
        </w:rPr>
        <w:t xml:space="preserve">o charakterze </w:t>
      </w:r>
      <w:r>
        <w:rPr>
          <w:rFonts w:ascii="Arial Narrow" w:eastAsia="Times New Roman" w:hAnsi="Arial Narrow" w:cs="Times New Roman"/>
          <w:b/>
          <w:bCs/>
          <w:sz w:val="24"/>
          <w:szCs w:val="24"/>
          <w:lang w:eastAsia="pl-PL"/>
        </w:rPr>
        <w:t>motywacyjny</w:t>
      </w:r>
      <w:r w:rsidRPr="007158B8">
        <w:rPr>
          <w:rFonts w:ascii="Arial Narrow" w:eastAsia="Times New Roman" w:hAnsi="Arial Narrow" w:cs="Times New Roman"/>
          <w:b/>
          <w:bCs/>
          <w:sz w:val="24"/>
          <w:szCs w:val="24"/>
          <w:lang w:eastAsia="pl-PL"/>
        </w:rPr>
        <w:t xml:space="preserve">m </w:t>
      </w:r>
      <w:r w:rsidRPr="007158B8">
        <w:rPr>
          <w:rFonts w:ascii="Arial Narrow" w:eastAsia="Times New Roman" w:hAnsi="Arial Narrow" w:cs="Times New Roman"/>
          <w:bCs/>
          <w:sz w:val="24"/>
          <w:szCs w:val="24"/>
          <w:lang w:eastAsia="pl-PL"/>
        </w:rPr>
        <w:t>(8541</w:t>
      </w:r>
      <w:r>
        <w:rPr>
          <w:rFonts w:ascii="Arial Narrow" w:eastAsia="Times New Roman" w:hAnsi="Arial Narrow" w:cs="Times New Roman"/>
          <w:bCs/>
          <w:sz w:val="24"/>
          <w:szCs w:val="24"/>
          <w:lang w:eastAsia="pl-PL"/>
        </w:rPr>
        <w:t>6</w:t>
      </w:r>
      <w:r w:rsidRPr="007158B8">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 xml:space="preserve">   </w:t>
      </w:r>
      <w:r w:rsidRPr="007158B8">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 xml:space="preserve">                           </w:t>
      </w:r>
      <w:r w:rsidR="000109D5">
        <w:rPr>
          <w:rFonts w:ascii="Arial Narrow" w:eastAsia="Times New Roman" w:hAnsi="Arial Narrow" w:cs="Times New Roman"/>
          <w:bCs/>
          <w:sz w:val="24"/>
          <w:szCs w:val="24"/>
          <w:lang w:eastAsia="pl-PL"/>
        </w:rPr>
        <w:t xml:space="preserve"> </w:t>
      </w:r>
      <w:r w:rsidR="000109D5" w:rsidRPr="000109D5">
        <w:rPr>
          <w:rFonts w:ascii="Arial Narrow" w:eastAsia="Times New Roman" w:hAnsi="Arial Narrow" w:cs="Times New Roman"/>
          <w:b/>
          <w:bCs/>
          <w:sz w:val="24"/>
          <w:szCs w:val="24"/>
          <w:lang w:eastAsia="pl-PL"/>
        </w:rPr>
        <w:t>37 240</w:t>
      </w:r>
      <w:r w:rsidRPr="007158B8">
        <w:rPr>
          <w:rFonts w:ascii="Arial Narrow" w:eastAsia="Times New Roman" w:hAnsi="Arial Narrow" w:cs="Times New Roman"/>
          <w:b/>
          <w:bCs/>
          <w:sz w:val="24"/>
          <w:szCs w:val="24"/>
          <w:lang w:eastAsia="pl-PL"/>
        </w:rPr>
        <w:t>zł</w:t>
      </w:r>
    </w:p>
    <w:p w:rsidR="006A0F59" w:rsidRPr="007158B8" w:rsidRDefault="006A0F59" w:rsidP="006A0F59">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Na mocy Uchwały Nr XLVI</w:t>
      </w:r>
      <w:r w:rsidRPr="007158B8">
        <w:rPr>
          <w:rFonts w:ascii="Arial Narrow" w:eastAsia="Times New Roman" w:hAnsi="Arial Narrow" w:cs="Times New Roman"/>
          <w:bCs/>
          <w:sz w:val="24"/>
          <w:szCs w:val="24"/>
          <w:lang w:eastAsia="pl-PL"/>
        </w:rPr>
        <w:t>/272/2014</w:t>
      </w:r>
      <w:r>
        <w:rPr>
          <w:rFonts w:ascii="Arial Narrow" w:eastAsia="Times New Roman" w:hAnsi="Arial Narrow" w:cs="Times New Roman"/>
          <w:bCs/>
          <w:sz w:val="24"/>
          <w:szCs w:val="24"/>
          <w:lang w:eastAsia="pl-PL"/>
        </w:rPr>
        <w:t xml:space="preserve"> Rady Gminy M</w:t>
      </w:r>
      <w:r w:rsidRPr="007158B8">
        <w:rPr>
          <w:rFonts w:ascii="Arial Narrow" w:eastAsia="Times New Roman" w:hAnsi="Arial Narrow" w:cs="Times New Roman"/>
          <w:bCs/>
          <w:sz w:val="24"/>
          <w:szCs w:val="24"/>
          <w:lang w:eastAsia="pl-PL"/>
        </w:rPr>
        <w:t>iłkowice</w:t>
      </w:r>
      <w:r>
        <w:rPr>
          <w:rFonts w:ascii="Arial Narrow" w:eastAsia="Times New Roman" w:hAnsi="Arial Narrow" w:cs="Times New Roman"/>
          <w:bCs/>
          <w:sz w:val="24"/>
          <w:szCs w:val="24"/>
          <w:lang w:eastAsia="pl-PL"/>
        </w:rPr>
        <w:t xml:space="preserve"> </w:t>
      </w:r>
      <w:r w:rsidRPr="007158B8">
        <w:rPr>
          <w:rFonts w:ascii="Arial Narrow" w:eastAsia="Times New Roman" w:hAnsi="Arial Narrow" w:cs="Times New Roman"/>
          <w:bCs/>
          <w:sz w:val="24"/>
          <w:szCs w:val="24"/>
          <w:lang w:eastAsia="pl-PL"/>
        </w:rPr>
        <w:t>z dnia 28 lutego 2014 r.</w:t>
      </w:r>
      <w:r>
        <w:rPr>
          <w:rFonts w:ascii="Arial Narrow" w:eastAsia="Times New Roman" w:hAnsi="Arial Narrow" w:cs="Times New Roman"/>
          <w:bCs/>
          <w:sz w:val="24"/>
          <w:szCs w:val="24"/>
          <w:lang w:eastAsia="pl-PL"/>
        </w:rPr>
        <w:t xml:space="preserve"> </w:t>
      </w:r>
      <w:r w:rsidRPr="007158B8">
        <w:rPr>
          <w:rFonts w:ascii="Arial Narrow" w:eastAsia="Times New Roman" w:hAnsi="Arial Narrow" w:cs="Times New Roman"/>
          <w:bCs/>
          <w:sz w:val="24"/>
          <w:szCs w:val="24"/>
          <w:lang w:eastAsia="pl-PL"/>
        </w:rPr>
        <w:t>w sprawie określenia szczegółowych warunków udzielania i trybu przyznawania stypendiów dla</w:t>
      </w:r>
      <w:r>
        <w:rPr>
          <w:rFonts w:ascii="Arial Narrow" w:eastAsia="Times New Roman" w:hAnsi="Arial Narrow" w:cs="Times New Roman"/>
          <w:bCs/>
          <w:sz w:val="24"/>
          <w:szCs w:val="24"/>
          <w:lang w:eastAsia="pl-PL"/>
        </w:rPr>
        <w:t xml:space="preserve"> uzdolnionych uczniów wypłacono w 2017 roku (realizacja na poziomie 98,88%):</w:t>
      </w:r>
    </w:p>
    <w:p w:rsidR="006A0F59" w:rsidRPr="007158B8" w:rsidRDefault="006A0F59" w:rsidP="006A0F59">
      <w:pPr>
        <w:spacing w:after="0" w:line="240" w:lineRule="auto"/>
        <w:ind w:left="142" w:right="68" w:hanging="142"/>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 w </w:t>
      </w:r>
      <w:r w:rsidRPr="007158B8">
        <w:rPr>
          <w:rFonts w:ascii="Arial Narrow" w:eastAsia="Times New Roman" w:hAnsi="Arial Narrow" w:cs="Times New Roman"/>
          <w:bCs/>
          <w:sz w:val="24"/>
          <w:szCs w:val="24"/>
          <w:lang w:eastAsia="pl-PL"/>
        </w:rPr>
        <w:t>marcu stypendia motywacyjne dla 33 uczniów klas IV – VI szkół podstawowych i gimnazjów za wyniki w nauce za I semestr roku szkolnego 2016/2017 na łączną kwotę 11.150 zł.</w:t>
      </w:r>
    </w:p>
    <w:p w:rsidR="006A0F59" w:rsidRPr="007158B8" w:rsidRDefault="006A0F59" w:rsidP="000109D5">
      <w:pPr>
        <w:spacing w:after="120" w:line="240" w:lineRule="auto"/>
        <w:ind w:left="142" w:right="68" w:hanging="142"/>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w</w:t>
      </w:r>
      <w:r w:rsidRPr="007158B8">
        <w:rPr>
          <w:rFonts w:ascii="Arial Narrow" w:eastAsia="Times New Roman" w:hAnsi="Arial Narrow" w:cs="Times New Roman"/>
          <w:bCs/>
          <w:sz w:val="24"/>
          <w:szCs w:val="24"/>
          <w:lang w:eastAsia="pl-PL"/>
        </w:rPr>
        <w:t xml:space="preserve"> czerwcu stypendia motywacyjne i nagrody dla 53 uczniów klas IV – VI szkół podstawowych i gimnazjów za wyniki w nauce za II semestr roku szkolnego 2016/2017 na łączną kwotę 22.470 zł.</w:t>
      </w:r>
    </w:p>
    <w:tbl>
      <w:tblPr>
        <w:tblW w:w="9000" w:type="dxa"/>
        <w:tblCellMar>
          <w:left w:w="70" w:type="dxa"/>
          <w:right w:w="70" w:type="dxa"/>
        </w:tblCellMar>
        <w:tblLook w:val="04A0" w:firstRow="1" w:lastRow="0" w:firstColumn="1" w:lastColumn="0" w:noHBand="0" w:noVBand="1"/>
      </w:tblPr>
      <w:tblGrid>
        <w:gridCol w:w="1306"/>
        <w:gridCol w:w="1305"/>
        <w:gridCol w:w="855"/>
        <w:gridCol w:w="1218"/>
        <w:gridCol w:w="1218"/>
        <w:gridCol w:w="720"/>
        <w:gridCol w:w="522"/>
        <w:gridCol w:w="1105"/>
        <w:gridCol w:w="810"/>
      </w:tblGrid>
      <w:tr w:rsidR="000109D5" w:rsidRPr="000109D5" w:rsidTr="000109D5">
        <w:trPr>
          <w:trHeight w:val="417"/>
        </w:trPr>
        <w:tc>
          <w:tcPr>
            <w:tcW w:w="90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109D5" w:rsidRPr="000109D5" w:rsidRDefault="000109D5" w:rsidP="000109D5">
            <w:pPr>
              <w:spacing w:after="0" w:line="240" w:lineRule="auto"/>
              <w:rPr>
                <w:rFonts w:ascii="Arial Narrow" w:eastAsia="Times New Roman" w:hAnsi="Arial Narrow" w:cs="Times New Roman"/>
                <w:b/>
                <w:bCs/>
                <w:color w:val="000000"/>
                <w:lang w:eastAsia="pl-PL"/>
              </w:rPr>
            </w:pPr>
            <w:r w:rsidRPr="000109D5">
              <w:rPr>
                <w:rFonts w:ascii="Arial Narrow" w:eastAsia="Times New Roman" w:hAnsi="Arial Narrow" w:cs="Times New Roman"/>
                <w:b/>
                <w:bCs/>
                <w:color w:val="000000"/>
                <w:lang w:eastAsia="pl-PL"/>
              </w:rPr>
              <w:t>Dział 855 RODZINA</w:t>
            </w:r>
          </w:p>
        </w:tc>
      </w:tr>
      <w:tr w:rsidR="000109D5" w:rsidRPr="000109D5" w:rsidTr="000109D5">
        <w:trPr>
          <w:trHeight w:val="300"/>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9D5" w:rsidRPr="000109D5" w:rsidRDefault="000109D5" w:rsidP="000109D5">
            <w:pPr>
              <w:spacing w:after="0" w:line="240" w:lineRule="auto"/>
              <w:jc w:val="center"/>
              <w:rPr>
                <w:rFonts w:ascii="Arial Narrow" w:eastAsia="Times New Roman" w:hAnsi="Arial Narrow" w:cs="Times New Roman"/>
                <w:b/>
                <w:bCs/>
                <w:color w:val="000000"/>
                <w:lang w:eastAsia="pl-PL"/>
              </w:rPr>
            </w:pPr>
            <w:r w:rsidRPr="000109D5">
              <w:rPr>
                <w:rFonts w:ascii="Arial Narrow" w:eastAsia="Times New Roman" w:hAnsi="Arial Narrow" w:cs="Times New Roman"/>
                <w:b/>
                <w:bCs/>
                <w:color w:val="000000"/>
                <w:lang w:eastAsia="pl-PL"/>
              </w:rPr>
              <w:t>Plan po zmianach</w:t>
            </w:r>
          </w:p>
        </w:tc>
        <w:tc>
          <w:tcPr>
            <w:tcW w:w="1305"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9D5" w:rsidRPr="000109D5" w:rsidRDefault="000109D5" w:rsidP="000109D5">
            <w:pPr>
              <w:spacing w:after="0" w:line="240" w:lineRule="auto"/>
              <w:jc w:val="center"/>
              <w:rPr>
                <w:rFonts w:ascii="Arial Narrow" w:eastAsia="Times New Roman" w:hAnsi="Arial Narrow" w:cs="Times New Roman"/>
                <w:b/>
                <w:bCs/>
                <w:color w:val="000000"/>
                <w:sz w:val="20"/>
                <w:szCs w:val="20"/>
                <w:lang w:eastAsia="pl-PL"/>
              </w:rPr>
            </w:pPr>
            <w:r w:rsidRPr="000109D5">
              <w:rPr>
                <w:rFonts w:ascii="Arial Narrow" w:eastAsia="Times New Roman" w:hAnsi="Arial Narrow" w:cs="Times New Roman"/>
                <w:b/>
                <w:bCs/>
                <w:color w:val="000000"/>
                <w:sz w:val="20"/>
                <w:szCs w:val="20"/>
                <w:lang w:eastAsia="pl-PL"/>
              </w:rPr>
              <w:t>Wykonanie na 31.12.2017</w:t>
            </w:r>
          </w:p>
        </w:tc>
        <w:tc>
          <w:tcPr>
            <w:tcW w:w="8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109D5" w:rsidRPr="000109D5" w:rsidRDefault="000109D5" w:rsidP="000109D5">
            <w:pPr>
              <w:spacing w:after="0" w:line="240" w:lineRule="auto"/>
              <w:jc w:val="center"/>
              <w:rPr>
                <w:rFonts w:ascii="Arial Narrow" w:eastAsia="Times New Roman" w:hAnsi="Arial Narrow" w:cs="Times New Roman"/>
                <w:b/>
                <w:bCs/>
                <w:color w:val="000000"/>
                <w:lang w:eastAsia="pl-PL"/>
              </w:rPr>
            </w:pPr>
            <w:r w:rsidRPr="000109D5">
              <w:rPr>
                <w:rFonts w:ascii="Arial Narrow" w:eastAsia="Times New Roman" w:hAnsi="Arial Narrow" w:cs="Times New Roman"/>
                <w:b/>
                <w:bCs/>
                <w:color w:val="000000"/>
                <w:lang w:eastAsia="pl-PL"/>
              </w:rPr>
              <w:t>% wykonania</w:t>
            </w:r>
          </w:p>
        </w:tc>
        <w:tc>
          <w:tcPr>
            <w:tcW w:w="5534" w:type="dxa"/>
            <w:gridSpan w:val="6"/>
            <w:tcBorders>
              <w:top w:val="single" w:sz="4" w:space="0" w:color="auto"/>
              <w:left w:val="nil"/>
              <w:bottom w:val="single" w:sz="4" w:space="0" w:color="auto"/>
              <w:right w:val="single" w:sz="4" w:space="0" w:color="auto"/>
            </w:tcBorders>
            <w:shd w:val="clear" w:color="auto" w:fill="auto"/>
            <w:noWrap/>
            <w:vAlign w:val="center"/>
            <w:hideMark/>
          </w:tcPr>
          <w:p w:rsidR="000109D5" w:rsidRPr="000109D5" w:rsidRDefault="000109D5" w:rsidP="000109D5">
            <w:pPr>
              <w:spacing w:after="0" w:line="240" w:lineRule="auto"/>
              <w:rPr>
                <w:rFonts w:ascii="Arial Narrow" w:eastAsia="Times New Roman" w:hAnsi="Arial Narrow" w:cs="Times New Roman"/>
                <w:b/>
                <w:bCs/>
                <w:color w:val="000000"/>
                <w:lang w:eastAsia="pl-PL"/>
              </w:rPr>
            </w:pPr>
            <w:r w:rsidRPr="000109D5">
              <w:rPr>
                <w:rFonts w:ascii="Arial Narrow" w:eastAsia="Times New Roman" w:hAnsi="Arial Narrow" w:cs="Times New Roman"/>
                <w:b/>
                <w:bCs/>
                <w:color w:val="000000"/>
                <w:lang w:eastAsia="pl-PL"/>
              </w:rPr>
              <w:t>z tego:</w:t>
            </w:r>
          </w:p>
        </w:tc>
      </w:tr>
      <w:tr w:rsidR="000109D5" w:rsidRPr="000109D5" w:rsidTr="000109D5">
        <w:trPr>
          <w:trHeight w:val="432"/>
        </w:trPr>
        <w:tc>
          <w:tcPr>
            <w:tcW w:w="1306" w:type="dxa"/>
            <w:vMerge/>
            <w:tcBorders>
              <w:top w:val="nil"/>
              <w:left w:val="single" w:sz="4" w:space="0" w:color="auto"/>
              <w:bottom w:val="single" w:sz="4" w:space="0" w:color="auto"/>
              <w:right w:val="single" w:sz="4" w:space="0" w:color="auto"/>
            </w:tcBorders>
            <w:vAlign w:val="center"/>
            <w:hideMark/>
          </w:tcPr>
          <w:p w:rsidR="000109D5" w:rsidRPr="000109D5" w:rsidRDefault="000109D5" w:rsidP="000109D5">
            <w:pPr>
              <w:spacing w:after="0" w:line="240" w:lineRule="auto"/>
              <w:rPr>
                <w:rFonts w:ascii="Arial Narrow" w:eastAsia="Times New Roman" w:hAnsi="Arial Narrow" w:cs="Times New Roman"/>
                <w:b/>
                <w:bCs/>
                <w:color w:val="000000"/>
                <w:lang w:eastAsia="pl-PL"/>
              </w:rPr>
            </w:pPr>
          </w:p>
        </w:tc>
        <w:tc>
          <w:tcPr>
            <w:tcW w:w="1305" w:type="dxa"/>
            <w:vMerge/>
            <w:tcBorders>
              <w:top w:val="nil"/>
              <w:left w:val="single" w:sz="4" w:space="0" w:color="auto"/>
              <w:bottom w:val="single" w:sz="4" w:space="0" w:color="auto"/>
              <w:right w:val="single" w:sz="4" w:space="0" w:color="auto"/>
            </w:tcBorders>
            <w:vAlign w:val="center"/>
            <w:hideMark/>
          </w:tcPr>
          <w:p w:rsidR="000109D5" w:rsidRPr="000109D5" w:rsidRDefault="000109D5" w:rsidP="000109D5">
            <w:pPr>
              <w:spacing w:after="0" w:line="240" w:lineRule="auto"/>
              <w:rPr>
                <w:rFonts w:ascii="Arial Narrow" w:eastAsia="Times New Roman" w:hAnsi="Arial Narrow" w:cs="Times New Roman"/>
                <w:b/>
                <w:bCs/>
                <w:color w:val="000000"/>
                <w:sz w:val="20"/>
                <w:szCs w:val="20"/>
                <w:lang w:eastAsia="pl-PL"/>
              </w:rPr>
            </w:pPr>
          </w:p>
        </w:tc>
        <w:tc>
          <w:tcPr>
            <w:tcW w:w="855" w:type="dxa"/>
            <w:vMerge/>
            <w:tcBorders>
              <w:top w:val="nil"/>
              <w:left w:val="single" w:sz="4" w:space="0" w:color="auto"/>
              <w:bottom w:val="single" w:sz="4" w:space="0" w:color="auto"/>
              <w:right w:val="single" w:sz="4" w:space="0" w:color="auto"/>
            </w:tcBorders>
            <w:vAlign w:val="center"/>
            <w:hideMark/>
          </w:tcPr>
          <w:p w:rsidR="000109D5" w:rsidRPr="000109D5" w:rsidRDefault="000109D5" w:rsidP="000109D5">
            <w:pPr>
              <w:spacing w:after="0" w:line="240" w:lineRule="auto"/>
              <w:rPr>
                <w:rFonts w:ascii="Arial Narrow" w:eastAsia="Times New Roman" w:hAnsi="Arial Narrow" w:cs="Times New Roman"/>
                <w:b/>
                <w:bCs/>
                <w:color w:val="000000"/>
                <w:lang w:eastAsia="pl-PL"/>
              </w:rPr>
            </w:pPr>
          </w:p>
        </w:tc>
        <w:tc>
          <w:tcPr>
            <w:tcW w:w="31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9D5" w:rsidRPr="000109D5" w:rsidRDefault="000109D5" w:rsidP="000109D5">
            <w:pPr>
              <w:spacing w:after="0" w:line="240" w:lineRule="auto"/>
              <w:jc w:val="center"/>
              <w:rPr>
                <w:rFonts w:ascii="Arial Narrow" w:eastAsia="Times New Roman" w:hAnsi="Arial Narrow" w:cs="Times New Roman"/>
                <w:b/>
                <w:bCs/>
                <w:color w:val="000000"/>
                <w:lang w:eastAsia="pl-PL"/>
              </w:rPr>
            </w:pPr>
            <w:r w:rsidRPr="000109D5">
              <w:rPr>
                <w:rFonts w:ascii="Arial Narrow" w:eastAsia="Times New Roman" w:hAnsi="Arial Narrow" w:cs="Times New Roman"/>
                <w:b/>
                <w:bCs/>
                <w:color w:val="000000"/>
                <w:lang w:eastAsia="pl-PL"/>
              </w:rPr>
              <w:t>WYDATKI BIEŻĄCE</w:t>
            </w:r>
          </w:p>
        </w:tc>
        <w:tc>
          <w:tcPr>
            <w:tcW w:w="2378"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9D5" w:rsidRPr="000109D5" w:rsidRDefault="000109D5" w:rsidP="000109D5">
            <w:pPr>
              <w:spacing w:after="0" w:line="240" w:lineRule="auto"/>
              <w:jc w:val="center"/>
              <w:rPr>
                <w:rFonts w:ascii="Arial Narrow" w:eastAsia="Times New Roman" w:hAnsi="Arial Narrow" w:cs="Times New Roman"/>
                <w:b/>
                <w:bCs/>
                <w:color w:val="000000"/>
                <w:lang w:eastAsia="pl-PL"/>
              </w:rPr>
            </w:pPr>
            <w:r w:rsidRPr="000109D5">
              <w:rPr>
                <w:rFonts w:ascii="Arial Narrow" w:eastAsia="Times New Roman" w:hAnsi="Arial Narrow" w:cs="Times New Roman"/>
                <w:b/>
                <w:bCs/>
                <w:color w:val="000000"/>
                <w:lang w:eastAsia="pl-PL"/>
              </w:rPr>
              <w:t>WYDATKI MAJĄTKOWE</w:t>
            </w:r>
          </w:p>
        </w:tc>
      </w:tr>
      <w:tr w:rsidR="000109D5" w:rsidRPr="000109D5" w:rsidTr="000109D5">
        <w:trPr>
          <w:trHeight w:val="1056"/>
        </w:trPr>
        <w:tc>
          <w:tcPr>
            <w:tcW w:w="1306" w:type="dxa"/>
            <w:vMerge/>
            <w:tcBorders>
              <w:top w:val="nil"/>
              <w:left w:val="single" w:sz="4" w:space="0" w:color="auto"/>
              <w:bottom w:val="single" w:sz="4" w:space="0" w:color="auto"/>
              <w:right w:val="single" w:sz="4" w:space="0" w:color="auto"/>
            </w:tcBorders>
            <w:vAlign w:val="center"/>
            <w:hideMark/>
          </w:tcPr>
          <w:p w:rsidR="000109D5" w:rsidRPr="000109D5" w:rsidRDefault="000109D5" w:rsidP="000109D5">
            <w:pPr>
              <w:spacing w:after="0" w:line="240" w:lineRule="auto"/>
              <w:rPr>
                <w:rFonts w:ascii="Arial Narrow" w:eastAsia="Times New Roman" w:hAnsi="Arial Narrow" w:cs="Times New Roman"/>
                <w:b/>
                <w:bCs/>
                <w:color w:val="000000"/>
                <w:lang w:eastAsia="pl-PL"/>
              </w:rPr>
            </w:pPr>
          </w:p>
        </w:tc>
        <w:tc>
          <w:tcPr>
            <w:tcW w:w="1305" w:type="dxa"/>
            <w:vMerge/>
            <w:tcBorders>
              <w:top w:val="nil"/>
              <w:left w:val="single" w:sz="4" w:space="0" w:color="auto"/>
              <w:bottom w:val="single" w:sz="4" w:space="0" w:color="auto"/>
              <w:right w:val="single" w:sz="4" w:space="0" w:color="auto"/>
            </w:tcBorders>
            <w:vAlign w:val="center"/>
            <w:hideMark/>
          </w:tcPr>
          <w:p w:rsidR="000109D5" w:rsidRPr="000109D5" w:rsidRDefault="000109D5" w:rsidP="000109D5">
            <w:pPr>
              <w:spacing w:after="0" w:line="240" w:lineRule="auto"/>
              <w:rPr>
                <w:rFonts w:ascii="Arial Narrow" w:eastAsia="Times New Roman" w:hAnsi="Arial Narrow" w:cs="Times New Roman"/>
                <w:b/>
                <w:bCs/>
                <w:color w:val="000000"/>
                <w:sz w:val="20"/>
                <w:szCs w:val="20"/>
                <w:lang w:eastAsia="pl-PL"/>
              </w:rPr>
            </w:pPr>
          </w:p>
        </w:tc>
        <w:tc>
          <w:tcPr>
            <w:tcW w:w="855" w:type="dxa"/>
            <w:vMerge/>
            <w:tcBorders>
              <w:top w:val="nil"/>
              <w:left w:val="single" w:sz="4" w:space="0" w:color="auto"/>
              <w:bottom w:val="single" w:sz="4" w:space="0" w:color="auto"/>
              <w:right w:val="single" w:sz="4" w:space="0" w:color="auto"/>
            </w:tcBorders>
            <w:vAlign w:val="center"/>
            <w:hideMark/>
          </w:tcPr>
          <w:p w:rsidR="000109D5" w:rsidRPr="000109D5" w:rsidRDefault="000109D5" w:rsidP="000109D5">
            <w:pPr>
              <w:spacing w:after="0" w:line="240" w:lineRule="auto"/>
              <w:rPr>
                <w:rFonts w:ascii="Arial Narrow" w:eastAsia="Times New Roman" w:hAnsi="Arial Narrow" w:cs="Times New Roman"/>
                <w:b/>
                <w:bCs/>
                <w:color w:val="000000"/>
                <w:lang w:eastAsia="pl-PL"/>
              </w:rPr>
            </w:pPr>
          </w:p>
        </w:tc>
        <w:tc>
          <w:tcPr>
            <w:tcW w:w="1218" w:type="dxa"/>
            <w:tcBorders>
              <w:top w:val="nil"/>
              <w:left w:val="nil"/>
              <w:bottom w:val="single" w:sz="4" w:space="0" w:color="auto"/>
              <w:right w:val="single" w:sz="4" w:space="0" w:color="auto"/>
            </w:tcBorders>
            <w:shd w:val="clear" w:color="000000" w:fill="FFFFFF"/>
            <w:noWrap/>
            <w:vAlign w:val="center"/>
            <w:hideMark/>
          </w:tcPr>
          <w:p w:rsidR="000109D5" w:rsidRPr="000109D5" w:rsidRDefault="000109D5" w:rsidP="000109D5">
            <w:pPr>
              <w:spacing w:after="0" w:line="240" w:lineRule="auto"/>
              <w:jc w:val="center"/>
              <w:rPr>
                <w:rFonts w:ascii="Arial Narrow" w:eastAsia="Times New Roman" w:hAnsi="Arial Narrow" w:cs="Times New Roman"/>
                <w:b/>
                <w:bCs/>
                <w:color w:val="000000"/>
                <w:lang w:eastAsia="pl-PL"/>
              </w:rPr>
            </w:pPr>
            <w:r w:rsidRPr="000109D5">
              <w:rPr>
                <w:rFonts w:ascii="Arial Narrow" w:eastAsia="Times New Roman" w:hAnsi="Arial Narrow" w:cs="Times New Roman"/>
                <w:b/>
                <w:bCs/>
                <w:color w:val="000000"/>
                <w:lang w:eastAsia="pl-PL"/>
              </w:rPr>
              <w:t xml:space="preserve">Plan </w:t>
            </w:r>
          </w:p>
        </w:tc>
        <w:tc>
          <w:tcPr>
            <w:tcW w:w="1218" w:type="dxa"/>
            <w:tcBorders>
              <w:top w:val="nil"/>
              <w:left w:val="nil"/>
              <w:bottom w:val="single" w:sz="4" w:space="0" w:color="auto"/>
              <w:right w:val="single" w:sz="4" w:space="0" w:color="auto"/>
            </w:tcBorders>
            <w:shd w:val="clear" w:color="000000" w:fill="FFFFFF"/>
            <w:noWrap/>
            <w:vAlign w:val="center"/>
            <w:hideMark/>
          </w:tcPr>
          <w:p w:rsidR="000109D5" w:rsidRPr="000109D5" w:rsidRDefault="000109D5" w:rsidP="000109D5">
            <w:pPr>
              <w:spacing w:after="0" w:line="240" w:lineRule="auto"/>
              <w:jc w:val="center"/>
              <w:rPr>
                <w:rFonts w:ascii="Arial Narrow" w:eastAsia="Times New Roman" w:hAnsi="Arial Narrow" w:cs="Times New Roman"/>
                <w:b/>
                <w:bCs/>
                <w:color w:val="000000"/>
                <w:lang w:eastAsia="pl-PL"/>
              </w:rPr>
            </w:pPr>
            <w:r w:rsidRPr="000109D5">
              <w:rPr>
                <w:rFonts w:ascii="Arial Narrow" w:eastAsia="Times New Roman" w:hAnsi="Arial Narrow" w:cs="Times New Roman"/>
                <w:b/>
                <w:bCs/>
                <w:color w:val="000000"/>
                <w:lang w:eastAsia="pl-PL"/>
              </w:rPr>
              <w:t>Wykonanie</w:t>
            </w:r>
          </w:p>
        </w:tc>
        <w:tc>
          <w:tcPr>
            <w:tcW w:w="720" w:type="dxa"/>
            <w:tcBorders>
              <w:top w:val="nil"/>
              <w:left w:val="nil"/>
              <w:bottom w:val="single" w:sz="4" w:space="0" w:color="auto"/>
              <w:right w:val="single" w:sz="4" w:space="0" w:color="auto"/>
            </w:tcBorders>
            <w:shd w:val="clear" w:color="000000" w:fill="FFFFFF"/>
            <w:textDirection w:val="btLr"/>
            <w:vAlign w:val="center"/>
            <w:hideMark/>
          </w:tcPr>
          <w:p w:rsidR="000109D5" w:rsidRPr="000109D5" w:rsidRDefault="000109D5" w:rsidP="000109D5">
            <w:pPr>
              <w:spacing w:after="0" w:line="240" w:lineRule="auto"/>
              <w:jc w:val="center"/>
              <w:rPr>
                <w:rFonts w:ascii="Arial Narrow" w:eastAsia="Times New Roman" w:hAnsi="Arial Narrow" w:cs="Times New Roman"/>
                <w:b/>
                <w:bCs/>
                <w:color w:val="000000"/>
                <w:sz w:val="20"/>
                <w:szCs w:val="20"/>
                <w:lang w:eastAsia="pl-PL"/>
              </w:rPr>
            </w:pPr>
            <w:r w:rsidRPr="000109D5">
              <w:rPr>
                <w:rFonts w:ascii="Arial Narrow" w:eastAsia="Times New Roman" w:hAnsi="Arial Narrow" w:cs="Times New Roman"/>
                <w:b/>
                <w:bCs/>
                <w:color w:val="000000"/>
                <w:sz w:val="20"/>
                <w:szCs w:val="20"/>
                <w:lang w:eastAsia="pl-PL"/>
              </w:rPr>
              <w:t>% wykonania</w:t>
            </w:r>
          </w:p>
        </w:tc>
        <w:tc>
          <w:tcPr>
            <w:tcW w:w="463" w:type="dxa"/>
            <w:tcBorders>
              <w:top w:val="nil"/>
              <w:left w:val="nil"/>
              <w:bottom w:val="single" w:sz="4" w:space="0" w:color="auto"/>
              <w:right w:val="single" w:sz="4" w:space="0" w:color="auto"/>
            </w:tcBorders>
            <w:shd w:val="clear" w:color="000000" w:fill="FFFFFF"/>
            <w:noWrap/>
            <w:vAlign w:val="center"/>
            <w:hideMark/>
          </w:tcPr>
          <w:p w:rsidR="000109D5" w:rsidRPr="000109D5" w:rsidRDefault="000109D5" w:rsidP="000109D5">
            <w:pPr>
              <w:spacing w:after="0" w:line="240" w:lineRule="auto"/>
              <w:jc w:val="center"/>
              <w:rPr>
                <w:rFonts w:ascii="Arial Narrow" w:eastAsia="Times New Roman" w:hAnsi="Arial Narrow" w:cs="Times New Roman"/>
                <w:b/>
                <w:bCs/>
                <w:color w:val="000000"/>
                <w:lang w:eastAsia="pl-PL"/>
              </w:rPr>
            </w:pPr>
            <w:r w:rsidRPr="000109D5">
              <w:rPr>
                <w:rFonts w:ascii="Arial Narrow" w:eastAsia="Times New Roman" w:hAnsi="Arial Narrow" w:cs="Times New Roman"/>
                <w:b/>
                <w:bCs/>
                <w:color w:val="000000"/>
                <w:lang w:eastAsia="pl-PL"/>
              </w:rPr>
              <w:t xml:space="preserve">Plan </w:t>
            </w:r>
          </w:p>
        </w:tc>
        <w:tc>
          <w:tcPr>
            <w:tcW w:w="1105" w:type="dxa"/>
            <w:tcBorders>
              <w:top w:val="nil"/>
              <w:left w:val="nil"/>
              <w:bottom w:val="single" w:sz="4" w:space="0" w:color="auto"/>
              <w:right w:val="single" w:sz="4" w:space="0" w:color="auto"/>
            </w:tcBorders>
            <w:shd w:val="clear" w:color="000000" w:fill="FFFFFF"/>
            <w:noWrap/>
            <w:vAlign w:val="center"/>
            <w:hideMark/>
          </w:tcPr>
          <w:p w:rsidR="000109D5" w:rsidRPr="000109D5" w:rsidRDefault="000109D5" w:rsidP="000109D5">
            <w:pPr>
              <w:spacing w:after="0" w:line="240" w:lineRule="auto"/>
              <w:jc w:val="center"/>
              <w:rPr>
                <w:rFonts w:ascii="Arial Narrow" w:eastAsia="Times New Roman" w:hAnsi="Arial Narrow" w:cs="Times New Roman"/>
                <w:b/>
                <w:bCs/>
                <w:color w:val="000000"/>
                <w:lang w:eastAsia="pl-PL"/>
              </w:rPr>
            </w:pPr>
            <w:r w:rsidRPr="000109D5">
              <w:rPr>
                <w:rFonts w:ascii="Arial Narrow" w:eastAsia="Times New Roman" w:hAnsi="Arial Narrow" w:cs="Times New Roman"/>
                <w:b/>
                <w:bCs/>
                <w:color w:val="000000"/>
                <w:lang w:eastAsia="pl-PL"/>
              </w:rPr>
              <w:t>Wykonanie</w:t>
            </w:r>
          </w:p>
        </w:tc>
        <w:tc>
          <w:tcPr>
            <w:tcW w:w="810" w:type="dxa"/>
            <w:tcBorders>
              <w:top w:val="nil"/>
              <w:left w:val="nil"/>
              <w:bottom w:val="single" w:sz="4" w:space="0" w:color="auto"/>
              <w:right w:val="single" w:sz="4" w:space="0" w:color="auto"/>
            </w:tcBorders>
            <w:shd w:val="clear" w:color="000000" w:fill="FFFFFF"/>
            <w:textDirection w:val="btLr"/>
            <w:vAlign w:val="center"/>
            <w:hideMark/>
          </w:tcPr>
          <w:p w:rsidR="000109D5" w:rsidRPr="000109D5" w:rsidRDefault="000109D5" w:rsidP="000109D5">
            <w:pPr>
              <w:spacing w:after="0" w:line="240" w:lineRule="auto"/>
              <w:jc w:val="center"/>
              <w:rPr>
                <w:rFonts w:ascii="Arial Narrow" w:eastAsia="Times New Roman" w:hAnsi="Arial Narrow" w:cs="Times New Roman"/>
                <w:b/>
                <w:bCs/>
                <w:color w:val="000000"/>
                <w:sz w:val="20"/>
                <w:szCs w:val="20"/>
                <w:lang w:eastAsia="pl-PL"/>
              </w:rPr>
            </w:pPr>
            <w:r w:rsidRPr="000109D5">
              <w:rPr>
                <w:rFonts w:ascii="Arial Narrow" w:eastAsia="Times New Roman" w:hAnsi="Arial Narrow" w:cs="Times New Roman"/>
                <w:b/>
                <w:bCs/>
                <w:color w:val="000000"/>
                <w:sz w:val="20"/>
                <w:szCs w:val="20"/>
                <w:lang w:eastAsia="pl-PL"/>
              </w:rPr>
              <w:t>% wykonania</w:t>
            </w:r>
          </w:p>
        </w:tc>
      </w:tr>
      <w:tr w:rsidR="000109D5" w:rsidRPr="000109D5" w:rsidTr="000109D5">
        <w:trPr>
          <w:trHeight w:val="384"/>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0109D5" w:rsidRPr="000109D5" w:rsidRDefault="000109D5" w:rsidP="000109D5">
            <w:pPr>
              <w:spacing w:after="0" w:line="240" w:lineRule="auto"/>
              <w:jc w:val="right"/>
              <w:rPr>
                <w:rFonts w:ascii="Arial Narrow" w:eastAsia="Times New Roman" w:hAnsi="Arial Narrow" w:cs="Times New Roman"/>
                <w:color w:val="000000"/>
                <w:lang w:eastAsia="pl-PL"/>
              </w:rPr>
            </w:pPr>
            <w:r w:rsidRPr="000109D5">
              <w:rPr>
                <w:rFonts w:ascii="Arial Narrow" w:eastAsia="Times New Roman" w:hAnsi="Arial Narrow" w:cs="Times New Roman"/>
                <w:color w:val="000000"/>
                <w:lang w:eastAsia="pl-PL"/>
              </w:rPr>
              <w:t>6 319 316,00</w:t>
            </w:r>
          </w:p>
        </w:tc>
        <w:tc>
          <w:tcPr>
            <w:tcW w:w="1305" w:type="dxa"/>
            <w:tcBorders>
              <w:top w:val="nil"/>
              <w:left w:val="nil"/>
              <w:bottom w:val="single" w:sz="4" w:space="0" w:color="auto"/>
              <w:right w:val="single" w:sz="4" w:space="0" w:color="auto"/>
            </w:tcBorders>
            <w:shd w:val="clear" w:color="auto" w:fill="auto"/>
            <w:noWrap/>
            <w:vAlign w:val="center"/>
            <w:hideMark/>
          </w:tcPr>
          <w:p w:rsidR="000109D5" w:rsidRPr="000109D5" w:rsidRDefault="000109D5" w:rsidP="000109D5">
            <w:pPr>
              <w:spacing w:after="0" w:line="240" w:lineRule="auto"/>
              <w:jc w:val="right"/>
              <w:rPr>
                <w:rFonts w:ascii="Arial Narrow" w:eastAsia="Times New Roman" w:hAnsi="Arial Narrow" w:cs="Times New Roman"/>
                <w:color w:val="000000"/>
                <w:lang w:eastAsia="pl-PL"/>
              </w:rPr>
            </w:pPr>
            <w:r w:rsidRPr="000109D5">
              <w:rPr>
                <w:rFonts w:ascii="Arial Narrow" w:eastAsia="Times New Roman" w:hAnsi="Arial Narrow" w:cs="Times New Roman"/>
                <w:color w:val="000000"/>
                <w:lang w:eastAsia="pl-PL"/>
              </w:rPr>
              <w:t>6 257 815,42</w:t>
            </w:r>
          </w:p>
        </w:tc>
        <w:tc>
          <w:tcPr>
            <w:tcW w:w="855" w:type="dxa"/>
            <w:tcBorders>
              <w:top w:val="nil"/>
              <w:left w:val="nil"/>
              <w:bottom w:val="single" w:sz="4" w:space="0" w:color="auto"/>
              <w:right w:val="single" w:sz="4" w:space="0" w:color="auto"/>
            </w:tcBorders>
            <w:shd w:val="clear" w:color="auto" w:fill="auto"/>
            <w:noWrap/>
            <w:vAlign w:val="center"/>
            <w:hideMark/>
          </w:tcPr>
          <w:p w:rsidR="000109D5" w:rsidRPr="000109D5" w:rsidRDefault="000109D5" w:rsidP="000109D5">
            <w:pPr>
              <w:spacing w:after="0" w:line="240" w:lineRule="auto"/>
              <w:jc w:val="center"/>
              <w:rPr>
                <w:rFonts w:ascii="Arial Narrow" w:eastAsia="Times New Roman" w:hAnsi="Arial Narrow" w:cs="Times New Roman"/>
                <w:color w:val="000000"/>
                <w:lang w:eastAsia="pl-PL"/>
              </w:rPr>
            </w:pPr>
            <w:r w:rsidRPr="000109D5">
              <w:rPr>
                <w:rFonts w:ascii="Arial Narrow" w:eastAsia="Times New Roman" w:hAnsi="Arial Narrow" w:cs="Times New Roman"/>
                <w:color w:val="000000"/>
                <w:lang w:eastAsia="pl-PL"/>
              </w:rPr>
              <w:t>99,03%</w:t>
            </w:r>
          </w:p>
        </w:tc>
        <w:tc>
          <w:tcPr>
            <w:tcW w:w="1218" w:type="dxa"/>
            <w:tcBorders>
              <w:top w:val="nil"/>
              <w:left w:val="nil"/>
              <w:bottom w:val="single" w:sz="4" w:space="0" w:color="auto"/>
              <w:right w:val="single" w:sz="4" w:space="0" w:color="auto"/>
            </w:tcBorders>
            <w:shd w:val="clear" w:color="auto" w:fill="auto"/>
            <w:noWrap/>
            <w:vAlign w:val="center"/>
            <w:hideMark/>
          </w:tcPr>
          <w:p w:rsidR="000109D5" w:rsidRPr="000109D5" w:rsidRDefault="000109D5" w:rsidP="000109D5">
            <w:pPr>
              <w:spacing w:after="0" w:line="240" w:lineRule="auto"/>
              <w:jc w:val="right"/>
              <w:rPr>
                <w:rFonts w:ascii="Arial Narrow" w:eastAsia="Times New Roman" w:hAnsi="Arial Narrow" w:cs="Times New Roman"/>
                <w:color w:val="000000"/>
                <w:lang w:eastAsia="pl-PL"/>
              </w:rPr>
            </w:pPr>
            <w:r w:rsidRPr="000109D5">
              <w:rPr>
                <w:rFonts w:ascii="Arial Narrow" w:eastAsia="Times New Roman" w:hAnsi="Arial Narrow" w:cs="Times New Roman"/>
                <w:color w:val="000000"/>
                <w:lang w:eastAsia="pl-PL"/>
              </w:rPr>
              <w:t>6 319 316,00</w:t>
            </w:r>
          </w:p>
        </w:tc>
        <w:tc>
          <w:tcPr>
            <w:tcW w:w="1218" w:type="dxa"/>
            <w:tcBorders>
              <w:top w:val="nil"/>
              <w:left w:val="nil"/>
              <w:bottom w:val="single" w:sz="4" w:space="0" w:color="auto"/>
              <w:right w:val="single" w:sz="4" w:space="0" w:color="auto"/>
            </w:tcBorders>
            <w:shd w:val="clear" w:color="auto" w:fill="auto"/>
            <w:noWrap/>
            <w:vAlign w:val="center"/>
            <w:hideMark/>
          </w:tcPr>
          <w:p w:rsidR="000109D5" w:rsidRPr="000109D5" w:rsidRDefault="000109D5" w:rsidP="000109D5">
            <w:pPr>
              <w:spacing w:after="0" w:line="240" w:lineRule="auto"/>
              <w:jc w:val="right"/>
              <w:rPr>
                <w:rFonts w:ascii="Arial Narrow" w:eastAsia="Times New Roman" w:hAnsi="Arial Narrow" w:cs="Times New Roman"/>
                <w:color w:val="000000"/>
                <w:lang w:eastAsia="pl-PL"/>
              </w:rPr>
            </w:pPr>
            <w:r w:rsidRPr="000109D5">
              <w:rPr>
                <w:rFonts w:ascii="Arial Narrow" w:eastAsia="Times New Roman" w:hAnsi="Arial Narrow" w:cs="Times New Roman"/>
                <w:color w:val="000000"/>
                <w:lang w:eastAsia="pl-PL"/>
              </w:rPr>
              <w:t>6 257 815,42</w:t>
            </w:r>
          </w:p>
        </w:tc>
        <w:tc>
          <w:tcPr>
            <w:tcW w:w="720" w:type="dxa"/>
            <w:tcBorders>
              <w:top w:val="nil"/>
              <w:left w:val="nil"/>
              <w:bottom w:val="single" w:sz="4" w:space="0" w:color="auto"/>
              <w:right w:val="single" w:sz="4" w:space="0" w:color="auto"/>
            </w:tcBorders>
            <w:shd w:val="clear" w:color="auto" w:fill="auto"/>
            <w:noWrap/>
            <w:vAlign w:val="center"/>
            <w:hideMark/>
          </w:tcPr>
          <w:p w:rsidR="000109D5" w:rsidRPr="000109D5" w:rsidRDefault="000109D5" w:rsidP="000109D5">
            <w:pPr>
              <w:spacing w:after="0" w:line="240" w:lineRule="auto"/>
              <w:jc w:val="center"/>
              <w:rPr>
                <w:rFonts w:ascii="Arial Narrow" w:eastAsia="Times New Roman" w:hAnsi="Arial Narrow" w:cs="Times New Roman"/>
                <w:color w:val="000000"/>
                <w:sz w:val="20"/>
                <w:szCs w:val="20"/>
                <w:lang w:eastAsia="pl-PL"/>
              </w:rPr>
            </w:pPr>
            <w:r w:rsidRPr="000109D5">
              <w:rPr>
                <w:rFonts w:ascii="Arial Narrow" w:eastAsia="Times New Roman" w:hAnsi="Arial Narrow" w:cs="Times New Roman"/>
                <w:color w:val="000000"/>
                <w:sz w:val="20"/>
                <w:szCs w:val="20"/>
                <w:lang w:eastAsia="pl-PL"/>
              </w:rPr>
              <w:t>99,03%</w:t>
            </w:r>
          </w:p>
        </w:tc>
        <w:tc>
          <w:tcPr>
            <w:tcW w:w="463" w:type="dxa"/>
            <w:tcBorders>
              <w:top w:val="nil"/>
              <w:left w:val="nil"/>
              <w:bottom w:val="single" w:sz="4" w:space="0" w:color="auto"/>
              <w:right w:val="single" w:sz="4" w:space="0" w:color="auto"/>
            </w:tcBorders>
            <w:shd w:val="clear" w:color="auto" w:fill="auto"/>
            <w:noWrap/>
            <w:vAlign w:val="center"/>
            <w:hideMark/>
          </w:tcPr>
          <w:p w:rsidR="000109D5" w:rsidRPr="000109D5" w:rsidRDefault="000109D5" w:rsidP="000109D5">
            <w:pPr>
              <w:spacing w:after="0" w:line="240" w:lineRule="auto"/>
              <w:rPr>
                <w:rFonts w:ascii="Arial Narrow" w:eastAsia="Times New Roman" w:hAnsi="Arial Narrow" w:cs="Times New Roman"/>
                <w:color w:val="000000"/>
                <w:lang w:eastAsia="pl-PL"/>
              </w:rPr>
            </w:pPr>
            <w:r w:rsidRPr="000109D5">
              <w:rPr>
                <w:rFonts w:ascii="Arial Narrow" w:eastAsia="Times New Roman" w:hAnsi="Arial Narrow" w:cs="Times New Roman"/>
                <w:color w:val="000000"/>
                <w:lang w:eastAsia="pl-PL"/>
              </w:rPr>
              <w:t> </w:t>
            </w:r>
          </w:p>
        </w:tc>
        <w:tc>
          <w:tcPr>
            <w:tcW w:w="1105" w:type="dxa"/>
            <w:tcBorders>
              <w:top w:val="nil"/>
              <w:left w:val="nil"/>
              <w:bottom w:val="single" w:sz="4" w:space="0" w:color="auto"/>
              <w:right w:val="single" w:sz="4" w:space="0" w:color="auto"/>
            </w:tcBorders>
            <w:shd w:val="clear" w:color="auto" w:fill="auto"/>
            <w:noWrap/>
            <w:vAlign w:val="center"/>
            <w:hideMark/>
          </w:tcPr>
          <w:p w:rsidR="000109D5" w:rsidRPr="000109D5" w:rsidRDefault="000109D5" w:rsidP="000109D5">
            <w:pPr>
              <w:spacing w:after="0" w:line="240" w:lineRule="auto"/>
              <w:rPr>
                <w:rFonts w:ascii="Arial Narrow" w:eastAsia="Times New Roman" w:hAnsi="Arial Narrow" w:cs="Times New Roman"/>
                <w:color w:val="000000"/>
                <w:lang w:eastAsia="pl-PL"/>
              </w:rPr>
            </w:pPr>
            <w:r w:rsidRPr="000109D5">
              <w:rPr>
                <w:rFonts w:ascii="Arial Narrow" w:eastAsia="Times New Roman" w:hAnsi="Arial Narrow" w:cs="Times New Roman"/>
                <w:color w:val="000000"/>
                <w:lang w:eastAsia="pl-PL"/>
              </w:rPr>
              <w:t> </w:t>
            </w:r>
          </w:p>
        </w:tc>
        <w:tc>
          <w:tcPr>
            <w:tcW w:w="810" w:type="dxa"/>
            <w:tcBorders>
              <w:top w:val="nil"/>
              <w:left w:val="nil"/>
              <w:bottom w:val="single" w:sz="4" w:space="0" w:color="auto"/>
              <w:right w:val="single" w:sz="4" w:space="0" w:color="auto"/>
            </w:tcBorders>
            <w:shd w:val="clear" w:color="auto" w:fill="auto"/>
            <w:noWrap/>
            <w:vAlign w:val="center"/>
            <w:hideMark/>
          </w:tcPr>
          <w:p w:rsidR="000109D5" w:rsidRPr="000109D5" w:rsidRDefault="000109D5" w:rsidP="000109D5">
            <w:pPr>
              <w:spacing w:after="0" w:line="240" w:lineRule="auto"/>
              <w:jc w:val="center"/>
              <w:rPr>
                <w:rFonts w:ascii="Arial Narrow" w:eastAsia="Times New Roman" w:hAnsi="Arial Narrow" w:cs="Times New Roman"/>
                <w:color w:val="000000"/>
                <w:sz w:val="20"/>
                <w:szCs w:val="20"/>
                <w:lang w:eastAsia="pl-PL"/>
              </w:rPr>
            </w:pPr>
            <w:r w:rsidRPr="000109D5">
              <w:rPr>
                <w:rFonts w:ascii="Arial Narrow" w:eastAsia="Times New Roman" w:hAnsi="Arial Narrow" w:cs="Times New Roman"/>
                <w:color w:val="000000"/>
                <w:sz w:val="20"/>
                <w:szCs w:val="20"/>
                <w:lang w:eastAsia="pl-PL"/>
              </w:rPr>
              <w:t> </w:t>
            </w:r>
          </w:p>
        </w:tc>
      </w:tr>
    </w:tbl>
    <w:p w:rsidR="006A0F59" w:rsidRPr="00A1439A" w:rsidRDefault="006A0F59" w:rsidP="006A0F59">
      <w:pPr>
        <w:spacing w:before="120" w:after="0" w:line="240" w:lineRule="auto"/>
        <w:ind w:right="68"/>
        <w:jc w:val="both"/>
        <w:rPr>
          <w:rFonts w:ascii="Arial Narrow" w:eastAsia="Times New Roman" w:hAnsi="Arial Narrow" w:cs="Times New Roman"/>
          <w:b/>
          <w:bCs/>
          <w:iCs/>
          <w:sz w:val="24"/>
          <w:szCs w:val="24"/>
          <w:lang w:eastAsia="pl-PL"/>
        </w:rPr>
      </w:pPr>
      <w:r w:rsidRPr="00A1439A">
        <w:rPr>
          <w:rFonts w:ascii="Arial Narrow" w:eastAsia="Times New Roman" w:hAnsi="Arial Narrow" w:cs="Times New Roman"/>
          <w:b/>
          <w:bCs/>
          <w:iCs/>
          <w:sz w:val="24"/>
          <w:szCs w:val="24"/>
          <w:lang w:eastAsia="pl-PL"/>
        </w:rPr>
        <w:t>Świadczenia wychowawcze</w:t>
      </w:r>
      <w:r w:rsidRPr="00A1439A">
        <w:rPr>
          <w:rFonts w:ascii="Arial Narrow" w:eastAsia="Times New Roman" w:hAnsi="Arial Narrow" w:cs="Times New Roman"/>
          <w:bCs/>
          <w:iCs/>
          <w:sz w:val="24"/>
          <w:szCs w:val="24"/>
          <w:lang w:eastAsia="pl-PL"/>
        </w:rPr>
        <w:t xml:space="preserve"> (rozdział 85</w:t>
      </w:r>
      <w:r>
        <w:rPr>
          <w:rFonts w:ascii="Arial Narrow" w:eastAsia="Times New Roman" w:hAnsi="Arial Narrow" w:cs="Times New Roman"/>
          <w:bCs/>
          <w:iCs/>
          <w:sz w:val="24"/>
          <w:szCs w:val="24"/>
          <w:lang w:eastAsia="pl-PL"/>
        </w:rPr>
        <w:t>50</w:t>
      </w:r>
      <w:r w:rsidRPr="00A1439A">
        <w:rPr>
          <w:rFonts w:ascii="Arial Narrow" w:eastAsia="Times New Roman" w:hAnsi="Arial Narrow" w:cs="Times New Roman"/>
          <w:bCs/>
          <w:iCs/>
          <w:sz w:val="24"/>
          <w:szCs w:val="24"/>
          <w:lang w:eastAsia="pl-PL"/>
        </w:rPr>
        <w:t xml:space="preserve">1) </w:t>
      </w:r>
      <w:r>
        <w:rPr>
          <w:rFonts w:ascii="Arial Narrow" w:eastAsia="Times New Roman" w:hAnsi="Arial Narrow" w:cs="Times New Roman"/>
          <w:bCs/>
          <w:iCs/>
          <w:sz w:val="24"/>
          <w:szCs w:val="24"/>
          <w:lang w:eastAsia="pl-PL"/>
        </w:rPr>
        <w:t xml:space="preserve">                                                     </w:t>
      </w:r>
      <w:r w:rsidR="000109D5">
        <w:rPr>
          <w:rFonts w:ascii="Arial Narrow" w:eastAsia="Times New Roman" w:hAnsi="Arial Narrow" w:cs="Times New Roman"/>
          <w:b/>
          <w:bCs/>
          <w:iCs/>
          <w:sz w:val="24"/>
          <w:szCs w:val="24"/>
          <w:lang w:eastAsia="pl-PL"/>
        </w:rPr>
        <w:t xml:space="preserve">              4 037 080,17</w:t>
      </w:r>
      <w:r>
        <w:rPr>
          <w:rFonts w:ascii="Arial Narrow" w:eastAsia="Times New Roman" w:hAnsi="Arial Narrow" w:cs="Times New Roman"/>
          <w:b/>
          <w:bCs/>
          <w:iCs/>
          <w:sz w:val="24"/>
          <w:szCs w:val="24"/>
          <w:lang w:eastAsia="pl-PL"/>
        </w:rPr>
        <w:t>zł</w:t>
      </w:r>
    </w:p>
    <w:p w:rsidR="000109D5" w:rsidRDefault="006A0F59" w:rsidP="000109D5">
      <w:pPr>
        <w:spacing w:after="0" w:line="240" w:lineRule="auto"/>
        <w:ind w:right="68" w:firstLine="284"/>
        <w:jc w:val="both"/>
        <w:rPr>
          <w:rFonts w:ascii="Arial Narrow" w:eastAsia="Times New Roman" w:hAnsi="Arial Narrow" w:cs="Times New Roman"/>
          <w:bCs/>
          <w:iCs/>
          <w:sz w:val="24"/>
          <w:szCs w:val="24"/>
          <w:lang w:eastAsia="pl-PL"/>
        </w:rPr>
      </w:pPr>
      <w:r w:rsidRPr="00A1439A">
        <w:rPr>
          <w:rFonts w:ascii="Arial Narrow" w:eastAsia="Times New Roman" w:hAnsi="Arial Narrow" w:cs="Times New Roman"/>
          <w:bCs/>
          <w:iCs/>
          <w:sz w:val="24"/>
          <w:szCs w:val="24"/>
          <w:lang w:eastAsia="pl-PL"/>
        </w:rPr>
        <w:t>GOPS realizuje zadania związane z wypłatą świadczenia wychowawczego  500+ na podstawie przepisów  </w:t>
      </w:r>
      <w:r>
        <w:rPr>
          <w:rFonts w:ascii="Arial Narrow" w:eastAsia="Times New Roman" w:hAnsi="Arial Narrow" w:cs="Times New Roman"/>
          <w:bCs/>
          <w:iCs/>
          <w:sz w:val="24"/>
          <w:szCs w:val="24"/>
          <w:lang w:eastAsia="pl-PL"/>
        </w:rPr>
        <w:t>u</w:t>
      </w:r>
      <w:r w:rsidRPr="00A1439A">
        <w:rPr>
          <w:rFonts w:ascii="Arial Narrow" w:eastAsia="Times New Roman" w:hAnsi="Arial Narrow" w:cs="Times New Roman"/>
          <w:bCs/>
          <w:iCs/>
          <w:sz w:val="24"/>
          <w:szCs w:val="24"/>
          <w:lang w:eastAsia="pl-PL"/>
        </w:rPr>
        <w:t>stawy z dnia 11 lutego 2016 r. o pomocy państwa w wychowywaniu dzieci</w:t>
      </w:r>
      <w:r>
        <w:rPr>
          <w:rFonts w:ascii="Arial Narrow" w:eastAsia="Times New Roman" w:hAnsi="Arial Narrow" w:cs="Times New Roman"/>
          <w:bCs/>
          <w:iCs/>
          <w:sz w:val="24"/>
          <w:szCs w:val="24"/>
          <w:lang w:eastAsia="pl-PL"/>
        </w:rPr>
        <w:t> (</w:t>
      </w:r>
      <w:r w:rsidR="000109D5">
        <w:rPr>
          <w:rFonts w:ascii="Arial Narrow" w:eastAsia="Times New Roman" w:hAnsi="Arial Narrow" w:cs="Times New Roman"/>
          <w:bCs/>
          <w:iCs/>
          <w:sz w:val="24"/>
          <w:szCs w:val="24"/>
          <w:lang w:eastAsia="pl-PL"/>
        </w:rPr>
        <w:t xml:space="preserve">t. j. </w:t>
      </w:r>
      <w:r>
        <w:rPr>
          <w:rFonts w:ascii="Arial Narrow" w:eastAsia="Times New Roman" w:hAnsi="Arial Narrow" w:cs="Times New Roman"/>
          <w:bCs/>
          <w:iCs/>
          <w:sz w:val="24"/>
          <w:szCs w:val="24"/>
          <w:lang w:eastAsia="pl-PL"/>
        </w:rPr>
        <w:t>Dz.</w:t>
      </w:r>
      <w:r w:rsidRPr="00A1439A">
        <w:rPr>
          <w:rFonts w:ascii="Arial Narrow" w:eastAsia="Times New Roman" w:hAnsi="Arial Narrow" w:cs="Times New Roman"/>
          <w:bCs/>
          <w:iCs/>
          <w:sz w:val="24"/>
          <w:szCs w:val="24"/>
          <w:lang w:eastAsia="pl-PL"/>
        </w:rPr>
        <w:t xml:space="preserve">U. </w:t>
      </w:r>
      <w:r w:rsidR="000109D5">
        <w:rPr>
          <w:rFonts w:ascii="Arial Narrow" w:eastAsia="Times New Roman" w:hAnsi="Arial Narrow" w:cs="Times New Roman"/>
          <w:bCs/>
          <w:iCs/>
          <w:sz w:val="24"/>
          <w:szCs w:val="24"/>
          <w:lang w:eastAsia="pl-PL"/>
        </w:rPr>
        <w:t>z roku 2017</w:t>
      </w:r>
      <w:r w:rsidRPr="00A1439A">
        <w:rPr>
          <w:rFonts w:ascii="Arial Narrow" w:eastAsia="Times New Roman" w:hAnsi="Arial Narrow" w:cs="Times New Roman"/>
          <w:bCs/>
          <w:iCs/>
          <w:sz w:val="24"/>
          <w:szCs w:val="24"/>
          <w:lang w:eastAsia="pl-PL"/>
        </w:rPr>
        <w:t xml:space="preserve">, poz. </w:t>
      </w:r>
      <w:r w:rsidR="000109D5">
        <w:rPr>
          <w:rFonts w:ascii="Arial Narrow" w:eastAsia="Times New Roman" w:hAnsi="Arial Narrow" w:cs="Times New Roman"/>
          <w:bCs/>
          <w:iCs/>
          <w:sz w:val="24"/>
          <w:szCs w:val="24"/>
          <w:lang w:eastAsia="pl-PL"/>
        </w:rPr>
        <w:t>1851 z późn.zm.</w:t>
      </w:r>
      <w:r w:rsidRPr="00A1439A">
        <w:rPr>
          <w:rFonts w:ascii="Arial Narrow" w:eastAsia="Times New Roman" w:hAnsi="Arial Narrow" w:cs="Times New Roman"/>
          <w:bCs/>
          <w:iCs/>
          <w:sz w:val="24"/>
          <w:szCs w:val="24"/>
          <w:lang w:eastAsia="pl-PL"/>
        </w:rPr>
        <w:t>)</w:t>
      </w:r>
      <w:r>
        <w:rPr>
          <w:rFonts w:ascii="Arial Narrow" w:eastAsia="Times New Roman" w:hAnsi="Arial Narrow" w:cs="Times New Roman"/>
          <w:bCs/>
          <w:iCs/>
          <w:sz w:val="24"/>
          <w:szCs w:val="24"/>
          <w:lang w:eastAsia="pl-PL"/>
        </w:rPr>
        <w:t xml:space="preserve">. </w:t>
      </w:r>
      <w:r w:rsidR="000109D5">
        <w:rPr>
          <w:rFonts w:ascii="Arial Narrow" w:eastAsia="Times New Roman" w:hAnsi="Arial Narrow" w:cs="Times New Roman"/>
          <w:bCs/>
          <w:iCs/>
          <w:sz w:val="24"/>
          <w:szCs w:val="24"/>
          <w:lang w:eastAsia="pl-PL"/>
        </w:rPr>
        <w:t>Jest to zadanie pokryte w całości z dotacji z Dolnośląskiego Urzędu Wojewódzkiego.</w:t>
      </w:r>
    </w:p>
    <w:p w:rsidR="006A0F59" w:rsidRPr="00A1439A" w:rsidRDefault="006A0F59" w:rsidP="000109D5">
      <w:pPr>
        <w:spacing w:after="0" w:line="240" w:lineRule="auto"/>
        <w:ind w:right="68" w:firstLine="284"/>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lastRenderedPageBreak/>
        <w:t xml:space="preserve">Realizacja na dzień </w:t>
      </w:r>
      <w:r w:rsidR="000109D5">
        <w:rPr>
          <w:rFonts w:ascii="Arial Narrow" w:eastAsia="Times New Roman" w:hAnsi="Arial Narrow" w:cs="Times New Roman"/>
          <w:bCs/>
          <w:iCs/>
          <w:sz w:val="24"/>
          <w:szCs w:val="24"/>
          <w:lang w:eastAsia="pl-PL"/>
        </w:rPr>
        <w:t>31.12</w:t>
      </w:r>
      <w:r>
        <w:rPr>
          <w:rFonts w:ascii="Arial Narrow" w:eastAsia="Times New Roman" w:hAnsi="Arial Narrow" w:cs="Times New Roman"/>
          <w:bCs/>
          <w:iCs/>
          <w:sz w:val="24"/>
          <w:szCs w:val="24"/>
          <w:lang w:eastAsia="pl-PL"/>
        </w:rPr>
        <w:t xml:space="preserve">.2017r. na poziomie </w:t>
      </w:r>
      <w:r w:rsidR="000109D5">
        <w:rPr>
          <w:rFonts w:ascii="Arial Narrow" w:eastAsia="Times New Roman" w:hAnsi="Arial Narrow" w:cs="Times New Roman"/>
          <w:bCs/>
          <w:iCs/>
          <w:sz w:val="24"/>
          <w:szCs w:val="24"/>
          <w:lang w:eastAsia="pl-PL"/>
        </w:rPr>
        <w:t>98,91</w:t>
      </w:r>
      <w:r>
        <w:rPr>
          <w:rFonts w:ascii="Arial Narrow" w:eastAsia="Times New Roman" w:hAnsi="Arial Narrow" w:cs="Times New Roman"/>
          <w:bCs/>
          <w:iCs/>
          <w:sz w:val="24"/>
          <w:szCs w:val="24"/>
          <w:lang w:eastAsia="pl-PL"/>
        </w:rPr>
        <w:t>% planu rocznego, w</w:t>
      </w:r>
      <w:r w:rsidRPr="00A1439A">
        <w:rPr>
          <w:rFonts w:ascii="Arial Narrow" w:eastAsia="Times New Roman" w:hAnsi="Arial Narrow" w:cs="Times New Roman"/>
          <w:bCs/>
          <w:iCs/>
          <w:sz w:val="24"/>
          <w:szCs w:val="24"/>
          <w:lang w:eastAsia="pl-PL"/>
        </w:rPr>
        <w:t xml:space="preserve"> tym:</w:t>
      </w:r>
    </w:p>
    <w:p w:rsidR="006A0F59" w:rsidRPr="00A1439A" w:rsidRDefault="006A0F59" w:rsidP="006A0F59">
      <w:pPr>
        <w:spacing w:after="0" w:line="240" w:lineRule="auto"/>
        <w:ind w:right="68"/>
        <w:jc w:val="both"/>
        <w:rPr>
          <w:rFonts w:ascii="Arial Narrow" w:eastAsia="Times New Roman" w:hAnsi="Arial Narrow" w:cs="Times New Roman"/>
          <w:bCs/>
          <w:iCs/>
          <w:sz w:val="24"/>
          <w:szCs w:val="24"/>
          <w:lang w:eastAsia="pl-PL"/>
        </w:rPr>
      </w:pPr>
      <w:r w:rsidRPr="00A1439A">
        <w:rPr>
          <w:rFonts w:ascii="Arial Narrow" w:eastAsia="Times New Roman" w:hAnsi="Arial Narrow" w:cs="Times New Roman"/>
          <w:bCs/>
          <w:iCs/>
          <w:sz w:val="24"/>
          <w:szCs w:val="24"/>
          <w:lang w:eastAsia="pl-PL"/>
        </w:rPr>
        <w:t xml:space="preserve">- świadczenia społeczne – </w:t>
      </w:r>
      <w:r>
        <w:rPr>
          <w:rFonts w:ascii="Arial Narrow" w:eastAsia="Times New Roman" w:hAnsi="Arial Narrow" w:cs="Times New Roman"/>
          <w:bCs/>
          <w:iCs/>
          <w:sz w:val="24"/>
          <w:szCs w:val="24"/>
          <w:lang w:eastAsia="pl-PL"/>
        </w:rPr>
        <w:t xml:space="preserve">          </w:t>
      </w:r>
      <w:r w:rsidR="000109D5">
        <w:rPr>
          <w:rFonts w:ascii="Arial Narrow" w:eastAsia="Times New Roman" w:hAnsi="Arial Narrow" w:cs="Times New Roman"/>
          <w:bCs/>
          <w:iCs/>
          <w:sz w:val="24"/>
          <w:szCs w:val="24"/>
          <w:lang w:eastAsia="pl-PL"/>
        </w:rPr>
        <w:t>3 976 395,31</w:t>
      </w:r>
      <w:r>
        <w:rPr>
          <w:rFonts w:ascii="Arial Narrow" w:eastAsia="Times New Roman" w:hAnsi="Arial Narrow" w:cs="Times New Roman"/>
          <w:bCs/>
          <w:iCs/>
          <w:sz w:val="24"/>
          <w:szCs w:val="24"/>
          <w:lang w:eastAsia="pl-PL"/>
        </w:rPr>
        <w:t>zł  (</w:t>
      </w:r>
      <w:r w:rsidR="000109D5">
        <w:rPr>
          <w:rFonts w:ascii="Arial Narrow" w:eastAsia="Times New Roman" w:hAnsi="Arial Narrow" w:cs="Times New Roman"/>
          <w:bCs/>
          <w:iCs/>
          <w:sz w:val="24"/>
          <w:szCs w:val="24"/>
          <w:lang w:eastAsia="pl-PL"/>
        </w:rPr>
        <w:t>7 982</w:t>
      </w:r>
      <w:r>
        <w:rPr>
          <w:rFonts w:ascii="Arial Narrow" w:eastAsia="Times New Roman" w:hAnsi="Arial Narrow" w:cs="Times New Roman"/>
          <w:bCs/>
          <w:iCs/>
          <w:sz w:val="24"/>
          <w:szCs w:val="24"/>
          <w:lang w:eastAsia="pl-PL"/>
        </w:rPr>
        <w:t xml:space="preserve"> świadczeń, - 98,</w:t>
      </w:r>
      <w:r w:rsidR="000109D5">
        <w:rPr>
          <w:rFonts w:ascii="Arial Narrow" w:eastAsia="Times New Roman" w:hAnsi="Arial Narrow" w:cs="Times New Roman"/>
          <w:bCs/>
          <w:iCs/>
          <w:sz w:val="24"/>
          <w:szCs w:val="24"/>
          <w:lang w:eastAsia="pl-PL"/>
        </w:rPr>
        <w:t>50</w:t>
      </w:r>
      <w:r>
        <w:rPr>
          <w:rFonts w:ascii="Arial Narrow" w:eastAsia="Times New Roman" w:hAnsi="Arial Narrow" w:cs="Times New Roman"/>
          <w:bCs/>
          <w:iCs/>
          <w:sz w:val="24"/>
          <w:szCs w:val="24"/>
          <w:lang w:eastAsia="pl-PL"/>
        </w:rPr>
        <w:t>% wydatków w tym rozdziale)</w:t>
      </w:r>
    </w:p>
    <w:p w:rsidR="000109D5" w:rsidRDefault="006A0F59" w:rsidP="006A0F59">
      <w:pPr>
        <w:spacing w:after="0" w:line="240" w:lineRule="auto"/>
        <w:ind w:right="68"/>
        <w:jc w:val="both"/>
        <w:rPr>
          <w:rFonts w:ascii="Arial Narrow" w:eastAsia="Times New Roman" w:hAnsi="Arial Narrow" w:cs="Times New Roman"/>
          <w:bCs/>
          <w:iCs/>
          <w:sz w:val="24"/>
          <w:szCs w:val="24"/>
          <w:lang w:eastAsia="pl-PL"/>
        </w:rPr>
      </w:pPr>
      <w:r w:rsidRPr="00A1439A">
        <w:rPr>
          <w:rFonts w:ascii="Arial Narrow" w:eastAsia="Times New Roman" w:hAnsi="Arial Narrow" w:cs="Times New Roman"/>
          <w:bCs/>
          <w:iCs/>
          <w:sz w:val="24"/>
          <w:szCs w:val="24"/>
          <w:lang w:eastAsia="pl-PL"/>
        </w:rPr>
        <w:t xml:space="preserve">- wynagrodzenia i pochodne – </w:t>
      </w:r>
      <w:r>
        <w:rPr>
          <w:rFonts w:ascii="Arial Narrow" w:eastAsia="Times New Roman" w:hAnsi="Arial Narrow" w:cs="Times New Roman"/>
          <w:bCs/>
          <w:iCs/>
          <w:sz w:val="24"/>
          <w:szCs w:val="24"/>
          <w:lang w:eastAsia="pl-PL"/>
        </w:rPr>
        <w:t xml:space="preserve">        </w:t>
      </w:r>
      <w:r w:rsidR="000109D5">
        <w:rPr>
          <w:rFonts w:ascii="Arial Narrow" w:eastAsia="Times New Roman" w:hAnsi="Arial Narrow" w:cs="Times New Roman"/>
          <w:bCs/>
          <w:iCs/>
          <w:sz w:val="24"/>
          <w:szCs w:val="24"/>
          <w:lang w:eastAsia="pl-PL"/>
        </w:rPr>
        <w:t>53 366,17</w:t>
      </w:r>
      <w:r>
        <w:rPr>
          <w:rFonts w:ascii="Arial Narrow" w:eastAsia="Times New Roman" w:hAnsi="Arial Narrow" w:cs="Times New Roman"/>
          <w:bCs/>
          <w:iCs/>
          <w:sz w:val="24"/>
          <w:szCs w:val="24"/>
          <w:lang w:eastAsia="pl-PL"/>
        </w:rPr>
        <w:t xml:space="preserve">zł </w:t>
      </w:r>
    </w:p>
    <w:p w:rsidR="006A0F59" w:rsidRDefault="000109D5" w:rsidP="006A0F59">
      <w:pPr>
        <w:spacing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 </w:t>
      </w:r>
      <w:r w:rsidR="006A0F59" w:rsidRPr="00A1439A">
        <w:rPr>
          <w:rFonts w:ascii="Arial Narrow" w:eastAsia="Times New Roman" w:hAnsi="Arial Narrow" w:cs="Times New Roman"/>
          <w:bCs/>
          <w:iCs/>
          <w:sz w:val="24"/>
          <w:szCs w:val="24"/>
          <w:lang w:eastAsia="pl-PL"/>
        </w:rPr>
        <w:t xml:space="preserve">pozostałe wydatki bieżące – </w:t>
      </w:r>
      <w:r>
        <w:rPr>
          <w:rFonts w:ascii="Arial Narrow" w:eastAsia="Times New Roman" w:hAnsi="Arial Narrow" w:cs="Times New Roman"/>
          <w:bCs/>
          <w:iCs/>
          <w:sz w:val="24"/>
          <w:szCs w:val="24"/>
          <w:lang w:eastAsia="pl-PL"/>
        </w:rPr>
        <w:t xml:space="preserve">           7 318,69</w:t>
      </w:r>
      <w:r w:rsidR="006A0F59" w:rsidRPr="00A1439A">
        <w:rPr>
          <w:rFonts w:ascii="Arial Narrow" w:eastAsia="Times New Roman" w:hAnsi="Arial Narrow" w:cs="Times New Roman"/>
          <w:bCs/>
          <w:iCs/>
          <w:sz w:val="24"/>
          <w:szCs w:val="24"/>
          <w:lang w:eastAsia="pl-PL"/>
        </w:rPr>
        <w:t>zł.</w:t>
      </w:r>
    </w:p>
    <w:p w:rsidR="006A0F59" w:rsidRDefault="000109D5" w:rsidP="006A0F59">
      <w:pPr>
        <w:spacing w:after="0" w:line="240" w:lineRule="auto"/>
        <w:ind w:right="68"/>
        <w:jc w:val="both"/>
        <w:rPr>
          <w:rFonts w:ascii="Arial Narrow" w:eastAsia="Times New Roman" w:hAnsi="Arial Narrow" w:cs="Times New Roman"/>
          <w:bCs/>
          <w:iCs/>
          <w:sz w:val="24"/>
          <w:szCs w:val="24"/>
          <w:lang w:eastAsia="pl-PL"/>
        </w:rPr>
      </w:pPr>
      <w:r w:rsidRPr="000109D5">
        <w:rPr>
          <w:rFonts w:ascii="Arial Narrow" w:eastAsia="Times New Roman" w:hAnsi="Arial Narrow" w:cs="Times New Roman"/>
          <w:bCs/>
          <w:iCs/>
          <w:sz w:val="24"/>
          <w:szCs w:val="24"/>
          <w:lang w:eastAsia="pl-PL"/>
        </w:rPr>
        <w:t>Świadczenia wychowawcze „Rodzina 500+” są udzielane na okresy zasiłkowe, które trwają od listopada danego roku do października roku następnego</w:t>
      </w:r>
      <w:r>
        <w:rPr>
          <w:rFonts w:ascii="Arial Narrow" w:eastAsia="Times New Roman" w:hAnsi="Arial Narrow" w:cs="Times New Roman"/>
          <w:bCs/>
          <w:iCs/>
          <w:sz w:val="24"/>
          <w:szCs w:val="24"/>
          <w:lang w:eastAsia="pl-PL"/>
        </w:rPr>
        <w:t xml:space="preserve">. </w:t>
      </w:r>
      <w:r w:rsidR="006A0F59" w:rsidRPr="00F8167B">
        <w:rPr>
          <w:rFonts w:ascii="Arial Narrow" w:eastAsia="Times New Roman" w:hAnsi="Arial Narrow" w:cs="Times New Roman"/>
          <w:bCs/>
          <w:iCs/>
          <w:sz w:val="24"/>
          <w:szCs w:val="24"/>
          <w:lang w:eastAsia="pl-PL"/>
        </w:rPr>
        <w:t>Celem świadczenia wychowawczego jest częściowe pokrycie wydatków związanych</w:t>
      </w:r>
      <w:r w:rsidR="006A0F59">
        <w:rPr>
          <w:rFonts w:ascii="Arial Narrow" w:eastAsia="Times New Roman" w:hAnsi="Arial Narrow" w:cs="Times New Roman"/>
          <w:bCs/>
          <w:iCs/>
          <w:sz w:val="24"/>
          <w:szCs w:val="24"/>
          <w:lang w:eastAsia="pl-PL"/>
        </w:rPr>
        <w:t xml:space="preserve"> </w:t>
      </w:r>
      <w:r w:rsidR="006A0F59" w:rsidRPr="00F8167B">
        <w:rPr>
          <w:rFonts w:ascii="Arial Narrow" w:eastAsia="Times New Roman" w:hAnsi="Arial Narrow" w:cs="Times New Roman"/>
          <w:bCs/>
          <w:iCs/>
          <w:sz w:val="24"/>
          <w:szCs w:val="24"/>
          <w:lang w:eastAsia="pl-PL"/>
        </w:rPr>
        <w:t>z wychowywaniem dziecka, w tym z opieką nad nim i zaspokojeniem jego potrzeb</w:t>
      </w:r>
      <w:r w:rsidR="006A0F59">
        <w:rPr>
          <w:rFonts w:ascii="Arial Narrow" w:eastAsia="Times New Roman" w:hAnsi="Arial Narrow" w:cs="Times New Roman"/>
          <w:bCs/>
          <w:iCs/>
          <w:sz w:val="24"/>
          <w:szCs w:val="24"/>
          <w:lang w:eastAsia="pl-PL"/>
        </w:rPr>
        <w:t xml:space="preserve"> </w:t>
      </w:r>
      <w:r w:rsidR="006A0F59" w:rsidRPr="00F8167B">
        <w:rPr>
          <w:rFonts w:ascii="Arial Narrow" w:eastAsia="Times New Roman" w:hAnsi="Arial Narrow" w:cs="Times New Roman"/>
          <w:bCs/>
          <w:iCs/>
          <w:sz w:val="24"/>
          <w:szCs w:val="24"/>
          <w:lang w:eastAsia="pl-PL"/>
        </w:rPr>
        <w:t>życiowych.</w:t>
      </w:r>
    </w:p>
    <w:p w:rsidR="006A0F59" w:rsidRPr="00A1439A" w:rsidRDefault="006A0F59" w:rsidP="006A0F59">
      <w:pPr>
        <w:spacing w:before="120" w:after="120" w:line="240" w:lineRule="auto"/>
        <w:ind w:right="68"/>
        <w:jc w:val="both"/>
        <w:rPr>
          <w:rFonts w:ascii="Arial Narrow" w:eastAsia="Times New Roman" w:hAnsi="Arial Narrow" w:cs="Times New Roman"/>
          <w:b/>
          <w:bCs/>
          <w:iCs/>
          <w:sz w:val="24"/>
          <w:szCs w:val="24"/>
          <w:lang w:eastAsia="pl-PL"/>
        </w:rPr>
      </w:pPr>
      <w:r w:rsidRPr="00A1439A">
        <w:rPr>
          <w:rFonts w:ascii="Arial Narrow" w:eastAsia="Times New Roman" w:hAnsi="Arial Narrow" w:cs="Times New Roman"/>
          <w:b/>
          <w:bCs/>
          <w:iCs/>
          <w:sz w:val="24"/>
          <w:szCs w:val="24"/>
          <w:lang w:eastAsia="pl-PL"/>
        </w:rPr>
        <w:t>Świadczenia rodzinne, świadczenia z funduszu alimentacyjnego oraz składki na ubezpieczenia emerytalne i rentowe z ubezpieczenia społecznego</w:t>
      </w:r>
      <w:r w:rsidRPr="00A1439A">
        <w:rPr>
          <w:rFonts w:ascii="Arial Narrow" w:eastAsia="Times New Roman" w:hAnsi="Arial Narrow" w:cs="Times New Roman"/>
          <w:bCs/>
          <w:iCs/>
          <w:sz w:val="24"/>
          <w:szCs w:val="24"/>
          <w:lang w:eastAsia="pl-PL"/>
        </w:rPr>
        <w:t xml:space="preserve"> (85</w:t>
      </w:r>
      <w:r>
        <w:rPr>
          <w:rFonts w:ascii="Arial Narrow" w:eastAsia="Times New Roman" w:hAnsi="Arial Narrow" w:cs="Times New Roman"/>
          <w:bCs/>
          <w:iCs/>
          <w:sz w:val="24"/>
          <w:szCs w:val="24"/>
          <w:lang w:eastAsia="pl-PL"/>
        </w:rPr>
        <w:t>50</w:t>
      </w:r>
      <w:r w:rsidRPr="00A1439A">
        <w:rPr>
          <w:rFonts w:ascii="Arial Narrow" w:eastAsia="Times New Roman" w:hAnsi="Arial Narrow" w:cs="Times New Roman"/>
          <w:bCs/>
          <w:iCs/>
          <w:sz w:val="24"/>
          <w:szCs w:val="24"/>
          <w:lang w:eastAsia="pl-PL"/>
        </w:rPr>
        <w:t>2)</w:t>
      </w:r>
      <w:r>
        <w:rPr>
          <w:rFonts w:ascii="Arial Narrow" w:eastAsia="Times New Roman" w:hAnsi="Arial Narrow" w:cs="Times New Roman"/>
          <w:bCs/>
          <w:iCs/>
          <w:sz w:val="24"/>
          <w:szCs w:val="24"/>
          <w:lang w:eastAsia="pl-PL"/>
        </w:rPr>
        <w:t xml:space="preserve">                                          </w:t>
      </w:r>
      <w:r w:rsidR="000109D5">
        <w:rPr>
          <w:rFonts w:ascii="Arial Narrow" w:eastAsia="Times New Roman" w:hAnsi="Arial Narrow" w:cs="Times New Roman"/>
          <w:b/>
          <w:bCs/>
          <w:iCs/>
          <w:sz w:val="24"/>
          <w:szCs w:val="24"/>
          <w:lang w:eastAsia="pl-PL"/>
        </w:rPr>
        <w:t>2 164 421,00</w:t>
      </w:r>
      <w:r>
        <w:rPr>
          <w:rFonts w:ascii="Arial Narrow" w:eastAsia="Times New Roman" w:hAnsi="Arial Narrow" w:cs="Times New Roman"/>
          <w:b/>
          <w:bCs/>
          <w:iCs/>
          <w:sz w:val="24"/>
          <w:szCs w:val="24"/>
          <w:lang w:eastAsia="pl-PL"/>
        </w:rPr>
        <w:t>zł</w:t>
      </w:r>
    </w:p>
    <w:p w:rsidR="0099124D" w:rsidRDefault="006A0F59" w:rsidP="0099124D">
      <w:pPr>
        <w:spacing w:before="60"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W 2017 roku odnotowano wykonanie na poziomie </w:t>
      </w:r>
      <w:r w:rsidR="0099124D">
        <w:rPr>
          <w:rFonts w:ascii="Arial Narrow" w:eastAsia="Times New Roman" w:hAnsi="Arial Narrow" w:cs="Times New Roman"/>
          <w:bCs/>
          <w:sz w:val="24"/>
          <w:szCs w:val="24"/>
          <w:lang w:eastAsia="pl-PL"/>
        </w:rPr>
        <w:t>100</w:t>
      </w:r>
      <w:r>
        <w:rPr>
          <w:rFonts w:ascii="Arial Narrow" w:eastAsia="Times New Roman" w:hAnsi="Arial Narrow" w:cs="Times New Roman"/>
          <w:bCs/>
          <w:sz w:val="24"/>
          <w:szCs w:val="24"/>
          <w:lang w:eastAsia="pl-PL"/>
        </w:rPr>
        <w:t xml:space="preserve">% planu rocznego, na które </w:t>
      </w:r>
      <w:r w:rsidRPr="00F8167B">
        <w:rPr>
          <w:rFonts w:ascii="Arial Narrow" w:eastAsia="Times New Roman" w:hAnsi="Arial Narrow" w:cs="Times New Roman"/>
          <w:bCs/>
          <w:sz w:val="24"/>
          <w:szCs w:val="24"/>
          <w:lang w:eastAsia="pl-PL"/>
        </w:rPr>
        <w:t>składają się</w:t>
      </w:r>
      <w:r w:rsidR="0099124D">
        <w:rPr>
          <w:rFonts w:ascii="Arial Narrow" w:eastAsia="Times New Roman" w:hAnsi="Arial Narrow" w:cs="Times New Roman"/>
          <w:bCs/>
          <w:sz w:val="24"/>
          <w:szCs w:val="24"/>
          <w:lang w:eastAsia="pl-PL"/>
        </w:rPr>
        <w:t>:</w:t>
      </w:r>
    </w:p>
    <w:p w:rsidR="0099124D" w:rsidRDefault="0099124D" w:rsidP="0099124D">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 </w:t>
      </w:r>
      <w:r w:rsidR="006A0F59" w:rsidRPr="00F8167B">
        <w:rPr>
          <w:rFonts w:ascii="Arial Narrow" w:eastAsia="Times New Roman" w:hAnsi="Arial Narrow" w:cs="Times New Roman"/>
          <w:bCs/>
          <w:sz w:val="24"/>
          <w:szCs w:val="24"/>
          <w:lang w:eastAsia="pl-PL"/>
        </w:rPr>
        <w:t>wypłaty świadczeń rodzinnych, zasiłków opiek</w:t>
      </w:r>
      <w:r w:rsidR="006A0F59">
        <w:rPr>
          <w:rFonts w:ascii="Arial Narrow" w:eastAsia="Times New Roman" w:hAnsi="Arial Narrow" w:cs="Times New Roman"/>
          <w:bCs/>
          <w:sz w:val="24"/>
          <w:szCs w:val="24"/>
          <w:lang w:eastAsia="pl-PL"/>
        </w:rPr>
        <w:t>uńczych, zasiłków dla opiekunów</w:t>
      </w:r>
      <w:r w:rsidR="006A0F59" w:rsidRPr="00F8167B">
        <w:rPr>
          <w:rFonts w:ascii="Arial Narrow" w:eastAsia="Times New Roman" w:hAnsi="Arial Narrow" w:cs="Times New Roman"/>
          <w:bCs/>
          <w:i/>
          <w:iCs/>
          <w:sz w:val="24"/>
          <w:szCs w:val="24"/>
          <w:lang w:eastAsia="pl-PL"/>
        </w:rPr>
        <w:t xml:space="preserve"> </w:t>
      </w:r>
      <w:r>
        <w:rPr>
          <w:rFonts w:ascii="Arial Narrow" w:eastAsia="Times New Roman" w:hAnsi="Arial Narrow" w:cs="Times New Roman"/>
          <w:bCs/>
          <w:sz w:val="24"/>
          <w:szCs w:val="24"/>
          <w:lang w:eastAsia="pl-PL"/>
        </w:rPr>
        <w:t>-</w:t>
      </w:r>
      <w:r w:rsidR="006A0F59" w:rsidRPr="00F8167B">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1 446 909,21</w:t>
      </w:r>
      <w:r w:rsidR="006A0F59" w:rsidRPr="00F8167B">
        <w:rPr>
          <w:rFonts w:ascii="Arial Narrow" w:eastAsia="Times New Roman" w:hAnsi="Arial Narrow" w:cs="Times New Roman"/>
          <w:bCs/>
          <w:sz w:val="24"/>
          <w:szCs w:val="24"/>
          <w:lang w:eastAsia="pl-PL"/>
        </w:rPr>
        <w:t>zł,</w:t>
      </w:r>
      <w:r w:rsidR="006A0F59">
        <w:rPr>
          <w:rFonts w:ascii="Arial Narrow" w:eastAsia="Times New Roman" w:hAnsi="Arial Narrow" w:cs="Times New Roman"/>
          <w:bCs/>
          <w:sz w:val="24"/>
          <w:szCs w:val="24"/>
          <w:lang w:eastAsia="pl-PL"/>
        </w:rPr>
        <w:t xml:space="preserve"> </w:t>
      </w:r>
    </w:p>
    <w:p w:rsidR="0099124D" w:rsidRDefault="0099124D" w:rsidP="0099124D">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ś</w:t>
      </w:r>
      <w:r w:rsidR="006A0F59" w:rsidRPr="00F8167B">
        <w:rPr>
          <w:rFonts w:ascii="Arial Narrow" w:eastAsia="Times New Roman" w:hAnsi="Arial Narrow" w:cs="Times New Roman"/>
          <w:bCs/>
          <w:sz w:val="24"/>
          <w:szCs w:val="24"/>
          <w:lang w:eastAsia="pl-PL"/>
        </w:rPr>
        <w:t>wiadczeń z F</w:t>
      </w:r>
      <w:r w:rsidR="006A0F59">
        <w:rPr>
          <w:rFonts w:ascii="Arial Narrow" w:eastAsia="Times New Roman" w:hAnsi="Arial Narrow" w:cs="Times New Roman"/>
          <w:bCs/>
          <w:sz w:val="24"/>
          <w:szCs w:val="24"/>
          <w:lang w:eastAsia="pl-PL"/>
        </w:rPr>
        <w:t xml:space="preserve">unduszu </w:t>
      </w:r>
      <w:r w:rsidR="006A0F59" w:rsidRPr="00F8167B">
        <w:rPr>
          <w:rFonts w:ascii="Arial Narrow" w:eastAsia="Times New Roman" w:hAnsi="Arial Narrow" w:cs="Times New Roman"/>
          <w:bCs/>
          <w:sz w:val="24"/>
          <w:szCs w:val="24"/>
          <w:lang w:eastAsia="pl-PL"/>
        </w:rPr>
        <w:t>A</w:t>
      </w:r>
      <w:r w:rsidR="006A0F59">
        <w:rPr>
          <w:rFonts w:ascii="Arial Narrow" w:eastAsia="Times New Roman" w:hAnsi="Arial Narrow" w:cs="Times New Roman"/>
          <w:bCs/>
          <w:sz w:val="24"/>
          <w:szCs w:val="24"/>
          <w:lang w:eastAsia="pl-PL"/>
        </w:rPr>
        <w:t>limentacyjnego</w:t>
      </w:r>
      <w:r w:rsidR="006A0F59" w:rsidRPr="00F8167B">
        <w:rPr>
          <w:rFonts w:ascii="Arial Narrow" w:eastAsia="Times New Roman" w:hAnsi="Arial Narrow" w:cs="Times New Roman"/>
          <w:bCs/>
          <w:sz w:val="24"/>
          <w:szCs w:val="24"/>
          <w:lang w:eastAsia="pl-PL"/>
        </w:rPr>
        <w:t xml:space="preserve"> w kwocie </w:t>
      </w:r>
      <w:r>
        <w:rPr>
          <w:rFonts w:ascii="Arial Narrow" w:eastAsia="Times New Roman" w:hAnsi="Arial Narrow" w:cs="Times New Roman"/>
          <w:bCs/>
          <w:sz w:val="24"/>
          <w:szCs w:val="24"/>
          <w:lang w:eastAsia="pl-PL"/>
        </w:rPr>
        <w:t>341 280</w:t>
      </w:r>
      <w:r w:rsidR="006A0F59" w:rsidRPr="00F8167B">
        <w:rPr>
          <w:rFonts w:ascii="Arial Narrow" w:eastAsia="Times New Roman" w:hAnsi="Arial Narrow" w:cs="Times New Roman"/>
          <w:bCs/>
          <w:sz w:val="24"/>
          <w:szCs w:val="24"/>
          <w:lang w:eastAsia="pl-PL"/>
        </w:rPr>
        <w:t xml:space="preserve">zł, </w:t>
      </w:r>
    </w:p>
    <w:p w:rsidR="0099124D" w:rsidRDefault="0099124D" w:rsidP="0099124D">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 </w:t>
      </w:r>
      <w:r w:rsidR="006A0F59" w:rsidRPr="00F8167B">
        <w:rPr>
          <w:rFonts w:ascii="Arial Narrow" w:eastAsia="Times New Roman" w:hAnsi="Arial Narrow" w:cs="Times New Roman"/>
          <w:bCs/>
          <w:sz w:val="24"/>
          <w:szCs w:val="24"/>
          <w:lang w:eastAsia="pl-PL"/>
        </w:rPr>
        <w:t xml:space="preserve">składek na ubezpieczenie społeczne za świadczeniobiorców w kwocie </w:t>
      </w:r>
      <w:r>
        <w:rPr>
          <w:rFonts w:ascii="Arial Narrow" w:eastAsia="Times New Roman" w:hAnsi="Arial Narrow" w:cs="Times New Roman"/>
          <w:bCs/>
          <w:sz w:val="24"/>
          <w:szCs w:val="24"/>
          <w:lang w:eastAsia="pl-PL"/>
        </w:rPr>
        <w:t>85 291,82</w:t>
      </w:r>
      <w:r w:rsidR="006A0F59" w:rsidRPr="00F8167B">
        <w:rPr>
          <w:rFonts w:ascii="Arial Narrow" w:eastAsia="Times New Roman" w:hAnsi="Arial Narrow" w:cs="Times New Roman"/>
          <w:bCs/>
          <w:sz w:val="24"/>
          <w:szCs w:val="24"/>
          <w:lang w:eastAsia="pl-PL"/>
        </w:rPr>
        <w:t xml:space="preserve">zł </w:t>
      </w:r>
    </w:p>
    <w:p w:rsidR="0099124D" w:rsidRDefault="0099124D" w:rsidP="0099124D">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 </w:t>
      </w:r>
      <w:r w:rsidR="006A0F59" w:rsidRPr="00F8167B">
        <w:rPr>
          <w:rFonts w:ascii="Arial Narrow" w:eastAsia="Times New Roman" w:hAnsi="Arial Narrow" w:cs="Times New Roman"/>
          <w:bCs/>
          <w:sz w:val="24"/>
          <w:szCs w:val="24"/>
          <w:lang w:eastAsia="pl-PL"/>
        </w:rPr>
        <w:t xml:space="preserve">wypłata zasiłków dla opiekuna </w:t>
      </w:r>
      <w:r>
        <w:rPr>
          <w:rFonts w:ascii="Arial Narrow" w:eastAsia="Times New Roman" w:hAnsi="Arial Narrow" w:cs="Times New Roman"/>
          <w:bCs/>
          <w:sz w:val="24"/>
          <w:szCs w:val="24"/>
          <w:lang w:eastAsia="pl-PL"/>
        </w:rPr>
        <w:t>29 324,27</w:t>
      </w:r>
      <w:r w:rsidR="006A0F59" w:rsidRPr="00F8167B">
        <w:rPr>
          <w:rFonts w:ascii="Arial Narrow" w:eastAsia="Times New Roman" w:hAnsi="Arial Narrow" w:cs="Times New Roman"/>
          <w:bCs/>
          <w:sz w:val="24"/>
          <w:szCs w:val="24"/>
          <w:lang w:eastAsia="pl-PL"/>
        </w:rPr>
        <w:t>zł,</w:t>
      </w:r>
    </w:p>
    <w:p w:rsidR="006A0F59" w:rsidRPr="00F8167B" w:rsidRDefault="006A0F59" w:rsidP="0099124D">
      <w:pPr>
        <w:spacing w:after="0" w:line="240" w:lineRule="auto"/>
        <w:ind w:right="68"/>
        <w:jc w:val="both"/>
        <w:rPr>
          <w:rFonts w:ascii="Arial Narrow" w:eastAsia="Times New Roman" w:hAnsi="Arial Narrow" w:cs="Times New Roman"/>
          <w:bCs/>
          <w:sz w:val="24"/>
          <w:szCs w:val="24"/>
          <w:lang w:eastAsia="pl-PL"/>
        </w:rPr>
      </w:pPr>
      <w:r w:rsidRPr="00F8167B">
        <w:rPr>
          <w:rFonts w:ascii="Arial Narrow" w:eastAsia="Times New Roman" w:hAnsi="Arial Narrow" w:cs="Times New Roman"/>
          <w:bCs/>
          <w:sz w:val="24"/>
          <w:szCs w:val="24"/>
          <w:lang w:eastAsia="pl-PL"/>
        </w:rPr>
        <w:t xml:space="preserve">- świadczenia rodzicielskie </w:t>
      </w:r>
      <w:r w:rsidR="0099124D">
        <w:rPr>
          <w:rFonts w:ascii="Arial Narrow" w:eastAsia="Times New Roman" w:hAnsi="Arial Narrow" w:cs="Times New Roman"/>
          <w:bCs/>
          <w:sz w:val="24"/>
          <w:szCs w:val="24"/>
          <w:lang w:eastAsia="pl-PL"/>
        </w:rPr>
        <w:t>197 897zł.</w:t>
      </w:r>
    </w:p>
    <w:p w:rsidR="006A0F59" w:rsidRPr="00662F3D" w:rsidRDefault="006A0F59" w:rsidP="006A0F59">
      <w:pPr>
        <w:spacing w:after="0" w:line="240" w:lineRule="auto"/>
        <w:ind w:right="68"/>
        <w:jc w:val="both"/>
        <w:rPr>
          <w:rFonts w:ascii="Arial Narrow" w:eastAsia="Times New Roman" w:hAnsi="Arial Narrow" w:cs="Times New Roman"/>
          <w:bCs/>
          <w:iCs/>
          <w:sz w:val="24"/>
          <w:szCs w:val="24"/>
          <w:lang w:eastAsia="pl-PL"/>
        </w:rPr>
      </w:pPr>
      <w:bookmarkStart w:id="1" w:name="_Hlk489602201"/>
      <w:r w:rsidRPr="00662F3D">
        <w:rPr>
          <w:rFonts w:ascii="Arial Narrow" w:eastAsia="Times New Roman" w:hAnsi="Arial Narrow" w:cs="Times New Roman"/>
          <w:bCs/>
          <w:iCs/>
          <w:sz w:val="24"/>
          <w:szCs w:val="24"/>
          <w:lang w:eastAsia="pl-PL"/>
        </w:rPr>
        <w:t>Zasiłki rodzinne i dodatki do zasiłków rodzinnych są udzielane na okresy zasiłkowe, które trwają od listopada danego roku do października roku następnego</w:t>
      </w:r>
      <w:bookmarkEnd w:id="1"/>
      <w:r w:rsidRPr="00662F3D">
        <w:rPr>
          <w:rFonts w:ascii="Arial Narrow" w:eastAsia="Times New Roman" w:hAnsi="Arial Narrow" w:cs="Times New Roman"/>
          <w:bCs/>
          <w:iCs/>
          <w:sz w:val="24"/>
          <w:szCs w:val="24"/>
          <w:lang w:eastAsia="pl-PL"/>
        </w:rPr>
        <w:t>.</w:t>
      </w:r>
      <w:r>
        <w:rPr>
          <w:rFonts w:ascii="Arial Narrow" w:eastAsia="Times New Roman" w:hAnsi="Arial Narrow" w:cs="Times New Roman"/>
          <w:bCs/>
          <w:iCs/>
          <w:sz w:val="24"/>
          <w:szCs w:val="24"/>
          <w:lang w:eastAsia="pl-PL"/>
        </w:rPr>
        <w:t xml:space="preserve"> </w:t>
      </w:r>
      <w:r w:rsidRPr="00662F3D">
        <w:rPr>
          <w:rFonts w:ascii="Arial Narrow" w:eastAsia="Times New Roman" w:hAnsi="Arial Narrow" w:cs="Times New Roman"/>
          <w:bCs/>
          <w:iCs/>
          <w:sz w:val="24"/>
          <w:szCs w:val="24"/>
          <w:lang w:eastAsia="pl-PL"/>
        </w:rPr>
        <w:t>Do katalogu świadczeń rodzinnych zalicza się również świadczenia pielęgnacyjne, zapomogi związane z urodzeniem się dziecka oraz realizowane od stycznia 2016 roku wypłaty świadczeń rodzicielskich. Świadczenie rodzicielskie przysługuje osobo</w:t>
      </w:r>
      <w:r>
        <w:rPr>
          <w:rFonts w:ascii="Arial Narrow" w:eastAsia="Times New Roman" w:hAnsi="Arial Narrow" w:cs="Times New Roman"/>
          <w:bCs/>
          <w:iCs/>
          <w:sz w:val="24"/>
          <w:szCs w:val="24"/>
          <w:lang w:eastAsia="pl-PL"/>
        </w:rPr>
        <w:t xml:space="preserve">m, którym urodziło się dziecko, </w:t>
      </w:r>
      <w:r w:rsidRPr="00662F3D">
        <w:rPr>
          <w:rFonts w:ascii="Arial Narrow" w:eastAsia="Times New Roman" w:hAnsi="Arial Narrow" w:cs="Times New Roman"/>
          <w:bCs/>
          <w:iCs/>
          <w:sz w:val="24"/>
          <w:szCs w:val="24"/>
          <w:lang w:eastAsia="pl-PL"/>
        </w:rPr>
        <w:t xml:space="preserve">a które nie otrzymują zasiłku macierzyńskiego lub uposażenia macierzyńskiego. </w:t>
      </w:r>
    </w:p>
    <w:p w:rsidR="006A0F59" w:rsidRPr="00662F3D" w:rsidRDefault="006A0F59" w:rsidP="006A0F59">
      <w:pPr>
        <w:spacing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W okresie</w:t>
      </w:r>
      <w:r w:rsidRPr="00662F3D">
        <w:rPr>
          <w:rFonts w:ascii="Arial Narrow" w:eastAsia="Times New Roman" w:hAnsi="Arial Narrow" w:cs="Times New Roman"/>
          <w:bCs/>
          <w:iCs/>
          <w:sz w:val="24"/>
          <w:szCs w:val="24"/>
          <w:lang w:eastAsia="pl-PL"/>
        </w:rPr>
        <w:t xml:space="preserve"> od miesiąca stycznia do </w:t>
      </w:r>
      <w:r w:rsidR="0099124D">
        <w:rPr>
          <w:rFonts w:ascii="Arial Narrow" w:eastAsia="Times New Roman" w:hAnsi="Arial Narrow" w:cs="Times New Roman"/>
          <w:bCs/>
          <w:iCs/>
          <w:sz w:val="24"/>
          <w:szCs w:val="24"/>
          <w:lang w:eastAsia="pl-PL"/>
        </w:rPr>
        <w:t>grudnia</w:t>
      </w:r>
      <w:r w:rsidRPr="00662F3D">
        <w:rPr>
          <w:rFonts w:ascii="Arial Narrow" w:eastAsia="Times New Roman" w:hAnsi="Arial Narrow" w:cs="Times New Roman"/>
          <w:bCs/>
          <w:iCs/>
          <w:sz w:val="24"/>
          <w:szCs w:val="24"/>
          <w:lang w:eastAsia="pl-PL"/>
        </w:rPr>
        <w:t xml:space="preserve">  2017 roku  </w:t>
      </w:r>
      <w:r>
        <w:rPr>
          <w:rFonts w:ascii="Arial Narrow" w:eastAsia="Times New Roman" w:hAnsi="Arial Narrow" w:cs="Times New Roman"/>
          <w:bCs/>
          <w:iCs/>
          <w:sz w:val="24"/>
          <w:szCs w:val="24"/>
          <w:lang w:eastAsia="pl-PL"/>
        </w:rPr>
        <w:t>wypłacono:</w:t>
      </w:r>
    </w:p>
    <w:p w:rsidR="006A0F59" w:rsidRPr="00662F3D" w:rsidRDefault="006A0F59" w:rsidP="006A0F59">
      <w:p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w:t>
      </w:r>
      <w:r>
        <w:rPr>
          <w:rFonts w:ascii="Arial Narrow" w:eastAsia="Times New Roman" w:hAnsi="Arial Narrow" w:cs="Times New Roman"/>
          <w:bCs/>
          <w:iCs/>
          <w:sz w:val="24"/>
          <w:szCs w:val="24"/>
          <w:lang w:eastAsia="pl-PL"/>
        </w:rPr>
        <w:t xml:space="preserve"> </w:t>
      </w:r>
      <w:r w:rsidRPr="00662F3D">
        <w:rPr>
          <w:rFonts w:ascii="Arial Narrow" w:eastAsia="Times New Roman" w:hAnsi="Arial Narrow" w:cs="Times New Roman"/>
          <w:bCs/>
          <w:iCs/>
          <w:sz w:val="24"/>
          <w:szCs w:val="24"/>
          <w:lang w:eastAsia="pl-PL"/>
        </w:rPr>
        <w:t xml:space="preserve">zasiłki rodzinne </w:t>
      </w:r>
      <w:r w:rsidR="0099124D">
        <w:rPr>
          <w:rFonts w:ascii="Arial Narrow" w:eastAsia="Times New Roman" w:hAnsi="Arial Narrow" w:cs="Times New Roman"/>
          <w:bCs/>
          <w:iCs/>
          <w:sz w:val="24"/>
          <w:szCs w:val="24"/>
          <w:lang w:eastAsia="pl-PL"/>
        </w:rPr>
        <w:t>–</w:t>
      </w:r>
      <w:r w:rsidRPr="00662F3D">
        <w:rPr>
          <w:rFonts w:ascii="Arial Narrow" w:eastAsia="Times New Roman" w:hAnsi="Arial Narrow" w:cs="Times New Roman"/>
          <w:bCs/>
          <w:iCs/>
          <w:sz w:val="24"/>
          <w:szCs w:val="24"/>
          <w:lang w:eastAsia="pl-PL"/>
        </w:rPr>
        <w:t xml:space="preserve"> </w:t>
      </w:r>
      <w:r w:rsidR="0099124D">
        <w:rPr>
          <w:rFonts w:ascii="Arial Narrow" w:eastAsia="Times New Roman" w:hAnsi="Arial Narrow" w:cs="Times New Roman"/>
          <w:bCs/>
          <w:iCs/>
          <w:sz w:val="24"/>
          <w:szCs w:val="24"/>
          <w:lang w:eastAsia="pl-PL"/>
        </w:rPr>
        <w:t>4 424</w:t>
      </w:r>
      <w:r w:rsidRPr="00662F3D">
        <w:rPr>
          <w:rFonts w:ascii="Arial Narrow" w:eastAsia="Times New Roman" w:hAnsi="Arial Narrow" w:cs="Times New Roman"/>
          <w:bCs/>
          <w:iCs/>
          <w:sz w:val="24"/>
          <w:szCs w:val="24"/>
          <w:lang w:eastAsia="pl-PL"/>
        </w:rPr>
        <w:t xml:space="preserve">  świadczeń na kwotę :                           </w:t>
      </w:r>
      <w:r>
        <w:rPr>
          <w:rFonts w:ascii="Arial Narrow" w:eastAsia="Times New Roman" w:hAnsi="Arial Narrow" w:cs="Times New Roman"/>
          <w:bCs/>
          <w:iCs/>
          <w:sz w:val="24"/>
          <w:szCs w:val="24"/>
          <w:lang w:eastAsia="pl-PL"/>
        </w:rPr>
        <w:t xml:space="preserve">                                   </w:t>
      </w:r>
      <w:r w:rsidR="0099124D">
        <w:rPr>
          <w:rFonts w:ascii="Arial Narrow" w:eastAsia="Times New Roman" w:hAnsi="Arial Narrow" w:cs="Times New Roman"/>
          <w:bCs/>
          <w:iCs/>
          <w:sz w:val="24"/>
          <w:szCs w:val="24"/>
          <w:lang w:eastAsia="pl-PL"/>
        </w:rPr>
        <w:t>504 061,83</w:t>
      </w:r>
      <w:r w:rsidRPr="00662F3D">
        <w:rPr>
          <w:rFonts w:ascii="Arial Narrow" w:eastAsia="Times New Roman" w:hAnsi="Arial Narrow" w:cs="Times New Roman"/>
          <w:bCs/>
          <w:iCs/>
          <w:sz w:val="24"/>
          <w:szCs w:val="24"/>
          <w:lang w:eastAsia="pl-PL"/>
        </w:rPr>
        <w:t>zł</w:t>
      </w:r>
    </w:p>
    <w:p w:rsidR="006A0F59" w:rsidRPr="00662F3D" w:rsidRDefault="006A0F59" w:rsidP="006A0F59">
      <w:p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w:t>
      </w:r>
      <w:r>
        <w:rPr>
          <w:rFonts w:ascii="Arial Narrow" w:eastAsia="Times New Roman" w:hAnsi="Arial Narrow" w:cs="Times New Roman"/>
          <w:bCs/>
          <w:iCs/>
          <w:sz w:val="24"/>
          <w:szCs w:val="24"/>
          <w:lang w:eastAsia="pl-PL"/>
        </w:rPr>
        <w:t xml:space="preserve"> </w:t>
      </w:r>
      <w:r w:rsidRPr="00662F3D">
        <w:rPr>
          <w:rFonts w:ascii="Arial Narrow" w:eastAsia="Times New Roman" w:hAnsi="Arial Narrow" w:cs="Times New Roman"/>
          <w:bCs/>
          <w:iCs/>
          <w:sz w:val="24"/>
          <w:szCs w:val="24"/>
          <w:lang w:eastAsia="pl-PL"/>
        </w:rPr>
        <w:t xml:space="preserve">dodatki do zasiłków rodzinnych - </w:t>
      </w:r>
      <w:r>
        <w:rPr>
          <w:rFonts w:ascii="Arial Narrow" w:eastAsia="Times New Roman" w:hAnsi="Arial Narrow" w:cs="Times New Roman"/>
          <w:bCs/>
          <w:iCs/>
          <w:sz w:val="24"/>
          <w:szCs w:val="24"/>
          <w:lang w:eastAsia="pl-PL"/>
        </w:rPr>
        <w:t xml:space="preserve"> </w:t>
      </w:r>
      <w:r w:rsidRPr="00662F3D">
        <w:rPr>
          <w:rFonts w:ascii="Arial Narrow" w:eastAsia="Times New Roman" w:hAnsi="Arial Narrow" w:cs="Times New Roman"/>
          <w:bCs/>
          <w:iCs/>
          <w:sz w:val="24"/>
          <w:szCs w:val="24"/>
          <w:lang w:eastAsia="pl-PL"/>
        </w:rPr>
        <w:t xml:space="preserve"> </w:t>
      </w:r>
      <w:r w:rsidR="0099124D">
        <w:rPr>
          <w:rFonts w:ascii="Arial Narrow" w:eastAsia="Times New Roman" w:hAnsi="Arial Narrow" w:cs="Times New Roman"/>
          <w:bCs/>
          <w:iCs/>
          <w:sz w:val="24"/>
          <w:szCs w:val="24"/>
          <w:lang w:eastAsia="pl-PL"/>
        </w:rPr>
        <w:t>2 234</w:t>
      </w:r>
      <w:r w:rsidRPr="00662F3D">
        <w:rPr>
          <w:rFonts w:ascii="Arial Narrow" w:eastAsia="Times New Roman" w:hAnsi="Arial Narrow" w:cs="Times New Roman"/>
          <w:bCs/>
          <w:iCs/>
          <w:sz w:val="24"/>
          <w:szCs w:val="24"/>
          <w:lang w:eastAsia="pl-PL"/>
        </w:rPr>
        <w:t xml:space="preserve"> świadczeń na kwotę:        </w:t>
      </w:r>
      <w:r w:rsidR="0099124D">
        <w:rPr>
          <w:rFonts w:ascii="Arial Narrow" w:eastAsia="Times New Roman" w:hAnsi="Arial Narrow" w:cs="Times New Roman"/>
          <w:bCs/>
          <w:iCs/>
          <w:sz w:val="24"/>
          <w:szCs w:val="24"/>
          <w:lang w:eastAsia="pl-PL"/>
        </w:rPr>
        <w:t xml:space="preserve">                              262 414,38</w:t>
      </w:r>
      <w:r w:rsidRPr="00662F3D">
        <w:rPr>
          <w:rFonts w:ascii="Arial Narrow" w:eastAsia="Times New Roman" w:hAnsi="Arial Narrow" w:cs="Times New Roman"/>
          <w:bCs/>
          <w:iCs/>
          <w:sz w:val="24"/>
          <w:szCs w:val="24"/>
          <w:lang w:eastAsia="pl-PL"/>
        </w:rPr>
        <w:t>zł</w:t>
      </w:r>
    </w:p>
    <w:p w:rsidR="006A0F59" w:rsidRPr="00662F3D" w:rsidRDefault="006A0F59" w:rsidP="006A0F59">
      <w:p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      </w:t>
      </w:r>
      <w:r>
        <w:rPr>
          <w:rFonts w:ascii="Arial Narrow" w:eastAsia="Times New Roman" w:hAnsi="Arial Narrow" w:cs="Times New Roman"/>
          <w:bCs/>
          <w:iCs/>
          <w:sz w:val="24"/>
          <w:szCs w:val="24"/>
          <w:lang w:eastAsia="pl-PL"/>
        </w:rPr>
        <w:t>w tym z tytułu</w:t>
      </w:r>
      <w:r w:rsidRPr="00662F3D">
        <w:rPr>
          <w:rFonts w:ascii="Arial Narrow" w:eastAsia="Times New Roman" w:hAnsi="Arial Narrow" w:cs="Times New Roman"/>
          <w:bCs/>
          <w:iCs/>
          <w:sz w:val="24"/>
          <w:szCs w:val="24"/>
          <w:lang w:eastAsia="pl-PL"/>
        </w:rPr>
        <w:t>:</w:t>
      </w:r>
    </w:p>
    <w:p w:rsidR="006A0F59" w:rsidRPr="00662F3D" w:rsidRDefault="006A0F59" w:rsidP="006A0F59">
      <w:pPr>
        <w:numPr>
          <w:ilvl w:val="0"/>
          <w:numId w:val="12"/>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urodzenia dziecka - przyznano </w:t>
      </w:r>
      <w:r w:rsidR="0099124D">
        <w:rPr>
          <w:rFonts w:ascii="Arial Narrow" w:eastAsia="Times New Roman" w:hAnsi="Arial Narrow" w:cs="Times New Roman"/>
          <w:bCs/>
          <w:iCs/>
          <w:sz w:val="24"/>
          <w:szCs w:val="24"/>
          <w:lang w:eastAsia="pl-PL"/>
        </w:rPr>
        <w:t>23 świadczenia</w:t>
      </w:r>
      <w:r w:rsidRPr="00662F3D">
        <w:rPr>
          <w:rFonts w:ascii="Arial Narrow" w:eastAsia="Times New Roman" w:hAnsi="Arial Narrow" w:cs="Times New Roman"/>
          <w:bCs/>
          <w:iCs/>
          <w:sz w:val="24"/>
          <w:szCs w:val="24"/>
          <w:lang w:eastAsia="pl-PL"/>
        </w:rPr>
        <w:t xml:space="preserve"> na kwotę                  </w:t>
      </w:r>
      <w:r w:rsidR="0099124D">
        <w:rPr>
          <w:rFonts w:ascii="Arial Narrow" w:eastAsia="Times New Roman" w:hAnsi="Arial Narrow" w:cs="Times New Roman"/>
          <w:bCs/>
          <w:iCs/>
          <w:sz w:val="24"/>
          <w:szCs w:val="24"/>
          <w:lang w:eastAsia="pl-PL"/>
        </w:rPr>
        <w:t xml:space="preserve">                   23 000,00</w:t>
      </w:r>
      <w:r w:rsidRPr="00662F3D">
        <w:rPr>
          <w:rFonts w:ascii="Arial Narrow" w:eastAsia="Times New Roman" w:hAnsi="Arial Narrow" w:cs="Times New Roman"/>
          <w:bCs/>
          <w:iCs/>
          <w:sz w:val="24"/>
          <w:szCs w:val="24"/>
          <w:lang w:eastAsia="pl-PL"/>
        </w:rPr>
        <w:t>zł</w:t>
      </w:r>
    </w:p>
    <w:p w:rsidR="006A0F59" w:rsidRDefault="006A0F59" w:rsidP="006A0F59">
      <w:pPr>
        <w:numPr>
          <w:ilvl w:val="0"/>
          <w:numId w:val="12"/>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opieki nad dzieckiem w okresie korzystania z urlopu wychowawczego </w:t>
      </w:r>
      <w:r>
        <w:rPr>
          <w:rFonts w:ascii="Arial Narrow" w:eastAsia="Times New Roman" w:hAnsi="Arial Narrow" w:cs="Times New Roman"/>
          <w:bCs/>
          <w:iCs/>
          <w:sz w:val="24"/>
          <w:szCs w:val="24"/>
          <w:lang w:eastAsia="pl-PL"/>
        </w:rPr>
        <w:t>–</w:t>
      </w:r>
      <w:r w:rsidRPr="00662F3D">
        <w:rPr>
          <w:rFonts w:ascii="Arial Narrow" w:eastAsia="Times New Roman" w:hAnsi="Arial Narrow" w:cs="Times New Roman"/>
          <w:bCs/>
          <w:iCs/>
          <w:sz w:val="24"/>
          <w:szCs w:val="24"/>
          <w:lang w:eastAsia="pl-PL"/>
        </w:rPr>
        <w:t xml:space="preserve"> </w:t>
      </w:r>
    </w:p>
    <w:p w:rsidR="006A0F59" w:rsidRPr="00662F3D" w:rsidRDefault="006A0F59" w:rsidP="006A0F59">
      <w:pPr>
        <w:spacing w:after="0" w:line="240" w:lineRule="auto"/>
        <w:ind w:left="360"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                                  </w:t>
      </w:r>
      <w:r w:rsidR="0099124D">
        <w:rPr>
          <w:rFonts w:ascii="Arial Narrow" w:eastAsia="Times New Roman" w:hAnsi="Arial Narrow" w:cs="Times New Roman"/>
          <w:bCs/>
          <w:iCs/>
          <w:sz w:val="24"/>
          <w:szCs w:val="24"/>
          <w:lang w:eastAsia="pl-PL"/>
        </w:rPr>
        <w:t>98</w:t>
      </w:r>
      <w:r w:rsidRPr="00662F3D">
        <w:rPr>
          <w:rFonts w:ascii="Arial Narrow" w:eastAsia="Times New Roman" w:hAnsi="Arial Narrow" w:cs="Times New Roman"/>
          <w:bCs/>
          <w:iCs/>
          <w:sz w:val="24"/>
          <w:szCs w:val="24"/>
          <w:lang w:eastAsia="pl-PL"/>
        </w:rPr>
        <w:t xml:space="preserve"> dodatków na kwotę                                                      </w:t>
      </w:r>
      <w:r>
        <w:rPr>
          <w:rFonts w:ascii="Arial Narrow" w:eastAsia="Times New Roman" w:hAnsi="Arial Narrow" w:cs="Times New Roman"/>
          <w:bCs/>
          <w:iCs/>
          <w:sz w:val="24"/>
          <w:szCs w:val="24"/>
          <w:lang w:eastAsia="pl-PL"/>
        </w:rPr>
        <w:t xml:space="preserve">         </w:t>
      </w:r>
      <w:r w:rsidR="0099124D">
        <w:rPr>
          <w:rFonts w:ascii="Arial Narrow" w:eastAsia="Times New Roman" w:hAnsi="Arial Narrow" w:cs="Times New Roman"/>
          <w:bCs/>
          <w:iCs/>
          <w:sz w:val="24"/>
          <w:szCs w:val="24"/>
          <w:lang w:eastAsia="pl-PL"/>
        </w:rPr>
        <w:t>35 851,07</w:t>
      </w:r>
      <w:r w:rsidRPr="00662F3D">
        <w:rPr>
          <w:rFonts w:ascii="Arial Narrow" w:eastAsia="Times New Roman" w:hAnsi="Arial Narrow" w:cs="Times New Roman"/>
          <w:bCs/>
          <w:iCs/>
          <w:sz w:val="24"/>
          <w:szCs w:val="24"/>
          <w:lang w:eastAsia="pl-PL"/>
        </w:rPr>
        <w:t>zł</w:t>
      </w:r>
    </w:p>
    <w:p w:rsidR="006A0F59" w:rsidRPr="00662F3D" w:rsidRDefault="006A0F59" w:rsidP="006A0F59">
      <w:pPr>
        <w:numPr>
          <w:ilvl w:val="0"/>
          <w:numId w:val="12"/>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z tytułu  samotnego wychowywania dziecka </w:t>
      </w:r>
      <w:r>
        <w:rPr>
          <w:rFonts w:ascii="Arial Narrow" w:eastAsia="Times New Roman" w:hAnsi="Arial Narrow" w:cs="Times New Roman"/>
          <w:bCs/>
          <w:iCs/>
          <w:sz w:val="24"/>
          <w:szCs w:val="24"/>
          <w:lang w:eastAsia="pl-PL"/>
        </w:rPr>
        <w:t xml:space="preserve"> </w:t>
      </w:r>
      <w:r w:rsidR="0099124D">
        <w:rPr>
          <w:rFonts w:ascii="Arial Narrow" w:eastAsia="Times New Roman" w:hAnsi="Arial Narrow" w:cs="Times New Roman"/>
          <w:bCs/>
          <w:iCs/>
          <w:sz w:val="24"/>
          <w:szCs w:val="24"/>
          <w:lang w:eastAsia="pl-PL"/>
        </w:rPr>
        <w:t xml:space="preserve">192 świadczenia na kwotę </w:t>
      </w:r>
      <w:r>
        <w:rPr>
          <w:rFonts w:ascii="Arial Narrow" w:eastAsia="Times New Roman" w:hAnsi="Arial Narrow" w:cs="Times New Roman"/>
          <w:bCs/>
          <w:iCs/>
          <w:sz w:val="24"/>
          <w:szCs w:val="24"/>
          <w:lang w:eastAsia="pl-PL"/>
        </w:rPr>
        <w:t xml:space="preserve">            </w:t>
      </w:r>
      <w:r w:rsidR="0099124D">
        <w:rPr>
          <w:rFonts w:ascii="Arial Narrow" w:eastAsia="Times New Roman" w:hAnsi="Arial Narrow" w:cs="Times New Roman"/>
          <w:bCs/>
          <w:iCs/>
          <w:sz w:val="24"/>
          <w:szCs w:val="24"/>
          <w:lang w:eastAsia="pl-PL"/>
        </w:rPr>
        <w:t>36 366,49</w:t>
      </w:r>
      <w:r w:rsidRPr="00662F3D">
        <w:rPr>
          <w:rFonts w:ascii="Arial Narrow" w:eastAsia="Times New Roman" w:hAnsi="Arial Narrow" w:cs="Times New Roman"/>
          <w:bCs/>
          <w:iCs/>
          <w:sz w:val="24"/>
          <w:szCs w:val="24"/>
          <w:lang w:eastAsia="pl-PL"/>
        </w:rPr>
        <w:t>zł</w:t>
      </w:r>
    </w:p>
    <w:p w:rsidR="006A0F59" w:rsidRDefault="006A0F59" w:rsidP="006A0F59">
      <w:pPr>
        <w:numPr>
          <w:ilvl w:val="0"/>
          <w:numId w:val="12"/>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kształcenia i rehabilitacji dziecka niepełnosprawnego </w:t>
      </w:r>
      <w:r>
        <w:rPr>
          <w:rFonts w:ascii="Arial Narrow" w:eastAsia="Times New Roman" w:hAnsi="Arial Narrow" w:cs="Times New Roman"/>
          <w:bCs/>
          <w:iCs/>
          <w:sz w:val="24"/>
          <w:szCs w:val="24"/>
          <w:lang w:eastAsia="pl-PL"/>
        </w:rPr>
        <w:t>–</w:t>
      </w:r>
    </w:p>
    <w:p w:rsidR="006A0F59" w:rsidRPr="00662F3D" w:rsidRDefault="006A0F59" w:rsidP="006A0F59">
      <w:pPr>
        <w:spacing w:after="0" w:line="240" w:lineRule="auto"/>
        <w:ind w:left="360"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                                 </w:t>
      </w:r>
      <w:r w:rsidRPr="00662F3D">
        <w:rPr>
          <w:rFonts w:ascii="Arial Narrow" w:eastAsia="Times New Roman" w:hAnsi="Arial Narrow" w:cs="Times New Roman"/>
          <w:bCs/>
          <w:iCs/>
          <w:sz w:val="24"/>
          <w:szCs w:val="24"/>
          <w:lang w:eastAsia="pl-PL"/>
        </w:rPr>
        <w:t xml:space="preserve"> </w:t>
      </w:r>
      <w:r w:rsidR="0099124D">
        <w:rPr>
          <w:rFonts w:ascii="Arial Narrow" w:eastAsia="Times New Roman" w:hAnsi="Arial Narrow" w:cs="Times New Roman"/>
          <w:bCs/>
          <w:iCs/>
          <w:sz w:val="24"/>
          <w:szCs w:val="24"/>
          <w:lang w:eastAsia="pl-PL"/>
        </w:rPr>
        <w:t>326</w:t>
      </w:r>
      <w:r w:rsidRPr="00662F3D">
        <w:rPr>
          <w:rFonts w:ascii="Arial Narrow" w:eastAsia="Times New Roman" w:hAnsi="Arial Narrow" w:cs="Times New Roman"/>
          <w:bCs/>
          <w:iCs/>
          <w:sz w:val="24"/>
          <w:szCs w:val="24"/>
          <w:lang w:eastAsia="pl-PL"/>
        </w:rPr>
        <w:t xml:space="preserve"> świadczeń </w:t>
      </w:r>
      <w:r w:rsidR="0099124D">
        <w:rPr>
          <w:rFonts w:ascii="Arial Narrow" w:eastAsia="Times New Roman" w:hAnsi="Arial Narrow" w:cs="Times New Roman"/>
          <w:bCs/>
          <w:iCs/>
          <w:sz w:val="24"/>
          <w:szCs w:val="24"/>
          <w:lang w:eastAsia="pl-PL"/>
        </w:rPr>
        <w:t xml:space="preserve">na kwotę </w:t>
      </w:r>
      <w:r w:rsidRPr="00662F3D">
        <w:rPr>
          <w:rFonts w:ascii="Arial Narrow" w:eastAsia="Times New Roman" w:hAnsi="Arial Narrow" w:cs="Times New Roman"/>
          <w:bCs/>
          <w:iCs/>
          <w:sz w:val="24"/>
          <w:szCs w:val="24"/>
          <w:lang w:eastAsia="pl-PL"/>
        </w:rPr>
        <w:t xml:space="preserve">                                         </w:t>
      </w:r>
      <w:r>
        <w:rPr>
          <w:rFonts w:ascii="Arial Narrow" w:eastAsia="Times New Roman" w:hAnsi="Arial Narrow" w:cs="Times New Roman"/>
          <w:bCs/>
          <w:iCs/>
          <w:sz w:val="24"/>
          <w:szCs w:val="24"/>
          <w:lang w:eastAsia="pl-PL"/>
        </w:rPr>
        <w:t xml:space="preserve">                </w:t>
      </w:r>
      <w:r w:rsidR="0099124D">
        <w:rPr>
          <w:rFonts w:ascii="Arial Narrow" w:eastAsia="Times New Roman" w:hAnsi="Arial Narrow" w:cs="Times New Roman"/>
          <w:bCs/>
          <w:iCs/>
          <w:sz w:val="24"/>
          <w:szCs w:val="24"/>
          <w:lang w:eastAsia="pl-PL"/>
        </w:rPr>
        <w:t xml:space="preserve">  35 063,31</w:t>
      </w:r>
      <w:r w:rsidRPr="00662F3D">
        <w:rPr>
          <w:rFonts w:ascii="Arial Narrow" w:eastAsia="Times New Roman" w:hAnsi="Arial Narrow" w:cs="Times New Roman"/>
          <w:bCs/>
          <w:iCs/>
          <w:sz w:val="24"/>
          <w:szCs w:val="24"/>
          <w:lang w:eastAsia="pl-PL"/>
        </w:rPr>
        <w:t xml:space="preserve">zł </w:t>
      </w:r>
    </w:p>
    <w:p w:rsidR="006A0F59" w:rsidRDefault="006A0F59" w:rsidP="006A0F59">
      <w:pPr>
        <w:numPr>
          <w:ilvl w:val="0"/>
          <w:numId w:val="12"/>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podjęcie przez dziecko nauki w szkole poza miejscem zamieszkania </w:t>
      </w:r>
      <w:r>
        <w:rPr>
          <w:rFonts w:ascii="Arial Narrow" w:eastAsia="Times New Roman" w:hAnsi="Arial Narrow" w:cs="Times New Roman"/>
          <w:bCs/>
          <w:iCs/>
          <w:sz w:val="24"/>
          <w:szCs w:val="24"/>
          <w:lang w:eastAsia="pl-PL"/>
        </w:rPr>
        <w:t>–</w:t>
      </w:r>
      <w:r w:rsidRPr="00662F3D">
        <w:rPr>
          <w:rFonts w:ascii="Arial Narrow" w:eastAsia="Times New Roman" w:hAnsi="Arial Narrow" w:cs="Times New Roman"/>
          <w:bCs/>
          <w:iCs/>
          <w:sz w:val="24"/>
          <w:szCs w:val="24"/>
          <w:lang w:eastAsia="pl-PL"/>
        </w:rPr>
        <w:t xml:space="preserve"> </w:t>
      </w:r>
    </w:p>
    <w:p w:rsidR="006A0F59" w:rsidRDefault="006A0F59" w:rsidP="006A0F59">
      <w:pPr>
        <w:spacing w:after="0" w:line="240" w:lineRule="auto"/>
        <w:ind w:left="360"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                                   </w:t>
      </w:r>
      <w:r w:rsidR="0099124D">
        <w:rPr>
          <w:rFonts w:ascii="Arial Narrow" w:eastAsia="Times New Roman" w:hAnsi="Arial Narrow" w:cs="Times New Roman"/>
          <w:bCs/>
          <w:iCs/>
          <w:sz w:val="24"/>
          <w:szCs w:val="24"/>
          <w:lang w:eastAsia="pl-PL"/>
        </w:rPr>
        <w:t>618</w:t>
      </w:r>
      <w:r w:rsidRPr="00662F3D">
        <w:rPr>
          <w:rFonts w:ascii="Arial Narrow" w:eastAsia="Times New Roman" w:hAnsi="Arial Narrow" w:cs="Times New Roman"/>
          <w:bCs/>
          <w:iCs/>
          <w:sz w:val="24"/>
          <w:szCs w:val="24"/>
          <w:lang w:eastAsia="pl-PL"/>
        </w:rPr>
        <w:t xml:space="preserve"> świadcze</w:t>
      </w:r>
      <w:r w:rsidR="0099124D">
        <w:rPr>
          <w:rFonts w:ascii="Arial Narrow" w:eastAsia="Times New Roman" w:hAnsi="Arial Narrow" w:cs="Times New Roman"/>
          <w:bCs/>
          <w:iCs/>
          <w:sz w:val="24"/>
          <w:szCs w:val="24"/>
          <w:lang w:eastAsia="pl-PL"/>
        </w:rPr>
        <w:t>ń</w:t>
      </w:r>
      <w:r w:rsidRPr="00662F3D">
        <w:rPr>
          <w:rFonts w:ascii="Arial Narrow" w:eastAsia="Times New Roman" w:hAnsi="Arial Narrow" w:cs="Times New Roman"/>
          <w:bCs/>
          <w:iCs/>
          <w:sz w:val="24"/>
          <w:szCs w:val="24"/>
          <w:lang w:eastAsia="pl-PL"/>
        </w:rPr>
        <w:t xml:space="preserve"> na kwotę                                                 </w:t>
      </w:r>
      <w:r>
        <w:rPr>
          <w:rFonts w:ascii="Arial Narrow" w:eastAsia="Times New Roman" w:hAnsi="Arial Narrow" w:cs="Times New Roman"/>
          <w:bCs/>
          <w:iCs/>
          <w:sz w:val="24"/>
          <w:szCs w:val="24"/>
          <w:lang w:eastAsia="pl-PL"/>
        </w:rPr>
        <w:t xml:space="preserve">       </w:t>
      </w:r>
      <w:r w:rsidR="0099124D">
        <w:rPr>
          <w:rFonts w:ascii="Arial Narrow" w:eastAsia="Times New Roman" w:hAnsi="Arial Narrow" w:cs="Times New Roman"/>
          <w:bCs/>
          <w:iCs/>
          <w:sz w:val="24"/>
          <w:szCs w:val="24"/>
          <w:lang w:eastAsia="pl-PL"/>
        </w:rPr>
        <w:t xml:space="preserve">  42 056,52</w:t>
      </w:r>
      <w:r w:rsidRPr="00662F3D">
        <w:rPr>
          <w:rFonts w:ascii="Arial Narrow" w:eastAsia="Times New Roman" w:hAnsi="Arial Narrow" w:cs="Times New Roman"/>
          <w:bCs/>
          <w:iCs/>
          <w:sz w:val="24"/>
          <w:szCs w:val="24"/>
          <w:lang w:eastAsia="pl-PL"/>
        </w:rPr>
        <w:t>zł</w:t>
      </w:r>
    </w:p>
    <w:p w:rsidR="0099124D" w:rsidRPr="00662F3D" w:rsidRDefault="0099124D" w:rsidP="006A0F59">
      <w:pPr>
        <w:spacing w:after="0" w:line="240" w:lineRule="auto"/>
        <w:ind w:left="360" w:right="68"/>
        <w:jc w:val="both"/>
        <w:rPr>
          <w:rFonts w:ascii="Arial Narrow" w:eastAsia="Times New Roman" w:hAnsi="Arial Narrow" w:cs="Times New Roman"/>
          <w:bCs/>
          <w:iCs/>
          <w:sz w:val="24"/>
          <w:szCs w:val="24"/>
          <w:lang w:eastAsia="pl-PL"/>
        </w:rPr>
      </w:pPr>
      <w:r w:rsidRPr="0099124D">
        <w:rPr>
          <w:rFonts w:ascii="Arial Narrow" w:eastAsia="Times New Roman" w:hAnsi="Arial Narrow" w:cs="Times New Roman"/>
          <w:bCs/>
          <w:iCs/>
          <w:sz w:val="24"/>
          <w:szCs w:val="24"/>
          <w:lang w:eastAsia="pl-PL"/>
        </w:rPr>
        <w:t>•</w:t>
      </w:r>
      <w:r w:rsidRPr="0099124D">
        <w:rPr>
          <w:rFonts w:ascii="Arial Narrow" w:eastAsia="Times New Roman" w:hAnsi="Arial Narrow" w:cs="Times New Roman"/>
          <w:bCs/>
          <w:iCs/>
          <w:sz w:val="24"/>
          <w:szCs w:val="24"/>
          <w:lang w:eastAsia="pl-PL"/>
        </w:rPr>
        <w:tab/>
        <w:t xml:space="preserve">rozpoczęcie roku szkolnego - przyznano 260 świadczeń na kwotę      </w:t>
      </w:r>
      <w:r>
        <w:rPr>
          <w:rFonts w:ascii="Arial Narrow" w:eastAsia="Times New Roman" w:hAnsi="Arial Narrow" w:cs="Times New Roman"/>
          <w:bCs/>
          <w:iCs/>
          <w:sz w:val="24"/>
          <w:szCs w:val="24"/>
          <w:lang w:eastAsia="pl-PL"/>
        </w:rPr>
        <w:t xml:space="preserve">                24 944,51</w:t>
      </w:r>
      <w:r w:rsidRPr="0099124D">
        <w:rPr>
          <w:rFonts w:ascii="Arial Narrow" w:eastAsia="Times New Roman" w:hAnsi="Arial Narrow" w:cs="Times New Roman"/>
          <w:bCs/>
          <w:iCs/>
          <w:sz w:val="24"/>
          <w:szCs w:val="24"/>
          <w:lang w:eastAsia="pl-PL"/>
        </w:rPr>
        <w:t>zł</w:t>
      </w:r>
    </w:p>
    <w:p w:rsidR="006A0F59" w:rsidRPr="00662F3D" w:rsidRDefault="006A0F59" w:rsidP="006A0F59">
      <w:pPr>
        <w:numPr>
          <w:ilvl w:val="0"/>
          <w:numId w:val="12"/>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wychowywanie dziecka w rodzinie wielodzietnej – </w:t>
      </w:r>
      <w:r w:rsidR="0099124D">
        <w:rPr>
          <w:rFonts w:ascii="Arial Narrow" w:eastAsia="Times New Roman" w:hAnsi="Arial Narrow" w:cs="Times New Roman"/>
          <w:bCs/>
          <w:iCs/>
          <w:sz w:val="24"/>
          <w:szCs w:val="24"/>
          <w:lang w:eastAsia="pl-PL"/>
        </w:rPr>
        <w:t>716</w:t>
      </w:r>
      <w:r w:rsidRPr="00662F3D">
        <w:rPr>
          <w:rFonts w:ascii="Arial Narrow" w:eastAsia="Times New Roman" w:hAnsi="Arial Narrow" w:cs="Times New Roman"/>
          <w:bCs/>
          <w:iCs/>
          <w:sz w:val="24"/>
          <w:szCs w:val="24"/>
          <w:lang w:eastAsia="pl-PL"/>
        </w:rPr>
        <w:t xml:space="preserve"> dodatków                        </w:t>
      </w:r>
      <w:r w:rsidR="0099124D">
        <w:rPr>
          <w:rFonts w:ascii="Arial Narrow" w:eastAsia="Times New Roman" w:hAnsi="Arial Narrow" w:cs="Times New Roman"/>
          <w:bCs/>
          <w:iCs/>
          <w:sz w:val="24"/>
          <w:szCs w:val="24"/>
          <w:lang w:eastAsia="pl-PL"/>
        </w:rPr>
        <w:t>65 132,48</w:t>
      </w:r>
      <w:r w:rsidRPr="00662F3D">
        <w:rPr>
          <w:rFonts w:ascii="Arial Narrow" w:eastAsia="Times New Roman" w:hAnsi="Arial Narrow" w:cs="Times New Roman"/>
          <w:bCs/>
          <w:iCs/>
          <w:sz w:val="24"/>
          <w:szCs w:val="24"/>
          <w:lang w:eastAsia="pl-PL"/>
        </w:rPr>
        <w:t>zł</w:t>
      </w:r>
    </w:p>
    <w:p w:rsidR="006A0F59" w:rsidRPr="00662F3D" w:rsidRDefault="006A0F59" w:rsidP="006A0F59">
      <w:pPr>
        <w:spacing w:before="120"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  świadczenia opiekuńcze w liczbie </w:t>
      </w:r>
      <w:r w:rsidR="0099124D">
        <w:rPr>
          <w:rFonts w:ascii="Arial Narrow" w:eastAsia="Times New Roman" w:hAnsi="Arial Narrow" w:cs="Times New Roman"/>
          <w:bCs/>
          <w:iCs/>
          <w:sz w:val="24"/>
          <w:szCs w:val="24"/>
          <w:lang w:eastAsia="pl-PL"/>
        </w:rPr>
        <w:t>2</w:t>
      </w:r>
      <w:r w:rsidRPr="00662F3D">
        <w:rPr>
          <w:rFonts w:ascii="Arial Narrow" w:eastAsia="Times New Roman" w:hAnsi="Arial Narrow" w:cs="Times New Roman"/>
          <w:bCs/>
          <w:iCs/>
          <w:sz w:val="24"/>
          <w:szCs w:val="24"/>
          <w:lang w:eastAsia="pl-PL"/>
        </w:rPr>
        <w:t xml:space="preserve">.031 na kwotę                 </w:t>
      </w:r>
      <w:r>
        <w:rPr>
          <w:rFonts w:ascii="Arial Narrow" w:eastAsia="Times New Roman" w:hAnsi="Arial Narrow" w:cs="Times New Roman"/>
          <w:bCs/>
          <w:iCs/>
          <w:sz w:val="24"/>
          <w:szCs w:val="24"/>
          <w:lang w:eastAsia="pl-PL"/>
        </w:rPr>
        <w:t xml:space="preserve">                                   </w:t>
      </w:r>
      <w:r w:rsidR="0099124D">
        <w:rPr>
          <w:rFonts w:ascii="Arial Narrow" w:eastAsia="Times New Roman" w:hAnsi="Arial Narrow" w:cs="Times New Roman"/>
          <w:bCs/>
          <w:iCs/>
          <w:sz w:val="24"/>
          <w:szCs w:val="24"/>
          <w:lang w:eastAsia="pl-PL"/>
        </w:rPr>
        <w:t>647 667,27</w:t>
      </w:r>
      <w:r w:rsidRPr="00662F3D">
        <w:rPr>
          <w:rFonts w:ascii="Arial Narrow" w:eastAsia="Times New Roman" w:hAnsi="Arial Narrow" w:cs="Times New Roman"/>
          <w:bCs/>
          <w:iCs/>
          <w:sz w:val="24"/>
          <w:szCs w:val="24"/>
          <w:lang w:eastAsia="pl-PL"/>
        </w:rPr>
        <w:t>zł z tego:</w:t>
      </w:r>
    </w:p>
    <w:p w:rsidR="006A0F59" w:rsidRPr="00324481" w:rsidRDefault="006A0F59" w:rsidP="006A0F59">
      <w:pPr>
        <w:pStyle w:val="Akapitzlist"/>
        <w:numPr>
          <w:ilvl w:val="3"/>
          <w:numId w:val="29"/>
        </w:numPr>
        <w:spacing w:after="0" w:line="240" w:lineRule="auto"/>
        <w:ind w:left="709" w:right="68"/>
        <w:jc w:val="both"/>
        <w:rPr>
          <w:rFonts w:ascii="Arial Narrow" w:hAnsi="Arial Narrow"/>
          <w:bCs/>
          <w:iCs/>
          <w:sz w:val="24"/>
          <w:szCs w:val="24"/>
        </w:rPr>
      </w:pPr>
      <w:r w:rsidRPr="00324481">
        <w:rPr>
          <w:rFonts w:ascii="Arial Narrow" w:hAnsi="Arial Narrow"/>
          <w:bCs/>
          <w:iCs/>
          <w:sz w:val="24"/>
          <w:szCs w:val="24"/>
        </w:rPr>
        <w:t xml:space="preserve">Zasiłki pielęgnacyjne - przyznano 849 świadczeń na kwotę                           </w:t>
      </w:r>
      <w:r>
        <w:rPr>
          <w:rFonts w:ascii="Arial Narrow" w:hAnsi="Arial Narrow"/>
          <w:bCs/>
          <w:iCs/>
          <w:sz w:val="24"/>
          <w:szCs w:val="24"/>
        </w:rPr>
        <w:t xml:space="preserve">      </w:t>
      </w:r>
      <w:r w:rsidR="0099124D">
        <w:rPr>
          <w:rFonts w:ascii="Arial Narrow" w:hAnsi="Arial Narrow"/>
          <w:bCs/>
          <w:iCs/>
          <w:sz w:val="24"/>
          <w:szCs w:val="24"/>
        </w:rPr>
        <w:t>257 805,00</w:t>
      </w:r>
      <w:r w:rsidRPr="00324481">
        <w:rPr>
          <w:rFonts w:ascii="Arial Narrow" w:hAnsi="Arial Narrow"/>
          <w:bCs/>
          <w:iCs/>
          <w:sz w:val="24"/>
          <w:szCs w:val="24"/>
        </w:rPr>
        <w:t xml:space="preserve">zł </w:t>
      </w:r>
    </w:p>
    <w:p w:rsidR="006A0F59" w:rsidRPr="00662F3D" w:rsidRDefault="006A0F59" w:rsidP="006A0F59">
      <w:pPr>
        <w:numPr>
          <w:ilvl w:val="0"/>
          <w:numId w:val="29"/>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Świadczenia pielęgnacyjne - wypłacono  114 świadczenia na kwotę              </w:t>
      </w:r>
      <w:r w:rsidR="0099124D">
        <w:rPr>
          <w:rFonts w:ascii="Arial Narrow" w:eastAsia="Times New Roman" w:hAnsi="Arial Narrow" w:cs="Times New Roman"/>
          <w:bCs/>
          <w:iCs/>
          <w:sz w:val="24"/>
          <w:szCs w:val="24"/>
          <w:lang w:eastAsia="pl-PL"/>
        </w:rPr>
        <w:t xml:space="preserve">     334 628,00</w:t>
      </w:r>
      <w:r w:rsidRPr="00662F3D">
        <w:rPr>
          <w:rFonts w:ascii="Arial Narrow" w:eastAsia="Times New Roman" w:hAnsi="Arial Narrow" w:cs="Times New Roman"/>
          <w:bCs/>
          <w:iCs/>
          <w:sz w:val="24"/>
          <w:szCs w:val="24"/>
          <w:lang w:eastAsia="pl-PL"/>
        </w:rPr>
        <w:t>zł</w:t>
      </w:r>
    </w:p>
    <w:p w:rsidR="006A0F59" w:rsidRPr="00662F3D" w:rsidRDefault="006A0F59" w:rsidP="006A0F59">
      <w:pPr>
        <w:numPr>
          <w:ilvl w:val="0"/>
          <w:numId w:val="29"/>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Specjalny zasiłek opiekuńczy  wypłacono 30 świadczenia na kwotę               </w:t>
      </w:r>
      <w:r>
        <w:rPr>
          <w:rFonts w:ascii="Arial Narrow" w:eastAsia="Times New Roman" w:hAnsi="Arial Narrow" w:cs="Times New Roman"/>
          <w:bCs/>
          <w:iCs/>
          <w:sz w:val="24"/>
          <w:szCs w:val="24"/>
          <w:lang w:eastAsia="pl-PL"/>
        </w:rPr>
        <w:t xml:space="preserve">      </w:t>
      </w:r>
      <w:r w:rsidR="0099124D">
        <w:rPr>
          <w:rFonts w:ascii="Arial Narrow" w:eastAsia="Times New Roman" w:hAnsi="Arial Narrow" w:cs="Times New Roman"/>
          <w:bCs/>
          <w:iCs/>
          <w:sz w:val="24"/>
          <w:szCs w:val="24"/>
          <w:lang w:eastAsia="pl-PL"/>
        </w:rPr>
        <w:t xml:space="preserve"> 26</w:t>
      </w:r>
      <w:r w:rsidRPr="00662F3D">
        <w:rPr>
          <w:rFonts w:ascii="Arial Narrow" w:eastAsia="Times New Roman" w:hAnsi="Arial Narrow" w:cs="Times New Roman"/>
          <w:bCs/>
          <w:iCs/>
          <w:sz w:val="24"/>
          <w:szCs w:val="24"/>
          <w:lang w:eastAsia="pl-PL"/>
        </w:rPr>
        <w:t>.</w:t>
      </w:r>
      <w:r w:rsidR="0099124D">
        <w:rPr>
          <w:rFonts w:ascii="Arial Narrow" w:eastAsia="Times New Roman" w:hAnsi="Arial Narrow" w:cs="Times New Roman"/>
          <w:bCs/>
          <w:iCs/>
          <w:sz w:val="24"/>
          <w:szCs w:val="24"/>
          <w:lang w:eastAsia="pl-PL"/>
        </w:rPr>
        <w:t>000,00</w:t>
      </w:r>
      <w:r>
        <w:rPr>
          <w:rFonts w:ascii="Arial Narrow" w:eastAsia="Times New Roman" w:hAnsi="Arial Narrow" w:cs="Times New Roman"/>
          <w:bCs/>
          <w:iCs/>
          <w:sz w:val="24"/>
          <w:szCs w:val="24"/>
          <w:lang w:eastAsia="pl-PL"/>
        </w:rPr>
        <w:t>zł</w:t>
      </w:r>
    </w:p>
    <w:p w:rsidR="006A0F59" w:rsidRPr="00324481" w:rsidRDefault="006A0F59" w:rsidP="006A0F59">
      <w:pPr>
        <w:numPr>
          <w:ilvl w:val="0"/>
          <w:numId w:val="29"/>
        </w:numPr>
        <w:spacing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 xml:space="preserve">Zasiłek dla opiekuna – wypłacono 38 świadczeń na kwotę                               </w:t>
      </w:r>
      <w:r>
        <w:rPr>
          <w:rFonts w:ascii="Arial Narrow" w:eastAsia="Times New Roman" w:hAnsi="Arial Narrow" w:cs="Times New Roman"/>
          <w:bCs/>
          <w:iCs/>
          <w:sz w:val="24"/>
          <w:szCs w:val="24"/>
          <w:lang w:eastAsia="pl-PL"/>
        </w:rPr>
        <w:t xml:space="preserve">     </w:t>
      </w:r>
      <w:r w:rsidR="0099124D">
        <w:rPr>
          <w:rFonts w:ascii="Arial Narrow" w:eastAsia="Times New Roman" w:hAnsi="Arial Narrow" w:cs="Times New Roman"/>
          <w:bCs/>
          <w:iCs/>
          <w:sz w:val="24"/>
          <w:szCs w:val="24"/>
          <w:lang w:eastAsia="pl-PL"/>
        </w:rPr>
        <w:t xml:space="preserve"> 29 23</w:t>
      </w:r>
      <w:r w:rsidRPr="00662F3D">
        <w:rPr>
          <w:rFonts w:ascii="Arial Narrow" w:eastAsia="Times New Roman" w:hAnsi="Arial Narrow" w:cs="Times New Roman"/>
          <w:bCs/>
          <w:iCs/>
          <w:sz w:val="24"/>
          <w:szCs w:val="24"/>
          <w:lang w:eastAsia="pl-PL"/>
        </w:rPr>
        <w:t>4,2</w:t>
      </w:r>
      <w:r w:rsidR="0099124D">
        <w:rPr>
          <w:rFonts w:ascii="Arial Narrow" w:eastAsia="Times New Roman" w:hAnsi="Arial Narrow" w:cs="Times New Roman"/>
          <w:bCs/>
          <w:iCs/>
          <w:sz w:val="24"/>
          <w:szCs w:val="24"/>
          <w:lang w:eastAsia="pl-PL"/>
        </w:rPr>
        <w:t>7</w:t>
      </w:r>
      <w:r>
        <w:rPr>
          <w:rFonts w:ascii="Arial Narrow" w:eastAsia="Times New Roman" w:hAnsi="Arial Narrow" w:cs="Times New Roman"/>
          <w:bCs/>
          <w:iCs/>
          <w:sz w:val="24"/>
          <w:szCs w:val="24"/>
          <w:lang w:eastAsia="pl-PL"/>
        </w:rPr>
        <w:t>zł</w:t>
      </w:r>
    </w:p>
    <w:p w:rsidR="006A0F59" w:rsidRPr="00324481" w:rsidRDefault="006A0F59" w:rsidP="006A0F59">
      <w:pPr>
        <w:spacing w:before="60" w:after="60" w:line="240" w:lineRule="auto"/>
        <w:ind w:right="68"/>
        <w:jc w:val="both"/>
        <w:rPr>
          <w:rFonts w:ascii="Arial Narrow" w:hAnsi="Arial Narrow"/>
          <w:bCs/>
          <w:iCs/>
          <w:sz w:val="24"/>
          <w:szCs w:val="24"/>
        </w:rPr>
      </w:pPr>
      <w:r w:rsidRPr="00324481">
        <w:rPr>
          <w:rFonts w:ascii="Arial Narrow" w:hAnsi="Arial Narrow"/>
          <w:bCs/>
          <w:iCs/>
          <w:sz w:val="24"/>
          <w:szCs w:val="24"/>
        </w:rPr>
        <w:t>-</w:t>
      </w:r>
      <w:r>
        <w:rPr>
          <w:rFonts w:ascii="Arial Narrow" w:hAnsi="Arial Narrow"/>
          <w:bCs/>
          <w:iCs/>
          <w:sz w:val="24"/>
          <w:szCs w:val="24"/>
        </w:rPr>
        <w:t xml:space="preserve"> </w:t>
      </w:r>
      <w:r w:rsidRPr="00324481">
        <w:rPr>
          <w:rFonts w:ascii="Arial Narrow" w:hAnsi="Arial Narrow"/>
          <w:bCs/>
          <w:iCs/>
          <w:sz w:val="24"/>
          <w:szCs w:val="24"/>
        </w:rPr>
        <w:t xml:space="preserve"> jednorazowa zapomoga z tytułu urodzenia dziecka – </w:t>
      </w:r>
      <w:r w:rsidR="0099124D">
        <w:rPr>
          <w:rFonts w:ascii="Arial Narrow" w:hAnsi="Arial Narrow"/>
          <w:bCs/>
          <w:iCs/>
          <w:sz w:val="24"/>
          <w:szCs w:val="24"/>
        </w:rPr>
        <w:t>62 świadczenia</w:t>
      </w:r>
      <w:r w:rsidRPr="00324481">
        <w:rPr>
          <w:rFonts w:ascii="Arial Narrow" w:hAnsi="Arial Narrow"/>
          <w:bCs/>
          <w:iCs/>
          <w:sz w:val="24"/>
          <w:szCs w:val="24"/>
        </w:rPr>
        <w:t xml:space="preserve"> </w:t>
      </w:r>
      <w:r w:rsidR="0099124D">
        <w:rPr>
          <w:rFonts w:ascii="Arial Narrow" w:hAnsi="Arial Narrow"/>
          <w:bCs/>
          <w:iCs/>
          <w:sz w:val="24"/>
          <w:szCs w:val="24"/>
        </w:rPr>
        <w:t xml:space="preserve">                             62</w:t>
      </w:r>
      <w:r w:rsidR="00A725D0">
        <w:rPr>
          <w:rFonts w:ascii="Arial Narrow" w:hAnsi="Arial Narrow"/>
          <w:bCs/>
          <w:iCs/>
          <w:sz w:val="24"/>
          <w:szCs w:val="24"/>
        </w:rPr>
        <w:t xml:space="preserve"> </w:t>
      </w:r>
      <w:r w:rsidR="0099124D">
        <w:rPr>
          <w:rFonts w:ascii="Arial Narrow" w:hAnsi="Arial Narrow"/>
          <w:bCs/>
          <w:iCs/>
          <w:sz w:val="24"/>
          <w:szCs w:val="24"/>
        </w:rPr>
        <w:t>000,00</w:t>
      </w:r>
      <w:r w:rsidRPr="00324481">
        <w:rPr>
          <w:rFonts w:ascii="Arial Narrow" w:hAnsi="Arial Narrow"/>
          <w:bCs/>
          <w:iCs/>
          <w:sz w:val="24"/>
          <w:szCs w:val="24"/>
        </w:rPr>
        <w:t>zł</w:t>
      </w:r>
    </w:p>
    <w:p w:rsidR="006A0F59" w:rsidRPr="00324481" w:rsidRDefault="006A0F59" w:rsidP="006A0F59">
      <w:pPr>
        <w:spacing w:after="0" w:line="240" w:lineRule="auto"/>
        <w:ind w:right="68"/>
        <w:jc w:val="both"/>
        <w:rPr>
          <w:rFonts w:ascii="Arial Narrow" w:hAnsi="Arial Narrow"/>
          <w:bCs/>
          <w:iCs/>
          <w:sz w:val="24"/>
          <w:szCs w:val="24"/>
        </w:rPr>
      </w:pPr>
      <w:r w:rsidRPr="00324481">
        <w:rPr>
          <w:rFonts w:ascii="Arial Narrow" w:hAnsi="Arial Narrow"/>
          <w:bCs/>
          <w:iCs/>
          <w:sz w:val="24"/>
          <w:szCs w:val="24"/>
        </w:rPr>
        <w:t xml:space="preserve">-  świadczenia rodzicielskie </w:t>
      </w:r>
      <w:r w:rsidR="00A725D0">
        <w:rPr>
          <w:rFonts w:ascii="Arial Narrow" w:hAnsi="Arial Narrow"/>
          <w:bCs/>
          <w:iCs/>
          <w:sz w:val="24"/>
          <w:szCs w:val="24"/>
        </w:rPr>
        <w:t>223</w:t>
      </w:r>
      <w:r w:rsidRPr="00324481">
        <w:rPr>
          <w:rFonts w:ascii="Arial Narrow" w:hAnsi="Arial Narrow"/>
          <w:bCs/>
          <w:iCs/>
          <w:sz w:val="24"/>
          <w:szCs w:val="24"/>
        </w:rPr>
        <w:t xml:space="preserve"> wypłat</w:t>
      </w:r>
      <w:r w:rsidR="00A725D0">
        <w:rPr>
          <w:rFonts w:ascii="Arial Narrow" w:hAnsi="Arial Narrow"/>
          <w:bCs/>
          <w:iCs/>
          <w:sz w:val="24"/>
          <w:szCs w:val="24"/>
        </w:rPr>
        <w:t>y</w:t>
      </w:r>
      <w:r w:rsidRPr="00324481">
        <w:rPr>
          <w:rFonts w:ascii="Arial Narrow" w:hAnsi="Arial Narrow"/>
          <w:bCs/>
          <w:iCs/>
          <w:sz w:val="24"/>
          <w:szCs w:val="24"/>
        </w:rPr>
        <w:t xml:space="preserve"> na kwotę                         </w:t>
      </w:r>
      <w:r>
        <w:rPr>
          <w:rFonts w:ascii="Arial Narrow" w:hAnsi="Arial Narrow"/>
          <w:bCs/>
          <w:iCs/>
          <w:sz w:val="24"/>
          <w:szCs w:val="24"/>
        </w:rPr>
        <w:t xml:space="preserve">         </w:t>
      </w:r>
      <w:r w:rsidR="00A725D0">
        <w:rPr>
          <w:rFonts w:ascii="Arial Narrow" w:hAnsi="Arial Narrow"/>
          <w:bCs/>
          <w:iCs/>
          <w:sz w:val="24"/>
          <w:szCs w:val="24"/>
        </w:rPr>
        <w:t xml:space="preserve">                            197 897,00</w:t>
      </w:r>
      <w:r w:rsidRPr="00324481">
        <w:rPr>
          <w:rFonts w:ascii="Arial Narrow" w:hAnsi="Arial Narrow"/>
          <w:bCs/>
          <w:iCs/>
          <w:sz w:val="24"/>
          <w:szCs w:val="24"/>
        </w:rPr>
        <w:t>zł</w:t>
      </w:r>
    </w:p>
    <w:p w:rsidR="006A0F59" w:rsidRDefault="006A0F59" w:rsidP="006A0F59">
      <w:pPr>
        <w:spacing w:before="120"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W </w:t>
      </w:r>
      <w:r w:rsidR="00A725D0">
        <w:rPr>
          <w:rFonts w:ascii="Arial Narrow" w:eastAsia="Times New Roman" w:hAnsi="Arial Narrow" w:cs="Times New Roman"/>
          <w:bCs/>
          <w:iCs/>
          <w:sz w:val="24"/>
          <w:szCs w:val="24"/>
          <w:lang w:eastAsia="pl-PL"/>
        </w:rPr>
        <w:t>całym 2017 roku</w:t>
      </w:r>
      <w:r w:rsidRPr="00662F3D">
        <w:rPr>
          <w:rFonts w:ascii="Arial Narrow" w:eastAsia="Times New Roman" w:hAnsi="Arial Narrow" w:cs="Times New Roman"/>
          <w:bCs/>
          <w:iCs/>
          <w:sz w:val="24"/>
          <w:szCs w:val="24"/>
          <w:lang w:eastAsia="pl-PL"/>
        </w:rPr>
        <w:t xml:space="preserve"> wypłacono </w:t>
      </w:r>
      <w:r w:rsidR="00A725D0">
        <w:rPr>
          <w:rFonts w:ascii="Arial Narrow" w:eastAsia="Times New Roman" w:hAnsi="Arial Narrow" w:cs="Times New Roman"/>
          <w:bCs/>
          <w:iCs/>
          <w:sz w:val="24"/>
          <w:szCs w:val="24"/>
          <w:lang w:eastAsia="pl-PL"/>
        </w:rPr>
        <w:t>887</w:t>
      </w:r>
      <w:r w:rsidRPr="00662F3D">
        <w:rPr>
          <w:rFonts w:ascii="Arial Narrow" w:eastAsia="Times New Roman" w:hAnsi="Arial Narrow" w:cs="Times New Roman"/>
          <w:bCs/>
          <w:iCs/>
          <w:sz w:val="24"/>
          <w:szCs w:val="24"/>
          <w:lang w:eastAsia="pl-PL"/>
        </w:rPr>
        <w:t xml:space="preserve"> świadczeń  z funduszu alimentacyjnego  dla 47 rodzin w wysokości </w:t>
      </w:r>
      <w:r w:rsidR="00A725D0">
        <w:rPr>
          <w:rFonts w:ascii="Arial Narrow" w:eastAsia="Times New Roman" w:hAnsi="Arial Narrow" w:cs="Times New Roman"/>
          <w:bCs/>
          <w:iCs/>
          <w:sz w:val="24"/>
          <w:szCs w:val="24"/>
          <w:lang w:eastAsia="pl-PL"/>
        </w:rPr>
        <w:t>341 280,00</w:t>
      </w:r>
      <w:r>
        <w:rPr>
          <w:rFonts w:ascii="Arial Narrow" w:eastAsia="Times New Roman" w:hAnsi="Arial Narrow" w:cs="Times New Roman"/>
          <w:bCs/>
          <w:iCs/>
          <w:sz w:val="24"/>
          <w:szCs w:val="24"/>
          <w:lang w:eastAsia="pl-PL"/>
        </w:rPr>
        <w:t>zł. K</w:t>
      </w:r>
      <w:r w:rsidRPr="00662F3D">
        <w:rPr>
          <w:rFonts w:ascii="Arial Narrow" w:eastAsia="Times New Roman" w:hAnsi="Arial Narrow" w:cs="Times New Roman"/>
          <w:bCs/>
          <w:iCs/>
          <w:sz w:val="24"/>
          <w:szCs w:val="24"/>
          <w:lang w:eastAsia="pl-PL"/>
        </w:rPr>
        <w:t xml:space="preserve">woty zwrócone przez dłużników alimentacyjnych w wyniku postępowania egzekucyjnego wyniosły </w:t>
      </w:r>
      <w:r w:rsidR="00A725D0">
        <w:rPr>
          <w:rFonts w:ascii="Arial Narrow" w:eastAsia="Times New Roman" w:hAnsi="Arial Narrow" w:cs="Times New Roman"/>
          <w:bCs/>
          <w:iCs/>
          <w:sz w:val="24"/>
          <w:szCs w:val="24"/>
          <w:lang w:eastAsia="pl-PL"/>
        </w:rPr>
        <w:t>79 475,61</w:t>
      </w:r>
      <w:r w:rsidRPr="00662F3D">
        <w:rPr>
          <w:rFonts w:ascii="Arial Narrow" w:eastAsia="Times New Roman" w:hAnsi="Arial Narrow" w:cs="Times New Roman"/>
          <w:bCs/>
          <w:iCs/>
          <w:sz w:val="24"/>
          <w:szCs w:val="24"/>
          <w:lang w:eastAsia="pl-PL"/>
        </w:rPr>
        <w:t xml:space="preserve">zł, z czego </w:t>
      </w:r>
      <w:r w:rsidR="00A725D0">
        <w:rPr>
          <w:rFonts w:ascii="Arial Narrow" w:eastAsia="Times New Roman" w:hAnsi="Arial Narrow" w:cs="Times New Roman"/>
          <w:bCs/>
          <w:iCs/>
          <w:sz w:val="24"/>
          <w:szCs w:val="24"/>
          <w:lang w:eastAsia="pl-PL"/>
        </w:rPr>
        <w:t>18 636,31</w:t>
      </w:r>
      <w:r w:rsidRPr="00662F3D">
        <w:rPr>
          <w:rFonts w:ascii="Arial Narrow" w:eastAsia="Times New Roman" w:hAnsi="Arial Narrow" w:cs="Times New Roman"/>
          <w:bCs/>
          <w:iCs/>
          <w:sz w:val="24"/>
          <w:szCs w:val="24"/>
          <w:lang w:eastAsia="pl-PL"/>
        </w:rPr>
        <w:t>zł stanowi dochód własny Gminy</w:t>
      </w:r>
      <w:r>
        <w:rPr>
          <w:rFonts w:ascii="Arial Narrow" w:eastAsia="Times New Roman" w:hAnsi="Arial Narrow" w:cs="Times New Roman"/>
          <w:bCs/>
          <w:iCs/>
          <w:sz w:val="24"/>
          <w:szCs w:val="24"/>
          <w:lang w:eastAsia="pl-PL"/>
        </w:rPr>
        <w:t xml:space="preserve">. Ponadto </w:t>
      </w:r>
      <w:r w:rsidRPr="00662F3D">
        <w:rPr>
          <w:rFonts w:ascii="Arial Narrow" w:eastAsia="Times New Roman" w:hAnsi="Arial Narrow" w:cs="Times New Roman"/>
          <w:bCs/>
          <w:iCs/>
          <w:sz w:val="24"/>
          <w:szCs w:val="24"/>
          <w:lang w:eastAsia="pl-PL"/>
        </w:rPr>
        <w:t>w okresie sprawozdawczym nie wydano żadnej nowej decyzji o zwrocie nienależnie pobranych świadczeń</w:t>
      </w:r>
      <w:r>
        <w:rPr>
          <w:rFonts w:ascii="Arial Narrow" w:eastAsia="Times New Roman" w:hAnsi="Arial Narrow" w:cs="Times New Roman"/>
          <w:bCs/>
          <w:iCs/>
          <w:sz w:val="24"/>
          <w:szCs w:val="24"/>
          <w:lang w:eastAsia="pl-PL"/>
        </w:rPr>
        <w:t xml:space="preserve">. </w:t>
      </w:r>
    </w:p>
    <w:p w:rsidR="00A725D0" w:rsidRDefault="006A0F59" w:rsidP="00A725D0">
      <w:pPr>
        <w:spacing w:before="120" w:after="0" w:line="240" w:lineRule="auto"/>
        <w:ind w:right="68"/>
        <w:jc w:val="both"/>
        <w:rPr>
          <w:rFonts w:ascii="Arial Narrow" w:eastAsia="Times New Roman" w:hAnsi="Arial Narrow" w:cs="Times New Roman"/>
          <w:bCs/>
          <w:iCs/>
          <w:sz w:val="24"/>
          <w:szCs w:val="24"/>
          <w:lang w:eastAsia="pl-PL"/>
        </w:rPr>
      </w:pPr>
      <w:r w:rsidRPr="00662F3D">
        <w:rPr>
          <w:rFonts w:ascii="Arial Narrow" w:eastAsia="Times New Roman" w:hAnsi="Arial Narrow" w:cs="Times New Roman"/>
          <w:bCs/>
          <w:iCs/>
          <w:sz w:val="24"/>
          <w:szCs w:val="24"/>
          <w:lang w:eastAsia="pl-PL"/>
        </w:rPr>
        <w:t>Pozostałe wydat</w:t>
      </w:r>
      <w:r>
        <w:rPr>
          <w:rFonts w:ascii="Arial Narrow" w:eastAsia="Times New Roman" w:hAnsi="Arial Narrow" w:cs="Times New Roman"/>
          <w:bCs/>
          <w:iCs/>
          <w:sz w:val="24"/>
          <w:szCs w:val="24"/>
          <w:lang w:eastAsia="pl-PL"/>
        </w:rPr>
        <w:t xml:space="preserve">ki bieżące w </w:t>
      </w:r>
      <w:r w:rsidR="00A725D0">
        <w:rPr>
          <w:rFonts w:ascii="Arial Narrow" w:eastAsia="Times New Roman" w:hAnsi="Arial Narrow" w:cs="Times New Roman"/>
          <w:bCs/>
          <w:iCs/>
          <w:sz w:val="24"/>
          <w:szCs w:val="24"/>
          <w:lang w:eastAsia="pl-PL"/>
        </w:rPr>
        <w:t xml:space="preserve">tym </w:t>
      </w:r>
      <w:r>
        <w:rPr>
          <w:rFonts w:ascii="Arial Narrow" w:eastAsia="Times New Roman" w:hAnsi="Arial Narrow" w:cs="Times New Roman"/>
          <w:bCs/>
          <w:iCs/>
          <w:sz w:val="24"/>
          <w:szCs w:val="24"/>
          <w:lang w:eastAsia="pl-PL"/>
        </w:rPr>
        <w:t xml:space="preserve">rozdziale </w:t>
      </w:r>
      <w:r w:rsidR="00A725D0">
        <w:rPr>
          <w:rFonts w:ascii="Arial Narrow" w:eastAsia="Times New Roman" w:hAnsi="Arial Narrow" w:cs="Times New Roman"/>
          <w:bCs/>
          <w:iCs/>
          <w:sz w:val="24"/>
          <w:szCs w:val="24"/>
          <w:lang w:eastAsia="pl-PL"/>
        </w:rPr>
        <w:t xml:space="preserve">wydatkowano </w:t>
      </w:r>
      <w:r>
        <w:rPr>
          <w:rFonts w:ascii="Arial Narrow" w:eastAsia="Times New Roman" w:hAnsi="Arial Narrow" w:cs="Times New Roman"/>
          <w:bCs/>
          <w:iCs/>
          <w:sz w:val="24"/>
          <w:szCs w:val="24"/>
          <w:lang w:eastAsia="pl-PL"/>
        </w:rPr>
        <w:t xml:space="preserve">w kwocie </w:t>
      </w:r>
      <w:r w:rsidR="00A725D0">
        <w:rPr>
          <w:rFonts w:ascii="Arial Narrow" w:eastAsia="Times New Roman" w:hAnsi="Arial Narrow" w:cs="Times New Roman"/>
          <w:bCs/>
          <w:iCs/>
          <w:sz w:val="24"/>
          <w:szCs w:val="24"/>
          <w:lang w:eastAsia="pl-PL"/>
        </w:rPr>
        <w:t>59 718,70</w:t>
      </w:r>
      <w:r>
        <w:rPr>
          <w:rFonts w:ascii="Arial Narrow" w:eastAsia="Times New Roman" w:hAnsi="Arial Narrow" w:cs="Times New Roman"/>
          <w:bCs/>
          <w:iCs/>
          <w:sz w:val="24"/>
          <w:szCs w:val="24"/>
          <w:lang w:eastAsia="pl-PL"/>
        </w:rPr>
        <w:t xml:space="preserve">zł, w tym: </w:t>
      </w:r>
    </w:p>
    <w:p w:rsidR="006A0F59" w:rsidRPr="00662F3D" w:rsidRDefault="00A725D0" w:rsidP="00A725D0">
      <w:pPr>
        <w:spacing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 </w:t>
      </w:r>
      <w:r w:rsidR="006A0F59" w:rsidRPr="00662F3D">
        <w:rPr>
          <w:rFonts w:ascii="Arial Narrow" w:eastAsia="Times New Roman" w:hAnsi="Arial Narrow" w:cs="Times New Roman"/>
          <w:bCs/>
          <w:iCs/>
          <w:sz w:val="24"/>
          <w:szCs w:val="24"/>
          <w:lang w:eastAsia="pl-PL"/>
        </w:rPr>
        <w:t>wynagrodzenia i pochodne wykona</w:t>
      </w:r>
      <w:r>
        <w:rPr>
          <w:rFonts w:ascii="Arial Narrow" w:eastAsia="Times New Roman" w:hAnsi="Arial Narrow" w:cs="Times New Roman"/>
          <w:bCs/>
          <w:iCs/>
          <w:sz w:val="24"/>
          <w:szCs w:val="24"/>
          <w:lang w:eastAsia="pl-PL"/>
        </w:rPr>
        <w:t>no na poziomie 53 224,80</w:t>
      </w:r>
      <w:r w:rsidR="006A0F59" w:rsidRPr="00662F3D">
        <w:rPr>
          <w:rFonts w:ascii="Arial Narrow" w:eastAsia="Times New Roman" w:hAnsi="Arial Narrow" w:cs="Times New Roman"/>
          <w:bCs/>
          <w:iCs/>
          <w:sz w:val="24"/>
          <w:szCs w:val="24"/>
          <w:lang w:eastAsia="pl-PL"/>
        </w:rPr>
        <w:t>zł</w:t>
      </w:r>
      <w:r>
        <w:rPr>
          <w:rFonts w:ascii="Arial Narrow" w:eastAsia="Times New Roman" w:hAnsi="Arial Narrow" w:cs="Times New Roman"/>
          <w:bCs/>
          <w:iCs/>
          <w:sz w:val="24"/>
          <w:szCs w:val="24"/>
          <w:lang w:eastAsia="pl-PL"/>
        </w:rPr>
        <w:t xml:space="preserve">, odpisy </w:t>
      </w:r>
      <w:r w:rsidR="006A0F59">
        <w:rPr>
          <w:rFonts w:ascii="Arial Narrow" w:eastAsia="Times New Roman" w:hAnsi="Arial Narrow" w:cs="Times New Roman"/>
          <w:bCs/>
          <w:iCs/>
          <w:sz w:val="24"/>
          <w:szCs w:val="24"/>
          <w:lang w:eastAsia="pl-PL"/>
        </w:rPr>
        <w:t xml:space="preserve">na ZFŚS </w:t>
      </w:r>
      <w:r>
        <w:rPr>
          <w:rFonts w:ascii="Arial Narrow" w:eastAsia="Times New Roman" w:hAnsi="Arial Narrow" w:cs="Times New Roman"/>
          <w:bCs/>
          <w:iCs/>
          <w:sz w:val="24"/>
          <w:szCs w:val="24"/>
          <w:lang w:eastAsia="pl-PL"/>
        </w:rPr>
        <w:t>– 1 339,80</w:t>
      </w:r>
      <w:r w:rsidR="006A0F59">
        <w:rPr>
          <w:rFonts w:ascii="Arial Narrow" w:eastAsia="Times New Roman" w:hAnsi="Arial Narrow" w:cs="Times New Roman"/>
          <w:bCs/>
          <w:iCs/>
          <w:sz w:val="24"/>
          <w:szCs w:val="24"/>
          <w:lang w:eastAsia="pl-PL"/>
        </w:rPr>
        <w:t xml:space="preserve">zł, zakup artykułów biurowych </w:t>
      </w:r>
      <w:r>
        <w:rPr>
          <w:rFonts w:ascii="Arial Narrow" w:eastAsia="Times New Roman" w:hAnsi="Arial Narrow" w:cs="Times New Roman"/>
          <w:bCs/>
          <w:iCs/>
          <w:sz w:val="24"/>
          <w:szCs w:val="24"/>
          <w:lang w:eastAsia="pl-PL"/>
        </w:rPr>
        <w:t>1 956,00</w:t>
      </w:r>
      <w:r w:rsidR="006A0F59">
        <w:rPr>
          <w:rFonts w:ascii="Arial Narrow" w:eastAsia="Times New Roman" w:hAnsi="Arial Narrow" w:cs="Times New Roman"/>
          <w:bCs/>
          <w:iCs/>
          <w:sz w:val="24"/>
          <w:szCs w:val="24"/>
          <w:lang w:eastAsia="pl-PL"/>
        </w:rPr>
        <w:t xml:space="preserve">zł, </w:t>
      </w:r>
      <w:r w:rsidR="006A0F59" w:rsidRPr="00662F3D">
        <w:rPr>
          <w:rFonts w:ascii="Arial Narrow" w:eastAsia="Times New Roman" w:hAnsi="Arial Narrow" w:cs="Times New Roman"/>
          <w:bCs/>
          <w:iCs/>
          <w:sz w:val="24"/>
          <w:szCs w:val="24"/>
          <w:lang w:eastAsia="pl-PL"/>
        </w:rPr>
        <w:t>opłaty pocztowe, prowizje bankowe, licencje –</w:t>
      </w:r>
      <w:r>
        <w:rPr>
          <w:rFonts w:ascii="Arial Narrow" w:eastAsia="Times New Roman" w:hAnsi="Arial Narrow" w:cs="Times New Roman"/>
          <w:bCs/>
          <w:iCs/>
          <w:sz w:val="24"/>
          <w:szCs w:val="24"/>
          <w:lang w:eastAsia="pl-PL"/>
        </w:rPr>
        <w:t xml:space="preserve"> 2 948,10z</w:t>
      </w:r>
      <w:r w:rsidR="006A0F59" w:rsidRPr="00662F3D">
        <w:rPr>
          <w:rFonts w:ascii="Arial Narrow" w:eastAsia="Times New Roman" w:hAnsi="Arial Narrow" w:cs="Times New Roman"/>
          <w:bCs/>
          <w:iCs/>
          <w:sz w:val="24"/>
          <w:szCs w:val="24"/>
          <w:lang w:eastAsia="pl-PL"/>
        </w:rPr>
        <w:t>ł</w:t>
      </w:r>
      <w:r>
        <w:rPr>
          <w:rFonts w:ascii="Arial Narrow" w:eastAsia="Times New Roman" w:hAnsi="Arial Narrow" w:cs="Times New Roman"/>
          <w:bCs/>
          <w:iCs/>
          <w:sz w:val="24"/>
          <w:szCs w:val="24"/>
          <w:lang w:eastAsia="pl-PL"/>
        </w:rPr>
        <w:t xml:space="preserve"> oraz szkolenie pracownika 250zł.</w:t>
      </w:r>
    </w:p>
    <w:p w:rsidR="00A725D0" w:rsidRPr="00A725D0" w:rsidRDefault="00A725D0" w:rsidP="006A0F59">
      <w:pPr>
        <w:spacing w:before="120" w:after="120" w:line="240" w:lineRule="auto"/>
        <w:ind w:right="68"/>
        <w:jc w:val="both"/>
        <w:rPr>
          <w:rFonts w:ascii="Arial Narrow" w:eastAsia="Times New Roman" w:hAnsi="Arial Narrow" w:cs="Times New Roman"/>
          <w:bCs/>
          <w:iCs/>
          <w:sz w:val="24"/>
          <w:szCs w:val="24"/>
          <w:lang w:eastAsia="pl-PL"/>
        </w:rPr>
      </w:pPr>
      <w:r w:rsidRPr="00A725D0">
        <w:rPr>
          <w:rFonts w:ascii="Arial Narrow" w:eastAsia="Times New Roman" w:hAnsi="Arial Narrow" w:cs="Times New Roman"/>
          <w:bCs/>
          <w:iCs/>
          <w:sz w:val="24"/>
          <w:szCs w:val="24"/>
          <w:lang w:eastAsia="pl-PL"/>
        </w:rPr>
        <w:lastRenderedPageBreak/>
        <w:t xml:space="preserve">W 2017 roku GOPS wypłacił </w:t>
      </w:r>
      <w:r>
        <w:rPr>
          <w:rFonts w:ascii="Arial Narrow" w:eastAsia="Times New Roman" w:hAnsi="Arial Narrow" w:cs="Times New Roman"/>
          <w:bCs/>
          <w:iCs/>
          <w:sz w:val="24"/>
          <w:szCs w:val="24"/>
          <w:lang w:eastAsia="pl-PL"/>
        </w:rPr>
        <w:t>1</w:t>
      </w:r>
      <w:r w:rsidRPr="00A725D0">
        <w:rPr>
          <w:rFonts w:ascii="Arial Narrow" w:eastAsia="Times New Roman" w:hAnsi="Arial Narrow" w:cs="Times New Roman"/>
          <w:bCs/>
          <w:iCs/>
          <w:sz w:val="24"/>
          <w:szCs w:val="24"/>
          <w:lang w:eastAsia="pl-PL"/>
        </w:rPr>
        <w:t xml:space="preserve"> jednorazowe świadczenie w wysokości  </w:t>
      </w:r>
      <w:r>
        <w:rPr>
          <w:rFonts w:ascii="Arial Narrow" w:eastAsia="Times New Roman" w:hAnsi="Arial Narrow" w:cs="Times New Roman"/>
          <w:bCs/>
          <w:iCs/>
          <w:sz w:val="24"/>
          <w:szCs w:val="24"/>
          <w:lang w:eastAsia="pl-PL"/>
        </w:rPr>
        <w:t>4.000,00</w:t>
      </w:r>
      <w:r w:rsidRPr="00A725D0">
        <w:rPr>
          <w:rFonts w:ascii="Arial Narrow" w:eastAsia="Times New Roman" w:hAnsi="Arial Narrow" w:cs="Times New Roman"/>
          <w:bCs/>
          <w:iCs/>
          <w:sz w:val="24"/>
          <w:szCs w:val="24"/>
          <w:lang w:eastAsia="pl-PL"/>
        </w:rPr>
        <w:t>zł z tytułu urodzenia żywego dziecka z ciężkim i nieodwracalnym upośledzeniem albo nieuleczalną chorobą zagrażającą życiu, realizując zapisy  ustawy z dnia 4 listopada 2016 r. o wsparciu kobiet w ciąży i rodzin ,,Za Życiem’’ (Dz. U. z 2016 r. poz. 1860)</w:t>
      </w:r>
    </w:p>
    <w:p w:rsidR="006A0F59" w:rsidRDefault="006A0F59" w:rsidP="006A0F59">
      <w:pPr>
        <w:spacing w:before="120" w:after="120" w:line="240" w:lineRule="auto"/>
        <w:ind w:right="68"/>
        <w:jc w:val="both"/>
        <w:rPr>
          <w:rFonts w:ascii="Arial Narrow" w:eastAsia="Times New Roman" w:hAnsi="Arial Narrow" w:cs="Times New Roman"/>
          <w:bCs/>
          <w:iCs/>
          <w:sz w:val="24"/>
          <w:szCs w:val="24"/>
          <w:lang w:eastAsia="pl-PL"/>
        </w:rPr>
      </w:pPr>
      <w:r w:rsidRPr="008C5D94">
        <w:rPr>
          <w:rFonts w:ascii="Arial Narrow" w:eastAsia="Times New Roman" w:hAnsi="Arial Narrow" w:cs="Times New Roman"/>
          <w:b/>
          <w:bCs/>
          <w:iCs/>
          <w:sz w:val="24"/>
          <w:szCs w:val="24"/>
          <w:lang w:eastAsia="pl-PL"/>
        </w:rPr>
        <w:t>Karta Dużej Rodziny</w:t>
      </w:r>
      <w:r w:rsidRPr="008C5D94">
        <w:rPr>
          <w:rFonts w:ascii="Arial Narrow" w:eastAsia="Times New Roman" w:hAnsi="Arial Narrow" w:cs="Times New Roman"/>
          <w:bCs/>
          <w:iCs/>
          <w:sz w:val="24"/>
          <w:szCs w:val="24"/>
          <w:lang w:eastAsia="pl-PL"/>
        </w:rPr>
        <w:t xml:space="preserve"> </w:t>
      </w:r>
      <w:r>
        <w:rPr>
          <w:rFonts w:ascii="Arial Narrow" w:eastAsia="Times New Roman" w:hAnsi="Arial Narrow" w:cs="Times New Roman"/>
          <w:bCs/>
          <w:iCs/>
          <w:sz w:val="24"/>
          <w:szCs w:val="24"/>
          <w:lang w:eastAsia="pl-PL"/>
        </w:rPr>
        <w:t xml:space="preserve">(85503)                 </w:t>
      </w:r>
      <w:r>
        <w:rPr>
          <w:rFonts w:ascii="Arial Narrow" w:eastAsia="Times New Roman" w:hAnsi="Arial Narrow" w:cs="Times New Roman"/>
          <w:b/>
          <w:bCs/>
          <w:iCs/>
          <w:sz w:val="24"/>
          <w:szCs w:val="24"/>
          <w:lang w:eastAsia="pl-PL"/>
        </w:rPr>
        <w:t xml:space="preserve">                                                                                              </w:t>
      </w:r>
      <w:r w:rsidR="00A725D0">
        <w:rPr>
          <w:rFonts w:ascii="Arial Narrow" w:eastAsia="Times New Roman" w:hAnsi="Arial Narrow" w:cs="Times New Roman"/>
          <w:b/>
          <w:bCs/>
          <w:iCs/>
          <w:sz w:val="24"/>
          <w:szCs w:val="24"/>
          <w:lang w:eastAsia="pl-PL"/>
        </w:rPr>
        <w:t>78,00</w:t>
      </w:r>
      <w:r>
        <w:rPr>
          <w:rFonts w:ascii="Arial Narrow" w:eastAsia="Times New Roman" w:hAnsi="Arial Narrow" w:cs="Times New Roman"/>
          <w:b/>
          <w:bCs/>
          <w:iCs/>
          <w:sz w:val="24"/>
          <w:szCs w:val="24"/>
          <w:lang w:eastAsia="pl-PL"/>
        </w:rPr>
        <w:t>zł</w:t>
      </w:r>
      <w:r>
        <w:rPr>
          <w:rFonts w:ascii="Arial Narrow" w:eastAsia="Times New Roman" w:hAnsi="Arial Narrow" w:cs="Times New Roman"/>
          <w:bCs/>
          <w:iCs/>
          <w:sz w:val="24"/>
          <w:szCs w:val="24"/>
          <w:lang w:eastAsia="pl-PL"/>
        </w:rPr>
        <w:t xml:space="preserve">           </w:t>
      </w:r>
    </w:p>
    <w:p w:rsidR="006A0F59" w:rsidRPr="008C5D94" w:rsidRDefault="006A0F59" w:rsidP="006A0F59">
      <w:pPr>
        <w:spacing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Karta Dużej Rodziny </w:t>
      </w:r>
      <w:r w:rsidRPr="008C5D94">
        <w:rPr>
          <w:rFonts w:ascii="Arial Narrow" w:eastAsia="Times New Roman" w:hAnsi="Arial Narrow" w:cs="Times New Roman"/>
          <w:bCs/>
          <w:iCs/>
          <w:sz w:val="24"/>
          <w:szCs w:val="24"/>
          <w:lang w:eastAsia="pl-PL"/>
        </w:rPr>
        <w:t>to system zniżek i dodatkowych uprawnień dla rodzin 3+ zarówno w instytucjach publicznych, jak i w firmach prywatnych. Jej posiadacze mają możliwość tańszego korzystania z oferty instytucji kultury, ośrodków rekreacyjnych czy księgarni na terenie całego kraju. Posiadanie Karty ułatwia więc dużym rodzinom dostęp do rekreacji oraz obniża koszty codziennego życia. GOPS M</w:t>
      </w:r>
      <w:r w:rsidR="00A725D0">
        <w:rPr>
          <w:rFonts w:ascii="Arial Narrow" w:eastAsia="Times New Roman" w:hAnsi="Arial Narrow" w:cs="Times New Roman"/>
          <w:bCs/>
          <w:iCs/>
          <w:sz w:val="24"/>
          <w:szCs w:val="24"/>
          <w:lang w:eastAsia="pl-PL"/>
        </w:rPr>
        <w:t>iłkowice przeznacza otrzymaną</w:t>
      </w:r>
      <w:r w:rsidRPr="008C5D94">
        <w:rPr>
          <w:rFonts w:ascii="Arial Narrow" w:eastAsia="Times New Roman" w:hAnsi="Arial Narrow" w:cs="Times New Roman"/>
          <w:bCs/>
          <w:iCs/>
          <w:sz w:val="24"/>
          <w:szCs w:val="24"/>
          <w:lang w:eastAsia="pl-PL"/>
        </w:rPr>
        <w:t xml:space="preserve"> dotację na zakup materiałów biurowych.</w:t>
      </w:r>
    </w:p>
    <w:p w:rsidR="006A0F59" w:rsidRPr="008C5D94" w:rsidRDefault="006A0F59" w:rsidP="006A0F59">
      <w:pPr>
        <w:spacing w:before="120" w:after="120" w:line="240" w:lineRule="auto"/>
        <w:ind w:right="68"/>
        <w:jc w:val="both"/>
        <w:rPr>
          <w:rFonts w:ascii="Arial Narrow" w:eastAsia="Times New Roman" w:hAnsi="Arial Narrow" w:cs="Times New Roman"/>
          <w:b/>
          <w:bCs/>
          <w:iCs/>
          <w:sz w:val="24"/>
          <w:szCs w:val="24"/>
          <w:lang w:eastAsia="pl-PL"/>
        </w:rPr>
      </w:pPr>
      <w:r w:rsidRPr="008C5D94">
        <w:rPr>
          <w:rFonts w:ascii="Arial Narrow" w:eastAsia="Times New Roman" w:hAnsi="Arial Narrow" w:cs="Times New Roman"/>
          <w:b/>
          <w:bCs/>
          <w:iCs/>
          <w:sz w:val="24"/>
          <w:szCs w:val="24"/>
          <w:lang w:eastAsia="pl-PL"/>
        </w:rPr>
        <w:t>Wspieranie rodziny</w:t>
      </w:r>
      <w:r>
        <w:rPr>
          <w:rFonts w:ascii="Arial Narrow" w:eastAsia="Times New Roman" w:hAnsi="Arial Narrow" w:cs="Times New Roman"/>
          <w:b/>
          <w:bCs/>
          <w:iCs/>
          <w:sz w:val="24"/>
          <w:szCs w:val="24"/>
          <w:lang w:eastAsia="pl-PL"/>
        </w:rPr>
        <w:t xml:space="preserve"> </w:t>
      </w:r>
      <w:r>
        <w:rPr>
          <w:rFonts w:ascii="Arial Narrow" w:eastAsia="Times New Roman" w:hAnsi="Arial Narrow" w:cs="Times New Roman"/>
          <w:bCs/>
          <w:iCs/>
          <w:sz w:val="24"/>
          <w:szCs w:val="24"/>
          <w:lang w:eastAsia="pl-PL"/>
        </w:rPr>
        <w:t xml:space="preserve">(rozdział 85504)                                                                       </w:t>
      </w:r>
      <w:r w:rsidR="00A725D0">
        <w:rPr>
          <w:rFonts w:ascii="Arial Narrow" w:eastAsia="Times New Roman" w:hAnsi="Arial Narrow" w:cs="Times New Roman"/>
          <w:b/>
          <w:bCs/>
          <w:iCs/>
          <w:sz w:val="24"/>
          <w:szCs w:val="24"/>
          <w:lang w:eastAsia="pl-PL"/>
        </w:rPr>
        <w:t xml:space="preserve">                      56 236,25</w:t>
      </w:r>
      <w:r>
        <w:rPr>
          <w:rFonts w:ascii="Arial Narrow" w:eastAsia="Times New Roman" w:hAnsi="Arial Narrow" w:cs="Times New Roman"/>
          <w:b/>
          <w:bCs/>
          <w:iCs/>
          <w:sz w:val="24"/>
          <w:szCs w:val="24"/>
          <w:lang w:eastAsia="pl-PL"/>
        </w:rPr>
        <w:t>zł</w:t>
      </w:r>
    </w:p>
    <w:p w:rsidR="00D3610D" w:rsidRDefault="006A0F59" w:rsidP="00C92AD5">
      <w:pPr>
        <w:spacing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W tym rozdziale s</w:t>
      </w:r>
      <w:r w:rsidRPr="008C5D94">
        <w:rPr>
          <w:rFonts w:ascii="Arial Narrow" w:eastAsia="Times New Roman" w:hAnsi="Arial Narrow" w:cs="Times New Roman"/>
          <w:bCs/>
          <w:iCs/>
          <w:sz w:val="24"/>
          <w:szCs w:val="24"/>
          <w:lang w:eastAsia="pl-PL"/>
        </w:rPr>
        <w:t>ą ujmowane wydatki na wspieranie rodziny, zgodnie</w:t>
      </w:r>
      <w:r>
        <w:rPr>
          <w:rFonts w:ascii="Arial Narrow" w:eastAsia="Times New Roman" w:hAnsi="Arial Narrow" w:cs="Times New Roman"/>
          <w:bCs/>
          <w:iCs/>
          <w:sz w:val="24"/>
          <w:szCs w:val="24"/>
          <w:lang w:eastAsia="pl-PL"/>
        </w:rPr>
        <w:t xml:space="preserve"> z ustawą z dnia 9 czerwca 2011</w:t>
      </w:r>
      <w:r w:rsidRPr="008C5D94">
        <w:rPr>
          <w:rFonts w:ascii="Arial Narrow" w:eastAsia="Times New Roman" w:hAnsi="Arial Narrow" w:cs="Times New Roman"/>
          <w:bCs/>
          <w:iCs/>
          <w:sz w:val="24"/>
          <w:szCs w:val="24"/>
          <w:lang w:eastAsia="pl-PL"/>
        </w:rPr>
        <w:t>r. o wspieraniu rodziny i systemie pieczy zastępczej, m.in. na asystentów rodziny i rodziny wspierające oraz placówki wsparcia dziennego.</w:t>
      </w:r>
      <w:r w:rsidRPr="008C5D94">
        <w:rPr>
          <w:rFonts w:ascii="Times New Roman" w:hAnsi="Times New Roman"/>
          <w:bCs/>
          <w:i/>
          <w:iCs/>
          <w:sz w:val="24"/>
          <w:szCs w:val="24"/>
          <w:lang w:eastAsia="ar-SA"/>
        </w:rPr>
        <w:t xml:space="preserve"> </w:t>
      </w:r>
      <w:r w:rsidRPr="008C5D94">
        <w:rPr>
          <w:rFonts w:ascii="Arial Narrow" w:eastAsia="Times New Roman" w:hAnsi="Arial Narrow" w:cs="Times New Roman"/>
          <w:bCs/>
          <w:iCs/>
          <w:sz w:val="24"/>
          <w:szCs w:val="24"/>
          <w:lang w:eastAsia="pl-PL"/>
        </w:rPr>
        <w:t>Piecza zastępcza jest sprawowana w przypadku niemożności zapewnienia dziecku opieki i wychowania przez rodziców.  Ma ona charakter czasowy.</w:t>
      </w:r>
      <w:r>
        <w:rPr>
          <w:rFonts w:ascii="Arial Narrow" w:eastAsia="Times New Roman" w:hAnsi="Arial Narrow" w:cs="Times New Roman"/>
          <w:bCs/>
          <w:iCs/>
          <w:sz w:val="24"/>
          <w:szCs w:val="24"/>
          <w:lang w:eastAsia="pl-PL"/>
        </w:rPr>
        <w:t xml:space="preserve"> </w:t>
      </w:r>
    </w:p>
    <w:p w:rsidR="00D3610D" w:rsidRDefault="00D3610D" w:rsidP="00C92AD5">
      <w:pPr>
        <w:spacing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xml:space="preserve">- </w:t>
      </w:r>
      <w:r w:rsidR="006A0F59" w:rsidRPr="008C5D94">
        <w:rPr>
          <w:rFonts w:ascii="Arial Narrow" w:eastAsia="Times New Roman" w:hAnsi="Arial Narrow" w:cs="Times New Roman"/>
          <w:bCs/>
          <w:iCs/>
          <w:sz w:val="24"/>
          <w:szCs w:val="24"/>
          <w:lang w:eastAsia="pl-PL"/>
        </w:rPr>
        <w:t xml:space="preserve">GOPS opłaca pobyt </w:t>
      </w:r>
      <w:r w:rsidR="00A725D0">
        <w:rPr>
          <w:rFonts w:ascii="Arial Narrow" w:eastAsia="Times New Roman" w:hAnsi="Arial Narrow" w:cs="Times New Roman"/>
          <w:bCs/>
          <w:iCs/>
          <w:sz w:val="24"/>
          <w:szCs w:val="24"/>
          <w:lang w:eastAsia="pl-PL"/>
        </w:rPr>
        <w:t>8</w:t>
      </w:r>
      <w:r w:rsidR="006A0F59" w:rsidRPr="008C5D94">
        <w:rPr>
          <w:rFonts w:ascii="Arial Narrow" w:eastAsia="Times New Roman" w:hAnsi="Arial Narrow" w:cs="Times New Roman"/>
          <w:bCs/>
          <w:iCs/>
          <w:sz w:val="24"/>
          <w:szCs w:val="24"/>
          <w:lang w:eastAsia="pl-PL"/>
        </w:rPr>
        <w:t xml:space="preserve"> dzieci w rodzinach zastępczych.</w:t>
      </w:r>
      <w:r w:rsidR="006A0F59">
        <w:rPr>
          <w:rFonts w:ascii="Arial Narrow" w:eastAsia="Times New Roman" w:hAnsi="Arial Narrow" w:cs="Times New Roman"/>
          <w:bCs/>
          <w:iCs/>
          <w:sz w:val="24"/>
          <w:szCs w:val="24"/>
          <w:lang w:eastAsia="pl-PL"/>
        </w:rPr>
        <w:t xml:space="preserve"> </w:t>
      </w:r>
      <w:r w:rsidR="00C92AD5" w:rsidRPr="00C92AD5">
        <w:rPr>
          <w:rFonts w:ascii="Arial Narrow" w:eastAsia="Times New Roman" w:hAnsi="Arial Narrow" w:cs="Times New Roman"/>
          <w:bCs/>
          <w:iCs/>
          <w:sz w:val="24"/>
          <w:szCs w:val="24"/>
          <w:lang w:eastAsia="pl-PL"/>
        </w:rPr>
        <w:t>Wydatko</w:t>
      </w:r>
      <w:r>
        <w:rPr>
          <w:rFonts w:ascii="Arial Narrow" w:eastAsia="Times New Roman" w:hAnsi="Arial Narrow" w:cs="Times New Roman"/>
          <w:bCs/>
          <w:iCs/>
          <w:sz w:val="24"/>
          <w:szCs w:val="24"/>
          <w:lang w:eastAsia="pl-PL"/>
        </w:rPr>
        <w:t>wano na ten cel kwotę 22.580,79</w:t>
      </w:r>
      <w:r w:rsidR="00C92AD5" w:rsidRPr="00C92AD5">
        <w:rPr>
          <w:rFonts w:ascii="Arial Narrow" w:eastAsia="Times New Roman" w:hAnsi="Arial Narrow" w:cs="Times New Roman"/>
          <w:bCs/>
          <w:iCs/>
          <w:sz w:val="24"/>
          <w:szCs w:val="24"/>
          <w:lang w:eastAsia="pl-PL"/>
        </w:rPr>
        <w:t>zł</w:t>
      </w:r>
    </w:p>
    <w:p w:rsidR="00D3610D" w:rsidRDefault="00D3610D" w:rsidP="00C92AD5">
      <w:pPr>
        <w:spacing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na wynagrodzenia i pochodne asystentów rodziny wydatkowano 28 650,08</w:t>
      </w:r>
    </w:p>
    <w:p w:rsidR="00D3610D" w:rsidRDefault="00D3610D" w:rsidP="00D3610D">
      <w:pPr>
        <w:spacing w:after="0" w:line="240" w:lineRule="auto"/>
        <w:ind w:left="142" w:right="68" w:hanging="142"/>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 pozostałe koszty 5 005,28zł, w tym zakup komputera 1 499zł, odpis na ZFŚS 1 659,93zł oraz podróże służbowe (dojazdy do podopiecznych) 1 846,35zł</w:t>
      </w:r>
    </w:p>
    <w:p w:rsidR="00C92AD5" w:rsidRPr="00C92AD5" w:rsidRDefault="00D3610D" w:rsidP="00C92AD5">
      <w:pPr>
        <w:spacing w:after="0" w:line="240" w:lineRule="auto"/>
        <w:ind w:right="68"/>
        <w:jc w:val="both"/>
        <w:rPr>
          <w:rFonts w:ascii="Arial Narrow" w:eastAsia="Times New Roman" w:hAnsi="Arial Narrow" w:cs="Times New Roman"/>
          <w:bCs/>
          <w:iCs/>
          <w:sz w:val="24"/>
          <w:szCs w:val="24"/>
          <w:lang w:eastAsia="pl-PL"/>
        </w:rPr>
      </w:pPr>
      <w:r>
        <w:rPr>
          <w:rFonts w:ascii="Arial Narrow" w:eastAsia="Times New Roman" w:hAnsi="Arial Narrow" w:cs="Times New Roman"/>
          <w:bCs/>
          <w:iCs/>
          <w:sz w:val="24"/>
          <w:szCs w:val="24"/>
          <w:lang w:eastAsia="pl-PL"/>
        </w:rPr>
        <w:t>W</w:t>
      </w:r>
      <w:r w:rsidR="00C92AD5" w:rsidRPr="00C92AD5">
        <w:rPr>
          <w:rFonts w:ascii="Arial Narrow" w:eastAsia="Times New Roman" w:hAnsi="Arial Narrow" w:cs="Times New Roman"/>
          <w:bCs/>
          <w:iCs/>
          <w:sz w:val="24"/>
          <w:szCs w:val="24"/>
          <w:lang w:eastAsia="pl-PL"/>
        </w:rPr>
        <w:t xml:space="preserve"> 2017</w:t>
      </w:r>
      <w:r w:rsidR="00C92AD5">
        <w:rPr>
          <w:rFonts w:ascii="Arial Narrow" w:eastAsia="Times New Roman" w:hAnsi="Arial Narrow" w:cs="Times New Roman"/>
          <w:bCs/>
          <w:iCs/>
          <w:sz w:val="24"/>
          <w:szCs w:val="24"/>
          <w:lang w:eastAsia="pl-PL"/>
        </w:rPr>
        <w:t xml:space="preserve"> roku</w:t>
      </w:r>
      <w:r w:rsidR="00C92AD5" w:rsidRPr="00C92AD5">
        <w:rPr>
          <w:rFonts w:ascii="Arial Narrow" w:eastAsia="Times New Roman" w:hAnsi="Arial Narrow" w:cs="Times New Roman"/>
          <w:bCs/>
          <w:iCs/>
          <w:sz w:val="24"/>
          <w:szCs w:val="24"/>
          <w:lang w:eastAsia="pl-PL"/>
        </w:rPr>
        <w:t xml:space="preserve"> Dolnośląski Urząd Wojewódzki przyznał dotację na pokrycie wynagrodze</w:t>
      </w:r>
      <w:r>
        <w:rPr>
          <w:rFonts w:ascii="Arial Narrow" w:eastAsia="Times New Roman" w:hAnsi="Arial Narrow" w:cs="Times New Roman"/>
          <w:bCs/>
          <w:iCs/>
          <w:sz w:val="24"/>
          <w:szCs w:val="24"/>
          <w:lang w:eastAsia="pl-PL"/>
        </w:rPr>
        <w:t>ń</w:t>
      </w:r>
      <w:r w:rsidR="00C92AD5" w:rsidRPr="00C92AD5">
        <w:rPr>
          <w:rFonts w:ascii="Arial Narrow" w:eastAsia="Times New Roman" w:hAnsi="Arial Narrow" w:cs="Times New Roman"/>
          <w:bCs/>
          <w:iCs/>
          <w:sz w:val="24"/>
          <w:szCs w:val="24"/>
          <w:lang w:eastAsia="pl-PL"/>
        </w:rPr>
        <w:t xml:space="preserve"> zatrudnianych</w:t>
      </w:r>
      <w:r w:rsidR="00C92AD5" w:rsidRPr="00C92AD5">
        <w:rPr>
          <w:rFonts w:ascii="Arial Narrow" w:eastAsia="Times New Roman" w:hAnsi="Arial Narrow" w:cs="Times New Roman"/>
          <w:b/>
          <w:bCs/>
          <w:iCs/>
          <w:sz w:val="24"/>
          <w:szCs w:val="24"/>
          <w:lang w:eastAsia="pl-PL"/>
        </w:rPr>
        <w:t xml:space="preserve"> </w:t>
      </w:r>
      <w:r w:rsidR="00C92AD5" w:rsidRPr="00C92AD5">
        <w:rPr>
          <w:rFonts w:ascii="Arial Narrow" w:eastAsia="Times New Roman" w:hAnsi="Arial Narrow" w:cs="Times New Roman"/>
          <w:bCs/>
          <w:iCs/>
          <w:sz w:val="24"/>
          <w:szCs w:val="24"/>
          <w:lang w:eastAsia="pl-PL"/>
        </w:rPr>
        <w:t>asystentów rodziny</w:t>
      </w:r>
      <w:r>
        <w:rPr>
          <w:rFonts w:ascii="Arial Narrow" w:eastAsia="Times New Roman" w:hAnsi="Arial Narrow" w:cs="Times New Roman"/>
          <w:bCs/>
          <w:iCs/>
          <w:sz w:val="24"/>
          <w:szCs w:val="24"/>
          <w:lang w:eastAsia="pl-PL"/>
        </w:rPr>
        <w:t xml:space="preserve"> </w:t>
      </w:r>
      <w:r w:rsidR="00C92AD5" w:rsidRPr="00C92AD5">
        <w:rPr>
          <w:rFonts w:ascii="Arial Narrow" w:eastAsia="Times New Roman" w:hAnsi="Arial Narrow" w:cs="Times New Roman"/>
          <w:bCs/>
          <w:iCs/>
          <w:sz w:val="24"/>
          <w:szCs w:val="24"/>
          <w:lang w:eastAsia="pl-PL"/>
        </w:rPr>
        <w:t>realizujących zadania wynikające z ustawy o wspieraniu rodziny i systemie pieczy zastępczej</w:t>
      </w:r>
      <w:r>
        <w:rPr>
          <w:rFonts w:ascii="Arial Narrow" w:eastAsia="Times New Roman" w:hAnsi="Arial Narrow" w:cs="Times New Roman"/>
          <w:bCs/>
          <w:iCs/>
          <w:sz w:val="24"/>
          <w:szCs w:val="24"/>
          <w:lang w:eastAsia="pl-PL"/>
        </w:rPr>
        <w:t xml:space="preserve"> z dnia 9 czerwca 2011</w:t>
      </w:r>
      <w:r w:rsidR="00C92AD5" w:rsidRPr="00C92AD5">
        <w:rPr>
          <w:rFonts w:ascii="Arial Narrow" w:eastAsia="Times New Roman" w:hAnsi="Arial Narrow" w:cs="Times New Roman"/>
          <w:bCs/>
          <w:iCs/>
          <w:sz w:val="24"/>
          <w:szCs w:val="24"/>
          <w:lang w:eastAsia="pl-PL"/>
        </w:rPr>
        <w:t>r.</w:t>
      </w:r>
      <w:r w:rsidRPr="00D3610D">
        <w:rPr>
          <w:rFonts w:ascii="Arial Narrow" w:eastAsia="Times New Roman" w:hAnsi="Arial Narrow" w:cs="Times New Roman"/>
          <w:bCs/>
          <w:iCs/>
          <w:sz w:val="24"/>
          <w:szCs w:val="24"/>
          <w:lang w:eastAsia="pl-PL"/>
        </w:rPr>
        <w:t xml:space="preserve"> w wysokości</w:t>
      </w:r>
      <w:r w:rsidRPr="00D3610D">
        <w:rPr>
          <w:rFonts w:ascii="Arial Narrow" w:eastAsia="Times New Roman" w:hAnsi="Arial Narrow" w:cs="Times New Roman"/>
          <w:b/>
          <w:bCs/>
          <w:iCs/>
          <w:sz w:val="24"/>
          <w:szCs w:val="24"/>
          <w:lang w:eastAsia="pl-PL"/>
        </w:rPr>
        <w:t xml:space="preserve"> </w:t>
      </w:r>
      <w:r w:rsidRPr="00D3610D">
        <w:rPr>
          <w:rFonts w:ascii="Arial Narrow" w:eastAsia="Times New Roman" w:hAnsi="Arial Narrow" w:cs="Times New Roman"/>
          <w:bCs/>
          <w:iCs/>
          <w:sz w:val="24"/>
          <w:szCs w:val="24"/>
          <w:lang w:eastAsia="pl-PL"/>
        </w:rPr>
        <w:t>7.674,06zł</w:t>
      </w:r>
      <w:r>
        <w:rPr>
          <w:rFonts w:ascii="Arial Narrow" w:eastAsia="Times New Roman" w:hAnsi="Arial Narrow" w:cs="Times New Roman"/>
          <w:bCs/>
          <w:iCs/>
          <w:sz w:val="24"/>
          <w:szCs w:val="24"/>
          <w:lang w:eastAsia="pl-PL"/>
        </w:rPr>
        <w:t>.</w:t>
      </w:r>
    </w:p>
    <w:p w:rsidR="00C92AD5" w:rsidRPr="00C92AD5" w:rsidRDefault="00C92AD5" w:rsidP="00D3610D">
      <w:pPr>
        <w:spacing w:after="0" w:line="240" w:lineRule="auto"/>
        <w:ind w:right="68" w:firstLine="142"/>
        <w:jc w:val="both"/>
        <w:rPr>
          <w:rFonts w:ascii="Arial Narrow" w:eastAsia="Times New Roman" w:hAnsi="Arial Narrow" w:cs="Times New Roman"/>
          <w:bCs/>
          <w:iCs/>
          <w:sz w:val="24"/>
          <w:szCs w:val="24"/>
          <w:lang w:eastAsia="pl-PL"/>
        </w:rPr>
      </w:pPr>
      <w:r w:rsidRPr="00C92AD5">
        <w:rPr>
          <w:rFonts w:ascii="Arial Narrow" w:eastAsia="Times New Roman" w:hAnsi="Arial Narrow" w:cs="Times New Roman"/>
          <w:bCs/>
          <w:iCs/>
          <w:sz w:val="24"/>
          <w:szCs w:val="24"/>
          <w:lang w:eastAsia="pl-PL"/>
        </w:rPr>
        <w:t>W 2017 roku zatrudni</w:t>
      </w:r>
      <w:r w:rsidR="00D3610D">
        <w:rPr>
          <w:rFonts w:ascii="Arial Narrow" w:eastAsia="Times New Roman" w:hAnsi="Arial Narrow" w:cs="Times New Roman"/>
          <w:bCs/>
          <w:iCs/>
          <w:sz w:val="24"/>
          <w:szCs w:val="24"/>
          <w:lang w:eastAsia="pl-PL"/>
        </w:rPr>
        <w:t>onych było 3 asystentów</w:t>
      </w:r>
      <w:r w:rsidR="00D3610D" w:rsidRPr="00D3610D">
        <w:rPr>
          <w:rFonts w:ascii="Arial Narrow" w:eastAsia="Times New Roman" w:hAnsi="Arial Narrow" w:cs="Times New Roman"/>
          <w:bCs/>
          <w:iCs/>
          <w:sz w:val="24"/>
          <w:szCs w:val="24"/>
          <w:lang w:eastAsia="pl-PL"/>
        </w:rPr>
        <w:t xml:space="preserve"> którzy swoją pomocą objęli łącznie 19 rodzin.</w:t>
      </w:r>
      <w:r w:rsidR="00D3610D">
        <w:rPr>
          <w:rFonts w:ascii="Arial Narrow" w:eastAsia="Times New Roman" w:hAnsi="Arial Narrow" w:cs="Times New Roman"/>
          <w:bCs/>
          <w:iCs/>
          <w:sz w:val="24"/>
          <w:szCs w:val="24"/>
          <w:lang w:eastAsia="pl-PL"/>
        </w:rPr>
        <w:t xml:space="preserve"> </w:t>
      </w:r>
      <w:r w:rsidRPr="00C92AD5">
        <w:rPr>
          <w:rFonts w:ascii="Arial Narrow" w:eastAsia="Times New Roman" w:hAnsi="Arial Narrow" w:cs="Times New Roman"/>
          <w:bCs/>
          <w:iCs/>
          <w:sz w:val="24"/>
          <w:szCs w:val="24"/>
          <w:lang w:eastAsia="pl-PL"/>
        </w:rPr>
        <w:t>Celem pracy asystenta jest osiągnięcie przez rodzinę, którą się opiekuje, podstawowego poziomu stabilności życiowej umożliwiającej jej wychowywanie dzieci.</w:t>
      </w:r>
      <w:r w:rsidR="00D3610D">
        <w:rPr>
          <w:rFonts w:ascii="Arial Narrow" w:eastAsia="Times New Roman" w:hAnsi="Arial Narrow" w:cs="Times New Roman"/>
          <w:bCs/>
          <w:iCs/>
          <w:sz w:val="24"/>
          <w:szCs w:val="24"/>
          <w:lang w:eastAsia="pl-PL"/>
        </w:rPr>
        <w:t xml:space="preserve"> </w:t>
      </w:r>
      <w:r w:rsidRPr="00C92AD5">
        <w:rPr>
          <w:rFonts w:ascii="Arial Narrow" w:eastAsia="Times New Roman" w:hAnsi="Arial Narrow" w:cs="Times New Roman"/>
          <w:bCs/>
          <w:iCs/>
          <w:sz w:val="24"/>
          <w:szCs w:val="24"/>
          <w:lang w:eastAsia="pl-PL"/>
        </w:rPr>
        <w:t>Asystent wspiera rodziny wychowujące dzieci, w których występują problemy trudne do pokonania</w:t>
      </w:r>
      <w:r w:rsidR="00D3610D">
        <w:rPr>
          <w:rFonts w:ascii="Arial Narrow" w:eastAsia="Times New Roman" w:hAnsi="Arial Narrow" w:cs="Times New Roman"/>
          <w:bCs/>
          <w:iCs/>
          <w:sz w:val="24"/>
          <w:szCs w:val="24"/>
          <w:lang w:eastAsia="pl-PL"/>
        </w:rPr>
        <w:t xml:space="preserve"> samodzielnie przez tę rodzinę. </w:t>
      </w:r>
      <w:r w:rsidRPr="00C92AD5">
        <w:rPr>
          <w:rFonts w:ascii="Arial Narrow" w:eastAsia="Times New Roman" w:hAnsi="Arial Narrow" w:cs="Times New Roman"/>
          <w:bCs/>
          <w:iCs/>
          <w:sz w:val="24"/>
          <w:szCs w:val="24"/>
          <w:lang w:eastAsia="pl-PL"/>
        </w:rPr>
        <w:t xml:space="preserve">Asystent współpracuje z zespołem interdyscyplinarnym (działającym na mocy ustawy o przeciwdziałaniu przemocy w rodzinie). </w:t>
      </w:r>
    </w:p>
    <w:p w:rsidR="00B549C7" w:rsidRDefault="00B549C7" w:rsidP="006A0F59">
      <w:pPr>
        <w:spacing w:after="0" w:line="240" w:lineRule="auto"/>
        <w:ind w:right="68"/>
        <w:jc w:val="both"/>
        <w:rPr>
          <w:rFonts w:ascii="Arial Narrow" w:eastAsia="Times New Roman" w:hAnsi="Arial Narrow" w:cs="Times New Roman"/>
          <w:bCs/>
          <w:iCs/>
          <w:sz w:val="24"/>
          <w:szCs w:val="24"/>
          <w:lang w:eastAsia="pl-PL"/>
        </w:rPr>
      </w:pPr>
    </w:p>
    <w:tbl>
      <w:tblPr>
        <w:tblW w:w="9000" w:type="dxa"/>
        <w:tblCellMar>
          <w:left w:w="70" w:type="dxa"/>
          <w:right w:w="70" w:type="dxa"/>
        </w:tblCellMar>
        <w:tblLook w:val="04A0" w:firstRow="1" w:lastRow="0" w:firstColumn="1" w:lastColumn="0" w:noHBand="0" w:noVBand="1"/>
      </w:tblPr>
      <w:tblGrid>
        <w:gridCol w:w="1224"/>
        <w:gridCol w:w="1225"/>
        <w:gridCol w:w="802"/>
        <w:gridCol w:w="1145"/>
        <w:gridCol w:w="1145"/>
        <w:gridCol w:w="676"/>
        <w:gridCol w:w="985"/>
        <w:gridCol w:w="1093"/>
        <w:gridCol w:w="760"/>
      </w:tblGrid>
      <w:tr w:rsidR="00B549C7" w:rsidRPr="00B549C7" w:rsidTr="00B549C7">
        <w:trPr>
          <w:trHeight w:val="313"/>
        </w:trPr>
        <w:tc>
          <w:tcPr>
            <w:tcW w:w="90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549C7" w:rsidRPr="00B549C7" w:rsidRDefault="00B549C7" w:rsidP="00B549C7">
            <w:pPr>
              <w:spacing w:after="0" w:line="240" w:lineRule="auto"/>
              <w:rPr>
                <w:rFonts w:ascii="Arial Narrow" w:eastAsia="Times New Roman" w:hAnsi="Arial Narrow" w:cs="Times New Roman"/>
                <w:b/>
                <w:bCs/>
                <w:color w:val="000000"/>
                <w:lang w:eastAsia="pl-PL"/>
              </w:rPr>
            </w:pPr>
            <w:r w:rsidRPr="00B549C7">
              <w:rPr>
                <w:rFonts w:ascii="Arial Narrow" w:eastAsia="Times New Roman" w:hAnsi="Arial Narrow" w:cs="Times New Roman"/>
                <w:b/>
                <w:bCs/>
                <w:color w:val="000000"/>
                <w:lang w:eastAsia="pl-PL"/>
              </w:rPr>
              <w:t>Dział 900 Gospodarka komunalna i ochrona środowiska</w:t>
            </w:r>
          </w:p>
        </w:tc>
      </w:tr>
      <w:tr w:rsidR="00B549C7" w:rsidRPr="00B549C7" w:rsidTr="00B549C7">
        <w:trPr>
          <w:trHeight w:val="300"/>
        </w:trPr>
        <w:tc>
          <w:tcPr>
            <w:tcW w:w="1224" w:type="dxa"/>
            <w:vMerge w:val="restart"/>
            <w:tcBorders>
              <w:top w:val="nil"/>
              <w:left w:val="single" w:sz="4" w:space="0" w:color="auto"/>
              <w:bottom w:val="single" w:sz="4" w:space="0" w:color="auto"/>
              <w:right w:val="single" w:sz="4" w:space="0" w:color="auto"/>
            </w:tcBorders>
            <w:shd w:val="clear" w:color="000000" w:fill="FFFFFF"/>
            <w:vAlign w:val="center"/>
            <w:hideMark/>
          </w:tcPr>
          <w:p w:rsidR="00B549C7" w:rsidRPr="00B549C7" w:rsidRDefault="00B549C7" w:rsidP="00B549C7">
            <w:pPr>
              <w:spacing w:after="0" w:line="240" w:lineRule="auto"/>
              <w:jc w:val="center"/>
              <w:rPr>
                <w:rFonts w:ascii="Arial Narrow" w:eastAsia="Times New Roman" w:hAnsi="Arial Narrow" w:cs="Times New Roman"/>
                <w:b/>
                <w:bCs/>
                <w:color w:val="000000"/>
                <w:lang w:eastAsia="pl-PL"/>
              </w:rPr>
            </w:pPr>
            <w:r w:rsidRPr="00B549C7">
              <w:rPr>
                <w:rFonts w:ascii="Arial Narrow" w:eastAsia="Times New Roman" w:hAnsi="Arial Narrow" w:cs="Times New Roman"/>
                <w:b/>
                <w:bCs/>
                <w:color w:val="000000"/>
                <w:lang w:eastAsia="pl-PL"/>
              </w:rPr>
              <w:t>Plan po zmianach</w:t>
            </w:r>
          </w:p>
        </w:tc>
        <w:tc>
          <w:tcPr>
            <w:tcW w:w="1225" w:type="dxa"/>
            <w:vMerge w:val="restart"/>
            <w:tcBorders>
              <w:top w:val="nil"/>
              <w:left w:val="single" w:sz="4" w:space="0" w:color="auto"/>
              <w:bottom w:val="single" w:sz="4" w:space="0" w:color="auto"/>
              <w:right w:val="single" w:sz="4" w:space="0" w:color="auto"/>
            </w:tcBorders>
            <w:shd w:val="clear" w:color="000000" w:fill="FFFFFF"/>
            <w:vAlign w:val="center"/>
            <w:hideMark/>
          </w:tcPr>
          <w:p w:rsidR="00B549C7" w:rsidRPr="00B549C7" w:rsidRDefault="00B549C7" w:rsidP="00B549C7">
            <w:pPr>
              <w:spacing w:after="0" w:line="240" w:lineRule="auto"/>
              <w:jc w:val="center"/>
              <w:rPr>
                <w:rFonts w:ascii="Arial Narrow" w:eastAsia="Times New Roman" w:hAnsi="Arial Narrow" w:cs="Times New Roman"/>
                <w:b/>
                <w:bCs/>
                <w:color w:val="000000"/>
                <w:sz w:val="20"/>
                <w:szCs w:val="20"/>
                <w:lang w:eastAsia="pl-PL"/>
              </w:rPr>
            </w:pPr>
            <w:r w:rsidRPr="00B549C7">
              <w:rPr>
                <w:rFonts w:ascii="Arial Narrow" w:eastAsia="Times New Roman" w:hAnsi="Arial Narrow" w:cs="Times New Roman"/>
                <w:b/>
                <w:bCs/>
                <w:color w:val="000000"/>
                <w:sz w:val="20"/>
                <w:szCs w:val="20"/>
                <w:lang w:eastAsia="pl-PL"/>
              </w:rPr>
              <w:t>Wykonanie na 31.12.2017</w:t>
            </w:r>
          </w:p>
        </w:tc>
        <w:tc>
          <w:tcPr>
            <w:tcW w:w="80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549C7" w:rsidRPr="00B549C7" w:rsidRDefault="00B549C7" w:rsidP="00B549C7">
            <w:pPr>
              <w:spacing w:after="0" w:line="240" w:lineRule="auto"/>
              <w:jc w:val="center"/>
              <w:rPr>
                <w:rFonts w:ascii="Arial Narrow" w:eastAsia="Times New Roman" w:hAnsi="Arial Narrow" w:cs="Times New Roman"/>
                <w:b/>
                <w:bCs/>
                <w:color w:val="000000"/>
                <w:lang w:eastAsia="pl-PL"/>
              </w:rPr>
            </w:pPr>
            <w:r w:rsidRPr="00B549C7">
              <w:rPr>
                <w:rFonts w:ascii="Arial Narrow" w:eastAsia="Times New Roman" w:hAnsi="Arial Narrow" w:cs="Times New Roman"/>
                <w:b/>
                <w:bCs/>
                <w:color w:val="000000"/>
                <w:lang w:eastAsia="pl-PL"/>
              </w:rPr>
              <w:t>% wykonania</w:t>
            </w:r>
          </w:p>
        </w:tc>
        <w:tc>
          <w:tcPr>
            <w:tcW w:w="5749" w:type="dxa"/>
            <w:gridSpan w:val="6"/>
            <w:tcBorders>
              <w:top w:val="single" w:sz="4" w:space="0" w:color="auto"/>
              <w:left w:val="nil"/>
              <w:bottom w:val="single" w:sz="4" w:space="0" w:color="auto"/>
              <w:right w:val="single" w:sz="4" w:space="0" w:color="auto"/>
            </w:tcBorders>
            <w:shd w:val="clear" w:color="auto" w:fill="auto"/>
            <w:noWrap/>
            <w:vAlign w:val="center"/>
            <w:hideMark/>
          </w:tcPr>
          <w:p w:rsidR="00B549C7" w:rsidRPr="00B549C7" w:rsidRDefault="00B549C7" w:rsidP="00B549C7">
            <w:pPr>
              <w:spacing w:after="0" w:line="240" w:lineRule="auto"/>
              <w:rPr>
                <w:rFonts w:ascii="Arial Narrow" w:eastAsia="Times New Roman" w:hAnsi="Arial Narrow" w:cs="Times New Roman"/>
                <w:b/>
                <w:bCs/>
                <w:color w:val="000000"/>
                <w:lang w:eastAsia="pl-PL"/>
              </w:rPr>
            </w:pPr>
            <w:r w:rsidRPr="00B549C7">
              <w:rPr>
                <w:rFonts w:ascii="Arial Narrow" w:eastAsia="Times New Roman" w:hAnsi="Arial Narrow" w:cs="Times New Roman"/>
                <w:b/>
                <w:bCs/>
                <w:color w:val="000000"/>
                <w:lang w:eastAsia="pl-PL"/>
              </w:rPr>
              <w:t>z tego:</w:t>
            </w:r>
          </w:p>
        </w:tc>
      </w:tr>
      <w:tr w:rsidR="00B549C7" w:rsidRPr="00B549C7" w:rsidTr="00B549C7">
        <w:trPr>
          <w:trHeight w:val="432"/>
        </w:trPr>
        <w:tc>
          <w:tcPr>
            <w:tcW w:w="1224" w:type="dxa"/>
            <w:vMerge/>
            <w:tcBorders>
              <w:top w:val="nil"/>
              <w:left w:val="single" w:sz="4" w:space="0" w:color="auto"/>
              <w:bottom w:val="single" w:sz="4" w:space="0" w:color="auto"/>
              <w:right w:val="single" w:sz="4" w:space="0" w:color="auto"/>
            </w:tcBorders>
            <w:vAlign w:val="center"/>
            <w:hideMark/>
          </w:tcPr>
          <w:p w:rsidR="00B549C7" w:rsidRPr="00B549C7" w:rsidRDefault="00B549C7" w:rsidP="00B549C7">
            <w:pPr>
              <w:spacing w:after="0" w:line="240" w:lineRule="auto"/>
              <w:rPr>
                <w:rFonts w:ascii="Arial Narrow" w:eastAsia="Times New Roman" w:hAnsi="Arial Narrow" w:cs="Times New Roman"/>
                <w:b/>
                <w:bCs/>
                <w:color w:val="000000"/>
                <w:lang w:eastAsia="pl-PL"/>
              </w:rPr>
            </w:pPr>
          </w:p>
        </w:tc>
        <w:tc>
          <w:tcPr>
            <w:tcW w:w="1225" w:type="dxa"/>
            <w:vMerge/>
            <w:tcBorders>
              <w:top w:val="nil"/>
              <w:left w:val="single" w:sz="4" w:space="0" w:color="auto"/>
              <w:bottom w:val="single" w:sz="4" w:space="0" w:color="auto"/>
              <w:right w:val="single" w:sz="4" w:space="0" w:color="auto"/>
            </w:tcBorders>
            <w:vAlign w:val="center"/>
            <w:hideMark/>
          </w:tcPr>
          <w:p w:rsidR="00B549C7" w:rsidRPr="00B549C7" w:rsidRDefault="00B549C7" w:rsidP="00B549C7">
            <w:pPr>
              <w:spacing w:after="0" w:line="240" w:lineRule="auto"/>
              <w:rPr>
                <w:rFonts w:ascii="Arial Narrow" w:eastAsia="Times New Roman" w:hAnsi="Arial Narrow" w:cs="Times New Roman"/>
                <w:b/>
                <w:bCs/>
                <w:color w:val="000000"/>
                <w:sz w:val="20"/>
                <w:szCs w:val="20"/>
                <w:lang w:eastAsia="pl-PL"/>
              </w:rPr>
            </w:pPr>
          </w:p>
        </w:tc>
        <w:tc>
          <w:tcPr>
            <w:tcW w:w="802" w:type="dxa"/>
            <w:vMerge/>
            <w:tcBorders>
              <w:top w:val="nil"/>
              <w:left w:val="single" w:sz="4" w:space="0" w:color="auto"/>
              <w:bottom w:val="single" w:sz="4" w:space="0" w:color="auto"/>
              <w:right w:val="single" w:sz="4" w:space="0" w:color="auto"/>
            </w:tcBorders>
            <w:vAlign w:val="center"/>
            <w:hideMark/>
          </w:tcPr>
          <w:p w:rsidR="00B549C7" w:rsidRPr="00B549C7" w:rsidRDefault="00B549C7" w:rsidP="00B549C7">
            <w:pPr>
              <w:spacing w:after="0" w:line="240" w:lineRule="auto"/>
              <w:rPr>
                <w:rFonts w:ascii="Arial Narrow" w:eastAsia="Times New Roman" w:hAnsi="Arial Narrow" w:cs="Times New Roman"/>
                <w:b/>
                <w:bCs/>
                <w:color w:val="000000"/>
                <w:lang w:eastAsia="pl-PL"/>
              </w:rPr>
            </w:pP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B549C7" w:rsidRPr="00B549C7" w:rsidRDefault="00B549C7" w:rsidP="00B549C7">
            <w:pPr>
              <w:spacing w:after="0" w:line="240" w:lineRule="auto"/>
              <w:jc w:val="center"/>
              <w:rPr>
                <w:rFonts w:ascii="Arial Narrow" w:eastAsia="Times New Roman" w:hAnsi="Arial Narrow" w:cs="Times New Roman"/>
                <w:b/>
                <w:bCs/>
                <w:color w:val="000000"/>
                <w:lang w:eastAsia="pl-PL"/>
              </w:rPr>
            </w:pPr>
            <w:r w:rsidRPr="00B549C7">
              <w:rPr>
                <w:rFonts w:ascii="Arial Narrow" w:eastAsia="Times New Roman" w:hAnsi="Arial Narrow" w:cs="Times New Roman"/>
                <w:b/>
                <w:bCs/>
                <w:color w:val="000000"/>
                <w:lang w:eastAsia="pl-PL"/>
              </w:rPr>
              <w:t>WYDATKI BIEŻĄCE</w:t>
            </w:r>
          </w:p>
        </w:tc>
        <w:tc>
          <w:tcPr>
            <w:tcW w:w="2783" w:type="dxa"/>
            <w:gridSpan w:val="3"/>
            <w:tcBorders>
              <w:top w:val="single" w:sz="4" w:space="0" w:color="auto"/>
              <w:left w:val="nil"/>
              <w:bottom w:val="single" w:sz="4" w:space="0" w:color="auto"/>
              <w:right w:val="single" w:sz="4" w:space="0" w:color="auto"/>
            </w:tcBorders>
            <w:shd w:val="clear" w:color="auto" w:fill="auto"/>
            <w:noWrap/>
            <w:vAlign w:val="center"/>
            <w:hideMark/>
          </w:tcPr>
          <w:p w:rsidR="00B549C7" w:rsidRPr="00B549C7" w:rsidRDefault="00B549C7" w:rsidP="00B549C7">
            <w:pPr>
              <w:spacing w:after="0" w:line="240" w:lineRule="auto"/>
              <w:jc w:val="center"/>
              <w:rPr>
                <w:rFonts w:ascii="Arial Narrow" w:eastAsia="Times New Roman" w:hAnsi="Arial Narrow" w:cs="Times New Roman"/>
                <w:b/>
                <w:bCs/>
                <w:color w:val="000000"/>
                <w:lang w:eastAsia="pl-PL"/>
              </w:rPr>
            </w:pPr>
            <w:r w:rsidRPr="00B549C7">
              <w:rPr>
                <w:rFonts w:ascii="Arial Narrow" w:eastAsia="Times New Roman" w:hAnsi="Arial Narrow" w:cs="Times New Roman"/>
                <w:b/>
                <w:bCs/>
                <w:color w:val="000000"/>
                <w:lang w:eastAsia="pl-PL"/>
              </w:rPr>
              <w:t>WYDATKI MAJĄTKOWE</w:t>
            </w:r>
          </w:p>
        </w:tc>
      </w:tr>
      <w:tr w:rsidR="00D274A1" w:rsidRPr="00B549C7" w:rsidTr="00B549C7">
        <w:trPr>
          <w:trHeight w:val="1056"/>
        </w:trPr>
        <w:tc>
          <w:tcPr>
            <w:tcW w:w="1224" w:type="dxa"/>
            <w:vMerge/>
            <w:tcBorders>
              <w:top w:val="nil"/>
              <w:left w:val="single" w:sz="4" w:space="0" w:color="auto"/>
              <w:bottom w:val="single" w:sz="4" w:space="0" w:color="auto"/>
              <w:right w:val="single" w:sz="4" w:space="0" w:color="auto"/>
            </w:tcBorders>
            <w:vAlign w:val="center"/>
            <w:hideMark/>
          </w:tcPr>
          <w:p w:rsidR="00B549C7" w:rsidRPr="00B549C7" w:rsidRDefault="00B549C7" w:rsidP="00B549C7">
            <w:pPr>
              <w:spacing w:after="0" w:line="240" w:lineRule="auto"/>
              <w:rPr>
                <w:rFonts w:ascii="Arial Narrow" w:eastAsia="Times New Roman" w:hAnsi="Arial Narrow" w:cs="Times New Roman"/>
                <w:b/>
                <w:bCs/>
                <w:color w:val="000000"/>
                <w:lang w:eastAsia="pl-PL"/>
              </w:rPr>
            </w:pPr>
          </w:p>
        </w:tc>
        <w:tc>
          <w:tcPr>
            <w:tcW w:w="1225" w:type="dxa"/>
            <w:vMerge/>
            <w:tcBorders>
              <w:top w:val="nil"/>
              <w:left w:val="single" w:sz="4" w:space="0" w:color="auto"/>
              <w:bottom w:val="single" w:sz="4" w:space="0" w:color="auto"/>
              <w:right w:val="single" w:sz="4" w:space="0" w:color="auto"/>
            </w:tcBorders>
            <w:vAlign w:val="center"/>
            <w:hideMark/>
          </w:tcPr>
          <w:p w:rsidR="00B549C7" w:rsidRPr="00B549C7" w:rsidRDefault="00B549C7" w:rsidP="00B549C7">
            <w:pPr>
              <w:spacing w:after="0" w:line="240" w:lineRule="auto"/>
              <w:rPr>
                <w:rFonts w:ascii="Arial Narrow" w:eastAsia="Times New Roman" w:hAnsi="Arial Narrow" w:cs="Times New Roman"/>
                <w:b/>
                <w:bCs/>
                <w:color w:val="000000"/>
                <w:sz w:val="20"/>
                <w:szCs w:val="20"/>
                <w:lang w:eastAsia="pl-PL"/>
              </w:rPr>
            </w:pPr>
          </w:p>
        </w:tc>
        <w:tc>
          <w:tcPr>
            <w:tcW w:w="802" w:type="dxa"/>
            <w:vMerge/>
            <w:tcBorders>
              <w:top w:val="nil"/>
              <w:left w:val="single" w:sz="4" w:space="0" w:color="auto"/>
              <w:bottom w:val="single" w:sz="4" w:space="0" w:color="auto"/>
              <w:right w:val="single" w:sz="4" w:space="0" w:color="auto"/>
            </w:tcBorders>
            <w:vAlign w:val="center"/>
            <w:hideMark/>
          </w:tcPr>
          <w:p w:rsidR="00B549C7" w:rsidRPr="00B549C7" w:rsidRDefault="00B549C7" w:rsidP="00B549C7">
            <w:pPr>
              <w:spacing w:after="0" w:line="240" w:lineRule="auto"/>
              <w:rPr>
                <w:rFonts w:ascii="Arial Narrow" w:eastAsia="Times New Roman" w:hAnsi="Arial Narrow" w:cs="Times New Roman"/>
                <w:b/>
                <w:bCs/>
                <w:color w:val="000000"/>
                <w:lang w:eastAsia="pl-PL"/>
              </w:rPr>
            </w:pPr>
          </w:p>
        </w:tc>
        <w:tc>
          <w:tcPr>
            <w:tcW w:w="1145" w:type="dxa"/>
            <w:tcBorders>
              <w:top w:val="nil"/>
              <w:left w:val="nil"/>
              <w:bottom w:val="single" w:sz="4" w:space="0" w:color="auto"/>
              <w:right w:val="single" w:sz="4" w:space="0" w:color="auto"/>
            </w:tcBorders>
            <w:shd w:val="clear" w:color="000000" w:fill="FFFFFF"/>
            <w:noWrap/>
            <w:vAlign w:val="center"/>
            <w:hideMark/>
          </w:tcPr>
          <w:p w:rsidR="00B549C7" w:rsidRPr="00B549C7" w:rsidRDefault="00B549C7" w:rsidP="00B549C7">
            <w:pPr>
              <w:spacing w:after="0" w:line="240" w:lineRule="auto"/>
              <w:jc w:val="center"/>
              <w:rPr>
                <w:rFonts w:ascii="Arial Narrow" w:eastAsia="Times New Roman" w:hAnsi="Arial Narrow" w:cs="Times New Roman"/>
                <w:b/>
                <w:bCs/>
                <w:color w:val="000000"/>
                <w:lang w:eastAsia="pl-PL"/>
              </w:rPr>
            </w:pPr>
            <w:r w:rsidRPr="00B549C7">
              <w:rPr>
                <w:rFonts w:ascii="Arial Narrow" w:eastAsia="Times New Roman" w:hAnsi="Arial Narrow" w:cs="Times New Roman"/>
                <w:b/>
                <w:bCs/>
                <w:color w:val="000000"/>
                <w:lang w:eastAsia="pl-PL"/>
              </w:rPr>
              <w:t xml:space="preserve">Plan </w:t>
            </w:r>
          </w:p>
        </w:tc>
        <w:tc>
          <w:tcPr>
            <w:tcW w:w="1145" w:type="dxa"/>
            <w:tcBorders>
              <w:top w:val="nil"/>
              <w:left w:val="nil"/>
              <w:bottom w:val="single" w:sz="4" w:space="0" w:color="auto"/>
              <w:right w:val="single" w:sz="4" w:space="0" w:color="auto"/>
            </w:tcBorders>
            <w:shd w:val="clear" w:color="000000" w:fill="FFFFFF"/>
            <w:noWrap/>
            <w:vAlign w:val="center"/>
            <w:hideMark/>
          </w:tcPr>
          <w:p w:rsidR="00B549C7" w:rsidRPr="00B549C7" w:rsidRDefault="00B549C7" w:rsidP="00B549C7">
            <w:pPr>
              <w:spacing w:after="0" w:line="240" w:lineRule="auto"/>
              <w:jc w:val="center"/>
              <w:rPr>
                <w:rFonts w:ascii="Arial Narrow" w:eastAsia="Times New Roman" w:hAnsi="Arial Narrow" w:cs="Times New Roman"/>
                <w:b/>
                <w:bCs/>
                <w:color w:val="000000"/>
                <w:lang w:eastAsia="pl-PL"/>
              </w:rPr>
            </w:pPr>
            <w:r w:rsidRPr="00B549C7">
              <w:rPr>
                <w:rFonts w:ascii="Arial Narrow" w:eastAsia="Times New Roman" w:hAnsi="Arial Narrow" w:cs="Times New Roman"/>
                <w:b/>
                <w:bCs/>
                <w:color w:val="000000"/>
                <w:lang w:eastAsia="pl-PL"/>
              </w:rPr>
              <w:t>Wykonanie</w:t>
            </w:r>
          </w:p>
        </w:tc>
        <w:tc>
          <w:tcPr>
            <w:tcW w:w="676" w:type="dxa"/>
            <w:tcBorders>
              <w:top w:val="nil"/>
              <w:left w:val="nil"/>
              <w:bottom w:val="single" w:sz="4" w:space="0" w:color="auto"/>
              <w:right w:val="single" w:sz="4" w:space="0" w:color="auto"/>
            </w:tcBorders>
            <w:shd w:val="clear" w:color="000000" w:fill="FFFFFF"/>
            <w:textDirection w:val="btLr"/>
            <w:vAlign w:val="center"/>
            <w:hideMark/>
          </w:tcPr>
          <w:p w:rsidR="00B549C7" w:rsidRPr="00B549C7" w:rsidRDefault="00B549C7" w:rsidP="00B549C7">
            <w:pPr>
              <w:spacing w:after="0" w:line="240" w:lineRule="auto"/>
              <w:jc w:val="center"/>
              <w:rPr>
                <w:rFonts w:ascii="Arial Narrow" w:eastAsia="Times New Roman" w:hAnsi="Arial Narrow" w:cs="Times New Roman"/>
                <w:b/>
                <w:bCs/>
                <w:color w:val="000000"/>
                <w:sz w:val="20"/>
                <w:szCs w:val="20"/>
                <w:lang w:eastAsia="pl-PL"/>
              </w:rPr>
            </w:pPr>
            <w:r w:rsidRPr="00B549C7">
              <w:rPr>
                <w:rFonts w:ascii="Arial Narrow" w:eastAsia="Times New Roman" w:hAnsi="Arial Narrow" w:cs="Times New Roman"/>
                <w:b/>
                <w:bCs/>
                <w:color w:val="000000"/>
                <w:sz w:val="20"/>
                <w:szCs w:val="20"/>
                <w:lang w:eastAsia="pl-PL"/>
              </w:rPr>
              <w:t>% wykonania</w:t>
            </w:r>
          </w:p>
        </w:tc>
        <w:tc>
          <w:tcPr>
            <w:tcW w:w="985" w:type="dxa"/>
            <w:tcBorders>
              <w:top w:val="nil"/>
              <w:left w:val="nil"/>
              <w:bottom w:val="single" w:sz="4" w:space="0" w:color="auto"/>
              <w:right w:val="single" w:sz="4" w:space="0" w:color="auto"/>
            </w:tcBorders>
            <w:shd w:val="clear" w:color="000000" w:fill="FFFFFF"/>
            <w:noWrap/>
            <w:vAlign w:val="center"/>
            <w:hideMark/>
          </w:tcPr>
          <w:p w:rsidR="00B549C7" w:rsidRPr="00B549C7" w:rsidRDefault="00B549C7" w:rsidP="00B549C7">
            <w:pPr>
              <w:spacing w:after="0" w:line="240" w:lineRule="auto"/>
              <w:jc w:val="center"/>
              <w:rPr>
                <w:rFonts w:ascii="Arial Narrow" w:eastAsia="Times New Roman" w:hAnsi="Arial Narrow" w:cs="Times New Roman"/>
                <w:b/>
                <w:bCs/>
                <w:color w:val="000000"/>
                <w:lang w:eastAsia="pl-PL"/>
              </w:rPr>
            </w:pPr>
            <w:r w:rsidRPr="00B549C7">
              <w:rPr>
                <w:rFonts w:ascii="Arial Narrow" w:eastAsia="Times New Roman" w:hAnsi="Arial Narrow" w:cs="Times New Roman"/>
                <w:b/>
                <w:bCs/>
                <w:color w:val="000000"/>
                <w:lang w:eastAsia="pl-PL"/>
              </w:rPr>
              <w:t xml:space="preserve">Plan </w:t>
            </w:r>
          </w:p>
        </w:tc>
        <w:tc>
          <w:tcPr>
            <w:tcW w:w="1038" w:type="dxa"/>
            <w:tcBorders>
              <w:top w:val="nil"/>
              <w:left w:val="nil"/>
              <w:bottom w:val="single" w:sz="4" w:space="0" w:color="auto"/>
              <w:right w:val="single" w:sz="4" w:space="0" w:color="auto"/>
            </w:tcBorders>
            <w:shd w:val="clear" w:color="000000" w:fill="FFFFFF"/>
            <w:noWrap/>
            <w:vAlign w:val="center"/>
            <w:hideMark/>
          </w:tcPr>
          <w:p w:rsidR="00B549C7" w:rsidRPr="00B549C7" w:rsidRDefault="00B549C7" w:rsidP="00B549C7">
            <w:pPr>
              <w:spacing w:after="0" w:line="240" w:lineRule="auto"/>
              <w:jc w:val="center"/>
              <w:rPr>
                <w:rFonts w:ascii="Arial Narrow" w:eastAsia="Times New Roman" w:hAnsi="Arial Narrow" w:cs="Times New Roman"/>
                <w:b/>
                <w:bCs/>
                <w:color w:val="000000"/>
                <w:lang w:eastAsia="pl-PL"/>
              </w:rPr>
            </w:pPr>
            <w:r w:rsidRPr="00B549C7">
              <w:rPr>
                <w:rFonts w:ascii="Arial Narrow" w:eastAsia="Times New Roman" w:hAnsi="Arial Narrow" w:cs="Times New Roman"/>
                <w:b/>
                <w:bCs/>
                <w:color w:val="000000"/>
                <w:lang w:eastAsia="pl-PL"/>
              </w:rPr>
              <w:t>Wykonanie</w:t>
            </w:r>
          </w:p>
        </w:tc>
        <w:tc>
          <w:tcPr>
            <w:tcW w:w="760" w:type="dxa"/>
            <w:tcBorders>
              <w:top w:val="nil"/>
              <w:left w:val="nil"/>
              <w:bottom w:val="single" w:sz="4" w:space="0" w:color="auto"/>
              <w:right w:val="single" w:sz="4" w:space="0" w:color="auto"/>
            </w:tcBorders>
            <w:shd w:val="clear" w:color="000000" w:fill="FFFFFF"/>
            <w:textDirection w:val="btLr"/>
            <w:vAlign w:val="center"/>
            <w:hideMark/>
          </w:tcPr>
          <w:p w:rsidR="00B549C7" w:rsidRPr="00B549C7" w:rsidRDefault="00B549C7" w:rsidP="00B549C7">
            <w:pPr>
              <w:spacing w:after="0" w:line="240" w:lineRule="auto"/>
              <w:jc w:val="center"/>
              <w:rPr>
                <w:rFonts w:ascii="Arial Narrow" w:eastAsia="Times New Roman" w:hAnsi="Arial Narrow" w:cs="Times New Roman"/>
                <w:b/>
                <w:bCs/>
                <w:color w:val="000000"/>
                <w:sz w:val="20"/>
                <w:szCs w:val="20"/>
                <w:lang w:eastAsia="pl-PL"/>
              </w:rPr>
            </w:pPr>
            <w:r w:rsidRPr="00B549C7">
              <w:rPr>
                <w:rFonts w:ascii="Arial Narrow" w:eastAsia="Times New Roman" w:hAnsi="Arial Narrow" w:cs="Times New Roman"/>
                <w:b/>
                <w:bCs/>
                <w:color w:val="000000"/>
                <w:sz w:val="20"/>
                <w:szCs w:val="20"/>
                <w:lang w:eastAsia="pl-PL"/>
              </w:rPr>
              <w:t>% wykonania</w:t>
            </w:r>
          </w:p>
        </w:tc>
      </w:tr>
      <w:tr w:rsidR="00B549C7" w:rsidRPr="00B549C7" w:rsidTr="00B549C7">
        <w:trPr>
          <w:trHeight w:val="384"/>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B549C7" w:rsidRPr="00B549C7" w:rsidRDefault="00B549C7" w:rsidP="00B549C7">
            <w:pPr>
              <w:spacing w:after="0" w:line="240" w:lineRule="auto"/>
              <w:jc w:val="right"/>
              <w:rPr>
                <w:rFonts w:ascii="Arial Narrow" w:eastAsia="Times New Roman" w:hAnsi="Arial Narrow" w:cs="Times New Roman"/>
                <w:color w:val="000000"/>
                <w:lang w:eastAsia="pl-PL"/>
              </w:rPr>
            </w:pPr>
            <w:r w:rsidRPr="00B549C7">
              <w:rPr>
                <w:rFonts w:ascii="Arial Narrow" w:eastAsia="Times New Roman" w:hAnsi="Arial Narrow" w:cs="Times New Roman"/>
                <w:color w:val="000000"/>
                <w:lang w:eastAsia="pl-PL"/>
              </w:rPr>
              <w:t>1 621 591,20</w:t>
            </w:r>
          </w:p>
        </w:tc>
        <w:tc>
          <w:tcPr>
            <w:tcW w:w="1225" w:type="dxa"/>
            <w:tcBorders>
              <w:top w:val="nil"/>
              <w:left w:val="nil"/>
              <w:bottom w:val="single" w:sz="4" w:space="0" w:color="auto"/>
              <w:right w:val="single" w:sz="4" w:space="0" w:color="auto"/>
            </w:tcBorders>
            <w:shd w:val="clear" w:color="auto" w:fill="auto"/>
            <w:noWrap/>
            <w:vAlign w:val="center"/>
            <w:hideMark/>
          </w:tcPr>
          <w:p w:rsidR="00B549C7" w:rsidRPr="00B549C7" w:rsidRDefault="00B549C7" w:rsidP="00B549C7">
            <w:pPr>
              <w:spacing w:after="0" w:line="240" w:lineRule="auto"/>
              <w:jc w:val="right"/>
              <w:rPr>
                <w:rFonts w:ascii="Arial Narrow" w:eastAsia="Times New Roman" w:hAnsi="Arial Narrow" w:cs="Times New Roman"/>
                <w:color w:val="000000"/>
                <w:lang w:eastAsia="pl-PL"/>
              </w:rPr>
            </w:pPr>
            <w:r w:rsidRPr="00B549C7">
              <w:rPr>
                <w:rFonts w:ascii="Arial Narrow" w:eastAsia="Times New Roman" w:hAnsi="Arial Narrow" w:cs="Times New Roman"/>
                <w:color w:val="000000"/>
                <w:lang w:eastAsia="pl-PL"/>
              </w:rPr>
              <w:t>1 595 072,25</w:t>
            </w:r>
          </w:p>
        </w:tc>
        <w:tc>
          <w:tcPr>
            <w:tcW w:w="802" w:type="dxa"/>
            <w:tcBorders>
              <w:top w:val="nil"/>
              <w:left w:val="nil"/>
              <w:bottom w:val="single" w:sz="4" w:space="0" w:color="auto"/>
              <w:right w:val="single" w:sz="4" w:space="0" w:color="auto"/>
            </w:tcBorders>
            <w:shd w:val="clear" w:color="auto" w:fill="auto"/>
            <w:noWrap/>
            <w:vAlign w:val="center"/>
            <w:hideMark/>
          </w:tcPr>
          <w:p w:rsidR="00B549C7" w:rsidRPr="00B549C7" w:rsidRDefault="00B549C7" w:rsidP="00B549C7">
            <w:pPr>
              <w:spacing w:after="0" w:line="240" w:lineRule="auto"/>
              <w:jc w:val="center"/>
              <w:rPr>
                <w:rFonts w:ascii="Arial Narrow" w:eastAsia="Times New Roman" w:hAnsi="Arial Narrow" w:cs="Times New Roman"/>
                <w:color w:val="000000"/>
                <w:lang w:eastAsia="pl-PL"/>
              </w:rPr>
            </w:pPr>
            <w:r w:rsidRPr="00B549C7">
              <w:rPr>
                <w:rFonts w:ascii="Arial Narrow" w:eastAsia="Times New Roman" w:hAnsi="Arial Narrow" w:cs="Times New Roman"/>
                <w:color w:val="000000"/>
                <w:lang w:eastAsia="pl-PL"/>
              </w:rPr>
              <w:t>98,36%</w:t>
            </w:r>
          </w:p>
        </w:tc>
        <w:tc>
          <w:tcPr>
            <w:tcW w:w="1145" w:type="dxa"/>
            <w:tcBorders>
              <w:top w:val="nil"/>
              <w:left w:val="nil"/>
              <w:bottom w:val="single" w:sz="4" w:space="0" w:color="auto"/>
              <w:right w:val="single" w:sz="4" w:space="0" w:color="auto"/>
            </w:tcBorders>
            <w:shd w:val="clear" w:color="auto" w:fill="auto"/>
            <w:noWrap/>
            <w:vAlign w:val="center"/>
            <w:hideMark/>
          </w:tcPr>
          <w:p w:rsidR="00B549C7" w:rsidRPr="00B549C7" w:rsidRDefault="00B549C7" w:rsidP="00B549C7">
            <w:pPr>
              <w:spacing w:after="0" w:line="240" w:lineRule="auto"/>
              <w:jc w:val="right"/>
              <w:rPr>
                <w:rFonts w:ascii="Arial Narrow" w:eastAsia="Times New Roman" w:hAnsi="Arial Narrow" w:cs="Times New Roman"/>
                <w:color w:val="000000"/>
                <w:sz w:val="20"/>
                <w:lang w:eastAsia="pl-PL"/>
              </w:rPr>
            </w:pPr>
            <w:r w:rsidRPr="00B549C7">
              <w:rPr>
                <w:rFonts w:ascii="Arial Narrow" w:eastAsia="Times New Roman" w:hAnsi="Arial Narrow" w:cs="Times New Roman"/>
                <w:color w:val="000000"/>
                <w:sz w:val="20"/>
                <w:lang w:eastAsia="pl-PL"/>
              </w:rPr>
              <w:t>1 405 560,20</w:t>
            </w:r>
          </w:p>
        </w:tc>
        <w:tc>
          <w:tcPr>
            <w:tcW w:w="1145" w:type="dxa"/>
            <w:tcBorders>
              <w:top w:val="nil"/>
              <w:left w:val="nil"/>
              <w:bottom w:val="single" w:sz="4" w:space="0" w:color="auto"/>
              <w:right w:val="single" w:sz="4" w:space="0" w:color="auto"/>
            </w:tcBorders>
            <w:shd w:val="clear" w:color="auto" w:fill="auto"/>
            <w:noWrap/>
            <w:vAlign w:val="center"/>
            <w:hideMark/>
          </w:tcPr>
          <w:p w:rsidR="00B549C7" w:rsidRPr="00B549C7" w:rsidRDefault="00B549C7" w:rsidP="00B549C7">
            <w:pPr>
              <w:spacing w:after="0" w:line="240" w:lineRule="auto"/>
              <w:jc w:val="right"/>
              <w:rPr>
                <w:rFonts w:ascii="Arial Narrow" w:eastAsia="Times New Roman" w:hAnsi="Arial Narrow" w:cs="Times New Roman"/>
                <w:color w:val="000000"/>
                <w:sz w:val="20"/>
                <w:lang w:eastAsia="pl-PL"/>
              </w:rPr>
            </w:pPr>
            <w:r w:rsidRPr="00B549C7">
              <w:rPr>
                <w:rFonts w:ascii="Arial Narrow" w:eastAsia="Times New Roman" w:hAnsi="Arial Narrow" w:cs="Times New Roman"/>
                <w:color w:val="000000"/>
                <w:sz w:val="20"/>
                <w:lang w:eastAsia="pl-PL"/>
              </w:rPr>
              <w:t>1 391 235,62</w:t>
            </w:r>
          </w:p>
        </w:tc>
        <w:tc>
          <w:tcPr>
            <w:tcW w:w="676" w:type="dxa"/>
            <w:tcBorders>
              <w:top w:val="nil"/>
              <w:left w:val="nil"/>
              <w:bottom w:val="single" w:sz="4" w:space="0" w:color="auto"/>
              <w:right w:val="single" w:sz="4" w:space="0" w:color="auto"/>
            </w:tcBorders>
            <w:shd w:val="clear" w:color="auto" w:fill="auto"/>
            <w:noWrap/>
            <w:vAlign w:val="center"/>
            <w:hideMark/>
          </w:tcPr>
          <w:p w:rsidR="00B549C7" w:rsidRPr="00B549C7" w:rsidRDefault="00B549C7" w:rsidP="00B549C7">
            <w:pPr>
              <w:spacing w:after="0" w:line="240" w:lineRule="auto"/>
              <w:jc w:val="center"/>
              <w:rPr>
                <w:rFonts w:ascii="Arial Narrow" w:eastAsia="Times New Roman" w:hAnsi="Arial Narrow" w:cs="Times New Roman"/>
                <w:color w:val="000000"/>
                <w:sz w:val="20"/>
                <w:szCs w:val="20"/>
                <w:lang w:eastAsia="pl-PL"/>
              </w:rPr>
            </w:pPr>
            <w:r w:rsidRPr="00B549C7">
              <w:rPr>
                <w:rFonts w:ascii="Arial Narrow" w:eastAsia="Times New Roman" w:hAnsi="Arial Narrow" w:cs="Times New Roman"/>
                <w:color w:val="000000"/>
                <w:sz w:val="18"/>
                <w:szCs w:val="20"/>
                <w:lang w:eastAsia="pl-PL"/>
              </w:rPr>
              <w:t>98,98%</w:t>
            </w:r>
          </w:p>
        </w:tc>
        <w:tc>
          <w:tcPr>
            <w:tcW w:w="985" w:type="dxa"/>
            <w:tcBorders>
              <w:top w:val="nil"/>
              <w:left w:val="nil"/>
              <w:bottom w:val="single" w:sz="4" w:space="0" w:color="auto"/>
              <w:right w:val="single" w:sz="4" w:space="0" w:color="auto"/>
            </w:tcBorders>
            <w:shd w:val="clear" w:color="auto" w:fill="auto"/>
            <w:noWrap/>
            <w:vAlign w:val="center"/>
            <w:hideMark/>
          </w:tcPr>
          <w:p w:rsidR="00B549C7" w:rsidRPr="00B549C7" w:rsidRDefault="00B549C7" w:rsidP="00B549C7">
            <w:pPr>
              <w:spacing w:after="0" w:line="240" w:lineRule="auto"/>
              <w:jc w:val="right"/>
              <w:rPr>
                <w:rFonts w:ascii="Arial Narrow" w:eastAsia="Times New Roman" w:hAnsi="Arial Narrow" w:cs="Times New Roman"/>
                <w:color w:val="000000"/>
                <w:sz w:val="20"/>
                <w:lang w:eastAsia="pl-PL"/>
              </w:rPr>
            </w:pPr>
            <w:r w:rsidRPr="00B549C7">
              <w:rPr>
                <w:rFonts w:ascii="Arial Narrow" w:eastAsia="Times New Roman" w:hAnsi="Arial Narrow" w:cs="Times New Roman"/>
                <w:color w:val="000000"/>
                <w:sz w:val="20"/>
                <w:lang w:eastAsia="pl-PL"/>
              </w:rPr>
              <w:t>216 031,00</w:t>
            </w:r>
          </w:p>
        </w:tc>
        <w:tc>
          <w:tcPr>
            <w:tcW w:w="1038" w:type="dxa"/>
            <w:tcBorders>
              <w:top w:val="nil"/>
              <w:left w:val="nil"/>
              <w:bottom w:val="single" w:sz="4" w:space="0" w:color="auto"/>
              <w:right w:val="single" w:sz="4" w:space="0" w:color="auto"/>
            </w:tcBorders>
            <w:shd w:val="clear" w:color="auto" w:fill="auto"/>
            <w:noWrap/>
            <w:vAlign w:val="center"/>
            <w:hideMark/>
          </w:tcPr>
          <w:p w:rsidR="00B549C7" w:rsidRPr="00B549C7" w:rsidRDefault="00B549C7" w:rsidP="00B549C7">
            <w:pPr>
              <w:spacing w:after="0" w:line="240" w:lineRule="auto"/>
              <w:jc w:val="right"/>
              <w:rPr>
                <w:rFonts w:ascii="Arial Narrow" w:eastAsia="Times New Roman" w:hAnsi="Arial Narrow" w:cs="Times New Roman"/>
                <w:color w:val="000000"/>
                <w:sz w:val="20"/>
                <w:lang w:eastAsia="pl-PL"/>
              </w:rPr>
            </w:pPr>
            <w:r w:rsidRPr="00B549C7">
              <w:rPr>
                <w:rFonts w:ascii="Arial Narrow" w:eastAsia="Times New Roman" w:hAnsi="Arial Narrow" w:cs="Times New Roman"/>
                <w:color w:val="000000"/>
                <w:sz w:val="20"/>
                <w:lang w:eastAsia="pl-PL"/>
              </w:rPr>
              <w:t>203 836,63</w:t>
            </w:r>
          </w:p>
        </w:tc>
        <w:tc>
          <w:tcPr>
            <w:tcW w:w="760" w:type="dxa"/>
            <w:tcBorders>
              <w:top w:val="nil"/>
              <w:left w:val="nil"/>
              <w:bottom w:val="single" w:sz="4" w:space="0" w:color="auto"/>
              <w:right w:val="single" w:sz="4" w:space="0" w:color="auto"/>
            </w:tcBorders>
            <w:shd w:val="clear" w:color="auto" w:fill="auto"/>
            <w:noWrap/>
            <w:vAlign w:val="center"/>
            <w:hideMark/>
          </w:tcPr>
          <w:p w:rsidR="00B549C7" w:rsidRPr="00B549C7" w:rsidRDefault="00B549C7" w:rsidP="00B549C7">
            <w:pPr>
              <w:spacing w:after="0" w:line="240" w:lineRule="auto"/>
              <w:jc w:val="center"/>
              <w:rPr>
                <w:rFonts w:ascii="Arial Narrow" w:eastAsia="Times New Roman" w:hAnsi="Arial Narrow" w:cs="Times New Roman"/>
                <w:color w:val="000000"/>
                <w:sz w:val="20"/>
                <w:szCs w:val="20"/>
                <w:lang w:eastAsia="pl-PL"/>
              </w:rPr>
            </w:pPr>
            <w:r w:rsidRPr="00B549C7">
              <w:rPr>
                <w:rFonts w:ascii="Arial Narrow" w:eastAsia="Times New Roman" w:hAnsi="Arial Narrow" w:cs="Times New Roman"/>
                <w:color w:val="000000"/>
                <w:sz w:val="20"/>
                <w:szCs w:val="20"/>
                <w:lang w:eastAsia="pl-PL"/>
              </w:rPr>
              <w:t>94,36%</w:t>
            </w:r>
          </w:p>
        </w:tc>
      </w:tr>
    </w:tbl>
    <w:p w:rsidR="006A0F59" w:rsidRPr="00CA525D" w:rsidRDefault="006A0F59" w:rsidP="006A0F59">
      <w:pPr>
        <w:spacing w:before="120" w:after="120" w:line="240" w:lineRule="auto"/>
        <w:ind w:right="68"/>
        <w:jc w:val="both"/>
        <w:rPr>
          <w:rFonts w:ascii="Arial Narrow" w:eastAsia="Times New Roman" w:hAnsi="Arial Narrow" w:cs="Times New Roman"/>
          <w:b/>
          <w:sz w:val="24"/>
          <w:szCs w:val="24"/>
          <w:lang w:eastAsia="pl-PL"/>
        </w:rPr>
      </w:pPr>
      <w:r w:rsidRPr="00CA525D">
        <w:rPr>
          <w:rFonts w:ascii="Arial Narrow" w:eastAsia="Times New Roman" w:hAnsi="Arial Narrow" w:cs="Times New Roman"/>
          <w:b/>
          <w:sz w:val="24"/>
          <w:szCs w:val="24"/>
          <w:lang w:eastAsia="pl-PL"/>
        </w:rPr>
        <w:t>Gospodarka odpadami</w:t>
      </w:r>
      <w:r w:rsidRPr="00C06945">
        <w:rPr>
          <w:rFonts w:ascii="Arial Narrow" w:eastAsia="Times New Roman" w:hAnsi="Arial Narrow" w:cs="Times New Roman"/>
          <w:sz w:val="24"/>
          <w:szCs w:val="24"/>
          <w:lang w:eastAsia="pl-PL"/>
        </w:rPr>
        <w:t xml:space="preserve"> (rozdział 90002) </w:t>
      </w:r>
      <w:r>
        <w:rPr>
          <w:rFonts w:ascii="Arial Narrow" w:eastAsia="Times New Roman" w:hAnsi="Arial Narrow" w:cs="Times New Roman"/>
          <w:sz w:val="24"/>
          <w:szCs w:val="24"/>
          <w:lang w:eastAsia="pl-PL"/>
        </w:rPr>
        <w:t xml:space="preserve">                                                                               </w:t>
      </w:r>
      <w:r w:rsidR="00D274A1">
        <w:rPr>
          <w:rFonts w:ascii="Arial Narrow" w:eastAsia="Times New Roman" w:hAnsi="Arial Narrow" w:cs="Times New Roman"/>
          <w:b/>
          <w:sz w:val="24"/>
          <w:szCs w:val="24"/>
          <w:lang w:eastAsia="pl-PL"/>
        </w:rPr>
        <w:t>1 251 229,76</w:t>
      </w:r>
      <w:r>
        <w:rPr>
          <w:rFonts w:ascii="Arial Narrow" w:eastAsia="Times New Roman" w:hAnsi="Arial Narrow" w:cs="Times New Roman"/>
          <w:b/>
          <w:sz w:val="24"/>
          <w:szCs w:val="24"/>
          <w:lang w:eastAsia="pl-PL"/>
        </w:rPr>
        <w:t>zł</w:t>
      </w:r>
    </w:p>
    <w:p w:rsidR="00D3610D" w:rsidRDefault="00B549C7" w:rsidP="006A0F59">
      <w:pPr>
        <w:tabs>
          <w:tab w:val="num" w:pos="426"/>
        </w:tabs>
        <w:spacing w:before="60" w:after="0" w:line="240" w:lineRule="auto"/>
        <w:ind w:right="68"/>
        <w:jc w:val="both"/>
        <w:rPr>
          <w:rFonts w:ascii="Arial Narrow" w:eastAsia="Times New Roman" w:hAnsi="Arial Narrow" w:cs="Times New Roman"/>
          <w:sz w:val="24"/>
          <w:szCs w:val="24"/>
          <w:lang w:eastAsia="pl-PL"/>
        </w:rPr>
      </w:pPr>
      <w:r w:rsidRPr="00B549C7">
        <w:rPr>
          <w:rFonts w:ascii="Arial Narrow" w:eastAsia="Times New Roman" w:hAnsi="Arial Narrow" w:cs="Times New Roman"/>
          <w:sz w:val="24"/>
          <w:szCs w:val="24"/>
          <w:lang w:eastAsia="pl-PL"/>
        </w:rPr>
        <w:t>Utrzymanie czystości i porządku w gminach należy do obowiązkowych zadań własnych gminy. Obowiązek ten wynika z art. 6c ust. 1 ustawy z dnia 13 września 1996 r. o utrzymaniu czystości i porządku w gminach (</w:t>
      </w:r>
      <w:r>
        <w:rPr>
          <w:rFonts w:ascii="Arial Narrow" w:eastAsia="Times New Roman" w:hAnsi="Arial Narrow" w:cs="Times New Roman"/>
          <w:sz w:val="24"/>
          <w:szCs w:val="24"/>
          <w:lang w:eastAsia="pl-PL"/>
        </w:rPr>
        <w:t>t. j. Dz.U z 2017</w:t>
      </w:r>
      <w:r w:rsidRPr="00B549C7">
        <w:rPr>
          <w:rFonts w:ascii="Arial Narrow" w:eastAsia="Times New Roman" w:hAnsi="Arial Narrow" w:cs="Times New Roman"/>
          <w:sz w:val="24"/>
          <w:szCs w:val="24"/>
          <w:lang w:eastAsia="pl-PL"/>
        </w:rPr>
        <w:t>r., poz. 1289 ze zm.)</w:t>
      </w:r>
      <w:r>
        <w:rPr>
          <w:rFonts w:ascii="Arial Narrow" w:eastAsia="Times New Roman" w:hAnsi="Arial Narrow" w:cs="Times New Roman"/>
          <w:sz w:val="24"/>
          <w:szCs w:val="24"/>
          <w:lang w:eastAsia="pl-PL"/>
        </w:rPr>
        <w:t xml:space="preserve">. </w:t>
      </w:r>
    </w:p>
    <w:p w:rsidR="00D3610D" w:rsidRDefault="006A0F59" w:rsidP="006A0F59">
      <w:pPr>
        <w:tabs>
          <w:tab w:val="num" w:pos="426"/>
        </w:tabs>
        <w:spacing w:before="60" w:after="0" w:line="240" w:lineRule="auto"/>
        <w:ind w:right="68"/>
        <w:jc w:val="both"/>
        <w:rPr>
          <w:rFonts w:ascii="Arial Narrow" w:eastAsia="Times New Roman" w:hAnsi="Arial Narrow" w:cs="Times New Roman"/>
          <w:sz w:val="24"/>
          <w:szCs w:val="24"/>
          <w:lang w:eastAsia="pl-PL"/>
        </w:rPr>
      </w:pPr>
      <w:r w:rsidRPr="007826F6">
        <w:rPr>
          <w:rFonts w:ascii="Arial Narrow" w:eastAsia="Times New Roman" w:hAnsi="Arial Narrow" w:cs="Times New Roman"/>
          <w:sz w:val="24"/>
          <w:szCs w:val="24"/>
          <w:lang w:eastAsia="pl-PL"/>
        </w:rPr>
        <w:t>Gmina Miłkowice objęła swym systemem wszystkie nieruchomości zamieszkałe na terenie gminy</w:t>
      </w:r>
      <w:r>
        <w:rPr>
          <w:rFonts w:ascii="Arial Narrow" w:eastAsia="Times New Roman" w:hAnsi="Arial Narrow" w:cs="Times New Roman"/>
          <w:sz w:val="24"/>
          <w:szCs w:val="24"/>
          <w:lang w:eastAsia="pl-PL"/>
        </w:rPr>
        <w:t>. W </w:t>
      </w:r>
      <w:r w:rsidRPr="007826F6">
        <w:rPr>
          <w:rFonts w:ascii="Arial Narrow" w:eastAsia="Times New Roman" w:hAnsi="Arial Narrow" w:cs="Times New Roman"/>
          <w:sz w:val="24"/>
          <w:szCs w:val="24"/>
          <w:lang w:eastAsia="pl-PL"/>
        </w:rPr>
        <w:t xml:space="preserve">zamian za wnoszoną opłatę za gospodarowanie odpadami komunalnymi </w:t>
      </w:r>
      <w:r>
        <w:rPr>
          <w:rFonts w:ascii="Arial Narrow" w:eastAsia="Times New Roman" w:hAnsi="Arial Narrow" w:cs="Times New Roman"/>
          <w:sz w:val="24"/>
          <w:szCs w:val="24"/>
          <w:lang w:eastAsia="pl-PL"/>
        </w:rPr>
        <w:t xml:space="preserve">- </w:t>
      </w:r>
      <w:r w:rsidRPr="007826F6">
        <w:rPr>
          <w:rFonts w:ascii="Arial Narrow" w:eastAsia="Times New Roman" w:hAnsi="Arial Narrow" w:cs="Times New Roman"/>
          <w:sz w:val="24"/>
          <w:szCs w:val="24"/>
          <w:lang w:eastAsia="pl-PL"/>
        </w:rPr>
        <w:t>nieruchomości zamieszkałe, któr</w:t>
      </w:r>
      <w:r>
        <w:rPr>
          <w:rFonts w:ascii="Arial Narrow" w:eastAsia="Times New Roman" w:hAnsi="Arial Narrow" w:cs="Times New Roman"/>
          <w:sz w:val="24"/>
          <w:szCs w:val="24"/>
          <w:lang w:eastAsia="pl-PL"/>
        </w:rPr>
        <w:t>ych użytkownicy</w:t>
      </w:r>
      <w:r w:rsidRPr="007826F6">
        <w:rPr>
          <w:rFonts w:ascii="Arial Narrow" w:eastAsia="Times New Roman" w:hAnsi="Arial Narrow" w:cs="Times New Roman"/>
          <w:sz w:val="24"/>
          <w:szCs w:val="24"/>
          <w:lang w:eastAsia="pl-PL"/>
        </w:rPr>
        <w:t xml:space="preserve"> złoży</w:t>
      </w:r>
      <w:r>
        <w:rPr>
          <w:rFonts w:ascii="Arial Narrow" w:eastAsia="Times New Roman" w:hAnsi="Arial Narrow" w:cs="Times New Roman"/>
          <w:sz w:val="24"/>
          <w:szCs w:val="24"/>
          <w:lang w:eastAsia="pl-PL"/>
        </w:rPr>
        <w:t>li</w:t>
      </w:r>
      <w:r w:rsidRPr="007826F6">
        <w:rPr>
          <w:rFonts w:ascii="Arial Narrow" w:eastAsia="Times New Roman" w:hAnsi="Arial Narrow" w:cs="Times New Roman"/>
          <w:sz w:val="24"/>
          <w:szCs w:val="24"/>
          <w:lang w:eastAsia="pl-PL"/>
        </w:rPr>
        <w:t xml:space="preserve"> deklarację </w:t>
      </w:r>
      <w:r>
        <w:rPr>
          <w:rFonts w:ascii="Arial Narrow" w:eastAsia="Times New Roman" w:hAnsi="Arial Narrow" w:cs="Times New Roman"/>
          <w:sz w:val="24"/>
          <w:szCs w:val="24"/>
          <w:lang w:eastAsia="pl-PL"/>
        </w:rPr>
        <w:t xml:space="preserve">- </w:t>
      </w:r>
      <w:r w:rsidRPr="007826F6">
        <w:rPr>
          <w:rFonts w:ascii="Arial Narrow" w:eastAsia="Times New Roman" w:hAnsi="Arial Narrow" w:cs="Times New Roman"/>
          <w:sz w:val="24"/>
          <w:szCs w:val="24"/>
          <w:lang w:eastAsia="pl-PL"/>
        </w:rPr>
        <w:t>wyposażone są w pojemniki do gromadzenia odpadów komunalnych.</w:t>
      </w:r>
      <w:r>
        <w:rPr>
          <w:rFonts w:ascii="Arial Narrow" w:eastAsia="Times New Roman" w:hAnsi="Arial Narrow" w:cs="Times New Roman"/>
          <w:sz w:val="24"/>
          <w:szCs w:val="24"/>
          <w:lang w:eastAsia="pl-PL"/>
        </w:rPr>
        <w:t xml:space="preserve"> </w:t>
      </w:r>
    </w:p>
    <w:p w:rsidR="00B549C7" w:rsidRDefault="00B549C7" w:rsidP="006A0F59">
      <w:pPr>
        <w:tabs>
          <w:tab w:val="num" w:pos="426"/>
        </w:tabs>
        <w:spacing w:before="60" w:after="0" w:line="240" w:lineRule="auto"/>
        <w:ind w:right="68"/>
        <w:jc w:val="both"/>
        <w:rPr>
          <w:rFonts w:ascii="Arial Narrow" w:eastAsia="Times New Roman" w:hAnsi="Arial Narrow" w:cs="Times New Roman"/>
          <w:sz w:val="24"/>
          <w:szCs w:val="24"/>
          <w:lang w:eastAsia="pl-PL"/>
        </w:rPr>
      </w:pPr>
      <w:r w:rsidRPr="00B549C7">
        <w:rPr>
          <w:rFonts w:ascii="Arial Narrow" w:eastAsia="Times New Roman" w:hAnsi="Arial Narrow" w:cs="Times New Roman"/>
          <w:sz w:val="24"/>
          <w:szCs w:val="24"/>
          <w:lang w:eastAsia="pl-PL"/>
        </w:rPr>
        <w:t>Na Gminę nałożony został obowiązek tworzenia punktów selektywnego zbierania odpadów</w:t>
      </w:r>
      <w:r w:rsidR="00D3610D">
        <w:rPr>
          <w:rFonts w:ascii="Arial Narrow" w:eastAsia="Times New Roman" w:hAnsi="Arial Narrow" w:cs="Times New Roman"/>
          <w:sz w:val="24"/>
          <w:szCs w:val="24"/>
          <w:lang w:eastAsia="pl-PL"/>
        </w:rPr>
        <w:t>, dlatego w roku 2017 była realizowana taka inwestycja.</w:t>
      </w:r>
    </w:p>
    <w:p w:rsidR="006A0F59" w:rsidRDefault="00B549C7" w:rsidP="006A0F59">
      <w:pPr>
        <w:tabs>
          <w:tab w:val="num" w:pos="426"/>
        </w:tabs>
        <w:spacing w:before="60" w:after="0" w:line="240" w:lineRule="auto"/>
        <w:ind w:right="68"/>
        <w:jc w:val="both"/>
        <w:rPr>
          <w:rFonts w:ascii="Arial Narrow" w:eastAsia="Times New Roman" w:hAnsi="Arial Narrow" w:cs="Times New Roman"/>
          <w:sz w:val="24"/>
          <w:szCs w:val="24"/>
          <w:lang w:eastAsia="pl-PL"/>
        </w:rPr>
      </w:pPr>
      <w:r w:rsidRPr="00B549C7">
        <w:rPr>
          <w:rFonts w:ascii="Arial Narrow" w:eastAsia="Times New Roman" w:hAnsi="Arial Narrow" w:cs="Times New Roman"/>
          <w:sz w:val="24"/>
          <w:szCs w:val="24"/>
          <w:lang w:eastAsia="pl-PL"/>
        </w:rPr>
        <w:t>Opłatą za gospodarowanie odpadami komunalnymi w gminie Miłkowice według danych na dzień 31.12.2017 objęto 5 778 osób, z czego 87,85 % zadeklarowało prowadzenie zbiórki odpadów w sposób selektywny.</w:t>
      </w:r>
    </w:p>
    <w:p w:rsidR="006A0F59" w:rsidRPr="007E0550" w:rsidRDefault="006A0F59" w:rsidP="006A0F59">
      <w:pPr>
        <w:tabs>
          <w:tab w:val="num" w:pos="426"/>
        </w:tabs>
        <w:spacing w:before="120" w:after="120" w:line="240" w:lineRule="auto"/>
        <w:ind w:right="68"/>
        <w:jc w:val="center"/>
        <w:rPr>
          <w:rFonts w:ascii="Arial Narrow" w:eastAsia="Times New Roman" w:hAnsi="Arial Narrow" w:cs="Times New Roman"/>
          <w:i/>
          <w:sz w:val="24"/>
          <w:szCs w:val="24"/>
          <w:lang w:eastAsia="pl-PL"/>
        </w:rPr>
      </w:pPr>
      <w:r w:rsidRPr="007E0550">
        <w:rPr>
          <w:rFonts w:ascii="Arial Narrow" w:eastAsia="Times New Roman" w:hAnsi="Arial Narrow" w:cs="Times New Roman"/>
          <w:bCs/>
          <w:i/>
          <w:sz w:val="24"/>
          <w:szCs w:val="24"/>
          <w:lang w:eastAsia="pl-PL"/>
        </w:rPr>
        <w:lastRenderedPageBreak/>
        <w:t>WYKAZ PUNKTÓW ODBIORU ODPADÓW KOMUNALNYCH</w:t>
      </w:r>
    </w:p>
    <w:p w:rsidR="00B549C7" w:rsidRDefault="00B549C7" w:rsidP="006A0F59">
      <w:pPr>
        <w:tabs>
          <w:tab w:val="num" w:pos="426"/>
        </w:tabs>
        <w:spacing w:before="120" w:after="0" w:line="240" w:lineRule="auto"/>
        <w:ind w:right="68"/>
        <w:jc w:val="both"/>
        <w:rPr>
          <w:rFonts w:ascii="Arial Narrow" w:eastAsia="Times New Roman" w:hAnsi="Arial Narrow" w:cs="Times New Roman"/>
          <w:i/>
          <w:sz w:val="24"/>
          <w:szCs w:val="24"/>
          <w:u w:val="single"/>
          <w:lang w:eastAsia="pl-PL"/>
        </w:rPr>
      </w:pPr>
      <w:r w:rsidRPr="00473432">
        <w:rPr>
          <w:noProof/>
          <w:lang w:eastAsia="pl-PL"/>
        </w:rPr>
        <w:drawing>
          <wp:inline distT="0" distB="0" distL="0" distR="0">
            <wp:extent cx="5756275" cy="3352743"/>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6746" cy="3364666"/>
                    </a:xfrm>
                    <a:prstGeom prst="rect">
                      <a:avLst/>
                    </a:prstGeom>
                    <a:noFill/>
                    <a:ln>
                      <a:noFill/>
                    </a:ln>
                  </pic:spPr>
                </pic:pic>
              </a:graphicData>
            </a:graphic>
          </wp:inline>
        </w:drawing>
      </w:r>
    </w:p>
    <w:p w:rsidR="00B549C7" w:rsidRPr="00B549C7" w:rsidRDefault="00B549C7" w:rsidP="00B549C7">
      <w:pPr>
        <w:tabs>
          <w:tab w:val="num" w:pos="426"/>
        </w:tabs>
        <w:spacing w:before="120" w:after="0" w:line="240" w:lineRule="auto"/>
        <w:ind w:right="6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w:t>
      </w:r>
      <w:r w:rsidRPr="00B549C7">
        <w:rPr>
          <w:rFonts w:ascii="Arial Narrow" w:eastAsia="Times New Roman" w:hAnsi="Arial Narrow" w:cs="Times New Roman"/>
          <w:sz w:val="24"/>
          <w:szCs w:val="24"/>
          <w:lang w:eastAsia="pl-PL"/>
        </w:rPr>
        <w:t xml:space="preserve"> wyniku przeprowadzonego przetargu na odbiór i zagospodarowanie odpadów komunalnych od właścicieli nieruchomości zamieszkałych na terenie Gminy Miłkowice, dnia 13 grudnia 2017 roku wybrano firmę: Legnickie Przedsiębiorstwo Go</w:t>
      </w:r>
      <w:r>
        <w:rPr>
          <w:rFonts w:ascii="Arial Narrow" w:eastAsia="Times New Roman" w:hAnsi="Arial Narrow" w:cs="Times New Roman"/>
          <w:sz w:val="24"/>
          <w:szCs w:val="24"/>
          <w:lang w:eastAsia="pl-PL"/>
        </w:rPr>
        <w:t xml:space="preserve">spodarki Komunalnej Sp. z o.o.. </w:t>
      </w:r>
      <w:r w:rsidRPr="00B549C7">
        <w:rPr>
          <w:rFonts w:ascii="Arial Narrow" w:eastAsia="Times New Roman" w:hAnsi="Arial Narrow" w:cs="Times New Roman"/>
          <w:sz w:val="24"/>
          <w:szCs w:val="24"/>
          <w:lang w:eastAsia="pl-PL"/>
        </w:rPr>
        <w:t xml:space="preserve">Usługę odbioru i zagospodarowania odpadów komunalnych dla mieszkańców gminy Miłkowice firma świadczy od 01 lipca 2013 roku. Dnia 19 grudnia 2017 roku podpisana została kolejna umowa na realizację usługi na okres od 01 stycznia 2018 r. do 31 grudnia 2020 r. </w:t>
      </w:r>
      <w:proofErr w:type="spellStart"/>
      <w:r>
        <w:rPr>
          <w:rFonts w:ascii="Arial Narrow" w:eastAsia="Times New Roman" w:hAnsi="Arial Narrow" w:cs="Times New Roman"/>
          <w:sz w:val="24"/>
          <w:szCs w:val="24"/>
          <w:lang w:eastAsia="pl-PL"/>
        </w:rPr>
        <w:t>LPWiK</w:t>
      </w:r>
      <w:proofErr w:type="spellEnd"/>
      <w:r w:rsidRPr="00B549C7">
        <w:rPr>
          <w:rFonts w:ascii="Arial Narrow" w:eastAsia="Times New Roman" w:hAnsi="Arial Narrow" w:cs="Times New Roman"/>
          <w:sz w:val="24"/>
          <w:szCs w:val="24"/>
          <w:lang w:eastAsia="pl-PL"/>
        </w:rPr>
        <w:t xml:space="preserve"> świadczy usługi,</w:t>
      </w:r>
      <w:r w:rsidR="00D274A1">
        <w:rPr>
          <w:rFonts w:ascii="Arial Narrow" w:eastAsia="Times New Roman" w:hAnsi="Arial Narrow" w:cs="Times New Roman"/>
          <w:sz w:val="24"/>
          <w:szCs w:val="24"/>
          <w:lang w:eastAsia="pl-PL"/>
        </w:rPr>
        <w:t xml:space="preserve"> za którą płaci gmina – a </w:t>
      </w:r>
      <w:r w:rsidRPr="00B549C7">
        <w:rPr>
          <w:rFonts w:ascii="Arial Narrow" w:eastAsia="Times New Roman" w:hAnsi="Arial Narrow" w:cs="Times New Roman"/>
          <w:sz w:val="24"/>
          <w:szCs w:val="24"/>
          <w:lang w:eastAsia="pl-PL"/>
        </w:rPr>
        <w:t xml:space="preserve"> opłatę zaś mieszkańcy zobowiązani są uiszczać na konto Urzędu Gminy.</w:t>
      </w:r>
    </w:p>
    <w:p w:rsidR="00B549C7" w:rsidRPr="00B549C7" w:rsidRDefault="00B549C7" w:rsidP="00B549C7">
      <w:pPr>
        <w:tabs>
          <w:tab w:val="num" w:pos="426"/>
        </w:tabs>
        <w:spacing w:after="0" w:line="240" w:lineRule="auto"/>
        <w:ind w:right="68"/>
        <w:jc w:val="both"/>
        <w:rPr>
          <w:rFonts w:ascii="Arial Narrow" w:eastAsia="Times New Roman" w:hAnsi="Arial Narrow" w:cs="Times New Roman"/>
          <w:sz w:val="24"/>
          <w:szCs w:val="24"/>
          <w:lang w:eastAsia="pl-PL"/>
        </w:rPr>
      </w:pPr>
      <w:r w:rsidRPr="00B549C7">
        <w:rPr>
          <w:rFonts w:ascii="Arial Narrow" w:eastAsia="Times New Roman" w:hAnsi="Arial Narrow" w:cs="Times New Roman"/>
          <w:sz w:val="24"/>
          <w:szCs w:val="24"/>
          <w:lang w:eastAsia="pl-PL"/>
        </w:rPr>
        <w:t>Zgodnie z podjętą dnia 28 października 2015 roku Uchwałą nr XIV/106/2015 w sprawie wyboru metody ustalenia wysokości opłaty za gospodarowanie odpadami komunalnymi oraz ustalenia stawki takiej opłaty w przypadku nieruchomości zamieszkałych stawka opłaty za gospodarowanie odpadami komunalnymi wynosi:</w:t>
      </w:r>
    </w:p>
    <w:p w:rsidR="00B549C7" w:rsidRPr="00B549C7" w:rsidRDefault="00B549C7" w:rsidP="00D274A1">
      <w:pPr>
        <w:tabs>
          <w:tab w:val="num" w:pos="426"/>
        </w:tabs>
        <w:spacing w:after="0" w:line="240" w:lineRule="auto"/>
        <w:ind w:left="284" w:right="68" w:hanging="284"/>
        <w:jc w:val="both"/>
        <w:rPr>
          <w:rFonts w:ascii="Arial Narrow" w:eastAsia="Times New Roman" w:hAnsi="Arial Narrow" w:cs="Times New Roman"/>
          <w:sz w:val="24"/>
          <w:szCs w:val="24"/>
          <w:lang w:eastAsia="pl-PL"/>
        </w:rPr>
      </w:pPr>
      <w:r w:rsidRPr="00B549C7">
        <w:rPr>
          <w:rFonts w:ascii="Arial Narrow" w:eastAsia="Times New Roman" w:hAnsi="Arial Narrow" w:cs="Times New Roman"/>
          <w:sz w:val="24"/>
          <w:szCs w:val="24"/>
          <w:lang w:eastAsia="pl-PL"/>
        </w:rPr>
        <w:t>- 12,00 zł od osoby miesięcznie w przypadku, kiedy odpady są zbierane i odbierane w sposób selektywny;</w:t>
      </w:r>
    </w:p>
    <w:p w:rsidR="00B549C7" w:rsidRDefault="00B549C7" w:rsidP="00D274A1">
      <w:pPr>
        <w:tabs>
          <w:tab w:val="num" w:pos="426"/>
        </w:tabs>
        <w:spacing w:after="0" w:line="240" w:lineRule="auto"/>
        <w:ind w:left="284" w:right="68" w:hanging="284"/>
        <w:jc w:val="both"/>
        <w:rPr>
          <w:rFonts w:ascii="Arial Narrow" w:eastAsia="Times New Roman" w:hAnsi="Arial Narrow" w:cs="Times New Roman"/>
          <w:sz w:val="24"/>
          <w:szCs w:val="24"/>
          <w:lang w:eastAsia="pl-PL"/>
        </w:rPr>
      </w:pPr>
      <w:r w:rsidRPr="00B549C7">
        <w:rPr>
          <w:rFonts w:ascii="Arial Narrow" w:eastAsia="Times New Roman" w:hAnsi="Arial Narrow" w:cs="Times New Roman"/>
          <w:sz w:val="24"/>
          <w:szCs w:val="24"/>
          <w:lang w:eastAsia="pl-PL"/>
        </w:rPr>
        <w:t>- 22,00 zł od osoby miesięcznie w przypadku, kiedy odpady nie są zbierane i odbierane w sposób selektywny.</w:t>
      </w:r>
    </w:p>
    <w:p w:rsidR="00D274A1" w:rsidRPr="00B549C7" w:rsidRDefault="00D274A1" w:rsidP="00D274A1">
      <w:pPr>
        <w:tabs>
          <w:tab w:val="num" w:pos="426"/>
        </w:tabs>
        <w:spacing w:after="0" w:line="240" w:lineRule="auto"/>
        <w:ind w:right="68"/>
        <w:jc w:val="both"/>
        <w:rPr>
          <w:rFonts w:ascii="Arial Narrow" w:eastAsia="Times New Roman" w:hAnsi="Arial Narrow" w:cs="Times New Roman"/>
          <w:sz w:val="24"/>
          <w:szCs w:val="24"/>
          <w:lang w:eastAsia="pl-PL"/>
        </w:rPr>
      </w:pPr>
      <w:r w:rsidRPr="00D274A1">
        <w:rPr>
          <w:rFonts w:ascii="Arial Narrow" w:eastAsia="Times New Roman" w:hAnsi="Arial Narrow" w:cs="Times New Roman"/>
          <w:sz w:val="24"/>
          <w:szCs w:val="24"/>
          <w:lang w:eastAsia="pl-PL"/>
        </w:rPr>
        <w:t xml:space="preserve">W odniesieniu do roku </w:t>
      </w:r>
      <w:r>
        <w:rPr>
          <w:rFonts w:ascii="Arial Narrow" w:eastAsia="Times New Roman" w:hAnsi="Arial Narrow" w:cs="Times New Roman"/>
          <w:sz w:val="24"/>
          <w:szCs w:val="24"/>
          <w:lang w:eastAsia="pl-PL"/>
        </w:rPr>
        <w:t>poprzedniego</w:t>
      </w:r>
      <w:r w:rsidRPr="00D274A1">
        <w:rPr>
          <w:rFonts w:ascii="Arial Narrow" w:eastAsia="Times New Roman" w:hAnsi="Arial Narrow" w:cs="Times New Roman"/>
          <w:sz w:val="24"/>
          <w:szCs w:val="24"/>
          <w:lang w:eastAsia="pl-PL"/>
        </w:rPr>
        <w:t xml:space="preserve"> obserwuje się 2 % wzrost osób deklarujących prowadzenie selektywnej zbiórki odpadów.</w:t>
      </w:r>
    </w:p>
    <w:p w:rsidR="006A0F59" w:rsidRPr="00D178DD" w:rsidRDefault="006A0F59" w:rsidP="006A0F59">
      <w:pPr>
        <w:tabs>
          <w:tab w:val="num" w:pos="426"/>
        </w:tabs>
        <w:spacing w:before="120" w:after="0" w:line="240" w:lineRule="auto"/>
        <w:ind w:right="68"/>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sz w:val="24"/>
          <w:szCs w:val="24"/>
          <w:lang w:eastAsia="pl-PL"/>
        </w:rPr>
        <w:t xml:space="preserve"> – </w:t>
      </w:r>
      <w:r w:rsidRPr="00D178DD">
        <w:rPr>
          <w:rFonts w:ascii="Arial Narrow" w:eastAsia="Times New Roman" w:hAnsi="Arial Narrow" w:cs="Times New Roman"/>
          <w:sz w:val="24"/>
          <w:szCs w:val="24"/>
          <w:lang w:eastAsia="pl-PL"/>
        </w:rPr>
        <w:t xml:space="preserve">plan: </w:t>
      </w:r>
      <w:r w:rsidR="00D274A1">
        <w:rPr>
          <w:rFonts w:ascii="Arial Narrow" w:eastAsia="Times New Roman" w:hAnsi="Arial Narrow" w:cs="Times New Roman"/>
          <w:sz w:val="24"/>
          <w:szCs w:val="24"/>
          <w:lang w:eastAsia="pl-PL"/>
        </w:rPr>
        <w:t>1 061 585,43</w:t>
      </w:r>
      <w:r w:rsidRPr="00D178DD">
        <w:rPr>
          <w:rFonts w:ascii="Arial Narrow" w:eastAsia="Times New Roman" w:hAnsi="Arial Narrow" w:cs="Times New Roman"/>
          <w:sz w:val="24"/>
          <w:szCs w:val="24"/>
          <w:lang w:eastAsia="pl-PL"/>
        </w:rPr>
        <w:t xml:space="preserve">zł, wykonanie: </w:t>
      </w:r>
      <w:r w:rsidR="00D274A1">
        <w:rPr>
          <w:rFonts w:ascii="Arial Narrow" w:eastAsia="Times New Roman" w:hAnsi="Arial Narrow" w:cs="Times New Roman"/>
          <w:sz w:val="24"/>
          <w:szCs w:val="24"/>
          <w:lang w:eastAsia="pl-PL"/>
        </w:rPr>
        <w:t>1 052 313,13</w:t>
      </w:r>
      <w:r w:rsidRPr="00D178DD">
        <w:rPr>
          <w:rFonts w:ascii="Arial Narrow" w:eastAsia="Times New Roman" w:hAnsi="Arial Narrow" w:cs="Times New Roman"/>
          <w:sz w:val="24"/>
          <w:szCs w:val="24"/>
          <w:lang w:eastAsia="pl-PL"/>
        </w:rPr>
        <w:t xml:space="preserve">zł </w:t>
      </w:r>
      <w:r>
        <w:rPr>
          <w:rFonts w:ascii="Arial Narrow" w:eastAsia="Times New Roman" w:hAnsi="Arial Narrow" w:cs="Times New Roman"/>
          <w:sz w:val="24"/>
          <w:szCs w:val="24"/>
          <w:lang w:eastAsia="pl-PL"/>
        </w:rPr>
        <w:t>(</w:t>
      </w:r>
      <w:r w:rsidR="00D274A1">
        <w:rPr>
          <w:rFonts w:ascii="Arial Narrow" w:eastAsia="Times New Roman" w:hAnsi="Arial Narrow" w:cs="Times New Roman"/>
          <w:sz w:val="24"/>
          <w:szCs w:val="24"/>
          <w:lang w:eastAsia="pl-PL"/>
        </w:rPr>
        <w:t>99,13</w:t>
      </w:r>
      <w:r w:rsidRPr="00D178DD">
        <w:rPr>
          <w:rFonts w:ascii="Arial Narrow" w:eastAsia="Times New Roman" w:hAnsi="Arial Narrow" w:cs="Times New Roman"/>
          <w:sz w:val="24"/>
          <w:szCs w:val="24"/>
          <w:lang w:eastAsia="pl-PL"/>
        </w:rPr>
        <w:t>% planu) w tym:</w:t>
      </w:r>
    </w:p>
    <w:p w:rsidR="006A0F59" w:rsidRPr="00C06945" w:rsidRDefault="006A0F59" w:rsidP="006A0F59">
      <w:pPr>
        <w:tabs>
          <w:tab w:val="num" w:pos="426"/>
        </w:tabs>
        <w:spacing w:before="60" w:after="0" w:line="240" w:lineRule="auto"/>
        <w:ind w:right="68"/>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dotacja przedmiotowa dla GZGK w zakresie u</w:t>
      </w:r>
      <w:r>
        <w:rPr>
          <w:rFonts w:ascii="Arial Narrow" w:eastAsia="Times New Roman" w:hAnsi="Arial Narrow" w:cs="Times New Roman"/>
          <w:sz w:val="24"/>
          <w:szCs w:val="24"/>
          <w:lang w:eastAsia="pl-PL"/>
        </w:rPr>
        <w:t xml:space="preserve">trzymania czystości – </w:t>
      </w:r>
      <w:r w:rsidR="00D274A1">
        <w:rPr>
          <w:rFonts w:ascii="Arial Narrow" w:eastAsia="Times New Roman" w:hAnsi="Arial Narrow" w:cs="Times New Roman"/>
          <w:sz w:val="24"/>
          <w:szCs w:val="24"/>
          <w:lang w:eastAsia="pl-PL"/>
        </w:rPr>
        <w:t>31 835</w:t>
      </w:r>
      <w:r w:rsidRPr="00C06945">
        <w:rPr>
          <w:rFonts w:ascii="Arial Narrow" w:eastAsia="Times New Roman" w:hAnsi="Arial Narrow" w:cs="Times New Roman"/>
          <w:sz w:val="24"/>
          <w:szCs w:val="24"/>
          <w:lang w:eastAsia="pl-PL"/>
        </w:rPr>
        <w:t>zł</w:t>
      </w:r>
      <w:r w:rsidR="00D274A1">
        <w:rPr>
          <w:rFonts w:ascii="Arial Narrow" w:eastAsia="Times New Roman" w:hAnsi="Arial Narrow" w:cs="Times New Roman"/>
          <w:sz w:val="24"/>
          <w:szCs w:val="24"/>
          <w:lang w:eastAsia="pl-PL"/>
        </w:rPr>
        <w:t xml:space="preserve"> (10</w:t>
      </w:r>
      <w:r>
        <w:rPr>
          <w:rFonts w:ascii="Arial Narrow" w:eastAsia="Times New Roman" w:hAnsi="Arial Narrow" w:cs="Times New Roman"/>
          <w:sz w:val="24"/>
          <w:szCs w:val="24"/>
          <w:lang w:eastAsia="pl-PL"/>
        </w:rPr>
        <w:t>0%)</w:t>
      </w:r>
    </w:p>
    <w:p w:rsidR="006A0F59" w:rsidRDefault="006A0F59" w:rsidP="00D274A1">
      <w:pPr>
        <w:tabs>
          <w:tab w:val="num" w:pos="567"/>
        </w:tabs>
        <w:spacing w:after="0" w:line="240" w:lineRule="auto"/>
        <w:ind w:left="142" w:right="70" w:hanging="142"/>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wynagrodzenia i pochodne, </w:t>
      </w:r>
      <w:r w:rsidRPr="00DD4055">
        <w:rPr>
          <w:rFonts w:ascii="Arial Narrow" w:eastAsia="Times New Roman" w:hAnsi="Arial Narrow" w:cs="Times New Roman"/>
          <w:sz w:val="24"/>
          <w:szCs w:val="24"/>
          <w:lang w:eastAsia="pl-PL"/>
        </w:rPr>
        <w:t>wynagrodzenie inkasenta (GZGK)</w:t>
      </w:r>
      <w:r>
        <w:rPr>
          <w:rFonts w:ascii="Arial Narrow" w:eastAsia="Times New Roman" w:hAnsi="Arial Narrow" w:cs="Times New Roman"/>
          <w:sz w:val="24"/>
          <w:szCs w:val="24"/>
          <w:lang w:eastAsia="pl-PL"/>
        </w:rPr>
        <w:t xml:space="preserve"> </w:t>
      </w:r>
      <w:r w:rsidR="00D274A1">
        <w:rPr>
          <w:rFonts w:ascii="Arial Narrow" w:eastAsia="Times New Roman" w:hAnsi="Arial Narrow" w:cs="Times New Roman"/>
          <w:sz w:val="24"/>
          <w:szCs w:val="24"/>
          <w:lang w:eastAsia="pl-PL"/>
        </w:rPr>
        <w:t xml:space="preserve">oraz pracownika obsługującego PSZOK (Punkt Selektywnej Zbiórki Odpadów) </w:t>
      </w:r>
      <w:r>
        <w:rPr>
          <w:rFonts w:ascii="Arial Narrow" w:eastAsia="Times New Roman" w:hAnsi="Arial Narrow" w:cs="Times New Roman"/>
          <w:sz w:val="24"/>
          <w:szCs w:val="24"/>
          <w:lang w:eastAsia="pl-PL"/>
        </w:rPr>
        <w:t xml:space="preserve">– </w:t>
      </w:r>
      <w:r w:rsidR="00D274A1">
        <w:rPr>
          <w:rFonts w:ascii="Arial Narrow" w:eastAsia="Times New Roman" w:hAnsi="Arial Narrow" w:cs="Times New Roman"/>
          <w:sz w:val="24"/>
          <w:szCs w:val="24"/>
          <w:lang w:eastAsia="pl-PL"/>
        </w:rPr>
        <w:t>107 706,25</w:t>
      </w:r>
      <w:r>
        <w:rPr>
          <w:rFonts w:ascii="Arial Narrow" w:eastAsia="Times New Roman" w:hAnsi="Arial Narrow" w:cs="Times New Roman"/>
          <w:sz w:val="24"/>
          <w:szCs w:val="24"/>
          <w:lang w:eastAsia="pl-PL"/>
        </w:rPr>
        <w:t>zł</w:t>
      </w:r>
    </w:p>
    <w:p w:rsidR="00967A50" w:rsidRDefault="006A0F59" w:rsidP="00967A50">
      <w:pPr>
        <w:tabs>
          <w:tab w:val="num" w:pos="567"/>
        </w:tabs>
        <w:spacing w:after="0" w:line="240" w:lineRule="auto"/>
        <w:ind w:left="142" w:right="70" w:hanging="142"/>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pozostałe wydatki bieżące</w:t>
      </w:r>
      <w:r>
        <w:rPr>
          <w:rFonts w:ascii="Arial Narrow" w:eastAsia="Times New Roman" w:hAnsi="Arial Narrow" w:cs="Times New Roman"/>
          <w:sz w:val="24"/>
          <w:szCs w:val="24"/>
          <w:lang w:eastAsia="pl-PL"/>
        </w:rPr>
        <w:t xml:space="preserve"> – </w:t>
      </w:r>
      <w:r w:rsidR="00D274A1">
        <w:rPr>
          <w:rFonts w:ascii="Arial Narrow" w:eastAsia="Times New Roman" w:hAnsi="Arial Narrow" w:cs="Times New Roman"/>
          <w:sz w:val="24"/>
          <w:szCs w:val="24"/>
          <w:lang w:eastAsia="pl-PL"/>
        </w:rPr>
        <w:t>912 771,88</w:t>
      </w:r>
      <w:r>
        <w:rPr>
          <w:rFonts w:ascii="Arial Narrow" w:eastAsia="Times New Roman" w:hAnsi="Arial Narrow" w:cs="Times New Roman"/>
          <w:sz w:val="24"/>
          <w:szCs w:val="24"/>
          <w:lang w:eastAsia="pl-PL"/>
        </w:rPr>
        <w:t>zł,</w:t>
      </w:r>
      <w:r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w tym</w:t>
      </w:r>
      <w:r w:rsidR="00967A50">
        <w:rPr>
          <w:rFonts w:ascii="Arial Narrow" w:eastAsia="Times New Roman" w:hAnsi="Arial Narrow" w:cs="Times New Roman"/>
          <w:sz w:val="24"/>
          <w:szCs w:val="24"/>
          <w:lang w:eastAsia="pl-PL"/>
        </w:rPr>
        <w:t xml:space="preserve"> główne wydatki:</w:t>
      </w:r>
    </w:p>
    <w:p w:rsidR="00967A50" w:rsidRDefault="006A0F59" w:rsidP="00967A50">
      <w:pPr>
        <w:pStyle w:val="Akapitzlist"/>
        <w:numPr>
          <w:ilvl w:val="0"/>
          <w:numId w:val="45"/>
        </w:numPr>
        <w:tabs>
          <w:tab w:val="num" w:pos="567"/>
        </w:tabs>
        <w:spacing w:after="0" w:line="240" w:lineRule="auto"/>
        <w:ind w:left="567" w:right="70"/>
        <w:jc w:val="both"/>
        <w:rPr>
          <w:rFonts w:ascii="Arial Narrow" w:hAnsi="Arial Narrow"/>
          <w:sz w:val="24"/>
          <w:szCs w:val="24"/>
        </w:rPr>
      </w:pPr>
      <w:r w:rsidRPr="00967A50">
        <w:rPr>
          <w:rFonts w:ascii="Arial Narrow" w:hAnsi="Arial Narrow"/>
          <w:sz w:val="24"/>
          <w:szCs w:val="24"/>
        </w:rPr>
        <w:t xml:space="preserve">wywóz odpadów  – </w:t>
      </w:r>
      <w:r w:rsidR="00D274A1" w:rsidRPr="00967A50">
        <w:rPr>
          <w:rFonts w:ascii="Arial Narrow" w:hAnsi="Arial Narrow"/>
          <w:sz w:val="24"/>
          <w:szCs w:val="24"/>
        </w:rPr>
        <w:t>867</w:t>
      </w:r>
      <w:r w:rsidR="00967A50" w:rsidRPr="00967A50">
        <w:rPr>
          <w:rFonts w:ascii="Arial Narrow" w:hAnsi="Arial Narrow"/>
          <w:sz w:val="24"/>
          <w:szCs w:val="24"/>
        </w:rPr>
        <w:t> 749,79</w:t>
      </w:r>
      <w:r w:rsidRPr="00967A50">
        <w:rPr>
          <w:rFonts w:ascii="Arial Narrow" w:hAnsi="Arial Narrow"/>
          <w:sz w:val="24"/>
          <w:szCs w:val="24"/>
        </w:rPr>
        <w:t>zł (86,31% wydatków bieżących w tym rozdziale)</w:t>
      </w:r>
      <w:r w:rsidR="00967A50" w:rsidRPr="00967A50">
        <w:rPr>
          <w:rFonts w:ascii="Arial Narrow" w:hAnsi="Arial Narrow"/>
          <w:sz w:val="24"/>
          <w:szCs w:val="24"/>
        </w:rPr>
        <w:t xml:space="preserve">, </w:t>
      </w:r>
    </w:p>
    <w:p w:rsidR="00967A50" w:rsidRPr="00967A50" w:rsidRDefault="00967A50" w:rsidP="00967A50">
      <w:pPr>
        <w:pStyle w:val="Akapitzlist"/>
        <w:numPr>
          <w:ilvl w:val="0"/>
          <w:numId w:val="45"/>
        </w:numPr>
        <w:tabs>
          <w:tab w:val="num" w:pos="567"/>
        </w:tabs>
        <w:spacing w:after="0" w:line="240" w:lineRule="auto"/>
        <w:ind w:left="567" w:right="70"/>
        <w:jc w:val="both"/>
        <w:rPr>
          <w:rFonts w:ascii="Arial Narrow" w:hAnsi="Arial Narrow"/>
          <w:sz w:val="24"/>
          <w:szCs w:val="24"/>
        </w:rPr>
      </w:pPr>
      <w:r>
        <w:rPr>
          <w:rFonts w:ascii="Arial Narrow" w:hAnsi="Arial Narrow"/>
          <w:sz w:val="24"/>
          <w:szCs w:val="24"/>
        </w:rPr>
        <w:t>zadanie: U</w:t>
      </w:r>
      <w:r w:rsidRPr="00967A50">
        <w:rPr>
          <w:rFonts w:ascii="Arial Narrow" w:hAnsi="Arial Narrow"/>
          <w:sz w:val="24"/>
          <w:szCs w:val="24"/>
        </w:rPr>
        <w:t>suwanie wyrobów zawierających azbest z terenu gminy Miłkowice</w:t>
      </w:r>
      <w:r>
        <w:rPr>
          <w:rFonts w:ascii="Arial Narrow" w:hAnsi="Arial Narrow"/>
          <w:sz w:val="24"/>
          <w:szCs w:val="24"/>
        </w:rPr>
        <w:t>” -</w:t>
      </w:r>
      <w:r w:rsidRPr="00967A50">
        <w:rPr>
          <w:rFonts w:ascii="Arial Narrow" w:hAnsi="Arial Narrow"/>
          <w:sz w:val="24"/>
          <w:szCs w:val="24"/>
        </w:rPr>
        <w:t xml:space="preserve"> zd</w:t>
      </w:r>
      <w:r>
        <w:rPr>
          <w:rFonts w:ascii="Arial Narrow" w:hAnsi="Arial Narrow"/>
          <w:sz w:val="24"/>
          <w:szCs w:val="24"/>
        </w:rPr>
        <w:t xml:space="preserve">emontowano 28,495 Mg azbestu z </w:t>
      </w:r>
      <w:r w:rsidRPr="00967A50">
        <w:rPr>
          <w:rFonts w:ascii="Arial Narrow" w:hAnsi="Arial Narrow"/>
          <w:sz w:val="24"/>
          <w:szCs w:val="24"/>
        </w:rPr>
        <w:t xml:space="preserve">17 posesji oraz odebrano 35,81 Mg azbestu z 22 posesji co daje łącznie 64,305 Mg unieszkodliwionego odpadu. </w:t>
      </w:r>
      <w:r w:rsidRPr="00967A50">
        <w:rPr>
          <w:rFonts w:ascii="Arial Narrow" w:hAnsi="Arial Narrow"/>
          <w:bCs/>
          <w:sz w:val="24"/>
          <w:szCs w:val="24"/>
        </w:rPr>
        <w:t>Całkowity koszt realiz</w:t>
      </w:r>
      <w:r>
        <w:rPr>
          <w:rFonts w:ascii="Arial Narrow" w:hAnsi="Arial Narrow"/>
          <w:bCs/>
          <w:sz w:val="24"/>
          <w:szCs w:val="24"/>
        </w:rPr>
        <w:t>acji zadania wyniósł  28.571,50</w:t>
      </w:r>
      <w:r w:rsidRPr="00967A50">
        <w:rPr>
          <w:rFonts w:ascii="Arial Narrow" w:hAnsi="Arial Narrow"/>
          <w:bCs/>
          <w:sz w:val="24"/>
          <w:szCs w:val="24"/>
        </w:rPr>
        <w:t>zł</w:t>
      </w:r>
      <w:r>
        <w:rPr>
          <w:rFonts w:ascii="Arial Narrow" w:hAnsi="Arial Narrow"/>
          <w:bCs/>
          <w:sz w:val="24"/>
          <w:szCs w:val="24"/>
        </w:rPr>
        <w:t>,    w tym dotacja z WFOŚi</w:t>
      </w:r>
      <w:r w:rsidRPr="00967A50">
        <w:rPr>
          <w:rFonts w:ascii="Arial Narrow" w:hAnsi="Arial Narrow"/>
          <w:bCs/>
          <w:sz w:val="24"/>
          <w:szCs w:val="24"/>
        </w:rPr>
        <w:t>GW stanowiła 24.285,78 zł</w:t>
      </w:r>
      <w:r>
        <w:rPr>
          <w:rFonts w:ascii="Arial Narrow" w:hAnsi="Arial Narrow"/>
          <w:b/>
          <w:bCs/>
          <w:sz w:val="24"/>
          <w:szCs w:val="24"/>
        </w:rPr>
        <w:t>,</w:t>
      </w:r>
    </w:p>
    <w:p w:rsidR="00967A50" w:rsidRPr="00967A50" w:rsidRDefault="00967A50" w:rsidP="00967A50">
      <w:pPr>
        <w:pStyle w:val="Akapitzlist"/>
        <w:numPr>
          <w:ilvl w:val="0"/>
          <w:numId w:val="45"/>
        </w:numPr>
        <w:tabs>
          <w:tab w:val="num" w:pos="567"/>
        </w:tabs>
        <w:spacing w:after="0" w:line="240" w:lineRule="auto"/>
        <w:ind w:left="567" w:right="70"/>
        <w:jc w:val="both"/>
        <w:rPr>
          <w:rFonts w:ascii="Arial Narrow" w:hAnsi="Arial Narrow"/>
          <w:sz w:val="24"/>
          <w:szCs w:val="24"/>
        </w:rPr>
      </w:pPr>
      <w:r>
        <w:rPr>
          <w:rFonts w:ascii="Arial Narrow" w:hAnsi="Arial Narrow"/>
          <w:bCs/>
          <w:sz w:val="24"/>
          <w:szCs w:val="24"/>
        </w:rPr>
        <w:t xml:space="preserve">kwotę </w:t>
      </w:r>
      <w:r w:rsidRPr="00967A50">
        <w:rPr>
          <w:rFonts w:ascii="Arial Narrow" w:hAnsi="Arial Narrow"/>
          <w:bCs/>
          <w:sz w:val="24"/>
          <w:szCs w:val="24"/>
        </w:rPr>
        <w:t>5 886,41zł przeznaczono na zakup worków do segregacji odpadów</w:t>
      </w:r>
      <w:r>
        <w:rPr>
          <w:rFonts w:ascii="Arial Narrow" w:hAnsi="Arial Narrow"/>
          <w:bCs/>
          <w:sz w:val="24"/>
          <w:szCs w:val="24"/>
        </w:rPr>
        <w:t>.</w:t>
      </w:r>
    </w:p>
    <w:p w:rsidR="006A0F59" w:rsidRDefault="006A0F59" w:rsidP="006A0F59">
      <w:pPr>
        <w:tabs>
          <w:tab w:val="num" w:pos="567"/>
        </w:tabs>
        <w:spacing w:before="60" w:after="0" w:line="240" w:lineRule="auto"/>
        <w:ind w:left="142" w:right="68" w:hanging="142"/>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majątkowe</w:t>
      </w:r>
      <w:r w:rsidRPr="00C06945">
        <w:rPr>
          <w:rFonts w:ascii="Arial Narrow" w:eastAsia="Times New Roman" w:hAnsi="Arial Narrow" w:cs="Times New Roman"/>
          <w:sz w:val="24"/>
          <w:szCs w:val="24"/>
          <w:lang w:eastAsia="pl-PL"/>
        </w:rPr>
        <w:t xml:space="preserve"> –</w:t>
      </w:r>
      <w:r w:rsidR="00967A50">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sz w:val="24"/>
          <w:szCs w:val="24"/>
          <w:lang w:eastAsia="pl-PL"/>
        </w:rPr>
        <w:t xml:space="preserve">wykonanie </w:t>
      </w:r>
      <w:r w:rsidR="00967A50">
        <w:rPr>
          <w:rFonts w:ascii="Arial Narrow" w:eastAsia="Times New Roman" w:hAnsi="Arial Narrow" w:cs="Times New Roman"/>
          <w:sz w:val="24"/>
          <w:szCs w:val="24"/>
          <w:lang w:eastAsia="pl-PL"/>
        </w:rPr>
        <w:t>198 916,63</w:t>
      </w:r>
      <w:r>
        <w:rPr>
          <w:rFonts w:ascii="Arial Narrow" w:eastAsia="Times New Roman" w:hAnsi="Arial Narrow" w:cs="Times New Roman"/>
          <w:sz w:val="24"/>
          <w:szCs w:val="24"/>
          <w:lang w:eastAsia="pl-PL"/>
        </w:rPr>
        <w:t>zł (</w:t>
      </w:r>
      <w:r w:rsidR="00967A50">
        <w:rPr>
          <w:rFonts w:ascii="Arial Narrow" w:eastAsia="Times New Roman" w:hAnsi="Arial Narrow" w:cs="Times New Roman"/>
          <w:sz w:val="24"/>
          <w:szCs w:val="24"/>
          <w:lang w:eastAsia="pl-PL"/>
        </w:rPr>
        <w:t>96,55</w:t>
      </w:r>
      <w:r>
        <w:rPr>
          <w:rFonts w:ascii="Arial Narrow" w:eastAsia="Times New Roman" w:hAnsi="Arial Narrow" w:cs="Times New Roman"/>
          <w:sz w:val="24"/>
          <w:szCs w:val="24"/>
          <w:lang w:eastAsia="pl-PL"/>
        </w:rPr>
        <w:t xml:space="preserve">%), w tym </w:t>
      </w:r>
      <w:r w:rsidR="00967A50">
        <w:rPr>
          <w:rFonts w:ascii="Arial Narrow" w:eastAsia="Times New Roman" w:hAnsi="Arial Narrow" w:cs="Times New Roman"/>
          <w:sz w:val="24"/>
          <w:szCs w:val="24"/>
          <w:lang w:eastAsia="pl-PL"/>
        </w:rPr>
        <w:t>na</w:t>
      </w:r>
      <w:r>
        <w:rPr>
          <w:rFonts w:ascii="Arial Narrow" w:eastAsia="Times New Roman" w:hAnsi="Arial Narrow" w:cs="Times New Roman"/>
          <w:sz w:val="24"/>
          <w:szCs w:val="24"/>
          <w:lang w:eastAsia="pl-PL"/>
        </w:rPr>
        <w:t xml:space="preserve"> zadanie „Budowa punktu selektywnej zbiórki odpadów komunalnych w Mikowicach” </w:t>
      </w:r>
      <w:r w:rsidR="00967A50">
        <w:rPr>
          <w:rFonts w:ascii="Arial Narrow" w:eastAsia="Times New Roman" w:hAnsi="Arial Narrow" w:cs="Times New Roman"/>
          <w:sz w:val="24"/>
          <w:szCs w:val="24"/>
          <w:lang w:eastAsia="pl-PL"/>
        </w:rPr>
        <w:t>wydatkowano 192 886,19</w:t>
      </w:r>
      <w:r>
        <w:rPr>
          <w:rFonts w:ascii="Arial Narrow" w:eastAsia="Times New Roman" w:hAnsi="Arial Narrow" w:cs="Times New Roman"/>
          <w:sz w:val="24"/>
          <w:szCs w:val="24"/>
          <w:lang w:eastAsia="pl-PL"/>
        </w:rPr>
        <w:t xml:space="preserve">zł oraz </w:t>
      </w:r>
      <w:r w:rsidR="00967A50">
        <w:rPr>
          <w:rFonts w:ascii="Arial Narrow" w:eastAsia="Times New Roman" w:hAnsi="Arial Narrow" w:cs="Times New Roman"/>
          <w:sz w:val="24"/>
          <w:szCs w:val="24"/>
          <w:lang w:eastAsia="pl-PL"/>
        </w:rPr>
        <w:t xml:space="preserve">na </w:t>
      </w:r>
      <w:r>
        <w:rPr>
          <w:rFonts w:ascii="Arial Narrow" w:eastAsia="Times New Roman" w:hAnsi="Arial Narrow" w:cs="Times New Roman"/>
          <w:sz w:val="24"/>
          <w:szCs w:val="24"/>
          <w:lang w:eastAsia="pl-PL"/>
        </w:rPr>
        <w:t>dotację inwestycyjną dla Gminnego Zakładu Gospodarki Komunalnej w Miłkowicach „Z</w:t>
      </w:r>
      <w:r w:rsidRPr="00FF27CB">
        <w:rPr>
          <w:rFonts w:ascii="Arial Narrow" w:eastAsia="Times New Roman" w:hAnsi="Arial Narrow" w:cs="Times New Roman"/>
          <w:sz w:val="24"/>
          <w:szCs w:val="24"/>
          <w:lang w:eastAsia="pl-PL"/>
        </w:rPr>
        <w:t>akup pojemników do selektywnej</w:t>
      </w:r>
      <w:r>
        <w:rPr>
          <w:rFonts w:ascii="Arial Narrow" w:eastAsia="Times New Roman" w:hAnsi="Arial Narrow" w:cs="Times New Roman"/>
          <w:sz w:val="24"/>
          <w:szCs w:val="24"/>
          <w:lang w:eastAsia="pl-PL"/>
        </w:rPr>
        <w:t xml:space="preserve"> zbiórki odpadów” </w:t>
      </w:r>
      <w:r w:rsidR="00967A50">
        <w:rPr>
          <w:rFonts w:ascii="Arial Narrow" w:eastAsia="Times New Roman" w:hAnsi="Arial Narrow" w:cs="Times New Roman"/>
          <w:sz w:val="24"/>
          <w:szCs w:val="24"/>
          <w:lang w:eastAsia="pl-PL"/>
        </w:rPr>
        <w:t>kwotę 6 030,44zł</w:t>
      </w:r>
    </w:p>
    <w:p w:rsidR="006A0F59" w:rsidRPr="00FF27CB" w:rsidRDefault="006A0F59" w:rsidP="006A0F59">
      <w:pPr>
        <w:spacing w:before="120" w:after="120" w:line="240" w:lineRule="auto"/>
        <w:ind w:right="68"/>
        <w:jc w:val="both"/>
        <w:rPr>
          <w:rFonts w:ascii="Arial Narrow" w:eastAsia="Times New Roman" w:hAnsi="Arial Narrow" w:cs="Times New Roman"/>
          <w:b/>
          <w:sz w:val="24"/>
          <w:szCs w:val="24"/>
          <w:lang w:eastAsia="pl-PL"/>
        </w:rPr>
      </w:pPr>
      <w:r w:rsidRPr="00FF27CB">
        <w:rPr>
          <w:rFonts w:ascii="Arial Narrow" w:eastAsia="Times New Roman" w:hAnsi="Arial Narrow" w:cs="Times New Roman"/>
          <w:b/>
          <w:sz w:val="24"/>
          <w:szCs w:val="24"/>
          <w:lang w:eastAsia="pl-PL"/>
        </w:rPr>
        <w:lastRenderedPageBreak/>
        <w:t>Utrzymanie zieleni w miastach i gminach</w:t>
      </w:r>
      <w:r w:rsidRPr="00C06945">
        <w:rPr>
          <w:rFonts w:ascii="Arial Narrow" w:eastAsia="Times New Roman" w:hAnsi="Arial Narrow" w:cs="Times New Roman"/>
          <w:sz w:val="24"/>
          <w:szCs w:val="24"/>
          <w:lang w:eastAsia="pl-PL"/>
        </w:rPr>
        <w:t xml:space="preserve"> (rozdział 90004</w:t>
      </w:r>
      <w:r>
        <w:rPr>
          <w:rFonts w:ascii="Arial Narrow" w:eastAsia="Times New Roman" w:hAnsi="Arial Narrow" w:cs="Times New Roman"/>
          <w:sz w:val="24"/>
          <w:szCs w:val="24"/>
          <w:lang w:eastAsia="pl-PL"/>
        </w:rPr>
        <w:t xml:space="preserve">)                                                      </w:t>
      </w:r>
      <w:r>
        <w:rPr>
          <w:rFonts w:ascii="Arial Narrow" w:eastAsia="Times New Roman" w:hAnsi="Arial Narrow" w:cs="Times New Roman"/>
          <w:b/>
          <w:sz w:val="24"/>
          <w:szCs w:val="24"/>
          <w:lang w:eastAsia="pl-PL"/>
        </w:rPr>
        <w:t xml:space="preserve">    </w:t>
      </w:r>
      <w:r w:rsidR="00967A50">
        <w:rPr>
          <w:rFonts w:ascii="Arial Narrow" w:eastAsia="Times New Roman" w:hAnsi="Arial Narrow" w:cs="Times New Roman"/>
          <w:b/>
          <w:sz w:val="24"/>
          <w:szCs w:val="24"/>
          <w:lang w:eastAsia="pl-PL"/>
        </w:rPr>
        <w:t>30 385,68</w:t>
      </w:r>
      <w:r>
        <w:rPr>
          <w:rFonts w:ascii="Arial Narrow" w:eastAsia="Times New Roman" w:hAnsi="Arial Narrow" w:cs="Times New Roman"/>
          <w:b/>
          <w:sz w:val="24"/>
          <w:szCs w:val="24"/>
          <w:lang w:eastAsia="pl-PL"/>
        </w:rPr>
        <w:t>zł</w:t>
      </w:r>
    </w:p>
    <w:p w:rsidR="006A0F59" w:rsidRPr="00C06945" w:rsidRDefault="006A0F59" w:rsidP="006A0F59">
      <w:pPr>
        <w:tabs>
          <w:tab w:val="num" w:pos="851"/>
        </w:tabs>
        <w:spacing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dotacja przedmiotowa dla GZGK do utrzymania zieleni </w:t>
      </w:r>
      <w:r w:rsidR="00967A50">
        <w:rPr>
          <w:rFonts w:ascii="Arial Narrow" w:eastAsia="Times New Roman" w:hAnsi="Arial Narrow" w:cs="Times New Roman"/>
          <w:sz w:val="24"/>
          <w:szCs w:val="24"/>
          <w:lang w:eastAsia="pl-PL"/>
        </w:rPr>
        <w:t>10 060</w:t>
      </w:r>
      <w:r w:rsidRPr="00C06945">
        <w:rPr>
          <w:rFonts w:ascii="Arial Narrow" w:eastAsia="Times New Roman" w:hAnsi="Arial Narrow" w:cs="Times New Roman"/>
          <w:sz w:val="24"/>
          <w:szCs w:val="24"/>
          <w:lang w:eastAsia="pl-PL"/>
        </w:rPr>
        <w:t>zł,</w:t>
      </w:r>
    </w:p>
    <w:p w:rsidR="006A0F59" w:rsidRPr="00C06945" w:rsidRDefault="006A0F59" w:rsidP="006A0F59">
      <w:pPr>
        <w:tabs>
          <w:tab w:val="num" w:pos="851"/>
        </w:tabs>
        <w:spacing w:after="0" w:line="240" w:lineRule="auto"/>
        <w:ind w:left="142" w:right="70" w:hanging="142"/>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pozostałe wydatki bieżące – </w:t>
      </w:r>
      <w:r w:rsidR="00967A50">
        <w:rPr>
          <w:rFonts w:ascii="Arial Narrow" w:eastAsia="Times New Roman" w:hAnsi="Arial Narrow" w:cs="Times New Roman"/>
          <w:sz w:val="24"/>
          <w:szCs w:val="24"/>
          <w:lang w:eastAsia="pl-PL"/>
        </w:rPr>
        <w:t>20 325,68</w:t>
      </w:r>
      <w:r w:rsidRPr="00C06945">
        <w:rPr>
          <w:rFonts w:ascii="Arial Narrow" w:eastAsia="Times New Roman" w:hAnsi="Arial Narrow" w:cs="Times New Roman"/>
          <w:sz w:val="24"/>
          <w:szCs w:val="24"/>
          <w:lang w:eastAsia="pl-PL"/>
        </w:rPr>
        <w:t>zł (</w:t>
      </w:r>
      <w:r>
        <w:rPr>
          <w:rFonts w:ascii="Arial Narrow" w:eastAsia="Times New Roman" w:hAnsi="Arial Narrow" w:cs="Times New Roman"/>
          <w:sz w:val="24"/>
          <w:szCs w:val="24"/>
          <w:lang w:eastAsia="pl-PL"/>
        </w:rPr>
        <w:t>środki wydatkowano</w:t>
      </w:r>
      <w:r w:rsidRPr="00C06945">
        <w:rPr>
          <w:rFonts w:ascii="Arial Narrow" w:eastAsia="Times New Roman" w:hAnsi="Arial Narrow" w:cs="Times New Roman"/>
          <w:sz w:val="24"/>
          <w:szCs w:val="24"/>
          <w:lang w:eastAsia="pl-PL"/>
        </w:rPr>
        <w:t xml:space="preserve"> w ramach funduszy sołeckich</w:t>
      </w:r>
      <w:r>
        <w:rPr>
          <w:rFonts w:ascii="Arial Narrow" w:eastAsia="Times New Roman" w:hAnsi="Arial Narrow" w:cs="Times New Roman"/>
          <w:sz w:val="24"/>
          <w:szCs w:val="24"/>
          <w:lang w:eastAsia="pl-PL"/>
        </w:rPr>
        <w:t xml:space="preserve"> na koszenie terenów zielonych, paliwo i osprzęt do kosiarek oraz naprawy kosiarek</w:t>
      </w:r>
      <w:r w:rsidRPr="00C06945">
        <w:rPr>
          <w:rFonts w:ascii="Arial Narrow" w:eastAsia="Times New Roman" w:hAnsi="Arial Narrow" w:cs="Times New Roman"/>
          <w:sz w:val="24"/>
          <w:szCs w:val="24"/>
          <w:lang w:eastAsia="pl-PL"/>
        </w:rPr>
        <w:t>).</w:t>
      </w:r>
    </w:p>
    <w:p w:rsidR="006A0F59" w:rsidRPr="000C1462" w:rsidRDefault="006A0F59" w:rsidP="006A0F59">
      <w:pPr>
        <w:spacing w:before="120" w:after="0" w:line="240" w:lineRule="auto"/>
        <w:ind w:right="70"/>
        <w:jc w:val="both"/>
        <w:rPr>
          <w:rFonts w:ascii="Arial Narrow" w:eastAsia="Times New Roman" w:hAnsi="Arial Narrow" w:cs="Times New Roman"/>
          <w:b/>
          <w:sz w:val="24"/>
          <w:szCs w:val="24"/>
          <w:lang w:eastAsia="pl-PL"/>
        </w:rPr>
      </w:pPr>
      <w:r w:rsidRPr="000C1462">
        <w:rPr>
          <w:rFonts w:ascii="Arial Narrow" w:eastAsia="Times New Roman" w:hAnsi="Arial Narrow" w:cs="Times New Roman"/>
          <w:b/>
          <w:sz w:val="24"/>
          <w:szCs w:val="24"/>
          <w:lang w:eastAsia="pl-PL"/>
        </w:rPr>
        <w:t>Ochrona powietrza atmosferycznego i klimatu</w:t>
      </w:r>
      <w:r w:rsidRPr="00C06945">
        <w:rPr>
          <w:rFonts w:ascii="Arial Narrow" w:eastAsia="Times New Roman" w:hAnsi="Arial Narrow" w:cs="Times New Roman"/>
          <w:sz w:val="24"/>
          <w:szCs w:val="24"/>
          <w:lang w:eastAsia="pl-PL"/>
        </w:rPr>
        <w:t xml:space="preserve"> (rozdz</w:t>
      </w:r>
      <w:r>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90005) </w:t>
      </w:r>
      <w:r>
        <w:rPr>
          <w:rFonts w:ascii="Arial Narrow" w:eastAsia="Times New Roman" w:hAnsi="Arial Narrow" w:cs="Times New Roman"/>
          <w:sz w:val="24"/>
          <w:szCs w:val="24"/>
          <w:lang w:eastAsia="pl-PL"/>
        </w:rPr>
        <w:t xml:space="preserve">                                           </w:t>
      </w:r>
      <w:r w:rsidR="00967A50">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 </w:t>
      </w:r>
      <w:r>
        <w:rPr>
          <w:rFonts w:ascii="Arial Narrow" w:eastAsia="Times New Roman" w:hAnsi="Arial Narrow" w:cs="Times New Roman"/>
          <w:b/>
          <w:sz w:val="24"/>
          <w:szCs w:val="24"/>
          <w:lang w:eastAsia="pl-PL"/>
        </w:rPr>
        <w:t>3 492zł</w:t>
      </w:r>
    </w:p>
    <w:p w:rsidR="006A0F59" w:rsidRDefault="006A0F59" w:rsidP="006A0F59">
      <w:pPr>
        <w:spacing w:before="120" w:after="0" w:line="240" w:lineRule="auto"/>
        <w:ind w:right="70"/>
        <w:jc w:val="both"/>
        <w:rPr>
          <w:rFonts w:ascii="Arial Narrow" w:eastAsia="Times New Roman" w:hAnsi="Arial Narrow" w:cs="Times New Roman"/>
          <w:sz w:val="24"/>
          <w:szCs w:val="24"/>
          <w:lang w:eastAsia="pl-PL"/>
        </w:rPr>
      </w:pPr>
      <w:r w:rsidRPr="000C1462">
        <w:rPr>
          <w:rFonts w:ascii="Arial Narrow" w:eastAsia="Times New Roman" w:hAnsi="Arial Narrow" w:cs="Times New Roman"/>
          <w:sz w:val="24"/>
          <w:szCs w:val="24"/>
          <w:lang w:eastAsia="pl-PL"/>
        </w:rPr>
        <w:t>W pierwszym półroczu</w:t>
      </w:r>
      <w:r>
        <w:rPr>
          <w:rFonts w:ascii="Arial Narrow" w:eastAsia="Times New Roman" w:hAnsi="Arial Narrow" w:cs="Times New Roman"/>
          <w:sz w:val="24"/>
          <w:szCs w:val="24"/>
          <w:lang w:eastAsia="pl-PL"/>
        </w:rPr>
        <w:t xml:space="preserve"> 2017 roku </w:t>
      </w:r>
      <w:r w:rsidRPr="00C06945">
        <w:rPr>
          <w:rFonts w:ascii="Arial Narrow" w:eastAsia="Times New Roman" w:hAnsi="Arial Narrow" w:cs="Times New Roman"/>
          <w:sz w:val="24"/>
          <w:szCs w:val="24"/>
          <w:lang w:eastAsia="pl-PL"/>
        </w:rPr>
        <w:t>tytułem opłaty za zanieczyszczanie środowiska przez wyprowadzanie gazów lub płynów do powietrza w procesie spalania</w:t>
      </w:r>
      <w:r>
        <w:rPr>
          <w:rFonts w:ascii="Arial Narrow" w:eastAsia="Times New Roman" w:hAnsi="Arial Narrow" w:cs="Times New Roman"/>
          <w:sz w:val="24"/>
          <w:szCs w:val="24"/>
          <w:lang w:eastAsia="pl-PL"/>
        </w:rPr>
        <w:t xml:space="preserve"> wydatkowano środki w wysokości 3 492zł (</w:t>
      </w:r>
      <w:r w:rsidR="00967A50">
        <w:rPr>
          <w:rFonts w:ascii="Arial Narrow" w:eastAsia="Times New Roman" w:hAnsi="Arial Narrow" w:cs="Times New Roman"/>
          <w:sz w:val="24"/>
          <w:szCs w:val="24"/>
          <w:lang w:eastAsia="pl-PL"/>
        </w:rPr>
        <w:t>99,77</w:t>
      </w:r>
      <w:r>
        <w:rPr>
          <w:rFonts w:ascii="Arial Narrow" w:eastAsia="Times New Roman" w:hAnsi="Arial Narrow" w:cs="Times New Roman"/>
          <w:sz w:val="24"/>
          <w:szCs w:val="24"/>
          <w:lang w:eastAsia="pl-PL"/>
        </w:rPr>
        <w:t xml:space="preserve">%), w tym Urząd Gminy opłacił kwotę 1 510zł, a </w:t>
      </w:r>
      <w:r w:rsidR="00967A50">
        <w:rPr>
          <w:rFonts w:ascii="Arial Narrow" w:eastAsia="Times New Roman" w:hAnsi="Arial Narrow" w:cs="Times New Roman"/>
          <w:sz w:val="24"/>
          <w:szCs w:val="24"/>
          <w:lang w:eastAsia="pl-PL"/>
        </w:rPr>
        <w:t>Szkoła Podstawowa w Miłkowicach</w:t>
      </w:r>
      <w:r>
        <w:rPr>
          <w:rFonts w:ascii="Arial Narrow" w:eastAsia="Times New Roman" w:hAnsi="Arial Narrow" w:cs="Times New Roman"/>
          <w:sz w:val="24"/>
          <w:szCs w:val="24"/>
          <w:lang w:eastAsia="pl-PL"/>
        </w:rPr>
        <w:t xml:space="preserve"> kwotę 1 982zł</w:t>
      </w:r>
      <w:r w:rsidRPr="00C06945">
        <w:rPr>
          <w:rFonts w:ascii="Arial Narrow" w:eastAsia="Times New Roman" w:hAnsi="Arial Narrow" w:cs="Times New Roman"/>
          <w:sz w:val="24"/>
          <w:szCs w:val="24"/>
          <w:lang w:eastAsia="pl-PL"/>
        </w:rPr>
        <w:t>.</w:t>
      </w:r>
    </w:p>
    <w:p w:rsidR="006A0F59" w:rsidRDefault="006A0F59" w:rsidP="006A0F59">
      <w:pPr>
        <w:tabs>
          <w:tab w:val="num" w:pos="567"/>
        </w:tabs>
        <w:spacing w:before="120" w:after="0" w:line="240" w:lineRule="auto"/>
        <w:ind w:right="70"/>
        <w:jc w:val="both"/>
        <w:rPr>
          <w:rFonts w:ascii="Arial Narrow" w:eastAsia="Times New Roman" w:hAnsi="Arial Narrow" w:cs="Times New Roman"/>
          <w:bCs/>
          <w:sz w:val="24"/>
          <w:szCs w:val="24"/>
          <w:lang w:eastAsia="pl-PL"/>
        </w:rPr>
      </w:pPr>
      <w:r w:rsidRPr="000C1462">
        <w:rPr>
          <w:rFonts w:ascii="Arial Narrow" w:eastAsia="Times New Roman" w:hAnsi="Arial Narrow" w:cs="Times New Roman"/>
          <w:b/>
          <w:bCs/>
          <w:sz w:val="24"/>
          <w:szCs w:val="24"/>
          <w:lang w:eastAsia="pl-PL"/>
        </w:rPr>
        <w:t>Ochrona różnorodności biologicznej i krajobrazu</w:t>
      </w:r>
      <w:r w:rsidRPr="00C06945">
        <w:rPr>
          <w:rFonts w:ascii="Arial Narrow" w:eastAsia="Times New Roman" w:hAnsi="Arial Narrow" w:cs="Times New Roman"/>
          <w:bCs/>
          <w:sz w:val="24"/>
          <w:szCs w:val="24"/>
          <w:lang w:eastAsia="pl-PL"/>
        </w:rPr>
        <w:t xml:space="preserve"> (rozdział 90008) </w:t>
      </w:r>
      <w:r>
        <w:rPr>
          <w:rFonts w:ascii="Arial Narrow" w:eastAsia="Times New Roman" w:hAnsi="Arial Narrow" w:cs="Times New Roman"/>
          <w:bCs/>
          <w:sz w:val="24"/>
          <w:szCs w:val="24"/>
          <w:lang w:eastAsia="pl-PL"/>
        </w:rPr>
        <w:t xml:space="preserve">                                        </w:t>
      </w:r>
      <w:r w:rsidR="00967A50">
        <w:rPr>
          <w:rFonts w:ascii="Arial Narrow" w:eastAsia="Times New Roman" w:hAnsi="Arial Narrow" w:cs="Times New Roman"/>
          <w:b/>
          <w:bCs/>
          <w:sz w:val="24"/>
          <w:szCs w:val="24"/>
          <w:lang w:eastAsia="pl-PL"/>
        </w:rPr>
        <w:t>4 700</w:t>
      </w:r>
      <w:r w:rsidRPr="00DF0E3D">
        <w:rPr>
          <w:rFonts w:ascii="Arial Narrow" w:eastAsia="Times New Roman" w:hAnsi="Arial Narrow" w:cs="Times New Roman"/>
          <w:b/>
          <w:bCs/>
          <w:sz w:val="24"/>
          <w:szCs w:val="24"/>
          <w:lang w:eastAsia="pl-PL"/>
        </w:rPr>
        <w:t>zł</w:t>
      </w:r>
    </w:p>
    <w:p w:rsidR="00323806" w:rsidRPr="00323806" w:rsidRDefault="006A0F59" w:rsidP="00323806">
      <w:pPr>
        <w:tabs>
          <w:tab w:val="num" w:pos="567"/>
        </w:tabs>
        <w:spacing w:before="120" w:after="0" w:line="240" w:lineRule="auto"/>
        <w:ind w:right="70"/>
        <w:jc w:val="both"/>
        <w:rPr>
          <w:rFonts w:ascii="Arial Narrow" w:eastAsia="Times New Roman" w:hAnsi="Arial Narrow" w:cs="Times New Roman"/>
          <w:bCs/>
          <w:sz w:val="24"/>
          <w:szCs w:val="24"/>
          <w:lang w:eastAsia="pl-PL"/>
        </w:rPr>
      </w:pPr>
      <w:r w:rsidRPr="00DF0E3D">
        <w:rPr>
          <w:rFonts w:ascii="Arial Narrow" w:eastAsia="Times New Roman" w:hAnsi="Arial Narrow" w:cs="Times New Roman"/>
          <w:bCs/>
          <w:sz w:val="24"/>
          <w:szCs w:val="24"/>
          <w:lang w:eastAsia="pl-PL"/>
        </w:rPr>
        <w:t xml:space="preserve">W 2017 roku wydano </w:t>
      </w:r>
      <w:r w:rsidR="00967A50">
        <w:rPr>
          <w:rFonts w:ascii="Arial Narrow" w:eastAsia="Times New Roman" w:hAnsi="Arial Narrow" w:cs="Times New Roman"/>
          <w:bCs/>
          <w:sz w:val="24"/>
          <w:szCs w:val="24"/>
          <w:lang w:eastAsia="pl-PL"/>
        </w:rPr>
        <w:t>41</w:t>
      </w:r>
      <w:r w:rsidRPr="00DF0E3D">
        <w:rPr>
          <w:rFonts w:ascii="Arial Narrow" w:eastAsia="Times New Roman" w:hAnsi="Arial Narrow" w:cs="Times New Roman"/>
          <w:bCs/>
          <w:sz w:val="24"/>
          <w:szCs w:val="24"/>
          <w:lang w:eastAsia="pl-PL"/>
        </w:rPr>
        <w:t xml:space="preserve"> decyzji zezwalających na usunięcie drzew. Po zmianie ustawy o ochronie przyrody osoby fizyczne  usuwające drzewa na cele niezwiązane z prowadzeniem działalności go</w:t>
      </w:r>
      <w:r w:rsidR="00967A50">
        <w:rPr>
          <w:rFonts w:ascii="Arial Narrow" w:eastAsia="Times New Roman" w:hAnsi="Arial Narrow" w:cs="Times New Roman"/>
          <w:bCs/>
          <w:sz w:val="24"/>
          <w:szCs w:val="24"/>
          <w:lang w:eastAsia="pl-PL"/>
        </w:rPr>
        <w:t xml:space="preserve">spodarczej nie mają obowiązku </w:t>
      </w:r>
      <w:r w:rsidRPr="00DF0E3D">
        <w:rPr>
          <w:rFonts w:ascii="Arial Narrow" w:eastAsia="Times New Roman" w:hAnsi="Arial Narrow" w:cs="Times New Roman"/>
          <w:bCs/>
          <w:sz w:val="24"/>
          <w:szCs w:val="24"/>
          <w:lang w:eastAsia="pl-PL"/>
        </w:rPr>
        <w:t>uzyskania zezwolenia. Decyzje, które wydano dotyczyły Starostwa Powiatowego Wydziału Komunikacji i Dróg, Generalnej Dyrekcji Dróg Krajowych i Autostrad oraz innych  podmiotów nie będących os</w:t>
      </w:r>
      <w:r w:rsidR="00967A50">
        <w:rPr>
          <w:rFonts w:ascii="Arial Narrow" w:eastAsia="Times New Roman" w:hAnsi="Arial Narrow" w:cs="Times New Roman"/>
          <w:bCs/>
          <w:sz w:val="24"/>
          <w:szCs w:val="24"/>
          <w:lang w:eastAsia="pl-PL"/>
        </w:rPr>
        <w:t>obami fizycznymi. Wystąpiono z ośmio</w:t>
      </w:r>
      <w:r w:rsidRPr="00DF0E3D">
        <w:rPr>
          <w:rFonts w:ascii="Arial Narrow" w:eastAsia="Times New Roman" w:hAnsi="Arial Narrow" w:cs="Times New Roman"/>
          <w:bCs/>
          <w:sz w:val="24"/>
          <w:szCs w:val="24"/>
          <w:lang w:eastAsia="pl-PL"/>
        </w:rPr>
        <w:t>ma wnioskami do Starosty Powiatowego o wydanie zezwolenia na usunięcie drzew rosnących na nieruchomościach gminnych. Przed wydaniem decyzji należy przeprowadzić wcześniejsze oględziny w terenie wnioskowanych do wycinki drzew.</w:t>
      </w:r>
      <w:r w:rsidR="00967A50">
        <w:rPr>
          <w:rFonts w:ascii="Arial Narrow" w:eastAsia="Times New Roman" w:hAnsi="Arial Narrow" w:cs="Times New Roman"/>
          <w:bCs/>
          <w:sz w:val="24"/>
          <w:szCs w:val="24"/>
          <w:lang w:eastAsia="pl-PL"/>
        </w:rPr>
        <w:t xml:space="preserve"> </w:t>
      </w:r>
      <w:r w:rsidRPr="00DF0E3D">
        <w:rPr>
          <w:rFonts w:ascii="Arial Narrow" w:eastAsia="Times New Roman" w:hAnsi="Arial Narrow" w:cs="Times New Roman"/>
          <w:bCs/>
          <w:sz w:val="24"/>
          <w:szCs w:val="24"/>
          <w:lang w:eastAsia="pl-PL"/>
        </w:rPr>
        <w:t>W związku z zamiarem sprzedaży drewna z lasu gminnego położonego w Miłkowicach o pow. 3,2818 ha sporządzono operat szacunkowy wartości drewna</w:t>
      </w:r>
      <w:r w:rsidR="00323806">
        <w:rPr>
          <w:rFonts w:ascii="Arial Narrow" w:eastAsia="Times New Roman" w:hAnsi="Arial Narrow" w:cs="Times New Roman"/>
          <w:bCs/>
          <w:sz w:val="24"/>
          <w:szCs w:val="24"/>
          <w:lang w:eastAsia="pl-PL"/>
        </w:rPr>
        <w:t xml:space="preserve"> - k</w:t>
      </w:r>
      <w:r w:rsidRPr="00DF0E3D">
        <w:rPr>
          <w:rFonts w:ascii="Arial Narrow" w:eastAsia="Times New Roman" w:hAnsi="Arial Narrow" w:cs="Times New Roman"/>
          <w:bCs/>
          <w:sz w:val="24"/>
          <w:szCs w:val="24"/>
          <w:lang w:eastAsia="pl-PL"/>
        </w:rPr>
        <w:t>oszt  jego sporządzenia wyniósł  2</w:t>
      </w:r>
      <w:r w:rsidR="00323806">
        <w:rPr>
          <w:rFonts w:ascii="Arial Narrow" w:eastAsia="Times New Roman" w:hAnsi="Arial Narrow" w:cs="Times New Roman"/>
          <w:bCs/>
          <w:sz w:val="24"/>
          <w:szCs w:val="24"/>
          <w:lang w:eastAsia="pl-PL"/>
        </w:rPr>
        <w:t xml:space="preserve">.000zł. </w:t>
      </w:r>
      <w:r w:rsidR="00323806" w:rsidRPr="00323806">
        <w:rPr>
          <w:rFonts w:ascii="Arial Narrow" w:eastAsia="Times New Roman" w:hAnsi="Arial Narrow" w:cs="Times New Roman"/>
          <w:bCs/>
          <w:sz w:val="24"/>
          <w:szCs w:val="24"/>
          <w:lang w:eastAsia="pl-PL"/>
        </w:rPr>
        <w:t xml:space="preserve">Dokonano </w:t>
      </w:r>
      <w:r w:rsidR="00323806">
        <w:rPr>
          <w:rFonts w:ascii="Arial Narrow" w:eastAsia="Times New Roman" w:hAnsi="Arial Narrow" w:cs="Times New Roman"/>
          <w:bCs/>
          <w:sz w:val="24"/>
          <w:szCs w:val="24"/>
          <w:lang w:eastAsia="pl-PL"/>
        </w:rPr>
        <w:t xml:space="preserve">również </w:t>
      </w:r>
      <w:r w:rsidR="00323806" w:rsidRPr="00323806">
        <w:rPr>
          <w:rFonts w:ascii="Arial Narrow" w:eastAsia="Times New Roman" w:hAnsi="Arial Narrow" w:cs="Times New Roman"/>
          <w:bCs/>
          <w:sz w:val="24"/>
          <w:szCs w:val="24"/>
          <w:lang w:eastAsia="pl-PL"/>
        </w:rPr>
        <w:t>korekty koron drzew rosnących przy drodze gminnej w Grzymalinie – koszt wy</w:t>
      </w:r>
      <w:r w:rsidR="00323806">
        <w:rPr>
          <w:rFonts w:ascii="Arial Narrow" w:eastAsia="Times New Roman" w:hAnsi="Arial Narrow" w:cs="Times New Roman"/>
          <w:bCs/>
          <w:sz w:val="24"/>
          <w:szCs w:val="24"/>
          <w:lang w:eastAsia="pl-PL"/>
        </w:rPr>
        <w:t>konanej usługi wyniósł 2.700</w:t>
      </w:r>
      <w:r w:rsidR="00323806" w:rsidRPr="00323806">
        <w:rPr>
          <w:rFonts w:ascii="Arial Narrow" w:eastAsia="Times New Roman" w:hAnsi="Arial Narrow" w:cs="Times New Roman"/>
          <w:bCs/>
          <w:sz w:val="24"/>
          <w:szCs w:val="24"/>
          <w:lang w:eastAsia="pl-PL"/>
        </w:rPr>
        <w:t>zł</w:t>
      </w:r>
      <w:r w:rsidR="00323806">
        <w:rPr>
          <w:rFonts w:ascii="Arial Narrow" w:eastAsia="Times New Roman" w:hAnsi="Arial Narrow" w:cs="Times New Roman"/>
          <w:bCs/>
          <w:sz w:val="24"/>
          <w:szCs w:val="24"/>
          <w:lang w:eastAsia="pl-PL"/>
        </w:rPr>
        <w:t>.</w:t>
      </w:r>
    </w:p>
    <w:p w:rsidR="006A0F59" w:rsidRPr="00DF0E3D" w:rsidRDefault="006A0F59" w:rsidP="006A0F59">
      <w:pPr>
        <w:spacing w:before="120" w:after="0" w:line="240" w:lineRule="auto"/>
        <w:ind w:right="70"/>
        <w:jc w:val="both"/>
        <w:rPr>
          <w:rFonts w:ascii="Arial Narrow" w:eastAsia="Times New Roman" w:hAnsi="Arial Narrow" w:cs="Times New Roman"/>
          <w:b/>
          <w:sz w:val="24"/>
          <w:szCs w:val="24"/>
          <w:lang w:eastAsia="pl-PL"/>
        </w:rPr>
      </w:pPr>
      <w:r w:rsidRPr="00DF0E3D">
        <w:rPr>
          <w:rFonts w:ascii="Arial Narrow" w:eastAsia="Times New Roman" w:hAnsi="Arial Narrow" w:cs="Times New Roman"/>
          <w:b/>
          <w:sz w:val="24"/>
          <w:szCs w:val="24"/>
          <w:lang w:eastAsia="pl-PL"/>
        </w:rPr>
        <w:t>Schroniska dla zwierząt</w:t>
      </w:r>
      <w:r w:rsidRPr="00C06945">
        <w:rPr>
          <w:rFonts w:ascii="Arial Narrow" w:eastAsia="Times New Roman" w:hAnsi="Arial Narrow" w:cs="Times New Roman"/>
          <w:sz w:val="24"/>
          <w:szCs w:val="24"/>
          <w:lang w:eastAsia="pl-PL"/>
        </w:rPr>
        <w:t xml:space="preserve"> (rozdział 90013) </w:t>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t xml:space="preserve">   </w:t>
      </w:r>
      <w:r w:rsidR="00323806">
        <w:rPr>
          <w:rFonts w:ascii="Arial Narrow" w:eastAsia="Times New Roman" w:hAnsi="Arial Narrow" w:cs="Times New Roman"/>
          <w:b/>
          <w:sz w:val="24"/>
          <w:szCs w:val="24"/>
          <w:lang w:eastAsia="pl-PL"/>
        </w:rPr>
        <w:t>55 076,80</w:t>
      </w:r>
      <w:r>
        <w:rPr>
          <w:rFonts w:ascii="Arial Narrow" w:eastAsia="Times New Roman" w:hAnsi="Arial Narrow" w:cs="Times New Roman"/>
          <w:b/>
          <w:sz w:val="24"/>
          <w:szCs w:val="24"/>
          <w:lang w:eastAsia="pl-PL"/>
        </w:rPr>
        <w:t>zł</w:t>
      </w:r>
    </w:p>
    <w:p w:rsidR="006A0F59" w:rsidRDefault="006A0F59" w:rsidP="006A0F59">
      <w:pPr>
        <w:spacing w:before="120" w:after="0" w:line="240" w:lineRule="auto"/>
        <w:ind w:right="70"/>
        <w:jc w:val="both"/>
        <w:rPr>
          <w:rFonts w:ascii="Arial Narrow" w:eastAsia="Times New Roman" w:hAnsi="Arial Narrow" w:cs="Times New Roman"/>
          <w:sz w:val="24"/>
          <w:szCs w:val="24"/>
          <w:lang w:eastAsia="pl-PL"/>
        </w:rPr>
      </w:pPr>
      <w:r w:rsidRPr="00F90EBA">
        <w:rPr>
          <w:rFonts w:ascii="Arial Narrow" w:eastAsia="Times New Roman" w:hAnsi="Arial Narrow" w:cs="Times New Roman"/>
          <w:sz w:val="24"/>
          <w:szCs w:val="24"/>
          <w:lang w:eastAsia="pl-PL"/>
        </w:rPr>
        <w:t>W zakresie opieki nad zwierzętami bezdomnymi podjęta została stosowna uchwała określająca zadania i wysokość środków przeznaczonych w roku 2017 na realizację Programu nad zwierzętami bezdomnymi. W roku 2017 przeznaczono n</w:t>
      </w:r>
      <w:r>
        <w:rPr>
          <w:rFonts w:ascii="Arial Narrow" w:eastAsia="Times New Roman" w:hAnsi="Arial Narrow" w:cs="Times New Roman"/>
          <w:sz w:val="24"/>
          <w:szCs w:val="24"/>
          <w:lang w:eastAsia="pl-PL"/>
        </w:rPr>
        <w:t xml:space="preserve">a realizacje programu </w:t>
      </w:r>
      <w:r w:rsidR="00323806">
        <w:rPr>
          <w:rFonts w:ascii="Arial Narrow" w:eastAsia="Times New Roman" w:hAnsi="Arial Narrow" w:cs="Times New Roman"/>
          <w:sz w:val="24"/>
          <w:szCs w:val="24"/>
          <w:lang w:eastAsia="pl-PL"/>
        </w:rPr>
        <w:t>55 076,80</w:t>
      </w:r>
      <w:r w:rsidRPr="00F90EBA">
        <w:rPr>
          <w:rFonts w:ascii="Arial Narrow" w:eastAsia="Times New Roman" w:hAnsi="Arial Narrow" w:cs="Times New Roman"/>
          <w:sz w:val="24"/>
          <w:szCs w:val="24"/>
          <w:lang w:eastAsia="pl-PL"/>
        </w:rPr>
        <w:t>zł. Środki te niezbędne są na pokrycie kosztów opieki weterynaryjnej, zabezpieczenia miejsca w schronisku dla zwierząt bezdomnym oraz kosztów pobytu zwierzęcia w schronisku dla zwierząt bezdomnych.</w:t>
      </w:r>
      <w:r>
        <w:rPr>
          <w:rFonts w:ascii="Arial Narrow" w:eastAsia="Times New Roman" w:hAnsi="Arial Narrow" w:cs="Times New Roman"/>
          <w:sz w:val="24"/>
          <w:szCs w:val="24"/>
          <w:lang w:eastAsia="pl-PL"/>
        </w:rPr>
        <w:t xml:space="preserve"> </w:t>
      </w:r>
    </w:p>
    <w:p w:rsidR="006A0F59" w:rsidRPr="00F90EBA" w:rsidRDefault="006A0F59" w:rsidP="006A0F59">
      <w:pPr>
        <w:spacing w:after="0" w:line="240" w:lineRule="auto"/>
        <w:ind w:right="6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 </w:t>
      </w:r>
      <w:r w:rsidR="00323806">
        <w:rPr>
          <w:rFonts w:ascii="Arial Narrow" w:eastAsia="Times New Roman" w:hAnsi="Arial Narrow" w:cs="Times New Roman"/>
          <w:sz w:val="24"/>
          <w:szCs w:val="24"/>
          <w:lang w:eastAsia="pl-PL"/>
        </w:rPr>
        <w:t>2017 roku</w:t>
      </w:r>
      <w:r>
        <w:rPr>
          <w:rFonts w:ascii="Arial Narrow" w:eastAsia="Times New Roman" w:hAnsi="Arial Narrow" w:cs="Times New Roman"/>
          <w:sz w:val="24"/>
          <w:szCs w:val="24"/>
          <w:lang w:eastAsia="pl-PL"/>
        </w:rPr>
        <w:t xml:space="preserve"> odnotowano wykonanie na poziomie </w:t>
      </w:r>
      <w:r w:rsidR="00323806">
        <w:rPr>
          <w:rFonts w:ascii="Arial Narrow" w:eastAsia="Times New Roman" w:hAnsi="Arial Narrow" w:cs="Times New Roman"/>
          <w:sz w:val="24"/>
          <w:szCs w:val="24"/>
          <w:lang w:eastAsia="pl-PL"/>
        </w:rPr>
        <w:t>99,96</w:t>
      </w:r>
      <w:r>
        <w:rPr>
          <w:rFonts w:ascii="Arial Narrow" w:eastAsia="Times New Roman" w:hAnsi="Arial Narrow" w:cs="Times New Roman"/>
          <w:sz w:val="24"/>
          <w:szCs w:val="24"/>
          <w:lang w:eastAsia="pl-PL"/>
        </w:rPr>
        <w:t>% planu rocznego</w:t>
      </w:r>
      <w:r w:rsidR="00323806">
        <w:rPr>
          <w:rFonts w:ascii="Arial Narrow" w:eastAsia="Times New Roman" w:hAnsi="Arial Narrow" w:cs="Times New Roman"/>
          <w:sz w:val="24"/>
          <w:szCs w:val="24"/>
          <w:lang w:eastAsia="pl-PL"/>
        </w:rPr>
        <w:t>, w tym:</w:t>
      </w:r>
    </w:p>
    <w:p w:rsidR="006A0F59" w:rsidRPr="00F90EBA" w:rsidRDefault="006A0F59" w:rsidP="006A0F59">
      <w:pPr>
        <w:spacing w:after="0" w:line="240" w:lineRule="auto"/>
        <w:ind w:right="68"/>
        <w:jc w:val="both"/>
        <w:rPr>
          <w:rFonts w:ascii="Arial Narrow" w:eastAsia="Times New Roman" w:hAnsi="Arial Narrow" w:cs="Times New Roman"/>
          <w:sz w:val="24"/>
          <w:szCs w:val="24"/>
          <w:lang w:eastAsia="pl-PL"/>
        </w:rPr>
      </w:pPr>
      <w:r w:rsidRPr="00F90EBA">
        <w:rPr>
          <w:rFonts w:ascii="Arial Narrow" w:eastAsia="Times New Roman" w:hAnsi="Arial Narrow" w:cs="Times New Roman"/>
          <w:sz w:val="24"/>
          <w:szCs w:val="24"/>
          <w:lang w:eastAsia="pl-PL"/>
        </w:rPr>
        <w:t xml:space="preserve">- na pokrycie kosztów opieki weterynaryjnej w kwocie </w:t>
      </w:r>
      <w:r w:rsidR="00323806">
        <w:rPr>
          <w:rFonts w:ascii="Arial Narrow" w:eastAsia="Times New Roman" w:hAnsi="Arial Narrow" w:cs="Times New Roman"/>
          <w:sz w:val="24"/>
          <w:szCs w:val="24"/>
          <w:lang w:eastAsia="pl-PL"/>
        </w:rPr>
        <w:t>39 900</w:t>
      </w:r>
      <w:r w:rsidRPr="00F90EBA">
        <w:rPr>
          <w:rFonts w:ascii="Arial Narrow" w:eastAsia="Times New Roman" w:hAnsi="Arial Narrow" w:cs="Times New Roman"/>
          <w:sz w:val="24"/>
          <w:szCs w:val="24"/>
          <w:lang w:eastAsia="pl-PL"/>
        </w:rPr>
        <w:t xml:space="preserve">zł. </w:t>
      </w:r>
    </w:p>
    <w:p w:rsidR="006A0F59" w:rsidRPr="00F90EBA" w:rsidRDefault="006A0F59" w:rsidP="006A0F59">
      <w:pPr>
        <w:spacing w:after="0" w:line="240" w:lineRule="auto"/>
        <w:ind w:right="68"/>
        <w:jc w:val="both"/>
        <w:rPr>
          <w:rFonts w:ascii="Arial Narrow" w:eastAsia="Times New Roman" w:hAnsi="Arial Narrow" w:cs="Times New Roman"/>
          <w:sz w:val="24"/>
          <w:szCs w:val="24"/>
          <w:lang w:eastAsia="pl-PL"/>
        </w:rPr>
      </w:pPr>
      <w:r w:rsidRPr="00F90EBA">
        <w:rPr>
          <w:rFonts w:ascii="Arial Narrow" w:eastAsia="Times New Roman" w:hAnsi="Arial Narrow" w:cs="Times New Roman"/>
          <w:sz w:val="24"/>
          <w:szCs w:val="24"/>
          <w:lang w:eastAsia="pl-PL"/>
        </w:rPr>
        <w:t xml:space="preserve">- na zapewnienie miejsca </w:t>
      </w:r>
      <w:r w:rsidR="00323806">
        <w:rPr>
          <w:rFonts w:ascii="Arial Narrow" w:eastAsia="Times New Roman" w:hAnsi="Arial Narrow" w:cs="Times New Roman"/>
          <w:sz w:val="24"/>
          <w:szCs w:val="24"/>
          <w:lang w:eastAsia="pl-PL"/>
        </w:rPr>
        <w:t xml:space="preserve">oraz pobyt </w:t>
      </w:r>
      <w:r w:rsidRPr="00F90EBA">
        <w:rPr>
          <w:rFonts w:ascii="Arial Narrow" w:eastAsia="Times New Roman" w:hAnsi="Arial Narrow" w:cs="Times New Roman"/>
          <w:sz w:val="24"/>
          <w:szCs w:val="24"/>
          <w:lang w:eastAsia="pl-PL"/>
        </w:rPr>
        <w:t xml:space="preserve">w schronisku dla zwierząt bezdomnych w kwocie </w:t>
      </w:r>
      <w:r w:rsidR="00323806">
        <w:rPr>
          <w:rFonts w:ascii="Arial Narrow" w:eastAsia="Times New Roman" w:hAnsi="Arial Narrow" w:cs="Times New Roman"/>
          <w:sz w:val="24"/>
          <w:szCs w:val="24"/>
          <w:lang w:eastAsia="pl-PL"/>
        </w:rPr>
        <w:t>15 176,80</w:t>
      </w:r>
      <w:r w:rsidRPr="00F90EBA">
        <w:rPr>
          <w:rFonts w:ascii="Arial Narrow" w:eastAsia="Times New Roman" w:hAnsi="Arial Narrow" w:cs="Times New Roman"/>
          <w:sz w:val="24"/>
          <w:szCs w:val="24"/>
          <w:lang w:eastAsia="pl-PL"/>
        </w:rPr>
        <w:t>zł</w:t>
      </w:r>
    </w:p>
    <w:p w:rsidR="006A0F59" w:rsidRPr="00F90EBA" w:rsidRDefault="00323806" w:rsidP="006A0F59">
      <w:pPr>
        <w:spacing w:after="0" w:line="240" w:lineRule="auto"/>
        <w:ind w:right="68"/>
        <w:jc w:val="both"/>
        <w:rPr>
          <w:rFonts w:ascii="Arial Narrow" w:eastAsia="Times New Roman" w:hAnsi="Arial Narrow" w:cs="Times New Roman"/>
          <w:sz w:val="24"/>
          <w:szCs w:val="24"/>
          <w:lang w:eastAsia="pl-PL"/>
        </w:rPr>
      </w:pPr>
      <w:r w:rsidRPr="00323806">
        <w:rPr>
          <w:rFonts w:ascii="Arial Narrow" w:eastAsia="Times New Roman" w:hAnsi="Arial Narrow" w:cs="Times New Roman"/>
          <w:sz w:val="24"/>
          <w:szCs w:val="24"/>
          <w:lang w:eastAsia="pl-PL"/>
        </w:rPr>
        <w:t>Na koniec 2017 roku w schronisku dla zwierząt bezdomnych w Legnicy przebywał 1 pies, pod opieką weterynarza pozostał 1 pies</w:t>
      </w:r>
      <w:r w:rsidR="006A0F59" w:rsidRPr="00F90EBA">
        <w:rPr>
          <w:rFonts w:ascii="Arial Narrow" w:eastAsia="Times New Roman" w:hAnsi="Arial Narrow" w:cs="Times New Roman"/>
          <w:sz w:val="24"/>
          <w:szCs w:val="24"/>
          <w:lang w:eastAsia="pl-PL"/>
        </w:rPr>
        <w:t>.</w:t>
      </w:r>
    </w:p>
    <w:p w:rsidR="006A0F59" w:rsidRPr="00775224" w:rsidRDefault="006A0F59" w:rsidP="006A0F59">
      <w:pPr>
        <w:spacing w:before="120" w:after="0" w:line="240" w:lineRule="auto"/>
        <w:ind w:right="70"/>
        <w:jc w:val="both"/>
        <w:rPr>
          <w:rFonts w:ascii="Arial Narrow" w:eastAsia="Times New Roman" w:hAnsi="Arial Narrow" w:cs="Times New Roman"/>
          <w:b/>
          <w:sz w:val="24"/>
          <w:szCs w:val="24"/>
          <w:lang w:eastAsia="pl-PL"/>
        </w:rPr>
      </w:pPr>
      <w:r w:rsidRPr="005E15F4">
        <w:rPr>
          <w:rFonts w:ascii="Arial Narrow" w:eastAsia="Times New Roman" w:hAnsi="Arial Narrow" w:cs="Times New Roman"/>
          <w:b/>
          <w:sz w:val="24"/>
          <w:szCs w:val="24"/>
          <w:lang w:eastAsia="pl-PL"/>
        </w:rPr>
        <w:t>Oświetlenie ulic, placów i dróg</w:t>
      </w:r>
      <w:r w:rsidRPr="00C06945">
        <w:rPr>
          <w:rFonts w:ascii="Arial Narrow" w:eastAsia="Times New Roman" w:hAnsi="Arial Narrow" w:cs="Times New Roman"/>
          <w:sz w:val="24"/>
          <w:szCs w:val="24"/>
          <w:lang w:eastAsia="pl-PL"/>
        </w:rPr>
        <w:t xml:space="preserve"> (rozdział 90015</w:t>
      </w:r>
      <w:r>
        <w:rPr>
          <w:rFonts w:ascii="Arial Narrow" w:eastAsia="Times New Roman" w:hAnsi="Arial Narrow" w:cs="Times New Roman"/>
          <w:sz w:val="24"/>
          <w:szCs w:val="24"/>
          <w:lang w:eastAsia="pl-PL"/>
        </w:rPr>
        <w:t xml:space="preserve">)    </w:t>
      </w:r>
      <w:r>
        <w:rPr>
          <w:rFonts w:ascii="Arial Narrow" w:eastAsia="Times New Roman" w:hAnsi="Arial Narrow" w:cs="Times New Roman"/>
          <w:b/>
          <w:sz w:val="24"/>
          <w:szCs w:val="24"/>
          <w:lang w:eastAsia="pl-PL"/>
        </w:rPr>
        <w:t xml:space="preserve">                                  </w:t>
      </w:r>
      <w:r>
        <w:rPr>
          <w:rFonts w:ascii="Arial Narrow" w:eastAsia="Times New Roman" w:hAnsi="Arial Narrow" w:cs="Times New Roman"/>
          <w:b/>
          <w:sz w:val="24"/>
          <w:szCs w:val="24"/>
          <w:lang w:eastAsia="pl-PL"/>
        </w:rPr>
        <w:tab/>
        <w:t xml:space="preserve">              </w:t>
      </w:r>
      <w:r w:rsidR="00273FEF">
        <w:rPr>
          <w:rFonts w:ascii="Arial Narrow" w:eastAsia="Times New Roman" w:hAnsi="Arial Narrow" w:cs="Times New Roman"/>
          <w:b/>
          <w:sz w:val="24"/>
          <w:szCs w:val="24"/>
          <w:lang w:eastAsia="pl-PL"/>
        </w:rPr>
        <w:t>250 188,01</w:t>
      </w:r>
      <w:r>
        <w:rPr>
          <w:rFonts w:ascii="Arial Narrow" w:eastAsia="Times New Roman" w:hAnsi="Arial Narrow" w:cs="Times New Roman"/>
          <w:b/>
          <w:sz w:val="24"/>
          <w:szCs w:val="24"/>
          <w:lang w:eastAsia="pl-PL"/>
        </w:rPr>
        <w:t>zł</w:t>
      </w:r>
    </w:p>
    <w:p w:rsidR="006A0F59" w:rsidRPr="00C06945" w:rsidRDefault="006A0F59" w:rsidP="006A0F59">
      <w:pPr>
        <w:spacing w:before="120"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 w </w:t>
      </w:r>
      <w:r w:rsidR="00273FEF">
        <w:rPr>
          <w:rFonts w:ascii="Arial Narrow" w:eastAsia="Times New Roman" w:hAnsi="Arial Narrow" w:cs="Times New Roman"/>
          <w:sz w:val="24"/>
          <w:szCs w:val="24"/>
          <w:lang w:eastAsia="pl-PL"/>
        </w:rPr>
        <w:t>2017 roku</w:t>
      </w:r>
      <w:r>
        <w:rPr>
          <w:rFonts w:ascii="Arial Narrow" w:eastAsia="Times New Roman" w:hAnsi="Arial Narrow" w:cs="Times New Roman"/>
          <w:sz w:val="24"/>
          <w:szCs w:val="24"/>
          <w:lang w:eastAsia="pl-PL"/>
        </w:rPr>
        <w:t xml:space="preserve"> w</w:t>
      </w:r>
      <w:r w:rsidRPr="00C06945">
        <w:rPr>
          <w:rFonts w:ascii="Arial Narrow" w:eastAsia="Times New Roman" w:hAnsi="Arial Narrow" w:cs="Times New Roman"/>
          <w:sz w:val="24"/>
          <w:szCs w:val="24"/>
          <w:lang w:eastAsia="pl-PL"/>
        </w:rPr>
        <w:t>ykonanie</w:t>
      </w:r>
      <w:r>
        <w:rPr>
          <w:rFonts w:ascii="Arial Narrow" w:eastAsia="Times New Roman" w:hAnsi="Arial Narrow" w:cs="Times New Roman"/>
          <w:sz w:val="24"/>
          <w:szCs w:val="24"/>
          <w:lang w:eastAsia="pl-PL"/>
        </w:rPr>
        <w:t xml:space="preserve"> wyniosło </w:t>
      </w:r>
      <w:r w:rsidR="00273FEF">
        <w:rPr>
          <w:rFonts w:ascii="Arial Narrow" w:eastAsia="Times New Roman" w:hAnsi="Arial Narrow" w:cs="Times New Roman"/>
          <w:sz w:val="24"/>
          <w:szCs w:val="24"/>
          <w:lang w:eastAsia="pl-PL"/>
        </w:rPr>
        <w:t>245 268,01 (98,42</w:t>
      </w:r>
      <w:r>
        <w:rPr>
          <w:rFonts w:ascii="Arial Narrow" w:eastAsia="Times New Roman" w:hAnsi="Arial Narrow" w:cs="Times New Roman"/>
          <w:sz w:val="24"/>
          <w:szCs w:val="24"/>
          <w:lang w:eastAsia="pl-PL"/>
        </w:rPr>
        <w:t>% planu</w:t>
      </w:r>
      <w:r w:rsidR="00273FEF">
        <w:rPr>
          <w:rFonts w:ascii="Arial Narrow" w:eastAsia="Times New Roman" w:hAnsi="Arial Narrow" w:cs="Times New Roman"/>
          <w:sz w:val="24"/>
          <w:szCs w:val="24"/>
          <w:lang w:eastAsia="pl-PL"/>
        </w:rPr>
        <w:t>)</w:t>
      </w:r>
      <w:r>
        <w:rPr>
          <w:rFonts w:ascii="Arial Narrow" w:eastAsia="Times New Roman" w:hAnsi="Arial Narrow" w:cs="Times New Roman"/>
          <w:sz w:val="24"/>
          <w:szCs w:val="24"/>
          <w:lang w:eastAsia="pl-PL"/>
        </w:rPr>
        <w:t>, w tym</w:t>
      </w:r>
      <w:r w:rsidRPr="00C06945">
        <w:rPr>
          <w:rFonts w:ascii="Arial Narrow" w:eastAsia="Times New Roman" w:hAnsi="Arial Narrow" w:cs="Times New Roman"/>
          <w:sz w:val="24"/>
          <w:szCs w:val="24"/>
          <w:lang w:eastAsia="pl-PL"/>
        </w:rPr>
        <w:t xml:space="preserve"> </w:t>
      </w:r>
      <w:r w:rsidRPr="00C06945">
        <w:rPr>
          <w:rFonts w:ascii="Arial Narrow" w:eastAsia="Times New Roman" w:hAnsi="Arial Narrow" w:cs="Times New Roman"/>
          <w:i/>
          <w:sz w:val="24"/>
          <w:szCs w:val="24"/>
          <w:lang w:eastAsia="pl-PL"/>
        </w:rPr>
        <w:t xml:space="preserve"> </w:t>
      </w:r>
      <w:r w:rsidRPr="00C06945">
        <w:rPr>
          <w:rFonts w:ascii="Arial Narrow" w:eastAsia="Times New Roman" w:hAnsi="Arial Narrow" w:cs="Times New Roman"/>
          <w:sz w:val="24"/>
          <w:szCs w:val="24"/>
          <w:lang w:eastAsia="pl-PL"/>
        </w:rPr>
        <w:t xml:space="preserve">na zakup energii elektrycznej </w:t>
      </w:r>
      <w:r>
        <w:rPr>
          <w:rFonts w:ascii="Arial Narrow" w:eastAsia="Times New Roman" w:hAnsi="Arial Narrow" w:cs="Times New Roman"/>
          <w:sz w:val="24"/>
          <w:szCs w:val="24"/>
          <w:lang w:eastAsia="pl-PL"/>
        </w:rPr>
        <w:t xml:space="preserve">wydatkowano kwotę </w:t>
      </w:r>
      <w:r w:rsidR="00273FEF">
        <w:rPr>
          <w:rFonts w:ascii="Arial Narrow" w:eastAsia="Times New Roman" w:hAnsi="Arial Narrow" w:cs="Times New Roman"/>
          <w:sz w:val="24"/>
          <w:szCs w:val="24"/>
          <w:lang w:eastAsia="pl-PL"/>
        </w:rPr>
        <w:t>89 102,80</w:t>
      </w:r>
      <w:r>
        <w:rPr>
          <w:rFonts w:ascii="Arial Narrow" w:eastAsia="Times New Roman" w:hAnsi="Arial Narrow" w:cs="Times New Roman"/>
          <w:sz w:val="24"/>
          <w:szCs w:val="24"/>
          <w:lang w:eastAsia="pl-PL"/>
        </w:rPr>
        <w:t xml:space="preserve">zł </w:t>
      </w:r>
      <w:r w:rsidRPr="00C06945">
        <w:rPr>
          <w:rFonts w:ascii="Arial Narrow" w:eastAsia="Times New Roman" w:hAnsi="Arial Narrow" w:cs="Times New Roman"/>
          <w:sz w:val="24"/>
          <w:szCs w:val="24"/>
          <w:lang w:eastAsia="pl-PL"/>
        </w:rPr>
        <w:t xml:space="preserve">oraz na koszty obsługi serwisowej </w:t>
      </w:r>
      <w:r>
        <w:rPr>
          <w:rFonts w:ascii="Arial Narrow" w:eastAsia="Times New Roman" w:hAnsi="Arial Narrow" w:cs="Times New Roman"/>
          <w:sz w:val="24"/>
          <w:szCs w:val="24"/>
          <w:lang w:eastAsia="pl-PL"/>
        </w:rPr>
        <w:t xml:space="preserve">632 </w:t>
      </w:r>
      <w:r w:rsidRPr="00C06945">
        <w:rPr>
          <w:rFonts w:ascii="Arial Narrow" w:eastAsia="Times New Roman" w:hAnsi="Arial Narrow" w:cs="Times New Roman"/>
          <w:sz w:val="24"/>
          <w:szCs w:val="24"/>
          <w:lang w:eastAsia="pl-PL"/>
        </w:rPr>
        <w:t>punktów świetlnych na terenie gminy</w:t>
      </w:r>
      <w:r>
        <w:rPr>
          <w:rFonts w:ascii="Arial Narrow" w:eastAsia="Times New Roman" w:hAnsi="Arial Narrow" w:cs="Times New Roman"/>
          <w:sz w:val="24"/>
          <w:szCs w:val="24"/>
          <w:lang w:eastAsia="pl-PL"/>
        </w:rPr>
        <w:t xml:space="preserve"> – kwotę </w:t>
      </w:r>
      <w:r w:rsidR="00273FEF">
        <w:rPr>
          <w:rFonts w:ascii="Arial Narrow" w:eastAsia="Times New Roman" w:hAnsi="Arial Narrow" w:cs="Times New Roman"/>
          <w:sz w:val="24"/>
          <w:szCs w:val="24"/>
          <w:lang w:eastAsia="pl-PL"/>
        </w:rPr>
        <w:t>156 165,21</w:t>
      </w:r>
      <w:r>
        <w:rPr>
          <w:rFonts w:ascii="Arial Narrow" w:eastAsia="Times New Roman" w:hAnsi="Arial Narrow" w:cs="Times New Roman"/>
          <w:sz w:val="24"/>
          <w:szCs w:val="24"/>
          <w:lang w:eastAsia="pl-PL"/>
        </w:rPr>
        <w:t>zł</w:t>
      </w:r>
      <w:r w:rsidRPr="00C06945">
        <w:rPr>
          <w:rFonts w:ascii="Arial Narrow" w:eastAsia="Times New Roman" w:hAnsi="Arial Narrow" w:cs="Times New Roman"/>
          <w:sz w:val="24"/>
          <w:szCs w:val="24"/>
          <w:lang w:eastAsia="pl-PL"/>
        </w:rPr>
        <w:t xml:space="preserve">, </w:t>
      </w:r>
    </w:p>
    <w:p w:rsidR="006A0F59" w:rsidRDefault="006A0F59" w:rsidP="006A0F59">
      <w:pPr>
        <w:spacing w:before="60" w:after="0" w:line="240" w:lineRule="auto"/>
        <w:ind w:right="68"/>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 xml:space="preserve">Wydatki majątkowe </w:t>
      </w:r>
      <w:r w:rsidRPr="00C06945">
        <w:rPr>
          <w:rFonts w:ascii="Arial Narrow" w:eastAsia="Times New Roman" w:hAnsi="Arial Narrow" w:cs="Times New Roman"/>
          <w:i/>
          <w:sz w:val="24"/>
          <w:szCs w:val="24"/>
          <w:lang w:eastAsia="pl-PL"/>
        </w:rPr>
        <w:t>–</w:t>
      </w:r>
      <w:r>
        <w:rPr>
          <w:rFonts w:ascii="Arial Narrow" w:eastAsia="Times New Roman" w:hAnsi="Arial Narrow" w:cs="Times New Roman"/>
          <w:sz w:val="24"/>
          <w:szCs w:val="24"/>
          <w:lang w:eastAsia="pl-PL"/>
        </w:rPr>
        <w:t xml:space="preserve"> </w:t>
      </w:r>
      <w:r w:rsidRPr="005E15F4">
        <w:rPr>
          <w:rFonts w:ascii="Arial Narrow" w:eastAsia="Times New Roman" w:hAnsi="Arial Narrow" w:cs="Times New Roman"/>
          <w:sz w:val="24"/>
          <w:szCs w:val="24"/>
          <w:lang w:eastAsia="pl-PL"/>
        </w:rPr>
        <w:t>Uchwałą Rady Gminy Nr XXXV/265/2017 z 28.06.2017r. wprowadzono do budżetu plan 10.000zł na nowe zadanie inwestycyjne „Budowa oświetlenia drogowego w miejscowości Kochlice: Etap I - odcinek przy ul. Górnej, Etap II - odcinek przy ul. Kościelnej”</w:t>
      </w:r>
      <w:r>
        <w:rPr>
          <w:rFonts w:ascii="Arial Narrow" w:eastAsia="Times New Roman" w:hAnsi="Arial Narrow" w:cs="Times New Roman"/>
          <w:sz w:val="24"/>
          <w:szCs w:val="24"/>
          <w:lang w:eastAsia="pl-PL"/>
        </w:rPr>
        <w:t xml:space="preserve"> – realizacja </w:t>
      </w:r>
      <w:r w:rsidR="000C5F14">
        <w:rPr>
          <w:rFonts w:ascii="Arial Narrow" w:eastAsia="Times New Roman" w:hAnsi="Arial Narrow" w:cs="Times New Roman"/>
          <w:sz w:val="24"/>
          <w:szCs w:val="24"/>
          <w:lang w:eastAsia="pl-PL"/>
        </w:rPr>
        <w:t>4 920zł.</w:t>
      </w:r>
    </w:p>
    <w:p w:rsidR="00C65BF8" w:rsidRDefault="000C5F14" w:rsidP="006A0F59">
      <w:pPr>
        <w:spacing w:before="60" w:after="0" w:line="240" w:lineRule="auto"/>
        <w:ind w:right="68"/>
        <w:jc w:val="both"/>
      </w:pPr>
      <w:r>
        <w:rPr>
          <w:lang w:eastAsia="pl-PL"/>
        </w:rPr>
        <w:fldChar w:fldCharType="begin"/>
      </w:r>
      <w:r>
        <w:rPr>
          <w:lang w:eastAsia="pl-PL"/>
        </w:rPr>
        <w:instrText xml:space="preserve"> LINK </w:instrText>
      </w:r>
      <w:r w:rsidR="00C65BF8">
        <w:rPr>
          <w:lang w:eastAsia="pl-PL"/>
        </w:rPr>
        <w:instrText xml:space="preserve">Excel.Sheet.12 "C:\\Users\\Ewa Wołyniec\\Documents\\ROK 2017\\SPRAWOZDANIA\\roczne\\opisówka\\tabele2017.xlsx" tab_wyd!W86K1:W90K9 </w:instrText>
      </w:r>
      <w:r>
        <w:rPr>
          <w:lang w:eastAsia="pl-PL"/>
        </w:rPr>
        <w:instrText xml:space="preserve">\a \f 4 \h  \* MERGEFORMAT </w:instrText>
      </w:r>
      <w:r w:rsidR="00C65BF8">
        <w:rPr>
          <w:lang w:eastAsia="pl-PL"/>
        </w:rPr>
        <w:fldChar w:fldCharType="separate"/>
      </w:r>
    </w:p>
    <w:tbl>
      <w:tblPr>
        <w:tblW w:w="9000" w:type="dxa"/>
        <w:tblCellMar>
          <w:left w:w="70" w:type="dxa"/>
          <w:right w:w="70" w:type="dxa"/>
        </w:tblCellMar>
        <w:tblLook w:val="04A0" w:firstRow="1" w:lastRow="0" w:firstColumn="1" w:lastColumn="0" w:noHBand="0" w:noVBand="1"/>
      </w:tblPr>
      <w:tblGrid>
        <w:gridCol w:w="1262"/>
        <w:gridCol w:w="1262"/>
        <w:gridCol w:w="827"/>
        <w:gridCol w:w="1015"/>
        <w:gridCol w:w="1093"/>
        <w:gridCol w:w="697"/>
        <w:gridCol w:w="1015"/>
        <w:gridCol w:w="1093"/>
        <w:gridCol w:w="783"/>
      </w:tblGrid>
      <w:tr w:rsidR="00C65BF8" w:rsidRPr="00C65BF8" w:rsidTr="00C65BF8">
        <w:trPr>
          <w:divId w:val="2039162756"/>
          <w:trHeight w:val="391"/>
        </w:trPr>
        <w:tc>
          <w:tcPr>
            <w:tcW w:w="90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65BF8" w:rsidRPr="00C65BF8" w:rsidRDefault="00C65BF8" w:rsidP="00C65BF8">
            <w:pPr>
              <w:spacing w:after="0" w:line="240" w:lineRule="auto"/>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Dział 921 Kultura i ochrona dziedzictwa narodowego</w:t>
            </w:r>
          </w:p>
        </w:tc>
      </w:tr>
      <w:tr w:rsidR="00C65BF8" w:rsidRPr="00C65BF8" w:rsidTr="00C65BF8">
        <w:trPr>
          <w:divId w:val="2039162756"/>
          <w:trHeight w:val="300"/>
        </w:trPr>
        <w:tc>
          <w:tcPr>
            <w:tcW w:w="1262" w:type="dxa"/>
            <w:vMerge w:val="restart"/>
            <w:tcBorders>
              <w:top w:val="nil"/>
              <w:left w:val="single" w:sz="4" w:space="0" w:color="auto"/>
              <w:bottom w:val="single" w:sz="4" w:space="0" w:color="auto"/>
              <w:right w:val="single" w:sz="4" w:space="0" w:color="auto"/>
            </w:tcBorders>
            <w:shd w:val="clear" w:color="000000" w:fill="FFFFFF"/>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Plan po zmianach</w:t>
            </w:r>
          </w:p>
        </w:tc>
        <w:tc>
          <w:tcPr>
            <w:tcW w:w="1262" w:type="dxa"/>
            <w:vMerge w:val="restart"/>
            <w:tcBorders>
              <w:top w:val="nil"/>
              <w:left w:val="single" w:sz="4" w:space="0" w:color="auto"/>
              <w:bottom w:val="single" w:sz="4" w:space="0" w:color="auto"/>
              <w:right w:val="single" w:sz="4" w:space="0" w:color="auto"/>
            </w:tcBorders>
            <w:shd w:val="clear" w:color="000000" w:fill="FFFFFF"/>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sz w:val="20"/>
                <w:szCs w:val="20"/>
                <w:lang w:eastAsia="pl-PL"/>
              </w:rPr>
            </w:pPr>
            <w:r w:rsidRPr="00C65BF8">
              <w:rPr>
                <w:rFonts w:ascii="Arial Narrow" w:eastAsia="Times New Roman" w:hAnsi="Arial Narrow" w:cs="Times New Roman"/>
                <w:b/>
                <w:bCs/>
                <w:color w:val="000000"/>
                <w:sz w:val="20"/>
                <w:szCs w:val="20"/>
                <w:lang w:eastAsia="pl-PL"/>
              </w:rPr>
              <w:t>Wykonanie na 31.12.2017</w:t>
            </w:r>
          </w:p>
        </w:tc>
        <w:tc>
          <w:tcPr>
            <w:tcW w:w="82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 wykonania</w:t>
            </w:r>
          </w:p>
        </w:tc>
        <w:tc>
          <w:tcPr>
            <w:tcW w:w="5649" w:type="dxa"/>
            <w:gridSpan w:val="6"/>
            <w:tcBorders>
              <w:top w:val="single" w:sz="4" w:space="0" w:color="auto"/>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z tego:</w:t>
            </w:r>
          </w:p>
        </w:tc>
      </w:tr>
      <w:tr w:rsidR="00C65BF8" w:rsidRPr="00C65BF8" w:rsidTr="00C65BF8">
        <w:trPr>
          <w:divId w:val="2039162756"/>
          <w:trHeight w:val="432"/>
        </w:trPr>
        <w:tc>
          <w:tcPr>
            <w:tcW w:w="1262" w:type="dxa"/>
            <w:vMerge/>
            <w:tcBorders>
              <w:top w:val="nil"/>
              <w:left w:val="single" w:sz="4" w:space="0" w:color="auto"/>
              <w:bottom w:val="single" w:sz="4" w:space="0" w:color="auto"/>
              <w:right w:val="single" w:sz="4" w:space="0" w:color="auto"/>
            </w:tcBorders>
            <w:vAlign w:val="center"/>
            <w:hideMark/>
          </w:tcPr>
          <w:p w:rsidR="00C65BF8" w:rsidRPr="00C65BF8" w:rsidRDefault="00C65BF8" w:rsidP="00C65BF8">
            <w:pPr>
              <w:spacing w:after="0" w:line="240" w:lineRule="auto"/>
              <w:rPr>
                <w:rFonts w:ascii="Arial Narrow" w:eastAsia="Times New Roman" w:hAnsi="Arial Narrow" w:cs="Times New Roman"/>
                <w:b/>
                <w:bCs/>
                <w:color w:val="000000"/>
                <w:lang w:eastAsia="pl-PL"/>
              </w:rPr>
            </w:pPr>
          </w:p>
        </w:tc>
        <w:tc>
          <w:tcPr>
            <w:tcW w:w="1262" w:type="dxa"/>
            <w:vMerge/>
            <w:tcBorders>
              <w:top w:val="nil"/>
              <w:left w:val="single" w:sz="4" w:space="0" w:color="auto"/>
              <w:bottom w:val="single" w:sz="4" w:space="0" w:color="auto"/>
              <w:right w:val="single" w:sz="4" w:space="0" w:color="auto"/>
            </w:tcBorders>
            <w:vAlign w:val="center"/>
            <w:hideMark/>
          </w:tcPr>
          <w:p w:rsidR="00C65BF8" w:rsidRPr="00C65BF8" w:rsidRDefault="00C65BF8" w:rsidP="00C65BF8">
            <w:pPr>
              <w:spacing w:after="0" w:line="240" w:lineRule="auto"/>
              <w:rPr>
                <w:rFonts w:ascii="Arial Narrow" w:eastAsia="Times New Roman" w:hAnsi="Arial Narrow" w:cs="Times New Roman"/>
                <w:b/>
                <w:bCs/>
                <w:color w:val="000000"/>
                <w:sz w:val="20"/>
                <w:szCs w:val="20"/>
                <w:lang w:eastAsia="pl-PL"/>
              </w:rPr>
            </w:pPr>
          </w:p>
        </w:tc>
        <w:tc>
          <w:tcPr>
            <w:tcW w:w="827" w:type="dxa"/>
            <w:vMerge/>
            <w:tcBorders>
              <w:top w:val="nil"/>
              <w:left w:val="single" w:sz="4" w:space="0" w:color="auto"/>
              <w:bottom w:val="single" w:sz="4" w:space="0" w:color="auto"/>
              <w:right w:val="single" w:sz="4" w:space="0" w:color="auto"/>
            </w:tcBorders>
            <w:vAlign w:val="center"/>
            <w:hideMark/>
          </w:tcPr>
          <w:p w:rsidR="00C65BF8" w:rsidRPr="00C65BF8" w:rsidRDefault="00C65BF8" w:rsidP="00C65BF8">
            <w:pPr>
              <w:spacing w:after="0" w:line="240" w:lineRule="auto"/>
              <w:rPr>
                <w:rFonts w:ascii="Arial Narrow" w:eastAsia="Times New Roman" w:hAnsi="Arial Narrow" w:cs="Times New Roman"/>
                <w:b/>
                <w:bCs/>
                <w:color w:val="000000"/>
                <w:lang w:eastAsia="pl-PL"/>
              </w:rPr>
            </w:pPr>
          </w:p>
        </w:tc>
        <w:tc>
          <w:tcPr>
            <w:tcW w:w="27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WYDATKI BIEŻĄCE</w:t>
            </w:r>
          </w:p>
        </w:tc>
        <w:tc>
          <w:tcPr>
            <w:tcW w:w="2868" w:type="dxa"/>
            <w:gridSpan w:val="3"/>
            <w:tcBorders>
              <w:top w:val="single" w:sz="4" w:space="0" w:color="auto"/>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WYDATKI MAJĄTKOWE</w:t>
            </w:r>
          </w:p>
        </w:tc>
      </w:tr>
      <w:tr w:rsidR="00C65BF8" w:rsidRPr="00C65BF8" w:rsidTr="00C65BF8">
        <w:trPr>
          <w:divId w:val="2039162756"/>
          <w:trHeight w:val="1056"/>
        </w:trPr>
        <w:tc>
          <w:tcPr>
            <w:tcW w:w="1262" w:type="dxa"/>
            <w:vMerge/>
            <w:tcBorders>
              <w:top w:val="nil"/>
              <w:left w:val="single" w:sz="4" w:space="0" w:color="auto"/>
              <w:bottom w:val="single" w:sz="4" w:space="0" w:color="auto"/>
              <w:right w:val="single" w:sz="4" w:space="0" w:color="auto"/>
            </w:tcBorders>
            <w:vAlign w:val="center"/>
            <w:hideMark/>
          </w:tcPr>
          <w:p w:rsidR="00C65BF8" w:rsidRPr="00C65BF8" w:rsidRDefault="00C65BF8" w:rsidP="00C65BF8">
            <w:pPr>
              <w:spacing w:after="0" w:line="240" w:lineRule="auto"/>
              <w:rPr>
                <w:rFonts w:ascii="Arial Narrow" w:eastAsia="Times New Roman" w:hAnsi="Arial Narrow" w:cs="Times New Roman"/>
                <w:b/>
                <w:bCs/>
                <w:color w:val="000000"/>
                <w:lang w:eastAsia="pl-PL"/>
              </w:rPr>
            </w:pPr>
          </w:p>
        </w:tc>
        <w:tc>
          <w:tcPr>
            <w:tcW w:w="1262" w:type="dxa"/>
            <w:vMerge/>
            <w:tcBorders>
              <w:top w:val="nil"/>
              <w:left w:val="single" w:sz="4" w:space="0" w:color="auto"/>
              <w:bottom w:val="single" w:sz="4" w:space="0" w:color="auto"/>
              <w:right w:val="single" w:sz="4" w:space="0" w:color="auto"/>
            </w:tcBorders>
            <w:vAlign w:val="center"/>
            <w:hideMark/>
          </w:tcPr>
          <w:p w:rsidR="00C65BF8" w:rsidRPr="00C65BF8" w:rsidRDefault="00C65BF8" w:rsidP="00C65BF8">
            <w:pPr>
              <w:spacing w:after="0" w:line="240" w:lineRule="auto"/>
              <w:rPr>
                <w:rFonts w:ascii="Arial Narrow" w:eastAsia="Times New Roman" w:hAnsi="Arial Narrow" w:cs="Times New Roman"/>
                <w:b/>
                <w:bCs/>
                <w:color w:val="000000"/>
                <w:sz w:val="20"/>
                <w:szCs w:val="20"/>
                <w:lang w:eastAsia="pl-PL"/>
              </w:rPr>
            </w:pPr>
          </w:p>
        </w:tc>
        <w:tc>
          <w:tcPr>
            <w:tcW w:w="827" w:type="dxa"/>
            <w:vMerge/>
            <w:tcBorders>
              <w:top w:val="nil"/>
              <w:left w:val="single" w:sz="4" w:space="0" w:color="auto"/>
              <w:bottom w:val="single" w:sz="4" w:space="0" w:color="auto"/>
              <w:right w:val="single" w:sz="4" w:space="0" w:color="auto"/>
            </w:tcBorders>
            <w:vAlign w:val="center"/>
            <w:hideMark/>
          </w:tcPr>
          <w:p w:rsidR="00C65BF8" w:rsidRPr="00C65BF8" w:rsidRDefault="00C65BF8" w:rsidP="00C65BF8">
            <w:pPr>
              <w:spacing w:after="0" w:line="240" w:lineRule="auto"/>
              <w:rPr>
                <w:rFonts w:ascii="Arial Narrow" w:eastAsia="Times New Roman" w:hAnsi="Arial Narrow" w:cs="Times New Roman"/>
                <w:b/>
                <w:bCs/>
                <w:color w:val="000000"/>
                <w:lang w:eastAsia="pl-PL"/>
              </w:rPr>
            </w:pPr>
          </w:p>
        </w:tc>
        <w:tc>
          <w:tcPr>
            <w:tcW w:w="1015" w:type="dxa"/>
            <w:tcBorders>
              <w:top w:val="nil"/>
              <w:left w:val="nil"/>
              <w:bottom w:val="single" w:sz="4" w:space="0" w:color="auto"/>
              <w:right w:val="single" w:sz="4" w:space="0" w:color="auto"/>
            </w:tcBorders>
            <w:shd w:val="clear" w:color="000000" w:fill="FFFFFF"/>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 xml:space="preserve">Plan </w:t>
            </w:r>
          </w:p>
        </w:tc>
        <w:tc>
          <w:tcPr>
            <w:tcW w:w="1070" w:type="dxa"/>
            <w:tcBorders>
              <w:top w:val="nil"/>
              <w:left w:val="nil"/>
              <w:bottom w:val="single" w:sz="4" w:space="0" w:color="auto"/>
              <w:right w:val="single" w:sz="4" w:space="0" w:color="auto"/>
            </w:tcBorders>
            <w:shd w:val="clear" w:color="000000" w:fill="FFFFFF"/>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Wykonanie</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sz w:val="20"/>
                <w:szCs w:val="20"/>
                <w:lang w:eastAsia="pl-PL"/>
              </w:rPr>
            </w:pPr>
            <w:r w:rsidRPr="00C65BF8">
              <w:rPr>
                <w:rFonts w:ascii="Arial Narrow" w:eastAsia="Times New Roman" w:hAnsi="Arial Narrow" w:cs="Times New Roman"/>
                <w:b/>
                <w:bCs/>
                <w:color w:val="000000"/>
                <w:sz w:val="20"/>
                <w:szCs w:val="20"/>
                <w:lang w:eastAsia="pl-PL"/>
              </w:rPr>
              <w:t>% wykonania</w:t>
            </w:r>
          </w:p>
        </w:tc>
        <w:tc>
          <w:tcPr>
            <w:tcW w:w="1015" w:type="dxa"/>
            <w:tcBorders>
              <w:top w:val="nil"/>
              <w:left w:val="nil"/>
              <w:bottom w:val="single" w:sz="4" w:space="0" w:color="auto"/>
              <w:right w:val="single" w:sz="4" w:space="0" w:color="auto"/>
            </w:tcBorders>
            <w:shd w:val="clear" w:color="000000" w:fill="FFFFFF"/>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 xml:space="preserve">Plan </w:t>
            </w:r>
          </w:p>
        </w:tc>
        <w:tc>
          <w:tcPr>
            <w:tcW w:w="1070" w:type="dxa"/>
            <w:tcBorders>
              <w:top w:val="nil"/>
              <w:left w:val="nil"/>
              <w:bottom w:val="single" w:sz="4" w:space="0" w:color="auto"/>
              <w:right w:val="single" w:sz="4" w:space="0" w:color="auto"/>
            </w:tcBorders>
            <w:shd w:val="clear" w:color="000000" w:fill="FFFFFF"/>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Wykonanie</w:t>
            </w:r>
          </w:p>
        </w:tc>
        <w:tc>
          <w:tcPr>
            <w:tcW w:w="783" w:type="dxa"/>
            <w:tcBorders>
              <w:top w:val="nil"/>
              <w:left w:val="nil"/>
              <w:bottom w:val="single" w:sz="4" w:space="0" w:color="auto"/>
              <w:right w:val="single" w:sz="4" w:space="0" w:color="auto"/>
            </w:tcBorders>
            <w:shd w:val="clear" w:color="000000" w:fill="FFFFFF"/>
            <w:textDirection w:val="btLr"/>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sz w:val="20"/>
                <w:szCs w:val="20"/>
                <w:lang w:eastAsia="pl-PL"/>
              </w:rPr>
            </w:pPr>
            <w:r w:rsidRPr="00C65BF8">
              <w:rPr>
                <w:rFonts w:ascii="Arial Narrow" w:eastAsia="Times New Roman" w:hAnsi="Arial Narrow" w:cs="Times New Roman"/>
                <w:b/>
                <w:bCs/>
                <w:color w:val="000000"/>
                <w:sz w:val="20"/>
                <w:szCs w:val="20"/>
                <w:lang w:eastAsia="pl-PL"/>
              </w:rPr>
              <w:t>% wykonania</w:t>
            </w:r>
          </w:p>
        </w:tc>
      </w:tr>
      <w:tr w:rsidR="00C65BF8" w:rsidRPr="00C65BF8" w:rsidTr="00C65BF8">
        <w:trPr>
          <w:divId w:val="2039162756"/>
          <w:trHeight w:val="384"/>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836 665,03</w:t>
            </w:r>
          </w:p>
        </w:tc>
        <w:tc>
          <w:tcPr>
            <w:tcW w:w="1262"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757 754,68</w:t>
            </w:r>
          </w:p>
        </w:tc>
        <w:tc>
          <w:tcPr>
            <w:tcW w:w="827"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90,57%</w:t>
            </w:r>
          </w:p>
        </w:tc>
        <w:tc>
          <w:tcPr>
            <w:tcW w:w="1015"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sz w:val="20"/>
                <w:lang w:eastAsia="pl-PL"/>
              </w:rPr>
            </w:pPr>
            <w:r w:rsidRPr="00C65BF8">
              <w:rPr>
                <w:rFonts w:ascii="Arial Narrow" w:eastAsia="Times New Roman" w:hAnsi="Arial Narrow" w:cs="Times New Roman"/>
                <w:color w:val="000000"/>
                <w:sz w:val="20"/>
                <w:lang w:eastAsia="pl-PL"/>
              </w:rPr>
              <w:t>715 634,40</w:t>
            </w:r>
          </w:p>
        </w:tc>
        <w:tc>
          <w:tcPr>
            <w:tcW w:w="107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sz w:val="20"/>
                <w:lang w:eastAsia="pl-PL"/>
              </w:rPr>
            </w:pPr>
            <w:r w:rsidRPr="00C65BF8">
              <w:rPr>
                <w:rFonts w:ascii="Arial Narrow" w:eastAsia="Times New Roman" w:hAnsi="Arial Narrow" w:cs="Times New Roman"/>
                <w:color w:val="000000"/>
                <w:sz w:val="20"/>
                <w:lang w:eastAsia="pl-PL"/>
              </w:rPr>
              <w:t>689 740,72</w:t>
            </w:r>
          </w:p>
        </w:tc>
        <w:tc>
          <w:tcPr>
            <w:tcW w:w="696"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sz w:val="20"/>
                <w:szCs w:val="20"/>
                <w:lang w:eastAsia="pl-PL"/>
              </w:rPr>
            </w:pPr>
            <w:r w:rsidRPr="00C65BF8">
              <w:rPr>
                <w:rFonts w:ascii="Arial Narrow" w:eastAsia="Times New Roman" w:hAnsi="Arial Narrow" w:cs="Times New Roman"/>
                <w:color w:val="000000"/>
                <w:sz w:val="20"/>
                <w:szCs w:val="20"/>
                <w:lang w:eastAsia="pl-PL"/>
              </w:rPr>
              <w:t>96,38%</w:t>
            </w:r>
          </w:p>
        </w:tc>
        <w:tc>
          <w:tcPr>
            <w:tcW w:w="1015"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sz w:val="20"/>
                <w:lang w:eastAsia="pl-PL"/>
              </w:rPr>
            </w:pPr>
            <w:r w:rsidRPr="00C65BF8">
              <w:rPr>
                <w:rFonts w:ascii="Arial Narrow" w:eastAsia="Times New Roman" w:hAnsi="Arial Narrow" w:cs="Times New Roman"/>
                <w:color w:val="000000"/>
                <w:sz w:val="20"/>
                <w:lang w:eastAsia="pl-PL"/>
              </w:rPr>
              <w:t>121 030,63</w:t>
            </w:r>
          </w:p>
        </w:tc>
        <w:tc>
          <w:tcPr>
            <w:tcW w:w="1070"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sz w:val="20"/>
                <w:lang w:eastAsia="pl-PL"/>
              </w:rPr>
            </w:pPr>
            <w:r w:rsidRPr="00C65BF8">
              <w:rPr>
                <w:rFonts w:ascii="Arial Narrow" w:eastAsia="Times New Roman" w:hAnsi="Arial Narrow" w:cs="Times New Roman"/>
                <w:color w:val="000000"/>
                <w:sz w:val="20"/>
                <w:lang w:eastAsia="pl-PL"/>
              </w:rPr>
              <w:t>68 013,96</w:t>
            </w:r>
          </w:p>
        </w:tc>
        <w:tc>
          <w:tcPr>
            <w:tcW w:w="783"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sz w:val="20"/>
                <w:szCs w:val="20"/>
                <w:lang w:eastAsia="pl-PL"/>
              </w:rPr>
            </w:pPr>
            <w:r w:rsidRPr="00C65BF8">
              <w:rPr>
                <w:rFonts w:ascii="Arial Narrow" w:eastAsia="Times New Roman" w:hAnsi="Arial Narrow" w:cs="Times New Roman"/>
                <w:color w:val="000000"/>
                <w:sz w:val="20"/>
                <w:szCs w:val="20"/>
                <w:lang w:eastAsia="pl-PL"/>
              </w:rPr>
              <w:t>56,20%</w:t>
            </w:r>
          </w:p>
        </w:tc>
      </w:tr>
    </w:tbl>
    <w:p w:rsidR="006A0F59" w:rsidRPr="005E15F4" w:rsidRDefault="000C5F14" w:rsidP="006A0F59">
      <w:pPr>
        <w:spacing w:before="60" w:after="0" w:line="240" w:lineRule="auto"/>
        <w:ind w:right="6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fldChar w:fldCharType="end"/>
      </w:r>
    </w:p>
    <w:p w:rsidR="006A0F59" w:rsidRPr="00017665" w:rsidRDefault="006A0F59" w:rsidP="006A0F59">
      <w:pPr>
        <w:spacing w:before="120" w:after="120" w:line="240" w:lineRule="auto"/>
        <w:ind w:right="68"/>
        <w:jc w:val="both"/>
        <w:rPr>
          <w:rFonts w:ascii="Arial Narrow" w:eastAsia="Times New Roman" w:hAnsi="Arial Narrow" w:cs="Times New Roman"/>
          <w:b/>
          <w:sz w:val="24"/>
          <w:szCs w:val="24"/>
          <w:lang w:eastAsia="pl-PL"/>
        </w:rPr>
      </w:pPr>
      <w:r w:rsidRPr="00017665">
        <w:rPr>
          <w:rFonts w:ascii="Arial Narrow" w:eastAsia="Times New Roman" w:hAnsi="Arial Narrow" w:cs="Times New Roman"/>
          <w:b/>
          <w:sz w:val="24"/>
          <w:szCs w:val="24"/>
          <w:lang w:eastAsia="pl-PL"/>
        </w:rPr>
        <w:lastRenderedPageBreak/>
        <w:t xml:space="preserve">Domy i ośrodki kultury, świetlice i kluby </w:t>
      </w:r>
      <w:r w:rsidRPr="00C06945">
        <w:rPr>
          <w:rFonts w:ascii="Arial Narrow" w:eastAsia="Times New Roman" w:hAnsi="Arial Narrow" w:cs="Times New Roman"/>
          <w:sz w:val="24"/>
          <w:szCs w:val="24"/>
          <w:lang w:eastAsia="pl-PL"/>
        </w:rPr>
        <w:t>(rozdział 92109)</w:t>
      </w:r>
      <w:r w:rsidRPr="00C06945">
        <w:rPr>
          <w:rFonts w:ascii="Arial Narrow" w:eastAsia="Times New Roman" w:hAnsi="Arial Narrow" w:cs="Times New Roman"/>
          <w:i/>
          <w:sz w:val="24"/>
          <w:szCs w:val="24"/>
          <w:lang w:eastAsia="pl-PL"/>
        </w:rPr>
        <w:t xml:space="preserve"> </w:t>
      </w:r>
      <w:r>
        <w:rPr>
          <w:rFonts w:ascii="Arial Narrow" w:eastAsia="Times New Roman" w:hAnsi="Arial Narrow" w:cs="Times New Roman"/>
          <w:i/>
          <w:sz w:val="24"/>
          <w:szCs w:val="24"/>
          <w:lang w:eastAsia="pl-PL"/>
        </w:rPr>
        <w:t xml:space="preserve">                                                </w:t>
      </w:r>
      <w:r w:rsidR="00213FBC">
        <w:rPr>
          <w:rFonts w:ascii="Arial Narrow" w:eastAsia="Times New Roman" w:hAnsi="Arial Narrow" w:cs="Times New Roman"/>
          <w:b/>
          <w:sz w:val="24"/>
          <w:szCs w:val="24"/>
          <w:lang w:eastAsia="pl-PL"/>
        </w:rPr>
        <w:t>414 998,99</w:t>
      </w:r>
      <w:r>
        <w:rPr>
          <w:rFonts w:ascii="Arial Narrow" w:eastAsia="Times New Roman" w:hAnsi="Arial Narrow" w:cs="Times New Roman"/>
          <w:b/>
          <w:sz w:val="24"/>
          <w:szCs w:val="24"/>
          <w:lang w:eastAsia="pl-PL"/>
        </w:rPr>
        <w:t>zł</w:t>
      </w:r>
    </w:p>
    <w:p w:rsidR="006A0F59" w:rsidRPr="00C06945" w:rsidRDefault="006A0F59" w:rsidP="006A0F59">
      <w:pPr>
        <w:spacing w:before="60"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i/>
          <w:sz w:val="24"/>
          <w:szCs w:val="24"/>
          <w:lang w:eastAsia="pl-PL"/>
        </w:rPr>
        <w:t xml:space="preserve"> – </w:t>
      </w:r>
      <w:r w:rsidRPr="00C06945">
        <w:rPr>
          <w:rFonts w:ascii="Arial Narrow" w:eastAsia="Times New Roman" w:hAnsi="Arial Narrow" w:cs="Times New Roman"/>
          <w:sz w:val="24"/>
          <w:szCs w:val="24"/>
          <w:lang w:eastAsia="pl-PL"/>
        </w:rPr>
        <w:t xml:space="preserve"> plan: </w:t>
      </w:r>
      <w:r w:rsidR="00D3610D">
        <w:rPr>
          <w:rFonts w:ascii="Arial Narrow" w:eastAsia="Times New Roman" w:hAnsi="Arial Narrow" w:cs="Times New Roman"/>
          <w:sz w:val="24"/>
          <w:szCs w:val="24"/>
          <w:lang w:eastAsia="pl-PL"/>
        </w:rPr>
        <w:t>413 775,73</w:t>
      </w:r>
      <w:r w:rsidRPr="00C06945">
        <w:rPr>
          <w:rFonts w:ascii="Arial Narrow" w:eastAsia="Times New Roman" w:hAnsi="Arial Narrow" w:cs="Times New Roman"/>
          <w:sz w:val="24"/>
          <w:szCs w:val="24"/>
          <w:lang w:eastAsia="pl-PL"/>
        </w:rPr>
        <w:t xml:space="preserve">zł, wykonanie: </w:t>
      </w:r>
      <w:r w:rsidR="00D3610D">
        <w:rPr>
          <w:rFonts w:ascii="Arial Narrow" w:eastAsia="Times New Roman" w:hAnsi="Arial Narrow" w:cs="Times New Roman"/>
          <w:sz w:val="24"/>
          <w:szCs w:val="24"/>
          <w:lang w:eastAsia="pl-PL"/>
        </w:rPr>
        <w:t>401 416,89</w:t>
      </w:r>
      <w:r w:rsidRPr="00C06945">
        <w:rPr>
          <w:rFonts w:ascii="Arial Narrow" w:eastAsia="Times New Roman" w:hAnsi="Arial Narrow" w:cs="Times New Roman"/>
          <w:sz w:val="24"/>
          <w:szCs w:val="24"/>
          <w:lang w:eastAsia="pl-PL"/>
        </w:rPr>
        <w:t>zł (</w:t>
      </w:r>
      <w:r w:rsidR="00D3610D">
        <w:rPr>
          <w:rFonts w:ascii="Arial Narrow" w:eastAsia="Times New Roman" w:hAnsi="Arial Narrow" w:cs="Times New Roman"/>
          <w:sz w:val="24"/>
          <w:szCs w:val="24"/>
          <w:lang w:eastAsia="pl-PL"/>
        </w:rPr>
        <w:t>97,01</w:t>
      </w:r>
      <w:r w:rsidRPr="00C06945">
        <w:rPr>
          <w:rFonts w:ascii="Arial Narrow" w:eastAsia="Times New Roman" w:hAnsi="Arial Narrow" w:cs="Times New Roman"/>
          <w:sz w:val="24"/>
          <w:szCs w:val="24"/>
          <w:lang w:eastAsia="pl-PL"/>
        </w:rPr>
        <w:t>% planu) w tym:</w:t>
      </w:r>
    </w:p>
    <w:p w:rsidR="006A0F59" w:rsidRPr="00C06945" w:rsidRDefault="006A0F59" w:rsidP="006A0F59">
      <w:pPr>
        <w:spacing w:after="0" w:line="240" w:lineRule="auto"/>
        <w:ind w:right="68"/>
        <w:jc w:val="both"/>
        <w:rPr>
          <w:rFonts w:ascii="Arial Narrow" w:eastAsia="Times New Roman" w:hAnsi="Arial Narrow" w:cs="Times New Roman"/>
          <w:bCs/>
          <w:sz w:val="24"/>
          <w:szCs w:val="24"/>
          <w:lang w:eastAsia="pl-PL"/>
        </w:rPr>
      </w:pPr>
      <w:r w:rsidRPr="00C06945">
        <w:rPr>
          <w:rFonts w:ascii="Arial Narrow" w:eastAsia="Times New Roman" w:hAnsi="Arial Narrow" w:cs="Times New Roman"/>
          <w:bCs/>
          <w:i/>
          <w:sz w:val="24"/>
          <w:szCs w:val="24"/>
          <w:lang w:eastAsia="pl-PL"/>
        </w:rPr>
        <w:t xml:space="preserve">- </w:t>
      </w:r>
      <w:r w:rsidRPr="00C06945">
        <w:rPr>
          <w:rFonts w:ascii="Arial Narrow" w:eastAsia="Times New Roman" w:hAnsi="Arial Narrow" w:cs="Times New Roman"/>
          <w:bCs/>
          <w:sz w:val="24"/>
          <w:szCs w:val="24"/>
          <w:lang w:eastAsia="pl-PL"/>
        </w:rPr>
        <w:t xml:space="preserve">dotacja dla  </w:t>
      </w:r>
      <w:proofErr w:type="spellStart"/>
      <w:r w:rsidRPr="00C06945">
        <w:rPr>
          <w:rFonts w:ascii="Arial Narrow" w:eastAsia="Times New Roman" w:hAnsi="Arial Narrow" w:cs="Times New Roman"/>
          <w:bCs/>
          <w:sz w:val="24"/>
          <w:szCs w:val="24"/>
          <w:lang w:eastAsia="pl-PL"/>
        </w:rPr>
        <w:t>GOKiS</w:t>
      </w:r>
      <w:proofErr w:type="spellEnd"/>
      <w:r w:rsidRPr="00C06945">
        <w:rPr>
          <w:rFonts w:ascii="Arial Narrow" w:eastAsia="Times New Roman" w:hAnsi="Arial Narrow" w:cs="Times New Roman"/>
          <w:bCs/>
          <w:sz w:val="24"/>
          <w:szCs w:val="24"/>
          <w:lang w:eastAsia="pl-PL"/>
        </w:rPr>
        <w:t xml:space="preserve"> na działalność kulturalną – </w:t>
      </w:r>
      <w:r w:rsidR="00D3610D">
        <w:rPr>
          <w:rFonts w:ascii="Arial Narrow" w:eastAsia="Times New Roman" w:hAnsi="Arial Narrow" w:cs="Times New Roman"/>
          <w:bCs/>
          <w:sz w:val="24"/>
          <w:szCs w:val="24"/>
          <w:lang w:eastAsia="pl-PL"/>
        </w:rPr>
        <w:t>371 350</w:t>
      </w:r>
      <w:r>
        <w:rPr>
          <w:rFonts w:ascii="Arial Narrow" w:eastAsia="Times New Roman" w:hAnsi="Arial Narrow" w:cs="Times New Roman"/>
          <w:bCs/>
          <w:sz w:val="24"/>
          <w:szCs w:val="24"/>
          <w:lang w:eastAsia="pl-PL"/>
        </w:rPr>
        <w:t>zł (</w:t>
      </w:r>
      <w:r w:rsidR="00D3610D">
        <w:rPr>
          <w:rFonts w:ascii="Arial Narrow" w:eastAsia="Times New Roman" w:hAnsi="Arial Narrow" w:cs="Times New Roman"/>
          <w:bCs/>
          <w:sz w:val="24"/>
          <w:szCs w:val="24"/>
          <w:lang w:eastAsia="pl-PL"/>
        </w:rPr>
        <w:t>100</w:t>
      </w:r>
      <w:r>
        <w:rPr>
          <w:rFonts w:ascii="Arial Narrow" w:eastAsia="Times New Roman" w:hAnsi="Arial Narrow" w:cs="Times New Roman"/>
          <w:bCs/>
          <w:sz w:val="24"/>
          <w:szCs w:val="24"/>
          <w:lang w:eastAsia="pl-PL"/>
        </w:rPr>
        <w:t>%)</w:t>
      </w:r>
    </w:p>
    <w:p w:rsidR="006A0F59" w:rsidRPr="00C06945" w:rsidRDefault="006A0F59" w:rsidP="006A0F59">
      <w:pPr>
        <w:spacing w:after="0" w:line="240" w:lineRule="auto"/>
        <w:ind w:left="142" w:right="68" w:hanging="142"/>
        <w:jc w:val="both"/>
        <w:rPr>
          <w:rFonts w:ascii="Arial Narrow" w:eastAsia="Times New Roman" w:hAnsi="Arial Narrow" w:cs="Times New Roman"/>
          <w:bCs/>
          <w:sz w:val="24"/>
          <w:szCs w:val="24"/>
          <w:lang w:eastAsia="pl-PL"/>
        </w:rPr>
      </w:pPr>
      <w:r w:rsidRPr="00C06945">
        <w:rPr>
          <w:rFonts w:ascii="Arial Narrow" w:eastAsia="Times New Roman" w:hAnsi="Arial Narrow" w:cs="Times New Roman"/>
          <w:bCs/>
          <w:sz w:val="24"/>
          <w:szCs w:val="24"/>
          <w:lang w:eastAsia="pl-PL"/>
        </w:rPr>
        <w:t xml:space="preserve">- pozostałe wydatki bieżące </w:t>
      </w:r>
      <w:r w:rsidR="00D3610D">
        <w:rPr>
          <w:rFonts w:ascii="Arial Narrow" w:eastAsia="Times New Roman" w:hAnsi="Arial Narrow" w:cs="Times New Roman"/>
          <w:bCs/>
          <w:sz w:val="24"/>
          <w:szCs w:val="24"/>
          <w:lang w:eastAsia="pl-PL"/>
        </w:rPr>
        <w:t>30 066,89</w:t>
      </w:r>
      <w:r w:rsidRPr="00C06945">
        <w:rPr>
          <w:rFonts w:ascii="Arial Narrow" w:eastAsia="Times New Roman" w:hAnsi="Arial Narrow" w:cs="Times New Roman"/>
          <w:bCs/>
          <w:sz w:val="24"/>
          <w:szCs w:val="24"/>
          <w:lang w:eastAsia="pl-PL"/>
        </w:rPr>
        <w:t>zł –</w:t>
      </w:r>
      <w:r>
        <w:rPr>
          <w:rFonts w:ascii="Arial Narrow" w:eastAsia="Times New Roman" w:hAnsi="Arial Narrow" w:cs="Times New Roman"/>
          <w:bCs/>
          <w:sz w:val="24"/>
          <w:szCs w:val="24"/>
          <w:lang w:eastAsia="pl-PL"/>
        </w:rPr>
        <w:t xml:space="preserve"> </w:t>
      </w:r>
      <w:r w:rsidRPr="00C06945">
        <w:rPr>
          <w:rFonts w:ascii="Arial Narrow" w:eastAsia="Times New Roman" w:hAnsi="Arial Narrow" w:cs="Times New Roman"/>
          <w:bCs/>
          <w:sz w:val="24"/>
          <w:szCs w:val="24"/>
          <w:lang w:eastAsia="pl-PL"/>
        </w:rPr>
        <w:t>wydat</w:t>
      </w:r>
      <w:r>
        <w:rPr>
          <w:rFonts w:ascii="Arial Narrow" w:eastAsia="Times New Roman" w:hAnsi="Arial Narrow" w:cs="Times New Roman"/>
          <w:bCs/>
          <w:sz w:val="24"/>
          <w:szCs w:val="24"/>
          <w:lang w:eastAsia="pl-PL"/>
        </w:rPr>
        <w:t>ki w ramach funduszy sołeckich oraz zakup e</w:t>
      </w:r>
      <w:r w:rsidR="00D3610D">
        <w:rPr>
          <w:rFonts w:ascii="Arial Narrow" w:eastAsia="Times New Roman" w:hAnsi="Arial Narrow" w:cs="Times New Roman"/>
          <w:bCs/>
          <w:sz w:val="24"/>
          <w:szCs w:val="24"/>
          <w:lang w:eastAsia="pl-PL"/>
        </w:rPr>
        <w:t>nergii elektrycznej i opału do świetlic</w:t>
      </w:r>
    </w:p>
    <w:p w:rsidR="006A0F59" w:rsidRPr="00C06945" w:rsidRDefault="006A0F59" w:rsidP="006A0F59">
      <w:pPr>
        <w:spacing w:before="60" w:after="0" w:line="240" w:lineRule="auto"/>
        <w:ind w:right="70"/>
        <w:jc w:val="both"/>
        <w:rPr>
          <w:rFonts w:ascii="Arial Narrow" w:eastAsia="Times New Roman" w:hAnsi="Arial Narrow" w:cs="Times New Roman"/>
          <w:bCs/>
          <w:sz w:val="24"/>
          <w:szCs w:val="24"/>
          <w:lang w:eastAsia="pl-PL"/>
        </w:rPr>
      </w:pPr>
      <w:r w:rsidRPr="00C06945">
        <w:rPr>
          <w:rFonts w:ascii="Arial Narrow" w:eastAsia="Times New Roman" w:hAnsi="Arial Narrow" w:cs="Times New Roman"/>
          <w:bCs/>
          <w:i/>
          <w:sz w:val="24"/>
          <w:szCs w:val="24"/>
          <w:u w:val="single"/>
          <w:lang w:eastAsia="pl-PL"/>
        </w:rPr>
        <w:t>Wydatki majątkowe</w:t>
      </w:r>
      <w:r w:rsidRPr="00C06945">
        <w:rPr>
          <w:rFonts w:ascii="Arial Narrow" w:eastAsia="Times New Roman" w:hAnsi="Arial Narrow" w:cs="Times New Roman"/>
          <w:bCs/>
          <w:sz w:val="24"/>
          <w:szCs w:val="24"/>
          <w:lang w:eastAsia="pl-PL"/>
        </w:rPr>
        <w:t xml:space="preserve"> – plan:</w:t>
      </w:r>
      <w:r>
        <w:rPr>
          <w:rFonts w:ascii="Arial Narrow" w:eastAsia="Times New Roman" w:hAnsi="Arial Narrow" w:cs="Times New Roman"/>
          <w:bCs/>
          <w:sz w:val="24"/>
          <w:szCs w:val="24"/>
          <w:lang w:eastAsia="pl-PL"/>
        </w:rPr>
        <w:t xml:space="preserve"> 55 715,10zł – realizacja </w:t>
      </w:r>
      <w:r w:rsidR="00213FBC">
        <w:rPr>
          <w:rFonts w:ascii="Arial Narrow" w:eastAsia="Times New Roman" w:hAnsi="Arial Narrow" w:cs="Times New Roman"/>
          <w:bCs/>
          <w:sz w:val="24"/>
          <w:szCs w:val="24"/>
          <w:lang w:eastAsia="pl-PL"/>
        </w:rPr>
        <w:t>13 582,10zł (24,38%)</w:t>
      </w:r>
      <w:r>
        <w:rPr>
          <w:rFonts w:ascii="Arial Narrow" w:eastAsia="Times New Roman" w:hAnsi="Arial Narrow" w:cs="Times New Roman"/>
          <w:bCs/>
          <w:sz w:val="24"/>
          <w:szCs w:val="24"/>
          <w:lang w:eastAsia="pl-PL"/>
        </w:rPr>
        <w:t>,</w:t>
      </w:r>
      <w:r w:rsidRPr="00C06945">
        <w:rPr>
          <w:rFonts w:ascii="Arial Narrow" w:eastAsia="Times New Roman" w:hAnsi="Arial Narrow" w:cs="Times New Roman"/>
          <w:bCs/>
          <w:sz w:val="24"/>
          <w:szCs w:val="24"/>
          <w:lang w:eastAsia="pl-PL"/>
        </w:rPr>
        <w:t xml:space="preserve"> w tym na zadania pn.:</w:t>
      </w:r>
    </w:p>
    <w:p w:rsidR="006A0F59" w:rsidRDefault="006A0F59" w:rsidP="006A0F59">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w:t>
      </w:r>
      <w:r w:rsidRPr="00D27898">
        <w:rPr>
          <w:rFonts w:ascii="Arial Narrow" w:eastAsia="Times New Roman" w:hAnsi="Arial Narrow" w:cs="Times New Roman"/>
          <w:bCs/>
          <w:sz w:val="24"/>
          <w:szCs w:val="24"/>
          <w:lang w:eastAsia="pl-PL"/>
        </w:rPr>
        <w:t>Rozbiórka budynku auli w miejscowości Ulesie</w:t>
      </w:r>
      <w:r>
        <w:rPr>
          <w:rFonts w:ascii="Arial Narrow" w:eastAsia="Times New Roman" w:hAnsi="Arial Narrow" w:cs="Times New Roman"/>
          <w:bCs/>
          <w:sz w:val="24"/>
          <w:szCs w:val="24"/>
          <w:lang w:eastAsia="pl-PL"/>
        </w:rPr>
        <w:t>”</w:t>
      </w:r>
      <w:r w:rsidRPr="00D27898">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 plan 50 000zł</w:t>
      </w:r>
      <w:r w:rsidR="00213FBC">
        <w:rPr>
          <w:rFonts w:ascii="Arial Narrow" w:eastAsia="Times New Roman" w:hAnsi="Arial Narrow" w:cs="Times New Roman"/>
          <w:bCs/>
          <w:sz w:val="24"/>
          <w:szCs w:val="24"/>
          <w:lang w:eastAsia="pl-PL"/>
        </w:rPr>
        <w:t>, wykonanie 7 872zł (15,74%)</w:t>
      </w:r>
    </w:p>
    <w:p w:rsidR="006A0F59" w:rsidRDefault="006A0F59" w:rsidP="006A0F59">
      <w:pPr>
        <w:spacing w:after="0" w:line="240" w:lineRule="auto"/>
        <w:ind w:right="6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w:t>
      </w:r>
      <w:r w:rsidRPr="00D27898">
        <w:rPr>
          <w:rFonts w:ascii="Arial Narrow" w:eastAsia="Times New Roman" w:hAnsi="Arial Narrow" w:cs="Times New Roman"/>
          <w:bCs/>
          <w:sz w:val="24"/>
          <w:szCs w:val="24"/>
          <w:lang w:eastAsia="pl-PL"/>
        </w:rPr>
        <w:t>Monitoring do świetlicy wiejskiej w Jakuszowie</w:t>
      </w:r>
      <w:r>
        <w:rPr>
          <w:rFonts w:ascii="Arial Narrow" w:eastAsia="Times New Roman" w:hAnsi="Arial Narrow" w:cs="Times New Roman"/>
          <w:bCs/>
          <w:sz w:val="24"/>
          <w:szCs w:val="24"/>
          <w:lang w:eastAsia="pl-PL"/>
        </w:rPr>
        <w:t>”</w:t>
      </w:r>
      <w:r w:rsidRPr="00D27898">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 xml:space="preserve">(fundusz sołecki) – plan </w:t>
      </w:r>
      <w:r w:rsidR="00213FBC">
        <w:rPr>
          <w:rFonts w:ascii="Arial Narrow" w:eastAsia="Times New Roman" w:hAnsi="Arial Narrow" w:cs="Times New Roman"/>
          <w:bCs/>
          <w:sz w:val="24"/>
          <w:szCs w:val="24"/>
          <w:lang w:eastAsia="pl-PL"/>
        </w:rPr>
        <w:t>i wykonanie 2 460</w:t>
      </w:r>
      <w:r>
        <w:rPr>
          <w:rFonts w:ascii="Arial Narrow" w:eastAsia="Times New Roman" w:hAnsi="Arial Narrow" w:cs="Times New Roman"/>
          <w:bCs/>
          <w:sz w:val="24"/>
          <w:szCs w:val="24"/>
          <w:lang w:eastAsia="pl-PL"/>
        </w:rPr>
        <w:t>zł</w:t>
      </w:r>
    </w:p>
    <w:p w:rsidR="006A0F59" w:rsidRDefault="006A0F59" w:rsidP="00213FBC">
      <w:pPr>
        <w:spacing w:after="0" w:line="240" w:lineRule="auto"/>
        <w:ind w:left="284" w:right="68" w:hanging="284"/>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w:t>
      </w:r>
      <w:r w:rsidRPr="00D27898">
        <w:rPr>
          <w:rFonts w:ascii="Arial Narrow" w:eastAsia="Times New Roman" w:hAnsi="Arial Narrow" w:cs="Times New Roman"/>
          <w:bCs/>
          <w:sz w:val="24"/>
          <w:szCs w:val="24"/>
          <w:lang w:eastAsia="pl-PL"/>
        </w:rPr>
        <w:t>Ogrodzenie terenu świetlicy wiejskiej w Jakuszowie</w:t>
      </w:r>
      <w:r>
        <w:rPr>
          <w:rFonts w:ascii="Arial Narrow" w:eastAsia="Times New Roman" w:hAnsi="Arial Narrow" w:cs="Times New Roman"/>
          <w:bCs/>
          <w:sz w:val="24"/>
          <w:szCs w:val="24"/>
          <w:lang w:eastAsia="pl-PL"/>
        </w:rPr>
        <w:t xml:space="preserve">” (fundusz sołecki) – plan </w:t>
      </w:r>
      <w:r w:rsidR="00213FBC">
        <w:rPr>
          <w:rFonts w:ascii="Arial Narrow" w:eastAsia="Times New Roman" w:hAnsi="Arial Narrow" w:cs="Times New Roman"/>
          <w:bCs/>
          <w:sz w:val="24"/>
          <w:szCs w:val="24"/>
          <w:lang w:eastAsia="pl-PL"/>
        </w:rPr>
        <w:t>3 255</w:t>
      </w:r>
      <w:r>
        <w:rPr>
          <w:rFonts w:ascii="Arial Narrow" w:eastAsia="Times New Roman" w:hAnsi="Arial Narrow" w:cs="Times New Roman"/>
          <w:bCs/>
          <w:sz w:val="24"/>
          <w:szCs w:val="24"/>
          <w:lang w:eastAsia="pl-PL"/>
        </w:rPr>
        <w:t>,10zł</w:t>
      </w:r>
      <w:r w:rsidR="00213FBC">
        <w:rPr>
          <w:rFonts w:ascii="Arial Narrow" w:eastAsia="Times New Roman" w:hAnsi="Arial Narrow" w:cs="Times New Roman"/>
          <w:bCs/>
          <w:sz w:val="24"/>
          <w:szCs w:val="24"/>
          <w:lang w:eastAsia="pl-PL"/>
        </w:rPr>
        <w:t>, wykonanie 3 250,10zł</w:t>
      </w:r>
    </w:p>
    <w:p w:rsidR="006A0F59" w:rsidRPr="00BD34E7" w:rsidRDefault="006A0F59" w:rsidP="006A0F59">
      <w:pPr>
        <w:spacing w:before="120" w:after="0" w:line="240" w:lineRule="auto"/>
        <w:ind w:right="70"/>
        <w:jc w:val="both"/>
        <w:rPr>
          <w:rFonts w:ascii="Arial Narrow" w:eastAsia="Times New Roman" w:hAnsi="Arial Narrow" w:cs="Times New Roman"/>
          <w:b/>
          <w:bCs/>
          <w:sz w:val="24"/>
          <w:szCs w:val="24"/>
          <w:lang w:eastAsia="pl-PL"/>
        </w:rPr>
      </w:pPr>
      <w:r w:rsidRPr="00BD34E7">
        <w:rPr>
          <w:rFonts w:ascii="Arial Narrow" w:eastAsia="Times New Roman" w:hAnsi="Arial Narrow" w:cs="Times New Roman"/>
          <w:b/>
          <w:bCs/>
          <w:sz w:val="24"/>
          <w:szCs w:val="24"/>
          <w:lang w:eastAsia="pl-PL"/>
        </w:rPr>
        <w:t>Biblioteki</w:t>
      </w:r>
      <w:r w:rsidRPr="00C06945">
        <w:rPr>
          <w:rFonts w:ascii="Arial Narrow" w:eastAsia="Times New Roman" w:hAnsi="Arial Narrow" w:cs="Times New Roman"/>
          <w:bCs/>
          <w:sz w:val="24"/>
          <w:szCs w:val="24"/>
          <w:lang w:eastAsia="pl-PL"/>
        </w:rPr>
        <w:t xml:space="preserve"> (rozdział 92116)  </w:t>
      </w:r>
      <w:r>
        <w:rPr>
          <w:rFonts w:ascii="Arial Narrow" w:eastAsia="Times New Roman" w:hAnsi="Arial Narrow" w:cs="Times New Roman"/>
          <w:bCs/>
          <w:sz w:val="24"/>
          <w:szCs w:val="24"/>
          <w:lang w:eastAsia="pl-PL"/>
        </w:rPr>
        <w:t xml:space="preserve">                                                                                                    </w:t>
      </w:r>
      <w:r w:rsidR="00213FBC">
        <w:rPr>
          <w:rFonts w:ascii="Arial Narrow" w:eastAsia="Times New Roman" w:hAnsi="Arial Narrow" w:cs="Times New Roman"/>
          <w:b/>
          <w:bCs/>
          <w:sz w:val="24"/>
          <w:szCs w:val="24"/>
          <w:lang w:eastAsia="pl-PL"/>
        </w:rPr>
        <w:t>220 495,54</w:t>
      </w:r>
      <w:r>
        <w:rPr>
          <w:rFonts w:ascii="Arial Narrow" w:eastAsia="Times New Roman" w:hAnsi="Arial Narrow" w:cs="Times New Roman"/>
          <w:b/>
          <w:bCs/>
          <w:sz w:val="24"/>
          <w:szCs w:val="24"/>
          <w:lang w:eastAsia="pl-PL"/>
        </w:rPr>
        <w:t>zł</w:t>
      </w:r>
    </w:p>
    <w:p w:rsidR="006A0F59" w:rsidRPr="008E012F" w:rsidRDefault="006A0F59" w:rsidP="006A0F59">
      <w:pPr>
        <w:tabs>
          <w:tab w:val="left" w:pos="567"/>
        </w:tabs>
        <w:spacing w:before="120" w:after="0" w:line="240" w:lineRule="auto"/>
        <w:ind w:right="68"/>
        <w:jc w:val="both"/>
        <w:rPr>
          <w:rFonts w:ascii="Arial Narrow" w:eastAsia="Times New Roman" w:hAnsi="Arial Narrow" w:cs="Times New Roman"/>
          <w:bCs/>
          <w:sz w:val="24"/>
          <w:szCs w:val="24"/>
          <w:lang w:eastAsia="pl-PL"/>
        </w:rPr>
      </w:pPr>
      <w:r w:rsidRPr="008E012F">
        <w:rPr>
          <w:rFonts w:ascii="Arial Narrow" w:eastAsia="Times New Roman" w:hAnsi="Arial Narrow" w:cs="Times New Roman"/>
          <w:bCs/>
          <w:i/>
          <w:sz w:val="24"/>
          <w:szCs w:val="24"/>
          <w:u w:val="single"/>
          <w:lang w:eastAsia="pl-PL"/>
        </w:rPr>
        <w:t>Wydatki bieżące</w:t>
      </w:r>
      <w:r w:rsidRPr="008E012F">
        <w:rPr>
          <w:rFonts w:ascii="Arial Narrow" w:eastAsia="Times New Roman" w:hAnsi="Arial Narrow" w:cs="Times New Roman"/>
          <w:bCs/>
          <w:i/>
          <w:sz w:val="24"/>
          <w:szCs w:val="24"/>
          <w:lang w:eastAsia="pl-PL"/>
        </w:rPr>
        <w:t xml:space="preserve"> – </w:t>
      </w:r>
      <w:r w:rsidRPr="008E012F">
        <w:rPr>
          <w:rFonts w:ascii="Arial Narrow" w:eastAsia="Times New Roman" w:hAnsi="Arial Narrow" w:cs="Times New Roman"/>
          <w:bCs/>
          <w:sz w:val="24"/>
          <w:szCs w:val="24"/>
          <w:lang w:eastAsia="pl-PL"/>
        </w:rPr>
        <w:t xml:space="preserve"> plan</w:t>
      </w:r>
      <w:r w:rsidR="00213FBC">
        <w:rPr>
          <w:rFonts w:ascii="Arial Narrow" w:eastAsia="Times New Roman" w:hAnsi="Arial Narrow" w:cs="Times New Roman"/>
          <w:bCs/>
          <w:sz w:val="24"/>
          <w:szCs w:val="24"/>
          <w:lang w:eastAsia="pl-PL"/>
        </w:rPr>
        <w:t>: 193 850,00zł, wykonanie</w:t>
      </w:r>
      <w:r w:rsidRPr="008E012F">
        <w:rPr>
          <w:rFonts w:ascii="Arial Narrow" w:eastAsia="Times New Roman" w:hAnsi="Arial Narrow" w:cs="Times New Roman"/>
          <w:bCs/>
          <w:sz w:val="24"/>
          <w:szCs w:val="24"/>
          <w:lang w:eastAsia="pl-PL"/>
        </w:rPr>
        <w:t xml:space="preserve"> </w:t>
      </w:r>
      <w:r w:rsidR="00213FBC">
        <w:rPr>
          <w:rFonts w:ascii="Arial Narrow" w:eastAsia="Times New Roman" w:hAnsi="Arial Narrow" w:cs="Times New Roman"/>
          <w:bCs/>
          <w:sz w:val="24"/>
          <w:szCs w:val="24"/>
          <w:lang w:eastAsia="pl-PL"/>
        </w:rPr>
        <w:t>193 849,80</w:t>
      </w:r>
      <w:r w:rsidRPr="008E012F">
        <w:rPr>
          <w:rFonts w:ascii="Arial Narrow" w:eastAsia="Times New Roman" w:hAnsi="Arial Narrow" w:cs="Times New Roman"/>
          <w:bCs/>
          <w:sz w:val="24"/>
          <w:szCs w:val="24"/>
          <w:lang w:eastAsia="pl-PL"/>
        </w:rPr>
        <w:t>zł (</w:t>
      </w:r>
      <w:r w:rsidR="00213FBC">
        <w:rPr>
          <w:rFonts w:ascii="Arial Narrow" w:eastAsia="Times New Roman" w:hAnsi="Arial Narrow" w:cs="Times New Roman"/>
          <w:bCs/>
          <w:sz w:val="24"/>
          <w:szCs w:val="24"/>
          <w:lang w:eastAsia="pl-PL"/>
        </w:rPr>
        <w:t>100</w:t>
      </w:r>
      <w:r w:rsidRPr="008E012F">
        <w:rPr>
          <w:rFonts w:ascii="Arial Narrow" w:eastAsia="Times New Roman" w:hAnsi="Arial Narrow" w:cs="Times New Roman"/>
          <w:bCs/>
          <w:sz w:val="24"/>
          <w:szCs w:val="24"/>
          <w:lang w:eastAsia="pl-PL"/>
        </w:rPr>
        <w:t>% planu) w tym:</w:t>
      </w:r>
    </w:p>
    <w:p w:rsidR="006A0F59" w:rsidRPr="00C06945" w:rsidRDefault="006A0F59" w:rsidP="006A0F59">
      <w:pPr>
        <w:tabs>
          <w:tab w:val="left" w:pos="567"/>
        </w:tabs>
        <w:spacing w:after="0" w:line="240" w:lineRule="auto"/>
        <w:ind w:right="70"/>
        <w:jc w:val="both"/>
        <w:rPr>
          <w:rFonts w:ascii="Arial Narrow" w:eastAsia="Times New Roman" w:hAnsi="Arial Narrow" w:cs="Times New Roman"/>
          <w:bCs/>
          <w:sz w:val="24"/>
          <w:szCs w:val="24"/>
          <w:lang w:eastAsia="pl-PL"/>
        </w:rPr>
      </w:pPr>
      <w:r w:rsidRPr="00C06945">
        <w:rPr>
          <w:rFonts w:ascii="Arial Narrow" w:eastAsia="Times New Roman" w:hAnsi="Arial Narrow" w:cs="Times New Roman"/>
          <w:bCs/>
          <w:sz w:val="24"/>
          <w:szCs w:val="24"/>
          <w:lang w:eastAsia="pl-PL"/>
        </w:rPr>
        <w:t xml:space="preserve">- dotacja dla </w:t>
      </w:r>
      <w:proofErr w:type="spellStart"/>
      <w:r w:rsidRPr="00C06945">
        <w:rPr>
          <w:rFonts w:ascii="Arial Narrow" w:eastAsia="Times New Roman" w:hAnsi="Arial Narrow" w:cs="Times New Roman"/>
          <w:bCs/>
          <w:sz w:val="24"/>
          <w:szCs w:val="24"/>
          <w:lang w:eastAsia="pl-PL"/>
        </w:rPr>
        <w:t>GOKiS</w:t>
      </w:r>
      <w:proofErr w:type="spellEnd"/>
      <w:r w:rsidRPr="00C06945">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 xml:space="preserve">na biblioteki </w:t>
      </w:r>
      <w:r w:rsidR="00213FBC">
        <w:rPr>
          <w:rFonts w:ascii="Arial Narrow" w:eastAsia="Times New Roman" w:hAnsi="Arial Narrow" w:cs="Times New Roman"/>
          <w:bCs/>
          <w:sz w:val="24"/>
          <w:szCs w:val="24"/>
          <w:lang w:eastAsia="pl-PL"/>
        </w:rPr>
        <w:t>–</w:t>
      </w:r>
      <w:r w:rsidRPr="00C06945">
        <w:rPr>
          <w:rFonts w:ascii="Arial Narrow" w:eastAsia="Times New Roman" w:hAnsi="Arial Narrow" w:cs="Times New Roman"/>
          <w:bCs/>
          <w:sz w:val="24"/>
          <w:szCs w:val="24"/>
          <w:lang w:eastAsia="pl-PL"/>
        </w:rPr>
        <w:t xml:space="preserve"> </w:t>
      </w:r>
      <w:r w:rsidR="00213FBC">
        <w:rPr>
          <w:rFonts w:ascii="Arial Narrow" w:eastAsia="Times New Roman" w:hAnsi="Arial Narrow" w:cs="Times New Roman"/>
          <w:bCs/>
          <w:sz w:val="24"/>
          <w:szCs w:val="24"/>
          <w:lang w:eastAsia="pl-PL"/>
        </w:rPr>
        <w:t>192 850,00</w:t>
      </w:r>
      <w:r>
        <w:rPr>
          <w:rFonts w:ascii="Arial Narrow" w:eastAsia="Times New Roman" w:hAnsi="Arial Narrow" w:cs="Times New Roman"/>
          <w:bCs/>
          <w:sz w:val="24"/>
          <w:szCs w:val="24"/>
          <w:lang w:eastAsia="pl-PL"/>
        </w:rPr>
        <w:t>zł (61,05%),</w:t>
      </w:r>
    </w:p>
    <w:p w:rsidR="006A0F59" w:rsidRDefault="006A0F59" w:rsidP="006A0F59">
      <w:pPr>
        <w:tabs>
          <w:tab w:val="left" w:pos="567"/>
        </w:tabs>
        <w:spacing w:after="0" w:line="240" w:lineRule="auto"/>
        <w:ind w:left="142" w:right="70" w:hanging="142"/>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pozostałe wydatki bieżące</w:t>
      </w:r>
      <w:r w:rsidRPr="00C06945">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w:t>
      </w:r>
      <w:r w:rsidRPr="00C06945">
        <w:rPr>
          <w:rFonts w:ascii="Arial Narrow" w:eastAsia="Times New Roman" w:hAnsi="Arial Narrow" w:cs="Times New Roman"/>
          <w:bCs/>
          <w:sz w:val="24"/>
          <w:szCs w:val="24"/>
          <w:lang w:eastAsia="pl-PL"/>
        </w:rPr>
        <w:t xml:space="preserve"> </w:t>
      </w:r>
      <w:r w:rsidR="00213FBC">
        <w:rPr>
          <w:rFonts w:ascii="Arial Narrow" w:eastAsia="Times New Roman" w:hAnsi="Arial Narrow" w:cs="Times New Roman"/>
          <w:bCs/>
          <w:sz w:val="24"/>
          <w:szCs w:val="24"/>
          <w:lang w:eastAsia="pl-PL"/>
        </w:rPr>
        <w:t>999,80</w:t>
      </w:r>
      <w:r w:rsidRPr="00C06945">
        <w:rPr>
          <w:rFonts w:ascii="Arial Narrow" w:eastAsia="Times New Roman" w:hAnsi="Arial Narrow" w:cs="Times New Roman"/>
          <w:bCs/>
          <w:sz w:val="24"/>
          <w:szCs w:val="24"/>
          <w:lang w:eastAsia="pl-PL"/>
        </w:rPr>
        <w:t>zł wydatki w ramach fundusz</w:t>
      </w:r>
      <w:r w:rsidR="00213FBC">
        <w:rPr>
          <w:rFonts w:ascii="Arial Narrow" w:eastAsia="Times New Roman" w:hAnsi="Arial Narrow" w:cs="Times New Roman"/>
          <w:bCs/>
          <w:sz w:val="24"/>
          <w:szCs w:val="24"/>
          <w:lang w:eastAsia="pl-PL"/>
        </w:rPr>
        <w:t>u</w:t>
      </w:r>
      <w:r w:rsidRPr="00C06945">
        <w:rPr>
          <w:rFonts w:ascii="Arial Narrow" w:eastAsia="Times New Roman" w:hAnsi="Arial Narrow" w:cs="Times New Roman"/>
          <w:bCs/>
          <w:sz w:val="24"/>
          <w:szCs w:val="24"/>
          <w:lang w:eastAsia="pl-PL"/>
        </w:rPr>
        <w:t xml:space="preserve"> sołecki</w:t>
      </w:r>
      <w:r>
        <w:rPr>
          <w:rFonts w:ascii="Arial Narrow" w:eastAsia="Times New Roman" w:hAnsi="Arial Narrow" w:cs="Times New Roman"/>
          <w:bCs/>
          <w:sz w:val="24"/>
          <w:szCs w:val="24"/>
          <w:lang w:eastAsia="pl-PL"/>
        </w:rPr>
        <w:t>ego</w:t>
      </w:r>
      <w:r w:rsidRPr="008F3EEA">
        <w:rPr>
          <w:rFonts w:ascii="Calibri" w:eastAsia="Times New Roman" w:hAnsi="Calibri" w:cs="Arial"/>
          <w:i/>
          <w:iCs/>
          <w:sz w:val="24"/>
          <w:szCs w:val="24"/>
          <w:lang w:eastAsia="ar-SA"/>
        </w:rPr>
        <w:t xml:space="preserve"> </w:t>
      </w:r>
      <w:r w:rsidRPr="008F3EEA">
        <w:rPr>
          <w:rFonts w:ascii="Arial Narrow" w:eastAsia="Times New Roman" w:hAnsi="Arial Narrow" w:cs="Times New Roman"/>
          <w:bCs/>
          <w:i/>
          <w:iCs/>
          <w:sz w:val="24"/>
          <w:szCs w:val="24"/>
          <w:lang w:eastAsia="pl-PL"/>
        </w:rPr>
        <w:t xml:space="preserve">Zakup książek do biblioteki w Ulesiu  </w:t>
      </w:r>
    </w:p>
    <w:p w:rsidR="006A0F59" w:rsidRPr="008E012F" w:rsidRDefault="006A0F59" w:rsidP="006A0F59">
      <w:pPr>
        <w:tabs>
          <w:tab w:val="left" w:pos="567"/>
        </w:tabs>
        <w:spacing w:before="120" w:after="0" w:line="240" w:lineRule="auto"/>
        <w:ind w:right="68"/>
        <w:jc w:val="both"/>
        <w:rPr>
          <w:rFonts w:ascii="Arial Narrow" w:eastAsia="Times New Roman" w:hAnsi="Arial Narrow" w:cs="Times New Roman"/>
          <w:bCs/>
          <w:sz w:val="24"/>
          <w:szCs w:val="24"/>
          <w:lang w:eastAsia="pl-PL"/>
        </w:rPr>
      </w:pPr>
      <w:r w:rsidRPr="008E012F">
        <w:rPr>
          <w:rFonts w:ascii="Arial Narrow" w:eastAsia="Times New Roman" w:hAnsi="Arial Narrow" w:cs="Times New Roman"/>
          <w:bCs/>
          <w:i/>
          <w:sz w:val="24"/>
          <w:szCs w:val="24"/>
          <w:u w:val="single"/>
          <w:lang w:eastAsia="pl-PL"/>
        </w:rPr>
        <w:t xml:space="preserve">Wydatki </w:t>
      </w:r>
      <w:r>
        <w:rPr>
          <w:rFonts w:ascii="Arial Narrow" w:eastAsia="Times New Roman" w:hAnsi="Arial Narrow" w:cs="Times New Roman"/>
          <w:bCs/>
          <w:i/>
          <w:sz w:val="24"/>
          <w:szCs w:val="24"/>
          <w:u w:val="single"/>
          <w:lang w:eastAsia="pl-PL"/>
        </w:rPr>
        <w:t>majątkow</w:t>
      </w:r>
      <w:r w:rsidRPr="008E012F">
        <w:rPr>
          <w:rFonts w:ascii="Arial Narrow" w:eastAsia="Times New Roman" w:hAnsi="Arial Narrow" w:cs="Times New Roman"/>
          <w:bCs/>
          <w:i/>
          <w:sz w:val="24"/>
          <w:szCs w:val="24"/>
          <w:u w:val="single"/>
          <w:lang w:eastAsia="pl-PL"/>
        </w:rPr>
        <w:t>e</w:t>
      </w:r>
      <w:r w:rsidRPr="008E012F">
        <w:rPr>
          <w:rFonts w:ascii="Arial Narrow" w:eastAsia="Times New Roman" w:hAnsi="Arial Narrow" w:cs="Times New Roman"/>
          <w:bCs/>
          <w:i/>
          <w:sz w:val="24"/>
          <w:szCs w:val="24"/>
          <w:lang w:eastAsia="pl-PL"/>
        </w:rPr>
        <w:t xml:space="preserve"> – </w:t>
      </w:r>
      <w:r w:rsidRPr="008E012F">
        <w:rPr>
          <w:rFonts w:ascii="Arial Narrow" w:eastAsia="Times New Roman" w:hAnsi="Arial Narrow" w:cs="Times New Roman"/>
          <w:bCs/>
          <w:sz w:val="24"/>
          <w:szCs w:val="24"/>
          <w:lang w:eastAsia="pl-PL"/>
        </w:rPr>
        <w:t xml:space="preserve"> plan: </w:t>
      </w:r>
      <w:r w:rsidR="00213FBC">
        <w:rPr>
          <w:rFonts w:ascii="Arial Narrow" w:eastAsia="Times New Roman" w:hAnsi="Arial Narrow" w:cs="Times New Roman"/>
          <w:bCs/>
          <w:sz w:val="24"/>
          <w:szCs w:val="24"/>
          <w:lang w:eastAsia="pl-PL"/>
        </w:rPr>
        <w:t>26 650</w:t>
      </w:r>
      <w:r>
        <w:rPr>
          <w:rFonts w:ascii="Arial Narrow" w:eastAsia="Times New Roman" w:hAnsi="Arial Narrow" w:cs="Times New Roman"/>
          <w:bCs/>
          <w:sz w:val="24"/>
          <w:szCs w:val="24"/>
          <w:lang w:eastAsia="pl-PL"/>
        </w:rPr>
        <w:t>zł – realizacja wydatków w ramach zadania „</w:t>
      </w:r>
      <w:r w:rsidRPr="008E012F">
        <w:rPr>
          <w:rFonts w:ascii="Arial Narrow" w:eastAsia="Times New Roman" w:hAnsi="Arial Narrow" w:cs="Times New Roman"/>
          <w:bCs/>
          <w:sz w:val="24"/>
          <w:szCs w:val="24"/>
          <w:lang w:eastAsia="pl-PL"/>
        </w:rPr>
        <w:t>Budowa punktu bibliotecznego z salami animacji kulturalnej w miejscowości Rzeszotary</w:t>
      </w:r>
      <w:r>
        <w:rPr>
          <w:rFonts w:ascii="Arial Narrow" w:eastAsia="Times New Roman" w:hAnsi="Arial Narrow" w:cs="Times New Roman"/>
          <w:bCs/>
          <w:sz w:val="24"/>
          <w:szCs w:val="24"/>
          <w:lang w:eastAsia="pl-PL"/>
        </w:rPr>
        <w:t xml:space="preserve">” </w:t>
      </w:r>
      <w:r w:rsidR="00213FBC">
        <w:rPr>
          <w:rFonts w:ascii="Arial Narrow" w:eastAsia="Times New Roman" w:hAnsi="Arial Narrow" w:cs="Times New Roman"/>
          <w:bCs/>
          <w:sz w:val="24"/>
          <w:szCs w:val="24"/>
          <w:lang w:eastAsia="pl-PL"/>
        </w:rPr>
        <w:t>w kwocie 26 645,74zł (99,98%)</w:t>
      </w:r>
      <w:r>
        <w:rPr>
          <w:rFonts w:ascii="Arial Narrow" w:eastAsia="Times New Roman" w:hAnsi="Arial Narrow" w:cs="Times New Roman"/>
          <w:bCs/>
          <w:sz w:val="24"/>
          <w:szCs w:val="24"/>
          <w:lang w:eastAsia="pl-PL"/>
        </w:rPr>
        <w:t>.</w:t>
      </w:r>
    </w:p>
    <w:p w:rsidR="006A0F59" w:rsidRPr="00BD34E7" w:rsidRDefault="006A0F59" w:rsidP="006A0F59">
      <w:pPr>
        <w:autoSpaceDE w:val="0"/>
        <w:autoSpaceDN w:val="0"/>
        <w:adjustRightInd w:val="0"/>
        <w:spacing w:before="120" w:after="120" w:line="240" w:lineRule="auto"/>
        <w:ind w:right="68"/>
        <w:jc w:val="both"/>
        <w:rPr>
          <w:rFonts w:ascii="Arial Narrow" w:eastAsia="Times New Roman" w:hAnsi="Arial Narrow" w:cs="Times New Roman"/>
          <w:b/>
          <w:sz w:val="24"/>
          <w:szCs w:val="24"/>
          <w:lang w:eastAsia="pl-PL"/>
        </w:rPr>
      </w:pPr>
      <w:r w:rsidRPr="00BD34E7">
        <w:rPr>
          <w:rFonts w:ascii="Arial Narrow" w:eastAsia="Times New Roman" w:hAnsi="Arial Narrow" w:cs="Times New Roman"/>
          <w:b/>
          <w:sz w:val="24"/>
          <w:szCs w:val="24"/>
          <w:lang w:eastAsia="pl-PL"/>
        </w:rPr>
        <w:t>Ochrona zabytków i opieka nad zabytkami</w:t>
      </w:r>
      <w:r w:rsidRPr="00C06945">
        <w:rPr>
          <w:rFonts w:ascii="Arial Narrow" w:eastAsia="Times New Roman" w:hAnsi="Arial Narrow" w:cs="Times New Roman"/>
          <w:sz w:val="24"/>
          <w:szCs w:val="24"/>
          <w:lang w:eastAsia="pl-PL"/>
        </w:rPr>
        <w:t xml:space="preserve"> (rozdział 92120) </w:t>
      </w:r>
      <w:r>
        <w:rPr>
          <w:rFonts w:ascii="Arial Narrow" w:eastAsia="Times New Roman" w:hAnsi="Arial Narrow" w:cs="Times New Roman"/>
          <w:sz w:val="24"/>
          <w:szCs w:val="24"/>
          <w:lang w:eastAsia="pl-PL"/>
        </w:rPr>
        <w:t xml:space="preserve">                                                     </w:t>
      </w:r>
      <w:r w:rsidR="00213FBC">
        <w:rPr>
          <w:rFonts w:ascii="Arial Narrow" w:eastAsia="Times New Roman" w:hAnsi="Arial Narrow" w:cs="Times New Roman"/>
          <w:b/>
          <w:sz w:val="24"/>
          <w:szCs w:val="24"/>
          <w:lang w:eastAsia="pl-PL"/>
        </w:rPr>
        <w:t>40 000</w:t>
      </w:r>
      <w:r>
        <w:rPr>
          <w:rFonts w:ascii="Arial Narrow" w:eastAsia="Times New Roman" w:hAnsi="Arial Narrow" w:cs="Times New Roman"/>
          <w:b/>
          <w:sz w:val="24"/>
          <w:szCs w:val="24"/>
          <w:lang w:eastAsia="pl-PL"/>
        </w:rPr>
        <w:t>zł</w:t>
      </w:r>
    </w:p>
    <w:p w:rsidR="006A0F59" w:rsidRPr="00C06945" w:rsidRDefault="006A0F59" w:rsidP="006A0F59">
      <w:pPr>
        <w:autoSpaceDE w:val="0"/>
        <w:autoSpaceDN w:val="0"/>
        <w:adjustRightInd w:val="0"/>
        <w:spacing w:after="0" w:line="240" w:lineRule="auto"/>
        <w:ind w:right="68"/>
        <w:jc w:val="both"/>
        <w:rPr>
          <w:rFonts w:ascii="Arial Narrow" w:eastAsia="Times New Roman" w:hAnsi="Arial Narrow" w:cs="MS Sans Serif"/>
          <w:sz w:val="24"/>
          <w:szCs w:val="24"/>
          <w:lang w:eastAsia="pl-PL"/>
        </w:rPr>
      </w:pPr>
      <w:r w:rsidRPr="00A053BF">
        <w:rPr>
          <w:rFonts w:ascii="Arial Narrow" w:eastAsia="Times New Roman" w:hAnsi="Arial Narrow" w:cs="Times New Roman"/>
          <w:sz w:val="24"/>
          <w:szCs w:val="24"/>
          <w:lang w:eastAsia="pl-PL"/>
        </w:rPr>
        <w:t>Rozdział ten wystąpi po stronie wydatkowej na zadania zgodnie z ustawą z 23 lipca 2003 r.</w:t>
      </w:r>
      <w:r>
        <w:rPr>
          <w:rFonts w:ascii="Arial Narrow" w:eastAsia="Times New Roman" w:hAnsi="Arial Narrow" w:cs="Times New Roman"/>
          <w:sz w:val="24"/>
          <w:szCs w:val="24"/>
          <w:lang w:eastAsia="pl-PL"/>
        </w:rPr>
        <w:t xml:space="preserve"> </w:t>
      </w:r>
      <w:r w:rsidRPr="00A053BF">
        <w:rPr>
          <w:rFonts w:ascii="Arial Narrow" w:eastAsia="Times New Roman" w:hAnsi="Arial Narrow" w:cs="Times New Roman"/>
          <w:sz w:val="24"/>
          <w:szCs w:val="24"/>
          <w:lang w:eastAsia="pl-PL"/>
        </w:rPr>
        <w:t>o ochronie zabytków i opiece nad zabytkami (</w:t>
      </w:r>
      <w:r w:rsidR="00213FBC">
        <w:rPr>
          <w:rFonts w:ascii="Arial Narrow" w:eastAsia="Times New Roman" w:hAnsi="Arial Narrow" w:cs="Times New Roman"/>
          <w:sz w:val="24"/>
          <w:szCs w:val="24"/>
          <w:lang w:eastAsia="pl-PL"/>
        </w:rPr>
        <w:t>t. j</w:t>
      </w:r>
      <w:r w:rsidRPr="00A053BF">
        <w:rPr>
          <w:rFonts w:ascii="Arial Narrow" w:eastAsia="Times New Roman" w:hAnsi="Arial Narrow" w:cs="Times New Roman"/>
          <w:sz w:val="24"/>
          <w:szCs w:val="24"/>
          <w:lang w:eastAsia="pl-PL"/>
        </w:rPr>
        <w:t>. Dz. U. z 201</w:t>
      </w:r>
      <w:r w:rsidR="00213FBC">
        <w:rPr>
          <w:rFonts w:ascii="Arial Narrow" w:eastAsia="Times New Roman" w:hAnsi="Arial Narrow" w:cs="Times New Roman"/>
          <w:sz w:val="24"/>
          <w:szCs w:val="24"/>
          <w:lang w:eastAsia="pl-PL"/>
        </w:rPr>
        <w:t>7</w:t>
      </w:r>
      <w:r w:rsidRPr="00A053BF">
        <w:rPr>
          <w:rFonts w:ascii="Arial Narrow" w:eastAsia="Times New Roman" w:hAnsi="Arial Narrow" w:cs="Times New Roman"/>
          <w:sz w:val="24"/>
          <w:szCs w:val="24"/>
          <w:lang w:eastAsia="pl-PL"/>
        </w:rPr>
        <w:t xml:space="preserve">r. poz. </w:t>
      </w:r>
      <w:r w:rsidR="00213FBC">
        <w:rPr>
          <w:rFonts w:ascii="Arial Narrow" w:eastAsia="Times New Roman" w:hAnsi="Arial Narrow" w:cs="Times New Roman"/>
          <w:sz w:val="24"/>
          <w:szCs w:val="24"/>
          <w:lang w:eastAsia="pl-PL"/>
        </w:rPr>
        <w:t>2187</w:t>
      </w:r>
      <w:r w:rsidRPr="00A053BF">
        <w:rPr>
          <w:rFonts w:ascii="Arial Narrow" w:eastAsia="Times New Roman" w:hAnsi="Arial Narrow" w:cs="Times New Roman"/>
          <w:sz w:val="24"/>
          <w:szCs w:val="24"/>
          <w:lang w:eastAsia="pl-PL"/>
        </w:rPr>
        <w:t xml:space="preserve"> ze zm.).</w:t>
      </w:r>
      <w:r>
        <w:rPr>
          <w:rFonts w:ascii="Arial Narrow" w:eastAsia="Times New Roman" w:hAnsi="Arial Narrow" w:cs="Times New Roman"/>
          <w:sz w:val="24"/>
          <w:szCs w:val="24"/>
          <w:lang w:eastAsia="pl-PL"/>
        </w:rPr>
        <w:t xml:space="preserve"> </w:t>
      </w:r>
      <w:r w:rsidR="00213FBC">
        <w:rPr>
          <w:rFonts w:ascii="Arial Narrow" w:eastAsia="Times New Roman" w:hAnsi="Arial Narrow" w:cs="Times New Roman"/>
          <w:sz w:val="24"/>
          <w:szCs w:val="24"/>
          <w:lang w:eastAsia="pl-PL"/>
        </w:rPr>
        <w:t>Przyznano i przekazano dotacje w ogólnej kwocie 40 000zł, w tym dla Parafii w Miłkowicach przekazano 32.000zł oraz Starostwu Legnickiemu 8.000zł.</w:t>
      </w:r>
      <w:r w:rsidR="00344E90" w:rsidRPr="00344E90">
        <w:rPr>
          <w:rFonts w:ascii="Arial Narrow" w:eastAsia="Times New Roman" w:hAnsi="Arial Narrow" w:cs="Times New Roman"/>
          <w:sz w:val="24"/>
          <w:szCs w:val="24"/>
          <w:lang w:eastAsia="pl-PL"/>
        </w:rPr>
        <w:t xml:space="preserve"> </w:t>
      </w:r>
      <w:r w:rsidR="00344E90">
        <w:rPr>
          <w:rFonts w:ascii="Arial Narrow" w:eastAsia="Times New Roman" w:hAnsi="Arial Narrow" w:cs="Times New Roman"/>
          <w:sz w:val="24"/>
          <w:szCs w:val="24"/>
          <w:lang w:eastAsia="pl-PL"/>
        </w:rPr>
        <w:t xml:space="preserve">Nie wydatkowano </w:t>
      </w:r>
      <w:r w:rsidR="00344E90" w:rsidRPr="00344E90">
        <w:rPr>
          <w:rFonts w:ascii="Arial Narrow" w:eastAsia="Times New Roman" w:hAnsi="Arial Narrow" w:cs="Times New Roman"/>
          <w:sz w:val="24"/>
          <w:szCs w:val="24"/>
          <w:lang w:eastAsia="pl-PL"/>
        </w:rPr>
        <w:t>12 000zł na ewidencję zabytków.</w:t>
      </w:r>
    </w:p>
    <w:p w:rsidR="006A0F59" w:rsidRPr="004D0E00" w:rsidRDefault="006A0F59" w:rsidP="006A0F59">
      <w:pPr>
        <w:spacing w:before="120" w:after="120" w:line="240" w:lineRule="auto"/>
        <w:ind w:right="68"/>
        <w:jc w:val="both"/>
        <w:rPr>
          <w:rFonts w:ascii="Arial Narrow" w:eastAsia="Times New Roman" w:hAnsi="Arial Narrow" w:cs="Times New Roman"/>
          <w:b/>
          <w:sz w:val="24"/>
          <w:szCs w:val="24"/>
          <w:lang w:eastAsia="pl-PL"/>
        </w:rPr>
      </w:pPr>
      <w:r w:rsidRPr="004D0E00">
        <w:rPr>
          <w:rFonts w:ascii="Arial Narrow" w:eastAsia="Times New Roman" w:hAnsi="Arial Narrow" w:cs="Times New Roman"/>
          <w:b/>
          <w:sz w:val="24"/>
          <w:szCs w:val="24"/>
          <w:lang w:eastAsia="pl-PL"/>
        </w:rPr>
        <w:t>Pozostała działalność</w:t>
      </w:r>
      <w:r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(rozdział 92195)                                                                                           </w:t>
      </w:r>
      <w:r w:rsidR="00213FBC">
        <w:rPr>
          <w:rFonts w:ascii="Arial Narrow" w:eastAsia="Times New Roman" w:hAnsi="Arial Narrow" w:cs="Times New Roman"/>
          <w:b/>
          <w:sz w:val="24"/>
          <w:szCs w:val="24"/>
          <w:lang w:eastAsia="pl-PL"/>
        </w:rPr>
        <w:t>82 260,15</w:t>
      </w:r>
      <w:r>
        <w:rPr>
          <w:rFonts w:ascii="Arial Narrow" w:eastAsia="Times New Roman" w:hAnsi="Arial Narrow" w:cs="Times New Roman"/>
          <w:b/>
          <w:sz w:val="24"/>
          <w:szCs w:val="24"/>
          <w:lang w:eastAsia="pl-PL"/>
        </w:rPr>
        <w:t>zł</w:t>
      </w:r>
    </w:p>
    <w:p w:rsidR="006A0F59" w:rsidRPr="00C06945" w:rsidRDefault="006A0F59" w:rsidP="006A0F59">
      <w:pPr>
        <w:spacing w:after="0" w:line="240" w:lineRule="auto"/>
        <w:ind w:right="68"/>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sz w:val="24"/>
          <w:szCs w:val="24"/>
          <w:lang w:eastAsia="pl-PL"/>
        </w:rPr>
        <w:t xml:space="preserve"> – plan: </w:t>
      </w:r>
      <w:r w:rsidR="00344E90">
        <w:rPr>
          <w:rFonts w:ascii="Arial Narrow" w:eastAsia="Times New Roman" w:hAnsi="Arial Narrow" w:cs="Times New Roman"/>
          <w:sz w:val="24"/>
          <w:szCs w:val="24"/>
          <w:lang w:eastAsia="pl-PL"/>
        </w:rPr>
        <w:t>56 008,67</w:t>
      </w:r>
      <w:r w:rsidRPr="00C06945">
        <w:rPr>
          <w:rFonts w:ascii="Arial Narrow" w:eastAsia="Times New Roman" w:hAnsi="Arial Narrow" w:cs="Times New Roman"/>
          <w:sz w:val="24"/>
          <w:szCs w:val="24"/>
          <w:lang w:eastAsia="pl-PL"/>
        </w:rPr>
        <w:t xml:space="preserve">zł, wykonanie: </w:t>
      </w:r>
      <w:r w:rsidR="00344E90">
        <w:rPr>
          <w:rFonts w:ascii="Arial Narrow" w:eastAsia="Times New Roman" w:hAnsi="Arial Narrow" w:cs="Times New Roman"/>
          <w:sz w:val="24"/>
          <w:szCs w:val="24"/>
          <w:lang w:eastAsia="pl-PL"/>
        </w:rPr>
        <w:t>54 474,03</w:t>
      </w:r>
      <w:r w:rsidRPr="00C06945">
        <w:rPr>
          <w:rFonts w:ascii="Arial Narrow" w:eastAsia="Times New Roman" w:hAnsi="Arial Narrow" w:cs="Times New Roman"/>
          <w:sz w:val="24"/>
          <w:szCs w:val="24"/>
          <w:lang w:eastAsia="pl-PL"/>
        </w:rPr>
        <w:t>zł (</w:t>
      </w:r>
      <w:r w:rsidR="00344E90">
        <w:rPr>
          <w:rFonts w:ascii="Arial Narrow" w:eastAsia="Times New Roman" w:hAnsi="Arial Narrow" w:cs="Times New Roman"/>
          <w:sz w:val="24"/>
          <w:szCs w:val="24"/>
          <w:lang w:eastAsia="pl-PL"/>
        </w:rPr>
        <w:t>97,26</w:t>
      </w:r>
      <w:r w:rsidRPr="00C06945">
        <w:rPr>
          <w:rFonts w:ascii="Arial Narrow" w:eastAsia="Times New Roman" w:hAnsi="Arial Narrow" w:cs="Times New Roman"/>
          <w:sz w:val="24"/>
          <w:szCs w:val="24"/>
          <w:lang w:eastAsia="pl-PL"/>
        </w:rPr>
        <w:t>% planu)</w:t>
      </w:r>
      <w:r>
        <w:rPr>
          <w:rFonts w:ascii="Arial Narrow" w:eastAsia="Times New Roman" w:hAnsi="Arial Narrow" w:cs="Times New Roman"/>
          <w:sz w:val="24"/>
          <w:szCs w:val="24"/>
          <w:lang w:eastAsia="pl-PL"/>
        </w:rPr>
        <w:t>,</w:t>
      </w:r>
      <w:r w:rsidRPr="00C06945">
        <w:rPr>
          <w:rFonts w:ascii="Arial Narrow" w:eastAsia="Times New Roman" w:hAnsi="Arial Narrow" w:cs="Times New Roman"/>
          <w:sz w:val="24"/>
          <w:szCs w:val="24"/>
          <w:lang w:eastAsia="pl-PL"/>
        </w:rPr>
        <w:t xml:space="preserve"> w tym:</w:t>
      </w:r>
    </w:p>
    <w:p w:rsidR="006A0F59" w:rsidRDefault="006A0F59" w:rsidP="006A0F59">
      <w:pPr>
        <w:spacing w:after="0" w:line="240" w:lineRule="auto"/>
        <w:ind w:right="68"/>
        <w:jc w:val="both"/>
        <w:rPr>
          <w:rFonts w:ascii="Arial Narrow" w:eastAsia="Times New Roman" w:hAnsi="Arial Narrow" w:cs="Times New Roman"/>
          <w:bCs/>
          <w:sz w:val="24"/>
          <w:szCs w:val="24"/>
          <w:lang w:eastAsia="pl-PL"/>
        </w:rPr>
      </w:pPr>
      <w:r w:rsidRPr="00C06945">
        <w:rPr>
          <w:rFonts w:ascii="Arial Narrow" w:eastAsia="Times New Roman" w:hAnsi="Arial Narrow" w:cs="Times New Roman"/>
          <w:bCs/>
          <w:sz w:val="24"/>
          <w:szCs w:val="24"/>
          <w:lang w:eastAsia="pl-PL"/>
        </w:rPr>
        <w:t xml:space="preserve">- dotacja dla </w:t>
      </w:r>
      <w:proofErr w:type="spellStart"/>
      <w:r w:rsidRPr="00C06945">
        <w:rPr>
          <w:rFonts w:ascii="Arial Narrow" w:eastAsia="Times New Roman" w:hAnsi="Arial Narrow" w:cs="Times New Roman"/>
          <w:bCs/>
          <w:sz w:val="24"/>
          <w:szCs w:val="24"/>
          <w:lang w:eastAsia="pl-PL"/>
        </w:rPr>
        <w:t>GOKiS</w:t>
      </w:r>
      <w:proofErr w:type="spellEnd"/>
      <w:r w:rsidRPr="00C06945">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w:t>
      </w:r>
      <w:r w:rsidRPr="00C06945">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 xml:space="preserve"> </w:t>
      </w:r>
      <w:r w:rsidR="00344E90">
        <w:rPr>
          <w:rFonts w:ascii="Arial Narrow" w:eastAsia="Times New Roman" w:hAnsi="Arial Narrow" w:cs="Times New Roman"/>
          <w:bCs/>
          <w:sz w:val="24"/>
          <w:szCs w:val="24"/>
          <w:lang w:eastAsia="pl-PL"/>
        </w:rPr>
        <w:t>10 0</w:t>
      </w:r>
      <w:r>
        <w:rPr>
          <w:rFonts w:ascii="Arial Narrow" w:eastAsia="Times New Roman" w:hAnsi="Arial Narrow" w:cs="Times New Roman"/>
          <w:bCs/>
          <w:sz w:val="24"/>
          <w:szCs w:val="24"/>
          <w:lang w:eastAsia="pl-PL"/>
        </w:rPr>
        <w:t>00</w:t>
      </w:r>
      <w:r w:rsidRPr="00C06945">
        <w:rPr>
          <w:rFonts w:ascii="Arial Narrow" w:eastAsia="Times New Roman" w:hAnsi="Arial Narrow" w:cs="Times New Roman"/>
          <w:bCs/>
          <w:sz w:val="24"/>
          <w:szCs w:val="24"/>
          <w:lang w:eastAsia="pl-PL"/>
        </w:rPr>
        <w:t>zł  - na tereny rekreacyjne – Ośrodek w Jezierzanach,</w:t>
      </w:r>
    </w:p>
    <w:p w:rsidR="006A0F59" w:rsidRPr="00C06945" w:rsidRDefault="006A0F59" w:rsidP="006A0F59">
      <w:pPr>
        <w:spacing w:after="0" w:line="240" w:lineRule="auto"/>
        <w:ind w:left="142" w:right="68" w:hanging="142"/>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 </w:t>
      </w:r>
      <w:r w:rsidRPr="00C06945">
        <w:rPr>
          <w:rFonts w:ascii="Arial Narrow" w:eastAsia="Times New Roman" w:hAnsi="Arial Narrow" w:cs="Times New Roman"/>
          <w:bCs/>
          <w:sz w:val="24"/>
          <w:szCs w:val="24"/>
          <w:lang w:eastAsia="pl-PL"/>
        </w:rPr>
        <w:t xml:space="preserve">pozostałe wydatki bieżące – </w:t>
      </w:r>
      <w:r w:rsidR="00344E90">
        <w:rPr>
          <w:rFonts w:ascii="Arial Narrow" w:eastAsia="Times New Roman" w:hAnsi="Arial Narrow" w:cs="Times New Roman"/>
          <w:bCs/>
          <w:sz w:val="24"/>
          <w:szCs w:val="24"/>
          <w:lang w:eastAsia="pl-PL"/>
        </w:rPr>
        <w:t>44 474,03</w:t>
      </w:r>
      <w:r w:rsidRPr="00C06945">
        <w:rPr>
          <w:rFonts w:ascii="Arial Narrow" w:eastAsia="Times New Roman" w:hAnsi="Arial Narrow" w:cs="Times New Roman"/>
          <w:bCs/>
          <w:sz w:val="24"/>
          <w:szCs w:val="24"/>
          <w:lang w:eastAsia="pl-PL"/>
        </w:rPr>
        <w:t>zł  – wydatki w ramach funduszy sołeckich</w:t>
      </w:r>
    </w:p>
    <w:p w:rsidR="006A0F59" w:rsidRDefault="006A0F59" w:rsidP="006A0F59">
      <w:pPr>
        <w:spacing w:before="120" w:after="0" w:line="240" w:lineRule="auto"/>
        <w:ind w:right="68"/>
        <w:jc w:val="both"/>
        <w:rPr>
          <w:rFonts w:ascii="Arial Narrow" w:eastAsia="Times New Roman" w:hAnsi="Arial Narrow" w:cs="Times New Roman"/>
          <w:bCs/>
          <w:sz w:val="24"/>
          <w:szCs w:val="24"/>
          <w:lang w:eastAsia="pl-PL"/>
        </w:rPr>
      </w:pPr>
      <w:r w:rsidRPr="00C06945">
        <w:rPr>
          <w:rFonts w:ascii="Arial Narrow" w:eastAsia="Times New Roman" w:hAnsi="Arial Narrow" w:cs="Times New Roman"/>
          <w:bCs/>
          <w:i/>
          <w:sz w:val="24"/>
          <w:szCs w:val="24"/>
          <w:u w:val="single"/>
          <w:lang w:eastAsia="pl-PL"/>
        </w:rPr>
        <w:t>Wydatki majątkowe</w:t>
      </w:r>
      <w:r w:rsidRPr="00C06945">
        <w:rPr>
          <w:rFonts w:ascii="Arial Narrow" w:eastAsia="Times New Roman" w:hAnsi="Arial Narrow" w:cs="Times New Roman"/>
          <w:bCs/>
          <w:sz w:val="24"/>
          <w:szCs w:val="24"/>
          <w:lang w:eastAsia="pl-PL"/>
        </w:rPr>
        <w:t xml:space="preserve"> – plan:</w:t>
      </w:r>
      <w:r>
        <w:rPr>
          <w:rFonts w:ascii="Arial Narrow" w:eastAsia="Times New Roman" w:hAnsi="Arial Narrow" w:cs="Times New Roman"/>
          <w:bCs/>
          <w:sz w:val="24"/>
          <w:szCs w:val="24"/>
          <w:lang w:eastAsia="pl-PL"/>
        </w:rPr>
        <w:t xml:space="preserve"> </w:t>
      </w:r>
      <w:r w:rsidR="00344E90">
        <w:rPr>
          <w:rFonts w:ascii="Arial Narrow" w:eastAsia="Times New Roman" w:hAnsi="Arial Narrow" w:cs="Times New Roman"/>
          <w:bCs/>
          <w:sz w:val="24"/>
          <w:szCs w:val="24"/>
          <w:lang w:eastAsia="pl-PL"/>
        </w:rPr>
        <w:t>38 665,53</w:t>
      </w:r>
      <w:r w:rsidRPr="00C06945">
        <w:rPr>
          <w:rFonts w:ascii="Arial Narrow" w:eastAsia="Times New Roman" w:hAnsi="Arial Narrow" w:cs="Times New Roman"/>
          <w:bCs/>
          <w:sz w:val="24"/>
          <w:szCs w:val="24"/>
          <w:lang w:eastAsia="pl-PL"/>
        </w:rPr>
        <w:t xml:space="preserve">zł, wykonanie: </w:t>
      </w:r>
      <w:r w:rsidR="00344E90">
        <w:rPr>
          <w:rFonts w:ascii="Arial Narrow" w:eastAsia="Times New Roman" w:hAnsi="Arial Narrow" w:cs="Times New Roman"/>
          <w:bCs/>
          <w:sz w:val="24"/>
          <w:szCs w:val="24"/>
          <w:lang w:eastAsia="pl-PL"/>
        </w:rPr>
        <w:t>27 786,12</w:t>
      </w:r>
      <w:r w:rsidRPr="00C06945">
        <w:rPr>
          <w:rFonts w:ascii="Arial Narrow" w:eastAsia="Times New Roman" w:hAnsi="Arial Narrow" w:cs="Times New Roman"/>
          <w:bCs/>
          <w:sz w:val="24"/>
          <w:szCs w:val="24"/>
          <w:lang w:eastAsia="pl-PL"/>
        </w:rPr>
        <w:t>zł (</w:t>
      </w:r>
      <w:r w:rsidR="00344E90">
        <w:rPr>
          <w:rFonts w:ascii="Arial Narrow" w:eastAsia="Times New Roman" w:hAnsi="Arial Narrow" w:cs="Times New Roman"/>
          <w:bCs/>
          <w:sz w:val="24"/>
          <w:szCs w:val="24"/>
          <w:lang w:eastAsia="pl-PL"/>
        </w:rPr>
        <w:t>71,86</w:t>
      </w:r>
      <w:r w:rsidRPr="00C06945">
        <w:rPr>
          <w:rFonts w:ascii="Arial Narrow" w:eastAsia="Times New Roman" w:hAnsi="Arial Narrow" w:cs="Times New Roman"/>
          <w:bCs/>
          <w:sz w:val="24"/>
          <w:szCs w:val="24"/>
          <w:lang w:eastAsia="pl-PL"/>
        </w:rPr>
        <w:t>% planu)</w:t>
      </w:r>
      <w:r>
        <w:rPr>
          <w:rFonts w:ascii="Arial Narrow" w:eastAsia="Times New Roman" w:hAnsi="Arial Narrow" w:cs="Times New Roman"/>
          <w:bCs/>
          <w:sz w:val="24"/>
          <w:szCs w:val="24"/>
          <w:lang w:eastAsia="pl-PL"/>
        </w:rPr>
        <w:t xml:space="preserve"> na </w:t>
      </w:r>
      <w:r w:rsidRPr="00C06945">
        <w:rPr>
          <w:rFonts w:ascii="Arial Narrow" w:eastAsia="Times New Roman" w:hAnsi="Arial Narrow" w:cs="Times New Roman"/>
          <w:bCs/>
          <w:sz w:val="24"/>
          <w:szCs w:val="24"/>
          <w:lang w:eastAsia="pl-PL"/>
        </w:rPr>
        <w:t>zadan</w:t>
      </w:r>
      <w:r>
        <w:rPr>
          <w:rFonts w:ascii="Arial Narrow" w:eastAsia="Times New Roman" w:hAnsi="Arial Narrow" w:cs="Times New Roman"/>
          <w:bCs/>
          <w:sz w:val="24"/>
          <w:szCs w:val="24"/>
          <w:lang w:eastAsia="pl-PL"/>
        </w:rPr>
        <w:t>ia w ramach funduszy soleckich:</w:t>
      </w:r>
    </w:p>
    <w:p w:rsidR="006A0F59" w:rsidRDefault="006A0F59" w:rsidP="006A0F59">
      <w:pPr>
        <w:pStyle w:val="Akapitzlist"/>
        <w:numPr>
          <w:ilvl w:val="0"/>
          <w:numId w:val="18"/>
        </w:numPr>
        <w:spacing w:after="0" w:line="240" w:lineRule="auto"/>
        <w:ind w:left="426" w:right="68" w:hanging="284"/>
        <w:jc w:val="both"/>
        <w:rPr>
          <w:rFonts w:ascii="Arial Narrow" w:hAnsi="Arial Narrow" w:cs="Arial"/>
          <w:sz w:val="24"/>
          <w:szCs w:val="24"/>
        </w:rPr>
      </w:pPr>
      <w:r w:rsidRPr="004D0E00">
        <w:rPr>
          <w:rFonts w:ascii="Arial Narrow" w:hAnsi="Arial Narrow" w:cs="Arial"/>
          <w:sz w:val="24"/>
          <w:szCs w:val="24"/>
        </w:rPr>
        <w:t xml:space="preserve">Doposażenie placu zabaw w Kochlicach – plan 6 553,58zł, wykonanie </w:t>
      </w:r>
      <w:r w:rsidR="00344E90">
        <w:rPr>
          <w:rFonts w:ascii="Arial Narrow" w:hAnsi="Arial Narrow" w:cs="Arial"/>
          <w:sz w:val="24"/>
          <w:szCs w:val="24"/>
        </w:rPr>
        <w:t>3 707,35</w:t>
      </w:r>
      <w:r w:rsidRPr="004D0E00">
        <w:rPr>
          <w:rFonts w:ascii="Arial Narrow" w:hAnsi="Arial Narrow" w:cs="Arial"/>
          <w:sz w:val="24"/>
          <w:szCs w:val="24"/>
        </w:rPr>
        <w:t xml:space="preserve">zł </w:t>
      </w:r>
      <w:r w:rsidR="00344E90">
        <w:rPr>
          <w:rFonts w:ascii="Arial Narrow" w:hAnsi="Arial Narrow" w:cs="Arial"/>
          <w:sz w:val="24"/>
          <w:szCs w:val="24"/>
        </w:rPr>
        <w:t>(56,57%)</w:t>
      </w:r>
    </w:p>
    <w:p w:rsidR="006A0F59" w:rsidRPr="004D0E00" w:rsidRDefault="006A0F59" w:rsidP="006A0F59">
      <w:pPr>
        <w:pStyle w:val="Akapitzlist"/>
        <w:numPr>
          <w:ilvl w:val="0"/>
          <w:numId w:val="18"/>
        </w:numPr>
        <w:spacing w:after="0" w:line="240" w:lineRule="auto"/>
        <w:ind w:left="426" w:right="68" w:hanging="284"/>
        <w:jc w:val="both"/>
        <w:rPr>
          <w:rFonts w:ascii="Arial Narrow" w:hAnsi="Arial Narrow" w:cs="Arial"/>
          <w:sz w:val="24"/>
          <w:szCs w:val="24"/>
        </w:rPr>
      </w:pPr>
      <w:r w:rsidRPr="004D0E00">
        <w:rPr>
          <w:rFonts w:ascii="Arial Narrow" w:hAnsi="Arial Narrow" w:cs="Arial"/>
          <w:sz w:val="24"/>
          <w:szCs w:val="24"/>
        </w:rPr>
        <w:t xml:space="preserve">Doposażenie placu rekreacyjno-sportowego w Jezierzanach – plan 1 500,00zł, wykonanie </w:t>
      </w:r>
      <w:r w:rsidR="00344E90">
        <w:rPr>
          <w:rFonts w:ascii="Arial Narrow" w:hAnsi="Arial Narrow" w:cs="Arial"/>
          <w:sz w:val="24"/>
          <w:szCs w:val="24"/>
        </w:rPr>
        <w:t>1 493,35</w:t>
      </w:r>
      <w:r w:rsidRPr="004D0E00">
        <w:rPr>
          <w:rFonts w:ascii="Arial Narrow" w:hAnsi="Arial Narrow" w:cs="Arial"/>
          <w:sz w:val="24"/>
          <w:szCs w:val="24"/>
        </w:rPr>
        <w:t>zł</w:t>
      </w:r>
      <w:r w:rsidR="00344E90">
        <w:rPr>
          <w:rFonts w:ascii="Arial Narrow" w:hAnsi="Arial Narrow" w:cs="Arial"/>
          <w:sz w:val="24"/>
          <w:szCs w:val="24"/>
        </w:rPr>
        <w:t xml:space="preserve"> (99,56%)</w:t>
      </w:r>
    </w:p>
    <w:p w:rsidR="006A0F59" w:rsidRPr="00901068" w:rsidRDefault="006A0F59" w:rsidP="006A0F59">
      <w:pPr>
        <w:pStyle w:val="Akapitzlist"/>
        <w:numPr>
          <w:ilvl w:val="0"/>
          <w:numId w:val="18"/>
        </w:numPr>
        <w:spacing w:after="0" w:line="240" w:lineRule="auto"/>
        <w:ind w:left="426" w:right="68" w:hanging="284"/>
        <w:jc w:val="both"/>
        <w:rPr>
          <w:rFonts w:ascii="Arial Narrow" w:hAnsi="Arial Narrow" w:cs="Arial"/>
          <w:sz w:val="24"/>
          <w:szCs w:val="24"/>
        </w:rPr>
      </w:pPr>
      <w:r w:rsidRPr="00901068">
        <w:rPr>
          <w:rFonts w:ascii="Arial Narrow" w:hAnsi="Arial Narrow" w:cs="Arial"/>
          <w:sz w:val="24"/>
          <w:szCs w:val="24"/>
        </w:rPr>
        <w:t>Doposażenie placu zabaw</w:t>
      </w:r>
      <w:r>
        <w:rPr>
          <w:rFonts w:ascii="Arial Narrow" w:hAnsi="Arial Narrow" w:cs="Arial"/>
          <w:sz w:val="24"/>
          <w:szCs w:val="24"/>
        </w:rPr>
        <w:t xml:space="preserve"> w Gniewomirowicach – plan </w:t>
      </w:r>
      <w:r w:rsidR="00344E90">
        <w:rPr>
          <w:rFonts w:ascii="Arial Narrow" w:hAnsi="Arial Narrow" w:cs="Arial"/>
          <w:sz w:val="24"/>
          <w:szCs w:val="24"/>
        </w:rPr>
        <w:t>6 328,35</w:t>
      </w:r>
      <w:r>
        <w:rPr>
          <w:rFonts w:ascii="Arial Narrow" w:hAnsi="Arial Narrow" w:cs="Arial"/>
          <w:sz w:val="24"/>
          <w:szCs w:val="24"/>
        </w:rPr>
        <w:t xml:space="preserve">zł, wykonanie </w:t>
      </w:r>
      <w:r w:rsidR="00344E90">
        <w:rPr>
          <w:rFonts w:ascii="Arial Narrow" w:hAnsi="Arial Narrow" w:cs="Arial"/>
          <w:sz w:val="24"/>
          <w:szCs w:val="24"/>
        </w:rPr>
        <w:t>6 328,35</w:t>
      </w:r>
      <w:r w:rsidRPr="00901068">
        <w:rPr>
          <w:rFonts w:ascii="Arial Narrow" w:hAnsi="Arial Narrow" w:cs="Arial"/>
          <w:sz w:val="24"/>
          <w:szCs w:val="24"/>
        </w:rPr>
        <w:t>zł</w:t>
      </w:r>
      <w:r w:rsidR="00344E90">
        <w:rPr>
          <w:rFonts w:ascii="Arial Narrow" w:hAnsi="Arial Narrow" w:cs="Arial"/>
          <w:sz w:val="24"/>
          <w:szCs w:val="24"/>
        </w:rPr>
        <w:t xml:space="preserve"> (100%)</w:t>
      </w:r>
    </w:p>
    <w:p w:rsidR="006A0F59" w:rsidRPr="00901068" w:rsidRDefault="006A0F59" w:rsidP="006A0F59">
      <w:pPr>
        <w:pStyle w:val="Akapitzlist"/>
        <w:numPr>
          <w:ilvl w:val="0"/>
          <w:numId w:val="18"/>
        </w:numPr>
        <w:spacing w:after="0" w:line="240" w:lineRule="auto"/>
        <w:ind w:left="426" w:right="68" w:hanging="284"/>
        <w:jc w:val="both"/>
        <w:rPr>
          <w:rFonts w:ascii="Arial Narrow" w:hAnsi="Arial Narrow" w:cs="Arial"/>
          <w:sz w:val="24"/>
          <w:szCs w:val="24"/>
        </w:rPr>
      </w:pPr>
      <w:r w:rsidRPr="00901068">
        <w:rPr>
          <w:rFonts w:ascii="Arial Narrow" w:hAnsi="Arial Narrow" w:cs="Arial"/>
          <w:sz w:val="24"/>
          <w:szCs w:val="24"/>
        </w:rPr>
        <w:t xml:space="preserve">Dostawa i montaż altany ogrodowej </w:t>
      </w:r>
      <w:r>
        <w:rPr>
          <w:rFonts w:ascii="Arial Narrow" w:hAnsi="Arial Narrow" w:cs="Arial"/>
          <w:sz w:val="24"/>
          <w:szCs w:val="24"/>
        </w:rPr>
        <w:t>w Głuchowicach</w:t>
      </w:r>
      <w:r w:rsidRPr="00901068">
        <w:rPr>
          <w:rFonts w:ascii="Arial Narrow" w:hAnsi="Arial Narrow" w:cs="Arial"/>
          <w:sz w:val="24"/>
          <w:szCs w:val="24"/>
        </w:rPr>
        <w:t xml:space="preserve"> (</w:t>
      </w:r>
      <w:r>
        <w:rPr>
          <w:rFonts w:ascii="Arial Narrow" w:hAnsi="Arial Narrow" w:cs="Arial"/>
          <w:sz w:val="24"/>
          <w:szCs w:val="24"/>
        </w:rPr>
        <w:t xml:space="preserve">w tym fundusz sołecki </w:t>
      </w:r>
      <w:r w:rsidRPr="00901068">
        <w:rPr>
          <w:rFonts w:ascii="Arial Narrow" w:hAnsi="Arial Narrow" w:cs="Arial"/>
          <w:sz w:val="24"/>
          <w:szCs w:val="24"/>
        </w:rPr>
        <w:t>6.</w:t>
      </w:r>
      <w:r>
        <w:rPr>
          <w:rFonts w:ascii="Arial Narrow" w:hAnsi="Arial Narrow" w:cs="Arial"/>
          <w:sz w:val="24"/>
          <w:szCs w:val="24"/>
        </w:rPr>
        <w:t>319,57</w:t>
      </w:r>
      <w:r w:rsidRPr="00901068">
        <w:rPr>
          <w:rFonts w:ascii="Arial Narrow" w:hAnsi="Arial Narrow" w:cs="Arial"/>
          <w:sz w:val="24"/>
          <w:szCs w:val="24"/>
        </w:rPr>
        <w:t xml:space="preserve">zł) – plan </w:t>
      </w:r>
      <w:r>
        <w:rPr>
          <w:rFonts w:ascii="Arial Narrow" w:hAnsi="Arial Narrow" w:cs="Arial"/>
          <w:sz w:val="24"/>
          <w:szCs w:val="24"/>
        </w:rPr>
        <w:t>10 319,57</w:t>
      </w:r>
      <w:r w:rsidRPr="00901068">
        <w:rPr>
          <w:rFonts w:ascii="Arial Narrow" w:hAnsi="Arial Narrow" w:cs="Arial"/>
          <w:sz w:val="24"/>
          <w:szCs w:val="24"/>
        </w:rPr>
        <w:t xml:space="preserve">zł, wykonanie </w:t>
      </w:r>
      <w:r>
        <w:rPr>
          <w:rFonts w:ascii="Arial Narrow" w:hAnsi="Arial Narrow" w:cs="Arial"/>
          <w:sz w:val="24"/>
          <w:szCs w:val="24"/>
        </w:rPr>
        <w:t>10 200,00</w:t>
      </w:r>
      <w:r w:rsidRPr="00901068">
        <w:rPr>
          <w:rFonts w:ascii="Arial Narrow" w:hAnsi="Arial Narrow" w:cs="Arial"/>
          <w:sz w:val="24"/>
          <w:szCs w:val="24"/>
        </w:rPr>
        <w:t>zł</w:t>
      </w:r>
      <w:r>
        <w:rPr>
          <w:rFonts w:ascii="Arial Narrow" w:hAnsi="Arial Narrow" w:cs="Arial"/>
          <w:sz w:val="24"/>
          <w:szCs w:val="24"/>
        </w:rPr>
        <w:t xml:space="preserve"> (98,84%)</w:t>
      </w:r>
    </w:p>
    <w:p w:rsidR="006A0F59" w:rsidRPr="00901068" w:rsidRDefault="006A0F59" w:rsidP="006A0F59">
      <w:pPr>
        <w:pStyle w:val="Akapitzlist"/>
        <w:numPr>
          <w:ilvl w:val="0"/>
          <w:numId w:val="18"/>
        </w:numPr>
        <w:spacing w:after="0" w:line="240" w:lineRule="auto"/>
        <w:ind w:left="426" w:right="68" w:hanging="284"/>
        <w:jc w:val="both"/>
        <w:rPr>
          <w:rFonts w:ascii="Arial Narrow" w:hAnsi="Arial Narrow" w:cs="Arial"/>
          <w:sz w:val="24"/>
          <w:szCs w:val="24"/>
        </w:rPr>
      </w:pPr>
      <w:r>
        <w:rPr>
          <w:rFonts w:ascii="Arial Narrow" w:hAnsi="Arial Narrow" w:cs="Arial"/>
          <w:sz w:val="24"/>
          <w:szCs w:val="24"/>
        </w:rPr>
        <w:t>Ogrodzenie</w:t>
      </w:r>
      <w:r w:rsidRPr="00901068">
        <w:rPr>
          <w:rFonts w:ascii="Arial Narrow" w:hAnsi="Arial Narrow" w:cs="Arial"/>
          <w:sz w:val="24"/>
          <w:szCs w:val="24"/>
        </w:rPr>
        <w:t xml:space="preserve"> placu zabaw w </w:t>
      </w:r>
      <w:r>
        <w:rPr>
          <w:rFonts w:ascii="Arial Narrow" w:hAnsi="Arial Narrow" w:cs="Arial"/>
          <w:sz w:val="24"/>
          <w:szCs w:val="24"/>
        </w:rPr>
        <w:t>Grzymalinie</w:t>
      </w:r>
      <w:r w:rsidRPr="00901068">
        <w:rPr>
          <w:rFonts w:ascii="Arial Narrow" w:hAnsi="Arial Narrow" w:cs="Arial"/>
          <w:sz w:val="24"/>
          <w:szCs w:val="24"/>
        </w:rPr>
        <w:t xml:space="preserve"> – plan </w:t>
      </w:r>
      <w:r>
        <w:rPr>
          <w:rFonts w:ascii="Arial Narrow" w:hAnsi="Arial Narrow" w:cs="Arial"/>
          <w:sz w:val="24"/>
          <w:szCs w:val="24"/>
        </w:rPr>
        <w:t>1 000,00</w:t>
      </w:r>
      <w:r w:rsidRPr="00901068">
        <w:rPr>
          <w:rFonts w:ascii="Arial Narrow" w:hAnsi="Arial Narrow" w:cs="Arial"/>
          <w:sz w:val="24"/>
          <w:szCs w:val="24"/>
        </w:rPr>
        <w:t xml:space="preserve">zł, wykonanie </w:t>
      </w:r>
      <w:r w:rsidR="00344E90">
        <w:rPr>
          <w:rFonts w:ascii="Arial Narrow" w:hAnsi="Arial Narrow" w:cs="Arial"/>
          <w:sz w:val="24"/>
          <w:szCs w:val="24"/>
        </w:rPr>
        <w:t>634,03</w:t>
      </w:r>
      <w:r w:rsidRPr="00901068">
        <w:rPr>
          <w:rFonts w:ascii="Arial Narrow" w:hAnsi="Arial Narrow" w:cs="Arial"/>
          <w:sz w:val="24"/>
          <w:szCs w:val="24"/>
        </w:rPr>
        <w:t>zł</w:t>
      </w:r>
      <w:r w:rsidR="00344E90">
        <w:rPr>
          <w:rFonts w:ascii="Arial Narrow" w:hAnsi="Arial Narrow" w:cs="Arial"/>
          <w:sz w:val="24"/>
          <w:szCs w:val="24"/>
        </w:rPr>
        <w:t xml:space="preserve"> (63,40%)</w:t>
      </w:r>
    </w:p>
    <w:p w:rsidR="006A0F59" w:rsidRPr="00901068" w:rsidRDefault="006A0F59" w:rsidP="006A0F59">
      <w:pPr>
        <w:pStyle w:val="Akapitzlist"/>
        <w:numPr>
          <w:ilvl w:val="0"/>
          <w:numId w:val="18"/>
        </w:numPr>
        <w:spacing w:after="0" w:line="240" w:lineRule="auto"/>
        <w:ind w:left="426" w:right="68" w:hanging="284"/>
        <w:jc w:val="both"/>
        <w:rPr>
          <w:rFonts w:ascii="Arial Narrow" w:hAnsi="Arial Narrow" w:cs="Arial"/>
          <w:sz w:val="24"/>
          <w:szCs w:val="24"/>
        </w:rPr>
      </w:pPr>
      <w:r>
        <w:rPr>
          <w:rFonts w:ascii="Arial Narrow" w:hAnsi="Arial Narrow" w:cs="Arial"/>
          <w:sz w:val="24"/>
          <w:szCs w:val="24"/>
        </w:rPr>
        <w:t>Ogrodzenie</w:t>
      </w:r>
      <w:r w:rsidRPr="00901068">
        <w:rPr>
          <w:rFonts w:ascii="Arial Narrow" w:hAnsi="Arial Narrow" w:cs="Arial"/>
          <w:sz w:val="24"/>
          <w:szCs w:val="24"/>
        </w:rPr>
        <w:t xml:space="preserve"> </w:t>
      </w:r>
      <w:r>
        <w:rPr>
          <w:rFonts w:ascii="Arial Narrow" w:hAnsi="Arial Narrow" w:cs="Arial"/>
          <w:sz w:val="24"/>
          <w:szCs w:val="24"/>
        </w:rPr>
        <w:t xml:space="preserve">terenu miejsca rekreacji plenerowej w Pątnówku </w:t>
      </w:r>
      <w:r w:rsidRPr="00901068">
        <w:rPr>
          <w:rFonts w:ascii="Arial Narrow" w:hAnsi="Arial Narrow" w:cs="Arial"/>
          <w:sz w:val="24"/>
          <w:szCs w:val="24"/>
        </w:rPr>
        <w:t xml:space="preserve">– plan </w:t>
      </w:r>
      <w:r w:rsidR="00344E90">
        <w:rPr>
          <w:rFonts w:ascii="Arial Narrow" w:hAnsi="Arial Narrow" w:cs="Arial"/>
          <w:sz w:val="24"/>
          <w:szCs w:val="24"/>
        </w:rPr>
        <w:t>1 364,03</w:t>
      </w:r>
      <w:r w:rsidRPr="00901068">
        <w:rPr>
          <w:rFonts w:ascii="Arial Narrow" w:hAnsi="Arial Narrow" w:cs="Arial"/>
          <w:sz w:val="24"/>
          <w:szCs w:val="24"/>
        </w:rPr>
        <w:t xml:space="preserve">zł, wykonanie </w:t>
      </w:r>
      <w:r w:rsidR="00344E90">
        <w:rPr>
          <w:rFonts w:ascii="Arial Narrow" w:hAnsi="Arial Narrow" w:cs="Arial"/>
          <w:sz w:val="24"/>
          <w:szCs w:val="24"/>
        </w:rPr>
        <w:t>1 364,03</w:t>
      </w:r>
      <w:r w:rsidRPr="00901068">
        <w:rPr>
          <w:rFonts w:ascii="Arial Narrow" w:hAnsi="Arial Narrow" w:cs="Arial"/>
          <w:sz w:val="24"/>
          <w:szCs w:val="24"/>
        </w:rPr>
        <w:t>zł</w:t>
      </w:r>
      <w:r>
        <w:rPr>
          <w:rFonts w:ascii="Arial Narrow" w:hAnsi="Arial Narrow" w:cs="Arial"/>
          <w:sz w:val="24"/>
          <w:szCs w:val="24"/>
        </w:rPr>
        <w:t xml:space="preserve"> (</w:t>
      </w:r>
      <w:r w:rsidR="00344E90">
        <w:rPr>
          <w:rFonts w:ascii="Arial Narrow" w:hAnsi="Arial Narrow" w:cs="Arial"/>
          <w:sz w:val="24"/>
          <w:szCs w:val="24"/>
        </w:rPr>
        <w:t>100</w:t>
      </w:r>
      <w:r>
        <w:rPr>
          <w:rFonts w:ascii="Arial Narrow" w:hAnsi="Arial Narrow" w:cs="Arial"/>
          <w:sz w:val="24"/>
          <w:szCs w:val="24"/>
        </w:rPr>
        <w:t>%)</w:t>
      </w:r>
    </w:p>
    <w:p w:rsidR="00C65BF8" w:rsidRPr="00C65BF8" w:rsidRDefault="006A0F59" w:rsidP="00C65BF8">
      <w:pPr>
        <w:pStyle w:val="Akapitzlist"/>
        <w:numPr>
          <w:ilvl w:val="0"/>
          <w:numId w:val="18"/>
        </w:numPr>
        <w:ind w:left="426" w:hanging="284"/>
        <w:rPr>
          <w:rFonts w:ascii="Arial Narrow" w:hAnsi="Arial Narrow" w:cs="Arial"/>
          <w:sz w:val="24"/>
          <w:szCs w:val="24"/>
        </w:rPr>
      </w:pPr>
      <w:r w:rsidRPr="00901068">
        <w:rPr>
          <w:rFonts w:ascii="Arial Narrow" w:hAnsi="Arial Narrow" w:cs="Arial"/>
          <w:sz w:val="24"/>
          <w:szCs w:val="24"/>
        </w:rPr>
        <w:t xml:space="preserve">Przebudowa ogrodzenia placu zabaw w Ulesiu – plan </w:t>
      </w:r>
      <w:r w:rsidR="00344E90">
        <w:rPr>
          <w:rFonts w:ascii="Arial Narrow" w:hAnsi="Arial Narrow" w:cs="Arial"/>
          <w:sz w:val="24"/>
          <w:szCs w:val="24"/>
        </w:rPr>
        <w:t>11 600</w:t>
      </w:r>
      <w:r w:rsidRPr="00901068">
        <w:rPr>
          <w:rFonts w:ascii="Arial Narrow" w:hAnsi="Arial Narrow" w:cs="Arial"/>
          <w:sz w:val="24"/>
          <w:szCs w:val="24"/>
        </w:rPr>
        <w:t xml:space="preserve">zł, wykonanie </w:t>
      </w:r>
      <w:r w:rsidR="00344E90">
        <w:rPr>
          <w:rFonts w:ascii="Arial Narrow" w:hAnsi="Arial Narrow" w:cs="Arial"/>
          <w:sz w:val="24"/>
          <w:szCs w:val="24"/>
        </w:rPr>
        <w:t>4 059</w:t>
      </w:r>
      <w:r w:rsidRPr="00901068">
        <w:rPr>
          <w:rFonts w:ascii="Arial Narrow" w:hAnsi="Arial Narrow" w:cs="Arial"/>
          <w:sz w:val="24"/>
          <w:szCs w:val="24"/>
        </w:rPr>
        <w:t>zł</w:t>
      </w:r>
      <w:r w:rsidR="00344E90">
        <w:rPr>
          <w:rFonts w:ascii="Arial Narrow" w:hAnsi="Arial Narrow" w:cs="Arial"/>
          <w:sz w:val="24"/>
          <w:szCs w:val="24"/>
        </w:rPr>
        <w:t xml:space="preserve"> (34,99%)</w:t>
      </w:r>
      <w:r w:rsidR="00344E90">
        <w:fldChar w:fldCharType="begin"/>
      </w:r>
      <w:r w:rsidR="00344E90">
        <w:instrText xml:space="preserve"> LINK </w:instrText>
      </w:r>
      <w:r w:rsidR="00C65BF8">
        <w:instrText xml:space="preserve">Excel.Sheet.12 "C:\\Users\\Ewa Wołyniec\\Documents\\ROK 2017\\SPRAWOZDANIA\\roczne\\opisówka\\tabele2017.xlsx" tab_wyd!W91K1:W95K9 </w:instrText>
      </w:r>
      <w:r w:rsidR="00344E90">
        <w:instrText xml:space="preserve">\a \f 4 \h  \* MERGEFORMAT </w:instrText>
      </w:r>
      <w:r w:rsidR="00C65BF8">
        <w:fldChar w:fldCharType="separate"/>
      </w:r>
    </w:p>
    <w:tbl>
      <w:tblPr>
        <w:tblW w:w="9000" w:type="dxa"/>
        <w:tblCellMar>
          <w:left w:w="70" w:type="dxa"/>
          <w:right w:w="70" w:type="dxa"/>
        </w:tblCellMar>
        <w:tblLook w:val="04A0" w:firstRow="1" w:lastRow="0" w:firstColumn="1" w:lastColumn="0" w:noHBand="0" w:noVBand="1"/>
      </w:tblPr>
      <w:tblGrid>
        <w:gridCol w:w="1279"/>
        <w:gridCol w:w="1278"/>
        <w:gridCol w:w="837"/>
        <w:gridCol w:w="1027"/>
        <w:gridCol w:w="1093"/>
        <w:gridCol w:w="705"/>
        <w:gridCol w:w="917"/>
        <w:gridCol w:w="1093"/>
        <w:gridCol w:w="793"/>
      </w:tblGrid>
      <w:tr w:rsidR="00C65BF8" w:rsidRPr="00C65BF8" w:rsidTr="00C65BF8">
        <w:trPr>
          <w:divId w:val="1257205803"/>
          <w:trHeight w:val="631"/>
        </w:trPr>
        <w:tc>
          <w:tcPr>
            <w:tcW w:w="90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65BF8" w:rsidRPr="00C65BF8" w:rsidRDefault="00C65BF8" w:rsidP="00C65BF8">
            <w:pPr>
              <w:spacing w:after="0" w:line="240" w:lineRule="auto"/>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Dział 926 Kultura fizyczna</w:t>
            </w:r>
          </w:p>
        </w:tc>
      </w:tr>
      <w:tr w:rsidR="00C65BF8" w:rsidRPr="00C65BF8" w:rsidTr="00C65BF8">
        <w:trPr>
          <w:divId w:val="1257205803"/>
          <w:trHeight w:val="300"/>
        </w:trPr>
        <w:tc>
          <w:tcPr>
            <w:tcW w:w="1279" w:type="dxa"/>
            <w:vMerge w:val="restart"/>
            <w:tcBorders>
              <w:top w:val="nil"/>
              <w:left w:val="single" w:sz="4" w:space="0" w:color="auto"/>
              <w:bottom w:val="single" w:sz="4" w:space="0" w:color="auto"/>
              <w:right w:val="single" w:sz="4" w:space="0" w:color="auto"/>
            </w:tcBorders>
            <w:shd w:val="clear" w:color="000000" w:fill="FFFFFF"/>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Plan po zmianach</w:t>
            </w:r>
          </w:p>
        </w:tc>
        <w:tc>
          <w:tcPr>
            <w:tcW w:w="1278" w:type="dxa"/>
            <w:vMerge w:val="restart"/>
            <w:tcBorders>
              <w:top w:val="nil"/>
              <w:left w:val="single" w:sz="4" w:space="0" w:color="auto"/>
              <w:bottom w:val="single" w:sz="4" w:space="0" w:color="auto"/>
              <w:right w:val="single" w:sz="4" w:space="0" w:color="auto"/>
            </w:tcBorders>
            <w:shd w:val="clear" w:color="000000" w:fill="FFFFFF"/>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sz w:val="20"/>
                <w:szCs w:val="20"/>
                <w:lang w:eastAsia="pl-PL"/>
              </w:rPr>
            </w:pPr>
            <w:r w:rsidRPr="00C65BF8">
              <w:rPr>
                <w:rFonts w:ascii="Arial Narrow" w:eastAsia="Times New Roman" w:hAnsi="Arial Narrow" w:cs="Times New Roman"/>
                <w:b/>
                <w:bCs/>
                <w:color w:val="000000"/>
                <w:sz w:val="20"/>
                <w:szCs w:val="20"/>
                <w:lang w:eastAsia="pl-PL"/>
              </w:rPr>
              <w:t>Wykonanie na 31.12.2017</w:t>
            </w:r>
          </w:p>
        </w:tc>
        <w:tc>
          <w:tcPr>
            <w:tcW w:w="83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 wykonania</w:t>
            </w:r>
          </w:p>
        </w:tc>
        <w:tc>
          <w:tcPr>
            <w:tcW w:w="5606" w:type="dxa"/>
            <w:gridSpan w:val="6"/>
            <w:tcBorders>
              <w:top w:val="single" w:sz="4" w:space="0" w:color="auto"/>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z tego:</w:t>
            </w:r>
          </w:p>
        </w:tc>
      </w:tr>
      <w:tr w:rsidR="00C65BF8" w:rsidRPr="00C65BF8" w:rsidTr="00C65BF8">
        <w:trPr>
          <w:divId w:val="1257205803"/>
          <w:trHeight w:val="432"/>
        </w:trPr>
        <w:tc>
          <w:tcPr>
            <w:tcW w:w="1279" w:type="dxa"/>
            <w:vMerge/>
            <w:tcBorders>
              <w:top w:val="nil"/>
              <w:left w:val="single" w:sz="4" w:space="0" w:color="auto"/>
              <w:bottom w:val="single" w:sz="4" w:space="0" w:color="auto"/>
              <w:right w:val="single" w:sz="4" w:space="0" w:color="auto"/>
            </w:tcBorders>
            <w:vAlign w:val="center"/>
            <w:hideMark/>
          </w:tcPr>
          <w:p w:rsidR="00C65BF8" w:rsidRPr="00C65BF8" w:rsidRDefault="00C65BF8" w:rsidP="00C65BF8">
            <w:pPr>
              <w:spacing w:after="0" w:line="240" w:lineRule="auto"/>
              <w:rPr>
                <w:rFonts w:ascii="Arial Narrow" w:eastAsia="Times New Roman" w:hAnsi="Arial Narrow" w:cs="Times New Roman"/>
                <w:b/>
                <w:bCs/>
                <w:color w:val="000000"/>
                <w:lang w:eastAsia="pl-PL"/>
              </w:rPr>
            </w:pPr>
          </w:p>
        </w:tc>
        <w:tc>
          <w:tcPr>
            <w:tcW w:w="1278" w:type="dxa"/>
            <w:vMerge/>
            <w:tcBorders>
              <w:top w:val="nil"/>
              <w:left w:val="single" w:sz="4" w:space="0" w:color="auto"/>
              <w:bottom w:val="single" w:sz="4" w:space="0" w:color="auto"/>
              <w:right w:val="single" w:sz="4" w:space="0" w:color="auto"/>
            </w:tcBorders>
            <w:vAlign w:val="center"/>
            <w:hideMark/>
          </w:tcPr>
          <w:p w:rsidR="00C65BF8" w:rsidRPr="00C65BF8" w:rsidRDefault="00C65BF8" w:rsidP="00C65BF8">
            <w:pPr>
              <w:spacing w:after="0" w:line="240" w:lineRule="auto"/>
              <w:rPr>
                <w:rFonts w:ascii="Arial Narrow" w:eastAsia="Times New Roman" w:hAnsi="Arial Narrow" w:cs="Times New Roman"/>
                <w:b/>
                <w:bCs/>
                <w:color w:val="000000"/>
                <w:sz w:val="20"/>
                <w:szCs w:val="20"/>
                <w:lang w:eastAsia="pl-PL"/>
              </w:rPr>
            </w:pPr>
          </w:p>
        </w:tc>
        <w:tc>
          <w:tcPr>
            <w:tcW w:w="837" w:type="dxa"/>
            <w:vMerge/>
            <w:tcBorders>
              <w:top w:val="nil"/>
              <w:left w:val="single" w:sz="4" w:space="0" w:color="auto"/>
              <w:bottom w:val="single" w:sz="4" w:space="0" w:color="auto"/>
              <w:right w:val="single" w:sz="4" w:space="0" w:color="auto"/>
            </w:tcBorders>
            <w:vAlign w:val="center"/>
            <w:hideMark/>
          </w:tcPr>
          <w:p w:rsidR="00C65BF8" w:rsidRPr="00C65BF8" w:rsidRDefault="00C65BF8" w:rsidP="00C65BF8">
            <w:pPr>
              <w:spacing w:after="0" w:line="240" w:lineRule="auto"/>
              <w:rPr>
                <w:rFonts w:ascii="Arial Narrow" w:eastAsia="Times New Roman" w:hAnsi="Arial Narrow" w:cs="Times New Roman"/>
                <w:b/>
                <w:bCs/>
                <w:color w:val="000000"/>
                <w:lang w:eastAsia="pl-PL"/>
              </w:rPr>
            </w:pPr>
          </w:p>
        </w:tc>
        <w:tc>
          <w:tcPr>
            <w:tcW w:w="2814" w:type="dxa"/>
            <w:gridSpan w:val="3"/>
            <w:tcBorders>
              <w:top w:val="single" w:sz="4" w:space="0" w:color="auto"/>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WYDATKI BIEŻĄCE</w:t>
            </w:r>
          </w:p>
        </w:tc>
        <w:tc>
          <w:tcPr>
            <w:tcW w:w="2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WYDATKI MAJĄTKOWE</w:t>
            </w:r>
          </w:p>
        </w:tc>
      </w:tr>
      <w:tr w:rsidR="00C65BF8" w:rsidRPr="00C65BF8" w:rsidTr="00C65BF8">
        <w:trPr>
          <w:divId w:val="1257205803"/>
          <w:trHeight w:val="1056"/>
        </w:trPr>
        <w:tc>
          <w:tcPr>
            <w:tcW w:w="1279" w:type="dxa"/>
            <w:vMerge/>
            <w:tcBorders>
              <w:top w:val="nil"/>
              <w:left w:val="single" w:sz="4" w:space="0" w:color="auto"/>
              <w:bottom w:val="single" w:sz="4" w:space="0" w:color="auto"/>
              <w:right w:val="single" w:sz="4" w:space="0" w:color="auto"/>
            </w:tcBorders>
            <w:vAlign w:val="center"/>
            <w:hideMark/>
          </w:tcPr>
          <w:p w:rsidR="00C65BF8" w:rsidRPr="00C65BF8" w:rsidRDefault="00C65BF8" w:rsidP="00C65BF8">
            <w:pPr>
              <w:spacing w:after="0" w:line="240" w:lineRule="auto"/>
              <w:rPr>
                <w:rFonts w:ascii="Arial Narrow" w:eastAsia="Times New Roman" w:hAnsi="Arial Narrow" w:cs="Times New Roman"/>
                <w:b/>
                <w:bCs/>
                <w:color w:val="000000"/>
                <w:lang w:eastAsia="pl-PL"/>
              </w:rPr>
            </w:pPr>
          </w:p>
        </w:tc>
        <w:tc>
          <w:tcPr>
            <w:tcW w:w="1278" w:type="dxa"/>
            <w:vMerge/>
            <w:tcBorders>
              <w:top w:val="nil"/>
              <w:left w:val="single" w:sz="4" w:space="0" w:color="auto"/>
              <w:bottom w:val="single" w:sz="4" w:space="0" w:color="auto"/>
              <w:right w:val="single" w:sz="4" w:space="0" w:color="auto"/>
            </w:tcBorders>
            <w:vAlign w:val="center"/>
            <w:hideMark/>
          </w:tcPr>
          <w:p w:rsidR="00C65BF8" w:rsidRPr="00C65BF8" w:rsidRDefault="00C65BF8" w:rsidP="00C65BF8">
            <w:pPr>
              <w:spacing w:after="0" w:line="240" w:lineRule="auto"/>
              <w:rPr>
                <w:rFonts w:ascii="Arial Narrow" w:eastAsia="Times New Roman" w:hAnsi="Arial Narrow" w:cs="Times New Roman"/>
                <w:b/>
                <w:bCs/>
                <w:color w:val="000000"/>
                <w:sz w:val="20"/>
                <w:szCs w:val="20"/>
                <w:lang w:eastAsia="pl-PL"/>
              </w:rPr>
            </w:pPr>
          </w:p>
        </w:tc>
        <w:tc>
          <w:tcPr>
            <w:tcW w:w="837" w:type="dxa"/>
            <w:vMerge/>
            <w:tcBorders>
              <w:top w:val="nil"/>
              <w:left w:val="single" w:sz="4" w:space="0" w:color="auto"/>
              <w:bottom w:val="single" w:sz="4" w:space="0" w:color="auto"/>
              <w:right w:val="single" w:sz="4" w:space="0" w:color="auto"/>
            </w:tcBorders>
            <w:vAlign w:val="center"/>
            <w:hideMark/>
          </w:tcPr>
          <w:p w:rsidR="00C65BF8" w:rsidRPr="00C65BF8" w:rsidRDefault="00C65BF8" w:rsidP="00C65BF8">
            <w:pPr>
              <w:spacing w:after="0" w:line="240" w:lineRule="auto"/>
              <w:rPr>
                <w:rFonts w:ascii="Arial Narrow" w:eastAsia="Times New Roman" w:hAnsi="Arial Narrow" w:cs="Times New Roman"/>
                <w:b/>
                <w:bCs/>
                <w:color w:val="000000"/>
                <w:lang w:eastAsia="pl-PL"/>
              </w:rPr>
            </w:pPr>
          </w:p>
        </w:tc>
        <w:tc>
          <w:tcPr>
            <w:tcW w:w="1027" w:type="dxa"/>
            <w:tcBorders>
              <w:top w:val="nil"/>
              <w:left w:val="nil"/>
              <w:bottom w:val="single" w:sz="4" w:space="0" w:color="auto"/>
              <w:right w:val="single" w:sz="4" w:space="0" w:color="auto"/>
            </w:tcBorders>
            <w:shd w:val="clear" w:color="000000" w:fill="FFFFFF"/>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 xml:space="preserve">Plan </w:t>
            </w:r>
          </w:p>
        </w:tc>
        <w:tc>
          <w:tcPr>
            <w:tcW w:w="1082" w:type="dxa"/>
            <w:tcBorders>
              <w:top w:val="nil"/>
              <w:left w:val="nil"/>
              <w:bottom w:val="single" w:sz="4" w:space="0" w:color="auto"/>
              <w:right w:val="single" w:sz="4" w:space="0" w:color="auto"/>
            </w:tcBorders>
            <w:shd w:val="clear" w:color="000000" w:fill="FFFFFF"/>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Wykonanie</w:t>
            </w:r>
          </w:p>
        </w:tc>
        <w:tc>
          <w:tcPr>
            <w:tcW w:w="705" w:type="dxa"/>
            <w:tcBorders>
              <w:top w:val="nil"/>
              <w:left w:val="nil"/>
              <w:bottom w:val="single" w:sz="4" w:space="0" w:color="auto"/>
              <w:right w:val="single" w:sz="4" w:space="0" w:color="auto"/>
            </w:tcBorders>
            <w:shd w:val="clear" w:color="000000" w:fill="FFFFFF"/>
            <w:textDirection w:val="btLr"/>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sz w:val="20"/>
                <w:szCs w:val="20"/>
                <w:lang w:eastAsia="pl-PL"/>
              </w:rPr>
            </w:pPr>
            <w:r w:rsidRPr="00C65BF8">
              <w:rPr>
                <w:rFonts w:ascii="Arial Narrow" w:eastAsia="Times New Roman" w:hAnsi="Arial Narrow" w:cs="Times New Roman"/>
                <w:b/>
                <w:bCs/>
                <w:color w:val="000000"/>
                <w:sz w:val="20"/>
                <w:szCs w:val="20"/>
                <w:lang w:eastAsia="pl-PL"/>
              </w:rPr>
              <w:t>% wykonania</w:t>
            </w:r>
          </w:p>
        </w:tc>
        <w:tc>
          <w:tcPr>
            <w:tcW w:w="917" w:type="dxa"/>
            <w:tcBorders>
              <w:top w:val="nil"/>
              <w:left w:val="nil"/>
              <w:bottom w:val="single" w:sz="4" w:space="0" w:color="auto"/>
              <w:right w:val="single" w:sz="4" w:space="0" w:color="auto"/>
            </w:tcBorders>
            <w:shd w:val="clear" w:color="000000" w:fill="FFFFFF"/>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 xml:space="preserve">Plan </w:t>
            </w:r>
          </w:p>
        </w:tc>
        <w:tc>
          <w:tcPr>
            <w:tcW w:w="1082" w:type="dxa"/>
            <w:tcBorders>
              <w:top w:val="nil"/>
              <w:left w:val="nil"/>
              <w:bottom w:val="single" w:sz="4" w:space="0" w:color="auto"/>
              <w:right w:val="single" w:sz="4" w:space="0" w:color="auto"/>
            </w:tcBorders>
            <w:shd w:val="clear" w:color="000000" w:fill="FFFFFF"/>
            <w:noWrap/>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lang w:eastAsia="pl-PL"/>
              </w:rPr>
            </w:pPr>
            <w:r w:rsidRPr="00C65BF8">
              <w:rPr>
                <w:rFonts w:ascii="Arial Narrow" w:eastAsia="Times New Roman" w:hAnsi="Arial Narrow" w:cs="Times New Roman"/>
                <w:b/>
                <w:bCs/>
                <w:color w:val="000000"/>
                <w:lang w:eastAsia="pl-PL"/>
              </w:rPr>
              <w:t>Wykonanie</w:t>
            </w:r>
          </w:p>
        </w:tc>
        <w:tc>
          <w:tcPr>
            <w:tcW w:w="793" w:type="dxa"/>
            <w:tcBorders>
              <w:top w:val="nil"/>
              <w:left w:val="nil"/>
              <w:bottom w:val="single" w:sz="4" w:space="0" w:color="auto"/>
              <w:right w:val="single" w:sz="4" w:space="0" w:color="auto"/>
            </w:tcBorders>
            <w:shd w:val="clear" w:color="000000" w:fill="FFFFFF"/>
            <w:textDirection w:val="btLr"/>
            <w:vAlign w:val="center"/>
            <w:hideMark/>
          </w:tcPr>
          <w:p w:rsidR="00C65BF8" w:rsidRPr="00C65BF8" w:rsidRDefault="00C65BF8" w:rsidP="00C65BF8">
            <w:pPr>
              <w:spacing w:after="0" w:line="240" w:lineRule="auto"/>
              <w:jc w:val="center"/>
              <w:rPr>
                <w:rFonts w:ascii="Arial Narrow" w:eastAsia="Times New Roman" w:hAnsi="Arial Narrow" w:cs="Times New Roman"/>
                <w:b/>
                <w:bCs/>
                <w:color w:val="000000"/>
                <w:sz w:val="20"/>
                <w:szCs w:val="20"/>
                <w:lang w:eastAsia="pl-PL"/>
              </w:rPr>
            </w:pPr>
            <w:r w:rsidRPr="00C65BF8">
              <w:rPr>
                <w:rFonts w:ascii="Arial Narrow" w:eastAsia="Times New Roman" w:hAnsi="Arial Narrow" w:cs="Times New Roman"/>
                <w:b/>
                <w:bCs/>
                <w:color w:val="000000"/>
                <w:sz w:val="20"/>
                <w:szCs w:val="20"/>
                <w:lang w:eastAsia="pl-PL"/>
              </w:rPr>
              <w:t>% wykonania</w:t>
            </w:r>
          </w:p>
        </w:tc>
      </w:tr>
      <w:tr w:rsidR="00C65BF8" w:rsidRPr="00C65BF8" w:rsidTr="00C65BF8">
        <w:trPr>
          <w:divId w:val="1257205803"/>
          <w:trHeight w:val="384"/>
        </w:trPr>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165 273,53</w:t>
            </w:r>
          </w:p>
        </w:tc>
        <w:tc>
          <w:tcPr>
            <w:tcW w:w="1278"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150 523,43</w:t>
            </w:r>
          </w:p>
        </w:tc>
        <w:tc>
          <w:tcPr>
            <w:tcW w:w="837"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lang w:eastAsia="pl-PL"/>
              </w:rPr>
            </w:pPr>
            <w:r w:rsidRPr="00C65BF8">
              <w:rPr>
                <w:rFonts w:ascii="Arial Narrow" w:eastAsia="Times New Roman" w:hAnsi="Arial Narrow" w:cs="Times New Roman"/>
                <w:color w:val="000000"/>
                <w:lang w:eastAsia="pl-PL"/>
              </w:rPr>
              <w:t>91,08%</w:t>
            </w:r>
          </w:p>
        </w:tc>
        <w:tc>
          <w:tcPr>
            <w:tcW w:w="1027"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sz w:val="20"/>
                <w:lang w:eastAsia="pl-PL"/>
              </w:rPr>
            </w:pPr>
            <w:r w:rsidRPr="00C65BF8">
              <w:rPr>
                <w:rFonts w:ascii="Arial Narrow" w:eastAsia="Times New Roman" w:hAnsi="Arial Narrow" w:cs="Times New Roman"/>
                <w:color w:val="000000"/>
                <w:sz w:val="20"/>
                <w:lang w:eastAsia="pl-PL"/>
              </w:rPr>
              <w:t>141 150,00</w:t>
            </w:r>
          </w:p>
        </w:tc>
        <w:tc>
          <w:tcPr>
            <w:tcW w:w="1082"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sz w:val="20"/>
                <w:lang w:eastAsia="pl-PL"/>
              </w:rPr>
            </w:pPr>
            <w:r w:rsidRPr="00C65BF8">
              <w:rPr>
                <w:rFonts w:ascii="Arial Narrow" w:eastAsia="Times New Roman" w:hAnsi="Arial Narrow" w:cs="Times New Roman"/>
                <w:color w:val="000000"/>
                <w:sz w:val="20"/>
                <w:lang w:eastAsia="pl-PL"/>
              </w:rPr>
              <w:t>126 412,86</w:t>
            </w:r>
          </w:p>
        </w:tc>
        <w:tc>
          <w:tcPr>
            <w:tcW w:w="705"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sz w:val="20"/>
                <w:szCs w:val="20"/>
                <w:lang w:eastAsia="pl-PL"/>
              </w:rPr>
            </w:pPr>
            <w:r w:rsidRPr="00C65BF8">
              <w:rPr>
                <w:rFonts w:ascii="Arial Narrow" w:eastAsia="Times New Roman" w:hAnsi="Arial Narrow" w:cs="Times New Roman"/>
                <w:color w:val="000000"/>
                <w:sz w:val="20"/>
                <w:szCs w:val="20"/>
                <w:lang w:eastAsia="pl-PL"/>
              </w:rPr>
              <w:t>89,56%</w:t>
            </w:r>
          </w:p>
        </w:tc>
        <w:tc>
          <w:tcPr>
            <w:tcW w:w="917"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sz w:val="20"/>
                <w:lang w:eastAsia="pl-PL"/>
              </w:rPr>
            </w:pPr>
            <w:r w:rsidRPr="00C65BF8">
              <w:rPr>
                <w:rFonts w:ascii="Arial Narrow" w:eastAsia="Times New Roman" w:hAnsi="Arial Narrow" w:cs="Times New Roman"/>
                <w:color w:val="000000"/>
                <w:sz w:val="20"/>
                <w:lang w:eastAsia="pl-PL"/>
              </w:rPr>
              <w:t>24 123,53</w:t>
            </w:r>
          </w:p>
        </w:tc>
        <w:tc>
          <w:tcPr>
            <w:tcW w:w="1082"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right"/>
              <w:rPr>
                <w:rFonts w:ascii="Arial Narrow" w:eastAsia="Times New Roman" w:hAnsi="Arial Narrow" w:cs="Times New Roman"/>
                <w:color w:val="000000"/>
                <w:sz w:val="20"/>
                <w:lang w:eastAsia="pl-PL"/>
              </w:rPr>
            </w:pPr>
            <w:r w:rsidRPr="00C65BF8">
              <w:rPr>
                <w:rFonts w:ascii="Arial Narrow" w:eastAsia="Times New Roman" w:hAnsi="Arial Narrow" w:cs="Times New Roman"/>
                <w:color w:val="000000"/>
                <w:sz w:val="20"/>
                <w:lang w:eastAsia="pl-PL"/>
              </w:rPr>
              <w:t>24 110,57</w:t>
            </w:r>
          </w:p>
        </w:tc>
        <w:tc>
          <w:tcPr>
            <w:tcW w:w="793" w:type="dxa"/>
            <w:tcBorders>
              <w:top w:val="nil"/>
              <w:left w:val="nil"/>
              <w:bottom w:val="single" w:sz="4" w:space="0" w:color="auto"/>
              <w:right w:val="single" w:sz="4" w:space="0" w:color="auto"/>
            </w:tcBorders>
            <w:shd w:val="clear" w:color="auto" w:fill="auto"/>
            <w:noWrap/>
            <w:vAlign w:val="center"/>
            <w:hideMark/>
          </w:tcPr>
          <w:p w:rsidR="00C65BF8" w:rsidRPr="00C65BF8" w:rsidRDefault="00C65BF8" w:rsidP="00C65BF8">
            <w:pPr>
              <w:spacing w:after="0" w:line="240" w:lineRule="auto"/>
              <w:jc w:val="center"/>
              <w:rPr>
                <w:rFonts w:ascii="Arial Narrow" w:eastAsia="Times New Roman" w:hAnsi="Arial Narrow" w:cs="Times New Roman"/>
                <w:color w:val="000000"/>
                <w:sz w:val="20"/>
                <w:szCs w:val="20"/>
                <w:lang w:eastAsia="pl-PL"/>
              </w:rPr>
            </w:pPr>
            <w:r w:rsidRPr="00C65BF8">
              <w:rPr>
                <w:rFonts w:ascii="Arial Narrow" w:eastAsia="Times New Roman" w:hAnsi="Arial Narrow" w:cs="Times New Roman"/>
                <w:color w:val="000000"/>
                <w:sz w:val="20"/>
                <w:szCs w:val="20"/>
                <w:lang w:eastAsia="pl-PL"/>
              </w:rPr>
              <w:t>99,95%</w:t>
            </w:r>
          </w:p>
        </w:tc>
      </w:tr>
    </w:tbl>
    <w:p w:rsidR="006A0F59" w:rsidRPr="00313659" w:rsidRDefault="00344E90" w:rsidP="006A0F59">
      <w:pPr>
        <w:spacing w:before="120" w:after="120" w:line="240" w:lineRule="auto"/>
        <w:ind w:right="68"/>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lastRenderedPageBreak/>
        <w:fldChar w:fldCharType="end"/>
      </w:r>
      <w:r w:rsidR="006A0F59" w:rsidRPr="00313659">
        <w:rPr>
          <w:rFonts w:ascii="Arial Narrow" w:eastAsia="Times New Roman" w:hAnsi="Arial Narrow" w:cs="Times New Roman"/>
          <w:b/>
          <w:sz w:val="24"/>
          <w:szCs w:val="24"/>
          <w:lang w:eastAsia="pl-PL"/>
        </w:rPr>
        <w:t>Obiekty sportowe</w:t>
      </w:r>
      <w:r w:rsidR="006A0F59" w:rsidRPr="00C06945">
        <w:rPr>
          <w:rFonts w:ascii="Arial Narrow" w:eastAsia="Times New Roman" w:hAnsi="Arial Narrow" w:cs="Times New Roman"/>
          <w:sz w:val="24"/>
          <w:szCs w:val="24"/>
          <w:lang w:eastAsia="pl-PL"/>
        </w:rPr>
        <w:t xml:space="preserve"> (rozdział 92601)</w:t>
      </w:r>
      <w:r w:rsidR="006A0F59">
        <w:rPr>
          <w:rFonts w:ascii="Arial Narrow" w:eastAsia="Times New Roman" w:hAnsi="Arial Narrow" w:cs="Times New Roman"/>
          <w:sz w:val="24"/>
          <w:szCs w:val="24"/>
          <w:lang w:eastAsia="pl-PL"/>
        </w:rPr>
        <w:t xml:space="preserve">                                                                                           </w:t>
      </w:r>
      <w:r>
        <w:rPr>
          <w:rFonts w:ascii="Arial Narrow" w:eastAsia="Times New Roman" w:hAnsi="Arial Narrow" w:cs="Times New Roman"/>
          <w:b/>
          <w:sz w:val="24"/>
          <w:szCs w:val="24"/>
          <w:lang w:eastAsia="pl-PL"/>
        </w:rPr>
        <w:t>49 439,83</w:t>
      </w:r>
      <w:r w:rsidR="006A0F59">
        <w:rPr>
          <w:rFonts w:ascii="Arial Narrow" w:eastAsia="Times New Roman" w:hAnsi="Arial Narrow" w:cs="Times New Roman"/>
          <w:b/>
          <w:sz w:val="24"/>
          <w:szCs w:val="24"/>
          <w:lang w:eastAsia="pl-PL"/>
        </w:rPr>
        <w:t>zł</w:t>
      </w:r>
    </w:p>
    <w:p w:rsidR="006A0F59" w:rsidRPr="00C06945" w:rsidRDefault="006A0F59" w:rsidP="006A0F59">
      <w:pPr>
        <w:spacing w:before="120" w:after="0" w:line="240" w:lineRule="auto"/>
        <w:ind w:right="68"/>
        <w:jc w:val="both"/>
        <w:rPr>
          <w:rFonts w:ascii="Arial Narrow" w:eastAsia="Times New Roman" w:hAnsi="Arial Narrow" w:cs="Times New Roman"/>
          <w:sz w:val="24"/>
          <w:szCs w:val="24"/>
          <w:lang w:eastAsia="pl-PL"/>
        </w:rPr>
      </w:pPr>
      <w:r w:rsidRPr="00C06945">
        <w:rPr>
          <w:rFonts w:ascii="Arial Narrow" w:eastAsia="Times New Roman" w:hAnsi="Arial Narrow" w:cs="Times New Roman"/>
          <w:i/>
          <w:sz w:val="24"/>
          <w:szCs w:val="24"/>
          <w:u w:val="single"/>
          <w:lang w:eastAsia="pl-PL"/>
        </w:rPr>
        <w:t>Wydatki bieżące</w:t>
      </w:r>
      <w:r w:rsidRPr="00C06945">
        <w:rPr>
          <w:rFonts w:ascii="Arial Narrow" w:eastAsia="Times New Roman" w:hAnsi="Arial Narrow" w:cs="Times New Roman"/>
          <w:sz w:val="24"/>
          <w:szCs w:val="24"/>
          <w:lang w:eastAsia="pl-PL"/>
        </w:rPr>
        <w:t xml:space="preserve">-   plan: </w:t>
      </w:r>
      <w:r w:rsidR="00344E90">
        <w:rPr>
          <w:rFonts w:ascii="Arial Narrow" w:eastAsia="Times New Roman" w:hAnsi="Arial Narrow" w:cs="Times New Roman"/>
          <w:sz w:val="24"/>
          <w:szCs w:val="24"/>
          <w:lang w:eastAsia="pl-PL"/>
        </w:rPr>
        <w:t>37 936</w:t>
      </w:r>
      <w:r w:rsidRPr="00C06945">
        <w:rPr>
          <w:rFonts w:ascii="Arial Narrow" w:eastAsia="Times New Roman" w:hAnsi="Arial Narrow" w:cs="Times New Roman"/>
          <w:sz w:val="24"/>
          <w:szCs w:val="24"/>
          <w:lang w:eastAsia="pl-PL"/>
        </w:rPr>
        <w:t xml:space="preserve">zł, wykonanie:  </w:t>
      </w:r>
      <w:r w:rsidR="00344E90">
        <w:rPr>
          <w:rFonts w:ascii="Arial Narrow" w:eastAsia="Times New Roman" w:hAnsi="Arial Narrow" w:cs="Times New Roman"/>
          <w:sz w:val="24"/>
          <w:szCs w:val="24"/>
          <w:lang w:eastAsia="pl-PL"/>
        </w:rPr>
        <w:t>25 329,26</w:t>
      </w:r>
      <w:r w:rsidRPr="00C06945">
        <w:rPr>
          <w:rFonts w:ascii="Arial Narrow" w:eastAsia="Times New Roman" w:hAnsi="Arial Narrow" w:cs="Times New Roman"/>
          <w:sz w:val="24"/>
          <w:szCs w:val="24"/>
          <w:lang w:eastAsia="pl-PL"/>
        </w:rPr>
        <w:t>zł (</w:t>
      </w:r>
      <w:r w:rsidR="00344E90">
        <w:rPr>
          <w:rFonts w:ascii="Arial Narrow" w:eastAsia="Times New Roman" w:hAnsi="Arial Narrow" w:cs="Times New Roman"/>
          <w:sz w:val="24"/>
          <w:szCs w:val="24"/>
          <w:lang w:eastAsia="pl-PL"/>
        </w:rPr>
        <w:t>66,77</w:t>
      </w:r>
      <w:r w:rsidRPr="00C06945">
        <w:rPr>
          <w:rFonts w:ascii="Arial Narrow" w:eastAsia="Times New Roman" w:hAnsi="Arial Narrow" w:cs="Times New Roman"/>
          <w:sz w:val="24"/>
          <w:szCs w:val="24"/>
          <w:lang w:eastAsia="pl-PL"/>
        </w:rPr>
        <w:t>% planu) na:</w:t>
      </w:r>
    </w:p>
    <w:p w:rsidR="006A0F59" w:rsidRPr="00C06945" w:rsidRDefault="006A0F59" w:rsidP="006A0F59">
      <w:pPr>
        <w:spacing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wynagrodzenia dla animatorów sportu na boisku ORLIK  w Miłkowicach – </w:t>
      </w:r>
      <w:r w:rsidR="00344E90">
        <w:rPr>
          <w:rFonts w:ascii="Arial Narrow" w:eastAsia="Times New Roman" w:hAnsi="Arial Narrow" w:cs="Times New Roman"/>
          <w:sz w:val="24"/>
          <w:szCs w:val="24"/>
          <w:lang w:eastAsia="pl-PL"/>
        </w:rPr>
        <w:t>15 800,84</w:t>
      </w:r>
      <w:r w:rsidRPr="00C06945">
        <w:rPr>
          <w:rFonts w:ascii="Arial Narrow" w:eastAsia="Times New Roman" w:hAnsi="Arial Narrow" w:cs="Times New Roman"/>
          <w:sz w:val="24"/>
          <w:szCs w:val="24"/>
          <w:lang w:eastAsia="pl-PL"/>
        </w:rPr>
        <w:t>zł</w:t>
      </w:r>
      <w:r w:rsidR="00344E90">
        <w:rPr>
          <w:rFonts w:ascii="Arial Narrow" w:eastAsia="Times New Roman" w:hAnsi="Arial Narrow" w:cs="Times New Roman"/>
          <w:sz w:val="24"/>
          <w:szCs w:val="24"/>
          <w:lang w:eastAsia="pl-PL"/>
        </w:rPr>
        <w:t xml:space="preserve"> (92,95%)</w:t>
      </w:r>
      <w:r w:rsidRPr="00C06945">
        <w:rPr>
          <w:rFonts w:ascii="Arial Narrow" w:eastAsia="Times New Roman" w:hAnsi="Arial Narrow" w:cs="Times New Roman"/>
          <w:sz w:val="24"/>
          <w:szCs w:val="24"/>
          <w:lang w:eastAsia="pl-PL"/>
        </w:rPr>
        <w:t xml:space="preserve">, </w:t>
      </w:r>
    </w:p>
    <w:p w:rsidR="006A0F59" w:rsidRDefault="006A0F59" w:rsidP="006A0F59">
      <w:pPr>
        <w:spacing w:after="0" w:line="240" w:lineRule="auto"/>
        <w:ind w:right="7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pozostałe wydatki bieżące: </w:t>
      </w:r>
      <w:r w:rsidR="00344E90">
        <w:rPr>
          <w:rFonts w:ascii="Arial Narrow" w:eastAsia="Times New Roman" w:hAnsi="Arial Narrow" w:cs="Times New Roman"/>
          <w:sz w:val="24"/>
          <w:szCs w:val="24"/>
          <w:lang w:eastAsia="pl-PL"/>
        </w:rPr>
        <w:t>9 528,42</w:t>
      </w:r>
      <w:r w:rsidRPr="00C06945">
        <w:rPr>
          <w:rFonts w:ascii="Arial Narrow" w:eastAsia="Times New Roman" w:hAnsi="Arial Narrow" w:cs="Times New Roman"/>
          <w:sz w:val="24"/>
          <w:szCs w:val="24"/>
          <w:lang w:eastAsia="pl-PL"/>
        </w:rPr>
        <w:t xml:space="preserve">zł - wydatki poniesione przez </w:t>
      </w:r>
      <w:r w:rsidR="00344E90">
        <w:rPr>
          <w:rFonts w:ascii="Arial Narrow" w:eastAsia="Times New Roman" w:hAnsi="Arial Narrow" w:cs="Times New Roman"/>
          <w:sz w:val="24"/>
          <w:szCs w:val="24"/>
          <w:lang w:eastAsia="pl-PL"/>
        </w:rPr>
        <w:t>Szkołę Podstawową</w:t>
      </w:r>
      <w:r w:rsidRPr="00C06945">
        <w:rPr>
          <w:rFonts w:ascii="Arial Narrow" w:eastAsia="Times New Roman" w:hAnsi="Arial Narrow" w:cs="Times New Roman"/>
          <w:sz w:val="24"/>
          <w:szCs w:val="24"/>
          <w:lang w:eastAsia="pl-PL"/>
        </w:rPr>
        <w:t xml:space="preserve"> w Miłkowicach </w:t>
      </w:r>
      <w:r w:rsidR="00344E90">
        <w:rPr>
          <w:rFonts w:ascii="Arial Narrow" w:eastAsia="Times New Roman" w:hAnsi="Arial Narrow" w:cs="Times New Roman"/>
          <w:sz w:val="24"/>
          <w:szCs w:val="24"/>
          <w:lang w:eastAsia="pl-PL"/>
        </w:rPr>
        <w:t>g</w:t>
      </w:r>
      <w:r w:rsidRPr="00162524">
        <w:rPr>
          <w:rFonts w:ascii="Arial Narrow" w:eastAsia="Times New Roman" w:hAnsi="Arial Narrow" w:cs="Times New Roman"/>
          <w:sz w:val="24"/>
          <w:szCs w:val="24"/>
          <w:lang w:eastAsia="pl-PL"/>
        </w:rPr>
        <w:t>łównie na zakup sprzętu sportowego</w:t>
      </w:r>
      <w:r w:rsidR="00344E90">
        <w:rPr>
          <w:rFonts w:ascii="Arial Narrow" w:eastAsia="Times New Roman" w:hAnsi="Arial Narrow" w:cs="Times New Roman"/>
          <w:sz w:val="24"/>
          <w:szCs w:val="24"/>
          <w:lang w:eastAsia="pl-PL"/>
        </w:rPr>
        <w:t xml:space="preserve"> (</w:t>
      </w:r>
      <w:r w:rsidR="00344E90" w:rsidRPr="00344E90">
        <w:rPr>
          <w:rFonts w:ascii="Arial Narrow" w:eastAsia="Times New Roman" w:hAnsi="Arial Narrow" w:cs="Times New Roman"/>
          <w:sz w:val="24"/>
          <w:szCs w:val="24"/>
          <w:lang w:eastAsia="pl-PL"/>
        </w:rPr>
        <w:t>piłki, rowerek eliptyczny, rowerek stacjonarny, zestaw z obciążnikami oraz drążek do podciągania</w:t>
      </w:r>
      <w:r w:rsidR="00344E90">
        <w:rPr>
          <w:rFonts w:ascii="Arial Narrow" w:eastAsia="Times New Roman" w:hAnsi="Arial Narrow" w:cs="Times New Roman"/>
          <w:sz w:val="24"/>
          <w:szCs w:val="24"/>
          <w:lang w:eastAsia="pl-PL"/>
        </w:rPr>
        <w:t>)</w:t>
      </w:r>
      <w:r w:rsidRPr="00162524">
        <w:rPr>
          <w:rFonts w:ascii="Arial Narrow" w:eastAsia="Times New Roman" w:hAnsi="Arial Narrow" w:cs="Times New Roman"/>
          <w:sz w:val="24"/>
          <w:szCs w:val="24"/>
          <w:lang w:eastAsia="pl-PL"/>
        </w:rPr>
        <w:t xml:space="preserve">, środków czystości i materiałów konserwacyjnych. Na zakup energii i wody wydatkowano kwotę </w:t>
      </w:r>
      <w:r w:rsidR="00344E90">
        <w:rPr>
          <w:rFonts w:ascii="Arial Narrow" w:eastAsia="Times New Roman" w:hAnsi="Arial Narrow" w:cs="Times New Roman"/>
          <w:sz w:val="24"/>
          <w:szCs w:val="24"/>
          <w:lang w:eastAsia="pl-PL"/>
        </w:rPr>
        <w:t>4 029,19</w:t>
      </w:r>
      <w:r>
        <w:rPr>
          <w:rFonts w:ascii="Arial Narrow" w:eastAsia="Times New Roman" w:hAnsi="Arial Narrow" w:cs="Times New Roman"/>
          <w:sz w:val="24"/>
          <w:szCs w:val="24"/>
          <w:lang w:eastAsia="pl-PL"/>
        </w:rPr>
        <w:t xml:space="preserve"> co stanowi </w:t>
      </w:r>
      <w:r w:rsidR="00344E90">
        <w:rPr>
          <w:rFonts w:ascii="Arial Narrow" w:eastAsia="Times New Roman" w:hAnsi="Arial Narrow" w:cs="Times New Roman"/>
          <w:sz w:val="24"/>
          <w:szCs w:val="24"/>
          <w:lang w:eastAsia="pl-PL"/>
        </w:rPr>
        <w:t>42,29</w:t>
      </w:r>
      <w:r>
        <w:rPr>
          <w:rFonts w:ascii="Arial Narrow" w:eastAsia="Times New Roman" w:hAnsi="Arial Narrow" w:cs="Times New Roman"/>
          <w:sz w:val="24"/>
          <w:szCs w:val="24"/>
          <w:lang w:eastAsia="pl-PL"/>
        </w:rPr>
        <w:t xml:space="preserve">% </w:t>
      </w:r>
      <w:r w:rsidR="00344E90">
        <w:rPr>
          <w:rFonts w:ascii="Arial Narrow" w:eastAsia="Times New Roman" w:hAnsi="Arial Narrow" w:cs="Times New Roman"/>
          <w:sz w:val="24"/>
          <w:szCs w:val="24"/>
          <w:lang w:eastAsia="pl-PL"/>
        </w:rPr>
        <w:t>pozostałych wydat</w:t>
      </w:r>
      <w:bookmarkStart w:id="2" w:name="_GoBack"/>
      <w:bookmarkEnd w:id="2"/>
      <w:r w:rsidR="00344E90">
        <w:rPr>
          <w:rFonts w:ascii="Arial Narrow" w:eastAsia="Times New Roman" w:hAnsi="Arial Narrow" w:cs="Times New Roman"/>
          <w:sz w:val="24"/>
          <w:szCs w:val="24"/>
          <w:lang w:eastAsia="pl-PL"/>
        </w:rPr>
        <w:t>ków</w:t>
      </w:r>
      <w:r>
        <w:rPr>
          <w:rFonts w:ascii="Arial Narrow" w:eastAsia="Times New Roman" w:hAnsi="Arial Narrow" w:cs="Times New Roman"/>
          <w:sz w:val="24"/>
          <w:szCs w:val="24"/>
          <w:lang w:eastAsia="pl-PL"/>
        </w:rPr>
        <w:t xml:space="preserve">. </w:t>
      </w:r>
      <w:r w:rsidRPr="00162524">
        <w:rPr>
          <w:rFonts w:ascii="Arial Narrow" w:eastAsia="Times New Roman" w:hAnsi="Arial Narrow" w:cs="Times New Roman"/>
          <w:sz w:val="24"/>
          <w:szCs w:val="24"/>
          <w:lang w:eastAsia="pl-PL"/>
        </w:rPr>
        <w:t>Pozostałe wydatki poniesiono na czyszczenie i naprawę boisk sportowych.</w:t>
      </w:r>
    </w:p>
    <w:p w:rsidR="006A0F59" w:rsidRPr="00162524" w:rsidRDefault="006A0F59" w:rsidP="006A0F59">
      <w:pPr>
        <w:spacing w:before="120" w:after="0" w:line="240" w:lineRule="auto"/>
        <w:ind w:right="68"/>
        <w:jc w:val="both"/>
        <w:rPr>
          <w:rFonts w:ascii="Arial Narrow" w:eastAsia="Times New Roman" w:hAnsi="Arial Narrow" w:cs="Times New Roman"/>
          <w:bCs/>
          <w:sz w:val="24"/>
          <w:szCs w:val="24"/>
          <w:lang w:eastAsia="pl-PL"/>
        </w:rPr>
      </w:pPr>
      <w:r w:rsidRPr="00C06945">
        <w:rPr>
          <w:rFonts w:ascii="Arial Narrow" w:eastAsia="Times New Roman" w:hAnsi="Arial Narrow" w:cs="Times New Roman"/>
          <w:bCs/>
          <w:i/>
          <w:sz w:val="24"/>
          <w:szCs w:val="24"/>
          <w:u w:val="single"/>
          <w:lang w:eastAsia="pl-PL"/>
        </w:rPr>
        <w:t>Wydatki majątkowe</w:t>
      </w:r>
      <w:r w:rsidRPr="00C06945">
        <w:rPr>
          <w:rFonts w:ascii="Arial Narrow" w:eastAsia="Times New Roman" w:hAnsi="Arial Narrow" w:cs="Times New Roman"/>
          <w:bCs/>
          <w:i/>
          <w:sz w:val="24"/>
          <w:szCs w:val="24"/>
          <w:lang w:eastAsia="pl-PL"/>
        </w:rPr>
        <w:t xml:space="preserve"> –</w:t>
      </w:r>
      <w:r w:rsidRPr="00C06945">
        <w:rPr>
          <w:rFonts w:ascii="Arial Narrow" w:eastAsia="Times New Roman" w:hAnsi="Arial Narrow" w:cs="Times New Roman"/>
          <w:bCs/>
          <w:sz w:val="24"/>
          <w:szCs w:val="24"/>
          <w:lang w:eastAsia="pl-PL"/>
        </w:rPr>
        <w:t xml:space="preserve">  plan: </w:t>
      </w:r>
      <w:r>
        <w:rPr>
          <w:rFonts w:ascii="Arial Narrow" w:eastAsia="Times New Roman" w:hAnsi="Arial Narrow" w:cs="Times New Roman"/>
          <w:bCs/>
          <w:sz w:val="24"/>
          <w:szCs w:val="24"/>
          <w:lang w:eastAsia="pl-PL"/>
        </w:rPr>
        <w:t>24</w:t>
      </w:r>
      <w:r w:rsidR="00344E90">
        <w:rPr>
          <w:rFonts w:ascii="Arial Narrow" w:eastAsia="Times New Roman" w:hAnsi="Arial Narrow" w:cs="Times New Roman"/>
          <w:bCs/>
          <w:sz w:val="24"/>
          <w:szCs w:val="24"/>
          <w:lang w:eastAsia="pl-PL"/>
        </w:rPr>
        <w:t> 123,5</w:t>
      </w:r>
      <w:r>
        <w:rPr>
          <w:rFonts w:ascii="Arial Narrow" w:eastAsia="Times New Roman" w:hAnsi="Arial Narrow" w:cs="Times New Roman"/>
          <w:bCs/>
          <w:sz w:val="24"/>
          <w:szCs w:val="24"/>
          <w:lang w:eastAsia="pl-PL"/>
        </w:rPr>
        <w:t>3</w:t>
      </w:r>
      <w:r w:rsidRPr="00C06945">
        <w:rPr>
          <w:rFonts w:ascii="Arial Narrow" w:eastAsia="Times New Roman" w:hAnsi="Arial Narrow" w:cs="Times New Roman"/>
          <w:bCs/>
          <w:sz w:val="24"/>
          <w:szCs w:val="24"/>
          <w:lang w:eastAsia="pl-PL"/>
        </w:rPr>
        <w:t xml:space="preserve">zł, wykonanie </w:t>
      </w:r>
      <w:r w:rsidR="00344E90">
        <w:rPr>
          <w:rFonts w:ascii="Arial Narrow" w:eastAsia="Times New Roman" w:hAnsi="Arial Narrow" w:cs="Times New Roman"/>
          <w:bCs/>
          <w:sz w:val="24"/>
          <w:szCs w:val="24"/>
          <w:lang w:eastAsia="pl-PL"/>
        </w:rPr>
        <w:t>24 110,57</w:t>
      </w:r>
      <w:r>
        <w:rPr>
          <w:rFonts w:ascii="Arial Narrow" w:eastAsia="Times New Roman" w:hAnsi="Arial Narrow" w:cs="Times New Roman"/>
          <w:bCs/>
          <w:sz w:val="24"/>
          <w:szCs w:val="24"/>
          <w:lang w:eastAsia="pl-PL"/>
        </w:rPr>
        <w:t>zł (</w:t>
      </w:r>
      <w:r w:rsidR="00344E90">
        <w:rPr>
          <w:rFonts w:ascii="Arial Narrow" w:eastAsia="Times New Roman" w:hAnsi="Arial Narrow" w:cs="Times New Roman"/>
          <w:bCs/>
          <w:sz w:val="24"/>
          <w:szCs w:val="24"/>
          <w:lang w:eastAsia="pl-PL"/>
        </w:rPr>
        <w:t>99,95</w:t>
      </w:r>
      <w:r>
        <w:rPr>
          <w:rFonts w:ascii="Arial Narrow" w:eastAsia="Times New Roman" w:hAnsi="Arial Narrow" w:cs="Times New Roman"/>
          <w:bCs/>
          <w:sz w:val="24"/>
          <w:szCs w:val="24"/>
          <w:lang w:eastAsia="pl-PL"/>
        </w:rPr>
        <w:t xml:space="preserve">% planu) </w:t>
      </w:r>
      <w:r w:rsidRPr="00162524">
        <w:rPr>
          <w:rFonts w:ascii="Arial Narrow" w:eastAsia="Times New Roman" w:hAnsi="Arial Narrow" w:cs="Times New Roman"/>
          <w:bCs/>
          <w:sz w:val="24"/>
          <w:szCs w:val="24"/>
          <w:lang w:eastAsia="pl-PL"/>
        </w:rPr>
        <w:t>na zadania w ramach funduszy soleckich:</w:t>
      </w:r>
    </w:p>
    <w:p w:rsidR="006A0F59" w:rsidRPr="00162524" w:rsidRDefault="006A0F59" w:rsidP="006A0F59">
      <w:pPr>
        <w:pStyle w:val="Akapitzlist"/>
        <w:numPr>
          <w:ilvl w:val="0"/>
          <w:numId w:val="30"/>
        </w:numPr>
        <w:spacing w:before="120" w:after="0" w:line="240" w:lineRule="auto"/>
        <w:ind w:right="68"/>
        <w:jc w:val="both"/>
        <w:rPr>
          <w:rFonts w:ascii="Arial Narrow" w:hAnsi="Arial Narrow" w:cs="Arial"/>
          <w:sz w:val="24"/>
          <w:szCs w:val="24"/>
        </w:rPr>
      </w:pPr>
      <w:r w:rsidRPr="00162524">
        <w:rPr>
          <w:rFonts w:ascii="Arial Narrow" w:hAnsi="Arial Narrow" w:cs="Arial"/>
          <w:iCs/>
          <w:sz w:val="24"/>
          <w:szCs w:val="24"/>
        </w:rPr>
        <w:t>Budowa ogrodzenia boiska sportowego w Rzeszotarach</w:t>
      </w:r>
      <w:r>
        <w:rPr>
          <w:rFonts w:ascii="Arial Narrow" w:hAnsi="Arial Narrow" w:cs="Arial"/>
          <w:iCs/>
          <w:sz w:val="24"/>
          <w:szCs w:val="24"/>
        </w:rPr>
        <w:t xml:space="preserve"> – plan </w:t>
      </w:r>
      <w:r w:rsidR="00351965">
        <w:rPr>
          <w:rFonts w:ascii="Arial Narrow" w:hAnsi="Arial Narrow" w:cs="Arial"/>
          <w:iCs/>
          <w:sz w:val="24"/>
          <w:szCs w:val="24"/>
        </w:rPr>
        <w:t>10 736,48zł, wykonanie 10 723,62</w:t>
      </w:r>
      <w:r>
        <w:rPr>
          <w:rFonts w:ascii="Arial Narrow" w:hAnsi="Arial Narrow" w:cs="Arial"/>
          <w:iCs/>
          <w:sz w:val="24"/>
          <w:szCs w:val="24"/>
        </w:rPr>
        <w:t>zł</w:t>
      </w:r>
      <w:r w:rsidR="00351965">
        <w:rPr>
          <w:rFonts w:ascii="Arial Narrow" w:hAnsi="Arial Narrow" w:cs="Arial"/>
          <w:iCs/>
          <w:sz w:val="24"/>
          <w:szCs w:val="24"/>
        </w:rPr>
        <w:t xml:space="preserve"> (99,88%)</w:t>
      </w:r>
    </w:p>
    <w:p w:rsidR="006A0F59" w:rsidRDefault="006A0F59" w:rsidP="006A0F59">
      <w:pPr>
        <w:pStyle w:val="Akapitzlist"/>
        <w:numPr>
          <w:ilvl w:val="0"/>
          <w:numId w:val="30"/>
        </w:numPr>
        <w:spacing w:before="120" w:after="0" w:line="240" w:lineRule="auto"/>
        <w:ind w:right="68"/>
        <w:jc w:val="both"/>
        <w:rPr>
          <w:rFonts w:ascii="Arial Narrow" w:hAnsi="Arial Narrow" w:cs="Arial"/>
          <w:sz w:val="24"/>
          <w:szCs w:val="24"/>
        </w:rPr>
      </w:pPr>
      <w:r w:rsidRPr="00162524">
        <w:rPr>
          <w:rFonts w:ascii="Arial Narrow" w:hAnsi="Arial Narrow" w:cs="Arial"/>
          <w:sz w:val="24"/>
          <w:szCs w:val="24"/>
        </w:rPr>
        <w:t>Doposażenie boiska sportowego w Miłkowicach</w:t>
      </w:r>
      <w:r>
        <w:rPr>
          <w:rFonts w:ascii="Arial Narrow" w:hAnsi="Arial Narrow" w:cs="Arial"/>
          <w:sz w:val="24"/>
          <w:szCs w:val="24"/>
        </w:rPr>
        <w:t xml:space="preserve"> – plan 5 558,10zł, wykonanie </w:t>
      </w:r>
      <w:r w:rsidR="00351965">
        <w:rPr>
          <w:rFonts w:ascii="Arial Narrow" w:hAnsi="Arial Narrow" w:cs="Arial"/>
          <w:sz w:val="24"/>
          <w:szCs w:val="24"/>
        </w:rPr>
        <w:t>5 558,00</w:t>
      </w:r>
      <w:r>
        <w:rPr>
          <w:rFonts w:ascii="Arial Narrow" w:hAnsi="Arial Narrow" w:cs="Arial"/>
          <w:sz w:val="24"/>
          <w:szCs w:val="24"/>
        </w:rPr>
        <w:t>zł</w:t>
      </w:r>
    </w:p>
    <w:p w:rsidR="006A0F59" w:rsidRPr="00162524" w:rsidRDefault="006A0F59" w:rsidP="006A0F59">
      <w:pPr>
        <w:pStyle w:val="Akapitzlist"/>
        <w:numPr>
          <w:ilvl w:val="0"/>
          <w:numId w:val="30"/>
        </w:numPr>
        <w:spacing w:before="120" w:after="0" w:line="240" w:lineRule="auto"/>
        <w:ind w:right="68"/>
        <w:jc w:val="both"/>
        <w:rPr>
          <w:rFonts w:ascii="Arial Narrow" w:hAnsi="Arial Narrow" w:cs="Arial"/>
          <w:sz w:val="24"/>
          <w:szCs w:val="24"/>
        </w:rPr>
      </w:pPr>
      <w:r w:rsidRPr="00162524">
        <w:rPr>
          <w:rFonts w:ascii="Arial Narrow" w:hAnsi="Arial Narrow" w:cs="Arial"/>
          <w:sz w:val="24"/>
          <w:szCs w:val="24"/>
        </w:rPr>
        <w:t xml:space="preserve">Doposażenie boiska sportowego w </w:t>
      </w:r>
      <w:r>
        <w:rPr>
          <w:rFonts w:ascii="Arial Narrow" w:hAnsi="Arial Narrow" w:cs="Arial"/>
          <w:sz w:val="24"/>
          <w:szCs w:val="24"/>
        </w:rPr>
        <w:t>Siedlisk</w:t>
      </w:r>
      <w:r w:rsidRPr="00162524">
        <w:rPr>
          <w:rFonts w:ascii="Arial Narrow" w:hAnsi="Arial Narrow" w:cs="Arial"/>
          <w:sz w:val="24"/>
          <w:szCs w:val="24"/>
        </w:rPr>
        <w:t>ach</w:t>
      </w:r>
      <w:r>
        <w:rPr>
          <w:rFonts w:ascii="Arial Narrow" w:hAnsi="Arial Narrow" w:cs="Arial"/>
          <w:sz w:val="24"/>
          <w:szCs w:val="24"/>
        </w:rPr>
        <w:t xml:space="preserve"> – plan </w:t>
      </w:r>
      <w:r w:rsidR="00351965">
        <w:rPr>
          <w:rFonts w:ascii="Arial Narrow" w:hAnsi="Arial Narrow" w:cs="Arial"/>
          <w:sz w:val="24"/>
          <w:szCs w:val="24"/>
        </w:rPr>
        <w:t>i</w:t>
      </w:r>
      <w:r>
        <w:rPr>
          <w:rFonts w:ascii="Arial Narrow" w:hAnsi="Arial Narrow" w:cs="Arial"/>
          <w:sz w:val="24"/>
          <w:szCs w:val="24"/>
        </w:rPr>
        <w:t xml:space="preserve"> wykonanie 7 828,95zł (</w:t>
      </w:r>
      <w:r w:rsidR="00351965">
        <w:rPr>
          <w:rFonts w:ascii="Arial Narrow" w:hAnsi="Arial Narrow" w:cs="Arial"/>
          <w:sz w:val="24"/>
          <w:szCs w:val="24"/>
        </w:rPr>
        <w:t>100</w:t>
      </w:r>
      <w:r>
        <w:rPr>
          <w:rFonts w:ascii="Arial Narrow" w:hAnsi="Arial Narrow" w:cs="Arial"/>
          <w:sz w:val="24"/>
          <w:szCs w:val="24"/>
        </w:rPr>
        <w:t>%)</w:t>
      </w:r>
    </w:p>
    <w:p w:rsidR="006A0F59" w:rsidRPr="00162524" w:rsidRDefault="006A0F59" w:rsidP="006A0F59">
      <w:pPr>
        <w:spacing w:before="120" w:after="0" w:line="240" w:lineRule="auto"/>
        <w:ind w:right="140"/>
        <w:jc w:val="both"/>
        <w:rPr>
          <w:rFonts w:ascii="Arial Narrow" w:eastAsia="Times New Roman" w:hAnsi="Arial Narrow" w:cs="Times New Roman"/>
          <w:b/>
          <w:sz w:val="24"/>
          <w:szCs w:val="24"/>
          <w:lang w:eastAsia="pl-PL"/>
        </w:rPr>
      </w:pPr>
      <w:r w:rsidRPr="00162524">
        <w:rPr>
          <w:rFonts w:ascii="Arial Narrow" w:eastAsia="Times New Roman" w:hAnsi="Arial Narrow" w:cs="Times New Roman"/>
          <w:b/>
          <w:sz w:val="24"/>
          <w:szCs w:val="24"/>
          <w:lang w:eastAsia="pl-PL"/>
        </w:rPr>
        <w:t>Zadania w zakresie kultury fizycznej i sportu</w:t>
      </w:r>
      <w:r w:rsidRPr="00C06945">
        <w:rPr>
          <w:rFonts w:ascii="Arial Narrow" w:eastAsia="Times New Roman" w:hAnsi="Arial Narrow" w:cs="Times New Roman"/>
          <w:sz w:val="24"/>
          <w:szCs w:val="24"/>
          <w:lang w:eastAsia="pl-PL"/>
        </w:rPr>
        <w:t xml:space="preserve"> (rozdział 92605) </w:t>
      </w:r>
      <w:r>
        <w:rPr>
          <w:rFonts w:ascii="Arial Narrow" w:eastAsia="Times New Roman" w:hAnsi="Arial Narrow" w:cs="Times New Roman"/>
          <w:sz w:val="24"/>
          <w:szCs w:val="24"/>
          <w:lang w:eastAsia="pl-PL"/>
        </w:rPr>
        <w:t xml:space="preserve">                                                  </w:t>
      </w:r>
      <w:r w:rsidR="00351965">
        <w:rPr>
          <w:rFonts w:ascii="Arial Narrow" w:eastAsia="Times New Roman" w:hAnsi="Arial Narrow" w:cs="Times New Roman"/>
          <w:b/>
          <w:sz w:val="24"/>
          <w:szCs w:val="24"/>
          <w:lang w:eastAsia="pl-PL"/>
        </w:rPr>
        <w:t>101 083,60</w:t>
      </w:r>
      <w:r>
        <w:rPr>
          <w:rFonts w:ascii="Arial Narrow" w:eastAsia="Times New Roman" w:hAnsi="Arial Narrow" w:cs="Times New Roman"/>
          <w:b/>
          <w:sz w:val="24"/>
          <w:szCs w:val="24"/>
          <w:lang w:eastAsia="pl-PL"/>
        </w:rPr>
        <w:t>zł</w:t>
      </w:r>
    </w:p>
    <w:p w:rsidR="006A0F59" w:rsidRPr="00C06945" w:rsidRDefault="006A0F59" w:rsidP="006A0F59">
      <w:pPr>
        <w:spacing w:before="120" w:after="0" w:line="240" w:lineRule="auto"/>
        <w:ind w:right="249"/>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xml:space="preserve">- dotacja dla </w:t>
      </w:r>
      <w:proofErr w:type="spellStart"/>
      <w:r w:rsidRPr="00C06945">
        <w:rPr>
          <w:rFonts w:ascii="Arial Narrow" w:eastAsia="Times New Roman" w:hAnsi="Arial Narrow" w:cs="Times New Roman"/>
          <w:sz w:val="24"/>
          <w:szCs w:val="24"/>
          <w:lang w:eastAsia="pl-PL"/>
        </w:rPr>
        <w:t>GOKiS</w:t>
      </w:r>
      <w:proofErr w:type="spellEnd"/>
      <w:r w:rsidRPr="00C06945">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 na sport </w:t>
      </w:r>
      <w:r w:rsidRPr="00C06945">
        <w:rPr>
          <w:rFonts w:ascii="Arial Narrow" w:eastAsia="Times New Roman" w:hAnsi="Arial Narrow" w:cs="Times New Roman"/>
          <w:sz w:val="24"/>
          <w:szCs w:val="24"/>
          <w:lang w:eastAsia="pl-PL"/>
        </w:rPr>
        <w:t xml:space="preserve">– </w:t>
      </w:r>
      <w:r w:rsidR="00351965">
        <w:rPr>
          <w:rFonts w:ascii="Arial Narrow" w:eastAsia="Times New Roman" w:hAnsi="Arial Narrow" w:cs="Times New Roman"/>
          <w:sz w:val="24"/>
          <w:szCs w:val="24"/>
          <w:lang w:eastAsia="pl-PL"/>
        </w:rPr>
        <w:t>8</w:t>
      </w:r>
      <w:r>
        <w:rPr>
          <w:rFonts w:ascii="Arial Narrow" w:eastAsia="Times New Roman" w:hAnsi="Arial Narrow" w:cs="Times New Roman"/>
          <w:sz w:val="24"/>
          <w:szCs w:val="24"/>
          <w:lang w:eastAsia="pl-PL"/>
        </w:rPr>
        <w:t>.000,00</w:t>
      </w:r>
      <w:r w:rsidRPr="00C06945">
        <w:rPr>
          <w:rFonts w:ascii="Arial Narrow" w:eastAsia="Times New Roman" w:hAnsi="Arial Narrow" w:cs="Times New Roman"/>
          <w:sz w:val="24"/>
          <w:szCs w:val="24"/>
          <w:lang w:eastAsia="pl-PL"/>
        </w:rPr>
        <w:t xml:space="preserve">zł </w:t>
      </w:r>
      <w:r>
        <w:rPr>
          <w:rFonts w:ascii="Arial Narrow" w:eastAsia="Times New Roman" w:hAnsi="Arial Narrow" w:cs="Times New Roman"/>
          <w:sz w:val="24"/>
          <w:szCs w:val="24"/>
          <w:lang w:eastAsia="pl-PL"/>
        </w:rPr>
        <w:t xml:space="preserve"> (</w:t>
      </w:r>
      <w:r w:rsidR="00351965">
        <w:rPr>
          <w:rFonts w:ascii="Arial Narrow" w:eastAsia="Times New Roman" w:hAnsi="Arial Narrow" w:cs="Times New Roman"/>
          <w:sz w:val="24"/>
          <w:szCs w:val="24"/>
          <w:lang w:eastAsia="pl-PL"/>
        </w:rPr>
        <w:t>100</w:t>
      </w:r>
      <w:r>
        <w:rPr>
          <w:rFonts w:ascii="Arial Narrow" w:eastAsia="Times New Roman" w:hAnsi="Arial Narrow" w:cs="Times New Roman"/>
          <w:sz w:val="24"/>
          <w:szCs w:val="24"/>
          <w:lang w:eastAsia="pl-PL"/>
        </w:rPr>
        <w:t>%)</w:t>
      </w:r>
    </w:p>
    <w:p w:rsidR="006A0F59" w:rsidRDefault="006A0F59" w:rsidP="006A0F59">
      <w:pPr>
        <w:spacing w:after="0" w:line="240" w:lineRule="auto"/>
        <w:ind w:right="250"/>
        <w:jc w:val="both"/>
        <w:rPr>
          <w:rFonts w:ascii="Arial Narrow" w:eastAsia="Times New Roman" w:hAnsi="Arial Narrow" w:cs="Times New Roman"/>
          <w:sz w:val="24"/>
          <w:szCs w:val="24"/>
          <w:lang w:eastAsia="pl-PL"/>
        </w:rPr>
      </w:pPr>
      <w:r w:rsidRPr="00C06945">
        <w:rPr>
          <w:rFonts w:ascii="Arial Narrow" w:eastAsia="Times New Roman" w:hAnsi="Arial Narrow" w:cs="Times New Roman"/>
          <w:sz w:val="24"/>
          <w:szCs w:val="24"/>
          <w:lang w:eastAsia="pl-PL"/>
        </w:rPr>
        <w:t>- dotacje celowe do realizacji przez stowarzyszenia – 9</w:t>
      </w:r>
      <w:r>
        <w:rPr>
          <w:rFonts w:ascii="Arial Narrow" w:eastAsia="Times New Roman" w:hAnsi="Arial Narrow" w:cs="Times New Roman"/>
          <w:sz w:val="24"/>
          <w:szCs w:val="24"/>
          <w:lang w:eastAsia="pl-PL"/>
        </w:rPr>
        <w:t>0.000,00zł (100%)</w:t>
      </w:r>
    </w:p>
    <w:p w:rsidR="006A0F59" w:rsidRPr="00C06945" w:rsidRDefault="006A0F59" w:rsidP="006A0F59">
      <w:pPr>
        <w:spacing w:after="0" w:line="240" w:lineRule="auto"/>
        <w:ind w:left="142" w:right="250" w:hanging="142"/>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wynagrodzenia - </w:t>
      </w:r>
      <w:r w:rsidR="00351965">
        <w:rPr>
          <w:rFonts w:ascii="Arial Narrow" w:eastAsia="Times New Roman" w:hAnsi="Arial Narrow" w:cs="Times New Roman"/>
          <w:sz w:val="24"/>
          <w:szCs w:val="24"/>
          <w:lang w:eastAsia="pl-PL"/>
        </w:rPr>
        <w:t>750</w:t>
      </w:r>
      <w:r>
        <w:rPr>
          <w:rFonts w:ascii="Arial Narrow" w:eastAsia="Times New Roman" w:hAnsi="Arial Narrow" w:cs="Times New Roman"/>
          <w:sz w:val="24"/>
          <w:szCs w:val="24"/>
          <w:lang w:eastAsia="pl-PL"/>
        </w:rPr>
        <w:t xml:space="preserve">zł </w:t>
      </w:r>
      <w:r w:rsidRPr="008B108E">
        <w:rPr>
          <w:rFonts w:ascii="Arial Narrow" w:eastAsia="Times New Roman" w:hAnsi="Arial Narrow" w:cs="Times New Roman"/>
          <w:bCs/>
          <w:sz w:val="24"/>
          <w:szCs w:val="24"/>
          <w:lang w:eastAsia="pl-PL"/>
        </w:rPr>
        <w:t>dla opiekuna zatrudnionego na umowę zlecenie jako wkład własny Gminy do programu „Umiem pływać”</w:t>
      </w:r>
    </w:p>
    <w:p w:rsidR="006A0F59" w:rsidRPr="00962B7E" w:rsidRDefault="006A0F59" w:rsidP="006A0F59">
      <w:pPr>
        <w:spacing w:after="0" w:line="240" w:lineRule="auto"/>
        <w:ind w:right="250"/>
        <w:jc w:val="both"/>
        <w:rPr>
          <w:rFonts w:ascii="Arial Narrow" w:eastAsia="Times New Roman" w:hAnsi="Arial Narrow" w:cs="Times New Roman"/>
          <w:sz w:val="24"/>
          <w:szCs w:val="24"/>
          <w:lang w:eastAsia="pl-PL"/>
        </w:rPr>
      </w:pPr>
      <w:r w:rsidRPr="00962B7E">
        <w:rPr>
          <w:rFonts w:ascii="Arial Narrow" w:eastAsia="Times New Roman" w:hAnsi="Arial Narrow" w:cs="Times New Roman"/>
          <w:sz w:val="24"/>
          <w:szCs w:val="24"/>
          <w:lang w:eastAsia="pl-PL"/>
        </w:rPr>
        <w:t xml:space="preserve">- zakup </w:t>
      </w:r>
      <w:r>
        <w:rPr>
          <w:rFonts w:ascii="Arial Narrow" w:eastAsia="Times New Roman" w:hAnsi="Arial Narrow" w:cs="Times New Roman"/>
          <w:sz w:val="24"/>
          <w:szCs w:val="24"/>
          <w:lang w:eastAsia="pl-PL"/>
        </w:rPr>
        <w:t xml:space="preserve">usług transportowych 2 213,60zł i ubezpieczenia </w:t>
      </w:r>
      <w:r w:rsidR="00351965">
        <w:rPr>
          <w:rFonts w:ascii="Arial Narrow" w:eastAsia="Times New Roman" w:hAnsi="Arial Narrow" w:cs="Times New Roman"/>
          <w:sz w:val="24"/>
          <w:szCs w:val="24"/>
          <w:lang w:eastAsia="pl-PL"/>
        </w:rPr>
        <w:t>120zł</w:t>
      </w:r>
      <w:r>
        <w:rPr>
          <w:rFonts w:ascii="Arial Narrow" w:eastAsia="Times New Roman" w:hAnsi="Arial Narrow" w:cs="Times New Roman"/>
          <w:sz w:val="24"/>
          <w:szCs w:val="24"/>
          <w:lang w:eastAsia="pl-PL"/>
        </w:rPr>
        <w:t>– w celu realizacji programu „Umiem pływać”.</w:t>
      </w:r>
    </w:p>
    <w:p w:rsidR="00C06945" w:rsidRPr="00C06945" w:rsidRDefault="00C06945" w:rsidP="00C06945">
      <w:pPr>
        <w:spacing w:after="0" w:line="240" w:lineRule="auto"/>
        <w:ind w:right="250"/>
        <w:jc w:val="both"/>
        <w:rPr>
          <w:rFonts w:ascii="Arial Narrow" w:eastAsia="Times New Roman" w:hAnsi="Arial Narrow" w:cs="Times New Roman"/>
          <w:b/>
          <w:i/>
          <w:sz w:val="24"/>
          <w:szCs w:val="24"/>
          <w:lang w:eastAsia="pl-PL"/>
        </w:rPr>
      </w:pPr>
    </w:p>
    <w:p w:rsidR="00C06945" w:rsidRPr="00C06945" w:rsidRDefault="00C06945" w:rsidP="00C06945">
      <w:pPr>
        <w:spacing w:after="0" w:line="240" w:lineRule="auto"/>
        <w:ind w:right="250"/>
        <w:jc w:val="both"/>
        <w:rPr>
          <w:rFonts w:ascii="Arial Narrow" w:eastAsia="Times New Roman" w:hAnsi="Arial Narrow" w:cs="Times New Roman"/>
          <w:b/>
          <w:i/>
          <w:sz w:val="24"/>
          <w:szCs w:val="24"/>
          <w:lang w:eastAsia="pl-PL"/>
        </w:rPr>
      </w:pPr>
      <w:r w:rsidRPr="00C06945">
        <w:rPr>
          <w:rFonts w:ascii="Arial Narrow" w:eastAsia="Times New Roman" w:hAnsi="Arial Narrow" w:cs="Times New Roman"/>
          <w:b/>
          <w:i/>
          <w:sz w:val="24"/>
          <w:szCs w:val="24"/>
          <w:lang w:eastAsia="pl-PL"/>
        </w:rPr>
        <w:t xml:space="preserve">2. PLANOWANA I WYKONANA KWOTA </w:t>
      </w:r>
      <w:r w:rsidR="006A0F59">
        <w:rPr>
          <w:rFonts w:ascii="Arial Narrow" w:eastAsia="Times New Roman" w:hAnsi="Arial Narrow" w:cs="Times New Roman"/>
          <w:b/>
          <w:i/>
          <w:sz w:val="24"/>
          <w:szCs w:val="24"/>
          <w:lang w:eastAsia="pl-PL"/>
        </w:rPr>
        <w:t>DEFICYTU – WYNIK BUDŻETU</w:t>
      </w:r>
    </w:p>
    <w:p w:rsidR="006A0F59" w:rsidRPr="006A0F59" w:rsidRDefault="006A0F59" w:rsidP="006A0F59">
      <w:pPr>
        <w:tabs>
          <w:tab w:val="left" w:pos="284"/>
        </w:tabs>
        <w:spacing w:before="120" w:after="120" w:line="240" w:lineRule="auto"/>
        <w:ind w:right="250"/>
        <w:jc w:val="both"/>
        <w:rPr>
          <w:rFonts w:ascii="Arial Narrow" w:eastAsia="Times New Roman" w:hAnsi="Arial Narrow" w:cs="Times New Roman"/>
          <w:sz w:val="24"/>
          <w:szCs w:val="24"/>
          <w:lang w:eastAsia="pl-PL"/>
        </w:rPr>
      </w:pPr>
      <w:r w:rsidRPr="006A0F59">
        <w:rPr>
          <w:rFonts w:ascii="Arial Narrow" w:eastAsia="Times New Roman" w:hAnsi="Arial Narrow" w:cs="Times New Roman"/>
          <w:sz w:val="24"/>
          <w:szCs w:val="24"/>
          <w:lang w:eastAsia="pl-PL"/>
        </w:rPr>
        <w:t xml:space="preserve">Pozycja Wynik budżetu jest różnicą pomiędzy pozycjami dochody a pozycją wydatki. Na rok 2017  zaplanowano </w:t>
      </w:r>
      <w:r w:rsidR="00B402AE">
        <w:rPr>
          <w:rFonts w:ascii="Arial Narrow" w:eastAsia="Times New Roman" w:hAnsi="Arial Narrow" w:cs="Times New Roman"/>
          <w:sz w:val="24"/>
          <w:szCs w:val="24"/>
          <w:lang w:eastAsia="pl-PL"/>
        </w:rPr>
        <w:t xml:space="preserve">początkowo </w:t>
      </w:r>
      <w:r w:rsidRPr="006A0F59">
        <w:rPr>
          <w:rFonts w:ascii="Arial Narrow" w:eastAsia="Times New Roman" w:hAnsi="Arial Narrow" w:cs="Times New Roman"/>
          <w:sz w:val="24"/>
          <w:szCs w:val="24"/>
          <w:lang w:eastAsia="pl-PL"/>
        </w:rPr>
        <w:t>deficyt w wysokości 2 646 710zł</w:t>
      </w:r>
      <w:r w:rsidR="00B402AE">
        <w:rPr>
          <w:rFonts w:ascii="Arial Narrow" w:eastAsia="Times New Roman" w:hAnsi="Arial Narrow" w:cs="Times New Roman"/>
          <w:sz w:val="24"/>
          <w:szCs w:val="24"/>
          <w:lang w:eastAsia="pl-PL"/>
        </w:rPr>
        <w:t>, który został następnie zmniejszony do kwoty 1 000 000zł</w:t>
      </w:r>
      <w:r w:rsidRPr="006A0F59">
        <w:rPr>
          <w:rFonts w:ascii="Arial Narrow" w:eastAsia="Times New Roman" w:hAnsi="Arial Narrow" w:cs="Times New Roman"/>
          <w:sz w:val="24"/>
          <w:szCs w:val="24"/>
          <w:lang w:eastAsia="pl-PL"/>
        </w:rPr>
        <w:t xml:space="preserve">, a na dzień </w:t>
      </w:r>
      <w:r w:rsidR="00B402AE">
        <w:rPr>
          <w:rFonts w:ascii="Arial Narrow" w:eastAsia="Times New Roman" w:hAnsi="Arial Narrow" w:cs="Times New Roman"/>
          <w:sz w:val="24"/>
          <w:szCs w:val="24"/>
          <w:lang w:eastAsia="pl-PL"/>
        </w:rPr>
        <w:t>31 grudnia</w:t>
      </w:r>
      <w:r w:rsidRPr="006A0F59">
        <w:rPr>
          <w:rFonts w:ascii="Arial Narrow" w:eastAsia="Times New Roman" w:hAnsi="Arial Narrow" w:cs="Times New Roman"/>
          <w:sz w:val="24"/>
          <w:szCs w:val="24"/>
          <w:lang w:eastAsia="pl-PL"/>
        </w:rPr>
        <w:t xml:space="preserve"> 2017r. </w:t>
      </w:r>
      <w:r w:rsidR="00B402AE">
        <w:rPr>
          <w:rFonts w:ascii="Arial Narrow" w:eastAsia="Times New Roman" w:hAnsi="Arial Narrow" w:cs="Times New Roman"/>
          <w:sz w:val="24"/>
          <w:szCs w:val="24"/>
          <w:lang w:eastAsia="pl-PL"/>
        </w:rPr>
        <w:t xml:space="preserve">ostatecznie </w:t>
      </w:r>
      <w:r w:rsidRPr="006A0F59">
        <w:rPr>
          <w:rFonts w:ascii="Arial Narrow" w:eastAsia="Times New Roman" w:hAnsi="Arial Narrow" w:cs="Times New Roman"/>
          <w:sz w:val="24"/>
          <w:szCs w:val="24"/>
          <w:lang w:eastAsia="pl-PL"/>
        </w:rPr>
        <w:t xml:space="preserve">osiągnięto nadwyżkę w wysokości </w:t>
      </w:r>
      <w:r w:rsidR="00B402AE">
        <w:rPr>
          <w:rFonts w:ascii="Arial Narrow" w:eastAsia="Times New Roman" w:hAnsi="Arial Narrow" w:cs="Times New Roman"/>
          <w:sz w:val="24"/>
          <w:szCs w:val="24"/>
          <w:lang w:eastAsia="pl-PL"/>
        </w:rPr>
        <w:t>778 409,99</w:t>
      </w:r>
      <w:r w:rsidRPr="006A0F59">
        <w:rPr>
          <w:rFonts w:ascii="Arial Narrow" w:eastAsia="Times New Roman" w:hAnsi="Arial Narrow" w:cs="Times New Roman"/>
          <w:sz w:val="24"/>
          <w:szCs w:val="24"/>
          <w:lang w:eastAsia="pl-PL"/>
        </w:rPr>
        <w:t>zł na co miało wpływ wyższe wykonanie planu dochodów (</w:t>
      </w:r>
      <w:r w:rsidR="00B402AE">
        <w:rPr>
          <w:rFonts w:ascii="Arial Narrow" w:eastAsia="Times New Roman" w:hAnsi="Arial Narrow" w:cs="Times New Roman"/>
          <w:sz w:val="24"/>
          <w:szCs w:val="24"/>
          <w:lang w:eastAsia="pl-PL"/>
        </w:rPr>
        <w:t>100,86</w:t>
      </w:r>
      <w:r w:rsidRPr="006A0F59">
        <w:rPr>
          <w:rFonts w:ascii="Arial Narrow" w:eastAsia="Times New Roman" w:hAnsi="Arial Narrow" w:cs="Times New Roman"/>
          <w:sz w:val="24"/>
          <w:szCs w:val="24"/>
          <w:lang w:eastAsia="pl-PL"/>
        </w:rPr>
        <w:t>%), niż zrealizowanych wydatków (</w:t>
      </w:r>
      <w:r w:rsidR="00E21904">
        <w:rPr>
          <w:rFonts w:ascii="Arial Narrow" w:eastAsia="Times New Roman" w:hAnsi="Arial Narrow" w:cs="Times New Roman"/>
          <w:sz w:val="24"/>
          <w:szCs w:val="24"/>
          <w:lang w:eastAsia="pl-PL"/>
        </w:rPr>
        <w:t>94,47</w:t>
      </w:r>
      <w:r w:rsidRPr="006A0F59">
        <w:rPr>
          <w:rFonts w:ascii="Arial Narrow" w:eastAsia="Times New Roman" w:hAnsi="Arial Narrow" w:cs="Times New Roman"/>
          <w:sz w:val="24"/>
          <w:szCs w:val="24"/>
          <w:lang w:eastAsia="pl-PL"/>
        </w:rPr>
        <w:t xml:space="preserve">%). </w:t>
      </w:r>
    </w:p>
    <w:p w:rsidR="006A0F59" w:rsidRPr="006A0F59" w:rsidRDefault="006A0F59" w:rsidP="006A0F59">
      <w:pPr>
        <w:tabs>
          <w:tab w:val="left" w:pos="284"/>
        </w:tabs>
        <w:spacing w:before="120" w:after="120" w:line="240" w:lineRule="auto"/>
        <w:ind w:right="250"/>
        <w:jc w:val="both"/>
        <w:rPr>
          <w:rFonts w:ascii="Arial Narrow" w:eastAsia="Times New Roman" w:hAnsi="Arial Narrow" w:cs="Times New Roman"/>
          <w:sz w:val="24"/>
          <w:szCs w:val="24"/>
          <w:lang w:eastAsia="pl-PL"/>
        </w:rPr>
      </w:pPr>
      <w:r w:rsidRPr="006A0F59">
        <w:rPr>
          <w:rFonts w:ascii="Arial Narrow" w:eastAsia="Times New Roman" w:hAnsi="Arial Narrow" w:cs="Times New Roman"/>
          <w:sz w:val="24"/>
          <w:szCs w:val="24"/>
          <w:lang w:eastAsia="pl-PL"/>
        </w:rPr>
        <w:t>Relacja zrównoważenia wydatków bieżących, stosownie do art. 242 ust. 1 ustawy o finansach publicznych - wynik operacyjny na koniec I</w:t>
      </w:r>
      <w:r w:rsidR="00E21904">
        <w:rPr>
          <w:rFonts w:ascii="Arial Narrow" w:eastAsia="Times New Roman" w:hAnsi="Arial Narrow" w:cs="Times New Roman"/>
          <w:sz w:val="24"/>
          <w:szCs w:val="24"/>
          <w:lang w:eastAsia="pl-PL"/>
        </w:rPr>
        <w:t>V</w:t>
      </w:r>
      <w:r w:rsidRPr="006A0F59">
        <w:rPr>
          <w:rFonts w:ascii="Arial Narrow" w:eastAsia="Times New Roman" w:hAnsi="Arial Narrow" w:cs="Times New Roman"/>
          <w:sz w:val="24"/>
          <w:szCs w:val="24"/>
          <w:lang w:eastAsia="pl-PL"/>
        </w:rPr>
        <w:t xml:space="preserve"> kwartału 2017 roku wynosi </w:t>
      </w:r>
      <w:r w:rsidR="00E21904">
        <w:rPr>
          <w:rFonts w:ascii="Arial Narrow" w:eastAsia="Times New Roman" w:hAnsi="Arial Narrow" w:cs="Times New Roman"/>
          <w:sz w:val="24"/>
          <w:szCs w:val="24"/>
          <w:lang w:eastAsia="pl-PL"/>
        </w:rPr>
        <w:t>1 972 428,93</w:t>
      </w:r>
      <w:r w:rsidRPr="006A0F59">
        <w:rPr>
          <w:rFonts w:ascii="Arial Narrow" w:eastAsia="Times New Roman" w:hAnsi="Arial Narrow" w:cs="Times New Roman"/>
          <w:sz w:val="24"/>
          <w:szCs w:val="24"/>
          <w:lang w:eastAsia="pl-PL"/>
        </w:rPr>
        <w:t xml:space="preserve">zł. Wynik operacyjny po uwzględnieniu wolnych środków tj. różnica między dochodami bieżącymi (kwota </w:t>
      </w:r>
      <w:r w:rsidR="00E21904">
        <w:rPr>
          <w:rFonts w:ascii="Arial Narrow" w:eastAsia="Times New Roman" w:hAnsi="Arial Narrow" w:cs="Times New Roman"/>
          <w:sz w:val="24"/>
          <w:szCs w:val="24"/>
          <w:lang w:eastAsia="pl-PL"/>
        </w:rPr>
        <w:t>24 784 918,48</w:t>
      </w:r>
      <w:r w:rsidRPr="006A0F59">
        <w:rPr>
          <w:rFonts w:ascii="Arial Narrow" w:eastAsia="Times New Roman" w:hAnsi="Arial Narrow" w:cs="Times New Roman"/>
          <w:sz w:val="24"/>
          <w:szCs w:val="24"/>
          <w:lang w:eastAsia="pl-PL"/>
        </w:rPr>
        <w:t xml:space="preserve">zł) powiększonymi o wolne środki w wysokości 1 852 709,87zł a wydatkami bieżącymi (kwota </w:t>
      </w:r>
      <w:r w:rsidR="00E21904">
        <w:rPr>
          <w:rFonts w:ascii="Arial Narrow" w:eastAsia="Times New Roman" w:hAnsi="Arial Narrow" w:cs="Times New Roman"/>
          <w:sz w:val="24"/>
          <w:szCs w:val="24"/>
          <w:lang w:eastAsia="pl-PL"/>
        </w:rPr>
        <w:t>22 812 489,55</w:t>
      </w:r>
      <w:r w:rsidRPr="006A0F59">
        <w:rPr>
          <w:rFonts w:ascii="Arial Narrow" w:eastAsia="Times New Roman" w:hAnsi="Arial Narrow" w:cs="Times New Roman"/>
          <w:sz w:val="24"/>
          <w:szCs w:val="24"/>
          <w:lang w:eastAsia="pl-PL"/>
        </w:rPr>
        <w:t xml:space="preserve">zł ) wynosi: </w:t>
      </w:r>
      <w:r w:rsidR="00E21904">
        <w:rPr>
          <w:rFonts w:ascii="Arial Narrow" w:eastAsia="Times New Roman" w:hAnsi="Arial Narrow" w:cs="Times New Roman"/>
          <w:sz w:val="24"/>
          <w:szCs w:val="24"/>
          <w:lang w:eastAsia="pl-PL"/>
        </w:rPr>
        <w:t>3 825 138,80</w:t>
      </w:r>
      <w:r w:rsidRPr="006A0F59">
        <w:rPr>
          <w:rFonts w:ascii="Arial Narrow" w:eastAsia="Times New Roman" w:hAnsi="Arial Narrow" w:cs="Times New Roman"/>
          <w:sz w:val="24"/>
          <w:szCs w:val="24"/>
          <w:lang w:eastAsia="pl-PL"/>
        </w:rPr>
        <w:t>zł.</w:t>
      </w:r>
    </w:p>
    <w:p w:rsidR="00C06945" w:rsidRPr="00C06945" w:rsidRDefault="00C06945" w:rsidP="00C06945">
      <w:pPr>
        <w:tabs>
          <w:tab w:val="left" w:pos="284"/>
        </w:tabs>
        <w:spacing w:before="120" w:after="120" w:line="240" w:lineRule="auto"/>
        <w:ind w:right="250"/>
        <w:jc w:val="both"/>
        <w:rPr>
          <w:rFonts w:ascii="Arial Narrow" w:eastAsia="Times New Roman" w:hAnsi="Arial Narrow" w:cs="Times New Roman"/>
          <w:b/>
          <w:i/>
          <w:sz w:val="24"/>
          <w:szCs w:val="24"/>
          <w:lang w:eastAsia="pl-PL"/>
        </w:rPr>
      </w:pPr>
    </w:p>
    <w:p w:rsidR="00C06945" w:rsidRPr="00C06945" w:rsidRDefault="00C06945" w:rsidP="00C06945">
      <w:pPr>
        <w:tabs>
          <w:tab w:val="left" w:pos="284"/>
        </w:tabs>
        <w:spacing w:before="120" w:after="120" w:line="240" w:lineRule="auto"/>
        <w:ind w:right="250"/>
        <w:jc w:val="both"/>
        <w:rPr>
          <w:rFonts w:ascii="Arial Narrow" w:eastAsia="Times New Roman" w:hAnsi="Arial Narrow" w:cs="Times New Roman"/>
          <w:b/>
          <w:i/>
          <w:sz w:val="24"/>
          <w:szCs w:val="24"/>
          <w:lang w:eastAsia="pl-PL"/>
        </w:rPr>
      </w:pPr>
      <w:r w:rsidRPr="00C06945">
        <w:rPr>
          <w:rFonts w:ascii="Arial Narrow" w:eastAsia="Times New Roman" w:hAnsi="Arial Narrow" w:cs="Times New Roman"/>
          <w:b/>
          <w:i/>
          <w:sz w:val="24"/>
          <w:szCs w:val="24"/>
          <w:lang w:eastAsia="pl-PL"/>
        </w:rPr>
        <w:t>3. WYKONANIE PLANU PRZYCHODÓW I ROZCHODÓW BUDŻETU.</w:t>
      </w:r>
    </w:p>
    <w:p w:rsidR="006A0F59" w:rsidRPr="006A0F59" w:rsidRDefault="006A0F59" w:rsidP="006A0F59">
      <w:pPr>
        <w:tabs>
          <w:tab w:val="left" w:pos="284"/>
        </w:tabs>
        <w:spacing w:before="120" w:after="120" w:line="240" w:lineRule="auto"/>
        <w:ind w:right="250"/>
        <w:jc w:val="both"/>
        <w:rPr>
          <w:rFonts w:ascii="Arial Narrow" w:eastAsia="Times New Roman" w:hAnsi="Arial Narrow" w:cs="Times New Roman"/>
          <w:sz w:val="24"/>
          <w:szCs w:val="24"/>
          <w:lang w:eastAsia="pl-PL"/>
        </w:rPr>
      </w:pPr>
      <w:r w:rsidRPr="006A0F59">
        <w:rPr>
          <w:rFonts w:ascii="Arial Narrow" w:eastAsia="Times New Roman" w:hAnsi="Arial Narrow" w:cs="Times New Roman"/>
          <w:sz w:val="24"/>
          <w:szCs w:val="24"/>
          <w:lang w:eastAsia="pl-PL"/>
        </w:rPr>
        <w:t xml:space="preserve">Plan przychodów w wysokości </w:t>
      </w:r>
      <w:r w:rsidR="00E21904">
        <w:rPr>
          <w:rFonts w:ascii="Arial Narrow" w:eastAsia="Times New Roman" w:hAnsi="Arial Narrow" w:cs="Times New Roman"/>
          <w:sz w:val="24"/>
          <w:szCs w:val="24"/>
          <w:lang w:eastAsia="pl-PL"/>
        </w:rPr>
        <w:t>2 250 00</w:t>
      </w:r>
      <w:r w:rsidRPr="006A0F59">
        <w:rPr>
          <w:rFonts w:ascii="Arial Narrow" w:eastAsia="Times New Roman" w:hAnsi="Arial Narrow" w:cs="Times New Roman"/>
          <w:sz w:val="24"/>
          <w:szCs w:val="24"/>
          <w:lang w:eastAsia="pl-PL"/>
        </w:rPr>
        <w:t xml:space="preserve">0zł, wykonano w kwocie </w:t>
      </w:r>
      <w:r w:rsidR="00E21904">
        <w:rPr>
          <w:rFonts w:ascii="Arial Narrow" w:eastAsia="Times New Roman" w:hAnsi="Arial Narrow" w:cs="Times New Roman"/>
          <w:sz w:val="24"/>
          <w:szCs w:val="24"/>
          <w:lang w:eastAsia="pl-PL"/>
        </w:rPr>
        <w:t>2 762 909,87</w:t>
      </w:r>
      <w:r w:rsidRPr="006A0F59">
        <w:rPr>
          <w:rFonts w:ascii="Arial Narrow" w:eastAsia="Times New Roman" w:hAnsi="Arial Narrow" w:cs="Times New Roman"/>
          <w:sz w:val="24"/>
          <w:szCs w:val="24"/>
          <w:lang w:eastAsia="pl-PL"/>
        </w:rPr>
        <w:t>zł, są to  wolne środki z roku 2016</w:t>
      </w:r>
      <w:r w:rsidR="00E21904">
        <w:rPr>
          <w:rFonts w:ascii="Arial Narrow" w:eastAsia="Times New Roman" w:hAnsi="Arial Narrow" w:cs="Times New Roman"/>
          <w:sz w:val="24"/>
          <w:szCs w:val="24"/>
          <w:lang w:eastAsia="pl-PL"/>
        </w:rPr>
        <w:t xml:space="preserve"> w kwocie 1 852 709,87zł oraz I transza</w:t>
      </w:r>
      <w:r w:rsidR="009836EA">
        <w:rPr>
          <w:rFonts w:ascii="Arial Narrow" w:eastAsia="Times New Roman" w:hAnsi="Arial Narrow" w:cs="Times New Roman"/>
          <w:sz w:val="24"/>
          <w:szCs w:val="24"/>
          <w:lang w:eastAsia="pl-PL"/>
        </w:rPr>
        <w:t xml:space="preserve"> p</w:t>
      </w:r>
      <w:r w:rsidRPr="006A0F59">
        <w:rPr>
          <w:rFonts w:ascii="Arial Narrow" w:eastAsia="Times New Roman" w:hAnsi="Arial Narrow" w:cs="Times New Roman"/>
          <w:sz w:val="24"/>
          <w:szCs w:val="24"/>
          <w:lang w:eastAsia="pl-PL"/>
        </w:rPr>
        <w:t xml:space="preserve">ożyczki z WFOŚIGW </w:t>
      </w:r>
      <w:r w:rsidR="009836EA">
        <w:rPr>
          <w:rFonts w:ascii="Arial Narrow" w:eastAsia="Times New Roman" w:hAnsi="Arial Narrow" w:cs="Times New Roman"/>
          <w:sz w:val="24"/>
          <w:szCs w:val="24"/>
          <w:lang w:eastAsia="pl-PL"/>
        </w:rPr>
        <w:t>na realizację zadania „Budowa kanalizacji sanitarnej w miejscowości Gniewomirowice” w kwocie 910 200zł, natomiast uruchomienie pożyczki na zadanie „</w:t>
      </w:r>
      <w:r w:rsidR="009836EA" w:rsidRPr="009836EA">
        <w:rPr>
          <w:rFonts w:ascii="Arial Narrow" w:eastAsia="Times New Roman" w:hAnsi="Arial Narrow" w:cs="Times New Roman"/>
          <w:sz w:val="24"/>
          <w:szCs w:val="24"/>
          <w:lang w:eastAsia="pl-PL"/>
        </w:rPr>
        <w:t>Budowa kanalizacji sanitarnej: I Etap w miejscowości Ulesie</w:t>
      </w:r>
      <w:r w:rsidR="009836EA">
        <w:rPr>
          <w:rFonts w:ascii="Arial Narrow" w:eastAsia="Times New Roman" w:hAnsi="Arial Narrow" w:cs="Times New Roman"/>
          <w:sz w:val="24"/>
          <w:szCs w:val="24"/>
          <w:lang w:eastAsia="pl-PL"/>
        </w:rPr>
        <w:t xml:space="preserve">” </w:t>
      </w:r>
      <w:r w:rsidR="009836EA" w:rsidRPr="009836EA">
        <w:rPr>
          <w:rFonts w:ascii="Arial Narrow" w:eastAsia="Times New Roman" w:hAnsi="Arial Narrow" w:cs="Times New Roman"/>
          <w:sz w:val="24"/>
          <w:szCs w:val="24"/>
          <w:lang w:eastAsia="pl-PL"/>
        </w:rPr>
        <w:t xml:space="preserve"> </w:t>
      </w:r>
      <w:r w:rsidR="009836EA">
        <w:rPr>
          <w:rFonts w:ascii="Arial Narrow" w:eastAsia="Times New Roman" w:hAnsi="Arial Narrow" w:cs="Times New Roman"/>
          <w:sz w:val="24"/>
          <w:szCs w:val="24"/>
          <w:lang w:eastAsia="pl-PL"/>
        </w:rPr>
        <w:t>-</w:t>
      </w:r>
      <w:r w:rsidRPr="006A0F59">
        <w:rPr>
          <w:rFonts w:ascii="Arial Narrow" w:eastAsia="Times New Roman" w:hAnsi="Arial Narrow" w:cs="Times New Roman"/>
          <w:sz w:val="24"/>
          <w:szCs w:val="24"/>
          <w:lang w:eastAsia="pl-PL"/>
        </w:rPr>
        <w:t xml:space="preserve"> przewidzia</w:t>
      </w:r>
      <w:r w:rsidR="009836EA">
        <w:rPr>
          <w:rFonts w:ascii="Arial Narrow" w:eastAsia="Times New Roman" w:hAnsi="Arial Narrow" w:cs="Times New Roman"/>
          <w:sz w:val="24"/>
          <w:szCs w:val="24"/>
          <w:lang w:eastAsia="pl-PL"/>
        </w:rPr>
        <w:t>ne jest</w:t>
      </w:r>
      <w:r w:rsidRPr="006A0F59">
        <w:rPr>
          <w:rFonts w:ascii="Arial Narrow" w:eastAsia="Times New Roman" w:hAnsi="Arial Narrow" w:cs="Times New Roman"/>
          <w:sz w:val="24"/>
          <w:szCs w:val="24"/>
          <w:lang w:eastAsia="pl-PL"/>
        </w:rPr>
        <w:t xml:space="preserve"> </w:t>
      </w:r>
      <w:r w:rsidR="009836EA">
        <w:rPr>
          <w:rFonts w:ascii="Arial Narrow" w:eastAsia="Times New Roman" w:hAnsi="Arial Narrow" w:cs="Times New Roman"/>
          <w:sz w:val="24"/>
          <w:szCs w:val="24"/>
          <w:lang w:eastAsia="pl-PL"/>
        </w:rPr>
        <w:t>w I kwartale 2018</w:t>
      </w:r>
      <w:r w:rsidRPr="006A0F59">
        <w:rPr>
          <w:rFonts w:ascii="Arial Narrow" w:eastAsia="Times New Roman" w:hAnsi="Arial Narrow" w:cs="Times New Roman"/>
          <w:sz w:val="24"/>
          <w:szCs w:val="24"/>
          <w:lang w:eastAsia="pl-PL"/>
        </w:rPr>
        <w:t xml:space="preserve">r. </w:t>
      </w:r>
    </w:p>
    <w:p w:rsidR="006A0F59" w:rsidRPr="006A0F59" w:rsidRDefault="006A0F59" w:rsidP="006A0F59">
      <w:pPr>
        <w:tabs>
          <w:tab w:val="left" w:pos="284"/>
        </w:tabs>
        <w:spacing w:before="120" w:after="120" w:line="240" w:lineRule="auto"/>
        <w:ind w:right="250"/>
        <w:jc w:val="both"/>
        <w:rPr>
          <w:rFonts w:ascii="Arial Narrow" w:eastAsia="Times New Roman" w:hAnsi="Arial Narrow" w:cs="Times New Roman"/>
          <w:sz w:val="24"/>
          <w:szCs w:val="24"/>
          <w:lang w:eastAsia="pl-PL"/>
        </w:rPr>
      </w:pPr>
      <w:r w:rsidRPr="006A0F59">
        <w:rPr>
          <w:rFonts w:ascii="Arial Narrow" w:eastAsia="Times New Roman" w:hAnsi="Arial Narrow" w:cs="Times New Roman"/>
          <w:sz w:val="24"/>
          <w:szCs w:val="24"/>
          <w:lang w:eastAsia="pl-PL"/>
        </w:rPr>
        <w:t xml:space="preserve">Plan rozchodów w wysokości 1 250 000zł wykonano w </w:t>
      </w:r>
      <w:r w:rsidR="009836EA">
        <w:rPr>
          <w:rFonts w:ascii="Arial Narrow" w:eastAsia="Times New Roman" w:hAnsi="Arial Narrow" w:cs="Times New Roman"/>
          <w:sz w:val="24"/>
          <w:szCs w:val="24"/>
          <w:lang w:eastAsia="pl-PL"/>
        </w:rPr>
        <w:t xml:space="preserve">pełnej kwocie 1 250 </w:t>
      </w:r>
      <w:r w:rsidRPr="006A0F59">
        <w:rPr>
          <w:rFonts w:ascii="Arial Narrow" w:eastAsia="Times New Roman" w:hAnsi="Arial Narrow" w:cs="Times New Roman"/>
          <w:sz w:val="24"/>
          <w:szCs w:val="24"/>
          <w:lang w:eastAsia="pl-PL"/>
        </w:rPr>
        <w:t>000zł – zgodnie z harmonogramem spłat wcześniej zaciągniętych zobowiąza</w:t>
      </w:r>
      <w:r w:rsidR="009836EA">
        <w:rPr>
          <w:rFonts w:ascii="Arial Narrow" w:eastAsia="Times New Roman" w:hAnsi="Arial Narrow" w:cs="Times New Roman"/>
          <w:sz w:val="24"/>
          <w:szCs w:val="24"/>
          <w:lang w:eastAsia="pl-PL"/>
        </w:rPr>
        <w:t xml:space="preserve">ń z tytułu kredytów i pożyczek i </w:t>
      </w:r>
      <w:r w:rsidRPr="006A0F59">
        <w:rPr>
          <w:rFonts w:ascii="Arial Narrow" w:eastAsia="Times New Roman" w:hAnsi="Arial Narrow" w:cs="Times New Roman"/>
          <w:sz w:val="24"/>
          <w:szCs w:val="24"/>
          <w:lang w:eastAsia="pl-PL"/>
        </w:rPr>
        <w:t>wykup</w:t>
      </w:r>
      <w:r w:rsidR="009836EA">
        <w:rPr>
          <w:rFonts w:ascii="Arial Narrow" w:eastAsia="Times New Roman" w:hAnsi="Arial Narrow" w:cs="Times New Roman"/>
          <w:sz w:val="24"/>
          <w:szCs w:val="24"/>
          <w:lang w:eastAsia="pl-PL"/>
        </w:rPr>
        <w:t>u</w:t>
      </w:r>
      <w:r w:rsidRPr="006A0F59">
        <w:rPr>
          <w:rFonts w:ascii="Arial Narrow" w:eastAsia="Times New Roman" w:hAnsi="Arial Narrow" w:cs="Times New Roman"/>
          <w:sz w:val="24"/>
          <w:szCs w:val="24"/>
          <w:lang w:eastAsia="pl-PL"/>
        </w:rPr>
        <w:t xml:space="preserve"> obligacji.</w:t>
      </w:r>
    </w:p>
    <w:p w:rsidR="002C3129" w:rsidRPr="002C3129" w:rsidRDefault="002C3129" w:rsidP="002C3129">
      <w:pPr>
        <w:tabs>
          <w:tab w:val="left" w:pos="284"/>
        </w:tabs>
        <w:spacing w:before="120" w:after="120" w:line="240" w:lineRule="auto"/>
        <w:ind w:right="250"/>
        <w:jc w:val="both"/>
        <w:rPr>
          <w:rFonts w:ascii="Arial Narrow" w:eastAsia="Times New Roman" w:hAnsi="Arial Narrow" w:cs="Times New Roman"/>
          <w:b/>
          <w:sz w:val="24"/>
          <w:szCs w:val="24"/>
          <w:lang w:eastAsia="pl-PL"/>
        </w:rPr>
      </w:pPr>
    </w:p>
    <w:p w:rsidR="00C06945" w:rsidRPr="00C06945" w:rsidRDefault="00C06945" w:rsidP="00C06945">
      <w:pPr>
        <w:widowControl w:val="0"/>
        <w:overflowPunct w:val="0"/>
        <w:autoSpaceDE w:val="0"/>
        <w:autoSpaceDN w:val="0"/>
        <w:adjustRightInd w:val="0"/>
        <w:spacing w:after="0" w:line="240" w:lineRule="auto"/>
        <w:jc w:val="both"/>
        <w:rPr>
          <w:rFonts w:ascii="Arial Narrow" w:eastAsia="Times New Roman" w:hAnsi="Arial Narrow" w:cs="Helvetica"/>
          <w:sz w:val="24"/>
          <w:szCs w:val="24"/>
          <w:lang w:eastAsia="pl-PL"/>
        </w:rPr>
      </w:pPr>
      <w:r w:rsidRPr="00C06945">
        <w:rPr>
          <w:rFonts w:ascii="Arial Narrow" w:eastAsia="Times New Roman" w:hAnsi="Arial Narrow" w:cs="Helvetica"/>
          <w:b/>
          <w:sz w:val="24"/>
          <w:szCs w:val="24"/>
          <w:lang w:eastAsia="pl-PL"/>
        </w:rPr>
        <w:t xml:space="preserve">4. STAN ZOBOWIĄZAŃ </w:t>
      </w:r>
      <w:r w:rsidRPr="00C06945">
        <w:rPr>
          <w:rFonts w:ascii="Arial Narrow" w:eastAsia="Times New Roman" w:hAnsi="Arial Narrow" w:cs="Helvetica"/>
          <w:sz w:val="24"/>
          <w:szCs w:val="24"/>
          <w:lang w:eastAsia="pl-PL"/>
        </w:rPr>
        <w:t xml:space="preserve"> </w:t>
      </w:r>
    </w:p>
    <w:p w:rsidR="006A0F59" w:rsidRPr="006A0F59" w:rsidRDefault="006A0F59" w:rsidP="006A0F59">
      <w:pPr>
        <w:widowControl w:val="0"/>
        <w:overflowPunct w:val="0"/>
        <w:autoSpaceDE w:val="0"/>
        <w:autoSpaceDN w:val="0"/>
        <w:adjustRightInd w:val="0"/>
        <w:spacing w:after="0" w:line="240" w:lineRule="auto"/>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Gmina Miłkowice na dzień </w:t>
      </w:r>
      <w:r w:rsidR="009836EA">
        <w:rPr>
          <w:rFonts w:ascii="Arial Narrow" w:eastAsia="Times New Roman" w:hAnsi="Arial Narrow" w:cs="Helvetica"/>
          <w:sz w:val="24"/>
          <w:szCs w:val="24"/>
          <w:lang w:eastAsia="pl-PL"/>
        </w:rPr>
        <w:t xml:space="preserve">31 grudnia </w:t>
      </w:r>
      <w:r w:rsidRPr="006A0F59">
        <w:rPr>
          <w:rFonts w:ascii="Arial Narrow" w:eastAsia="Times New Roman" w:hAnsi="Arial Narrow" w:cs="Helvetica"/>
          <w:sz w:val="24"/>
          <w:szCs w:val="24"/>
          <w:lang w:eastAsia="pl-PL"/>
        </w:rPr>
        <w:t xml:space="preserve">2017r. nie udzielała gwarancji i poręczeń, których termin realizacji przypada na rok budżetowy. Gmina posiadała </w:t>
      </w:r>
      <w:r w:rsidR="009836EA">
        <w:rPr>
          <w:rFonts w:ascii="Arial Narrow" w:eastAsia="Times New Roman" w:hAnsi="Arial Narrow" w:cs="Helvetica"/>
          <w:sz w:val="24"/>
          <w:szCs w:val="24"/>
          <w:lang w:eastAsia="pl-PL"/>
        </w:rPr>
        <w:t xml:space="preserve">dobrą </w:t>
      </w:r>
      <w:r w:rsidRPr="006A0F59">
        <w:rPr>
          <w:rFonts w:ascii="Arial Narrow" w:eastAsia="Times New Roman" w:hAnsi="Arial Narrow" w:cs="Helvetica"/>
          <w:sz w:val="24"/>
          <w:szCs w:val="24"/>
          <w:lang w:eastAsia="pl-PL"/>
        </w:rPr>
        <w:t>płynność finansową, terminowo regulowała zobowiązania. Nadwyżki środków finansowych lokowane były na lokatach terminowych.</w:t>
      </w:r>
    </w:p>
    <w:p w:rsidR="00C06945" w:rsidRPr="00C06945" w:rsidRDefault="00C06945" w:rsidP="0068599E">
      <w:pPr>
        <w:widowControl w:val="0"/>
        <w:overflowPunct w:val="0"/>
        <w:autoSpaceDE w:val="0"/>
        <w:autoSpaceDN w:val="0"/>
        <w:adjustRightInd w:val="0"/>
        <w:spacing w:after="120" w:line="240" w:lineRule="auto"/>
        <w:jc w:val="both"/>
        <w:rPr>
          <w:rFonts w:ascii="Arial Narrow" w:eastAsia="Times New Roman" w:hAnsi="Arial Narrow" w:cs="Helvetica"/>
          <w:sz w:val="24"/>
          <w:szCs w:val="24"/>
          <w:lang w:eastAsia="pl-PL"/>
        </w:rPr>
      </w:pPr>
      <w:r w:rsidRPr="00C06945">
        <w:rPr>
          <w:rFonts w:ascii="Arial Narrow" w:eastAsia="Times New Roman" w:hAnsi="Arial Narrow" w:cs="Helvetica"/>
          <w:sz w:val="24"/>
          <w:szCs w:val="24"/>
          <w:lang w:eastAsia="pl-PL"/>
        </w:rPr>
        <w:lastRenderedPageBreak/>
        <w:t xml:space="preserve"> Ł</w:t>
      </w:r>
      <w:r w:rsidRPr="00C06945">
        <w:rPr>
          <w:rFonts w:ascii="Arial Narrow" w:eastAsia="Times New Roman" w:hAnsi="Arial Narrow" w:cs="Arial"/>
          <w:sz w:val="24"/>
          <w:szCs w:val="24"/>
          <w:lang w:eastAsia="pl-PL"/>
        </w:rPr>
        <w:t>ą</w:t>
      </w:r>
      <w:r w:rsidRPr="00C06945">
        <w:rPr>
          <w:rFonts w:ascii="Arial Narrow" w:eastAsia="Times New Roman" w:hAnsi="Arial Narrow" w:cs="Helvetica"/>
          <w:sz w:val="24"/>
          <w:szCs w:val="24"/>
          <w:lang w:eastAsia="pl-PL"/>
        </w:rPr>
        <w:t>czna kwota zobowiązań na dzie</w:t>
      </w:r>
      <w:r w:rsidRPr="00C06945">
        <w:rPr>
          <w:rFonts w:ascii="Arial Narrow" w:eastAsia="Times New Roman" w:hAnsi="Arial Narrow" w:cs="Arial"/>
          <w:sz w:val="24"/>
          <w:szCs w:val="24"/>
          <w:lang w:eastAsia="pl-PL"/>
        </w:rPr>
        <w:t>ń</w:t>
      </w:r>
      <w:r w:rsidRPr="00C06945">
        <w:rPr>
          <w:rFonts w:ascii="Arial Narrow" w:eastAsia="Times New Roman" w:hAnsi="Arial Narrow" w:cs="Helvetica"/>
          <w:sz w:val="24"/>
          <w:szCs w:val="24"/>
          <w:lang w:eastAsia="pl-PL"/>
        </w:rPr>
        <w:t xml:space="preserve"> </w:t>
      </w:r>
      <w:r w:rsidR="002C3129">
        <w:rPr>
          <w:rFonts w:ascii="Arial Narrow" w:eastAsia="Times New Roman" w:hAnsi="Arial Narrow" w:cs="Helvetica"/>
          <w:sz w:val="24"/>
          <w:szCs w:val="24"/>
          <w:lang w:eastAsia="pl-PL"/>
        </w:rPr>
        <w:t>31.12.201</w:t>
      </w:r>
      <w:r w:rsidR="006A0F59">
        <w:rPr>
          <w:rFonts w:ascii="Arial Narrow" w:eastAsia="Times New Roman" w:hAnsi="Arial Narrow" w:cs="Helvetica"/>
          <w:sz w:val="24"/>
          <w:szCs w:val="24"/>
          <w:lang w:eastAsia="pl-PL"/>
        </w:rPr>
        <w:t>7</w:t>
      </w:r>
      <w:r w:rsidRPr="00C06945">
        <w:rPr>
          <w:rFonts w:ascii="Arial Narrow" w:eastAsia="Times New Roman" w:hAnsi="Arial Narrow" w:cs="Helvetica"/>
          <w:sz w:val="24"/>
          <w:szCs w:val="24"/>
          <w:lang w:eastAsia="pl-PL"/>
        </w:rPr>
        <w:t xml:space="preserve">r. wynosi </w:t>
      </w:r>
      <w:r w:rsidR="0068599E" w:rsidRPr="0068599E">
        <w:rPr>
          <w:rFonts w:ascii="Arial Narrow" w:eastAsia="Times New Roman" w:hAnsi="Arial Narrow" w:cs="Helvetica"/>
          <w:b/>
          <w:sz w:val="24"/>
          <w:szCs w:val="24"/>
          <w:lang w:eastAsia="pl-PL"/>
        </w:rPr>
        <w:t>7 766 200</w:t>
      </w:r>
      <w:r w:rsidRPr="00C06945">
        <w:rPr>
          <w:rFonts w:ascii="Arial Narrow" w:eastAsia="Times New Roman" w:hAnsi="Arial Narrow" w:cs="Helvetica"/>
          <w:b/>
          <w:sz w:val="24"/>
          <w:szCs w:val="24"/>
          <w:lang w:eastAsia="pl-PL"/>
        </w:rPr>
        <w:t>zł</w:t>
      </w:r>
      <w:r w:rsidRPr="00C06945">
        <w:rPr>
          <w:rFonts w:ascii="Arial Narrow" w:eastAsia="Times New Roman" w:hAnsi="Arial Narrow" w:cs="Helvetica"/>
          <w:sz w:val="24"/>
          <w:szCs w:val="24"/>
          <w:lang w:eastAsia="pl-PL"/>
        </w:rPr>
        <w:t xml:space="preserve"> w tym:</w:t>
      </w:r>
    </w:p>
    <w:tbl>
      <w:tblPr>
        <w:tblW w:w="5000" w:type="pct"/>
        <w:tblCellMar>
          <w:left w:w="70" w:type="dxa"/>
          <w:right w:w="70" w:type="dxa"/>
        </w:tblCellMar>
        <w:tblLook w:val="04A0" w:firstRow="1" w:lastRow="0" w:firstColumn="1" w:lastColumn="0" w:noHBand="0" w:noVBand="1"/>
      </w:tblPr>
      <w:tblGrid>
        <w:gridCol w:w="1773"/>
        <w:gridCol w:w="2227"/>
        <w:gridCol w:w="1435"/>
        <w:gridCol w:w="3627"/>
      </w:tblGrid>
      <w:tr w:rsidR="006A0F59" w:rsidRPr="00C06945" w:rsidTr="006A0F59">
        <w:trPr>
          <w:trHeight w:val="465"/>
        </w:trPr>
        <w:tc>
          <w:tcPr>
            <w:tcW w:w="978" w:type="pct"/>
            <w:tcBorders>
              <w:top w:val="single" w:sz="4" w:space="0" w:color="auto"/>
              <w:left w:val="single" w:sz="4" w:space="0" w:color="auto"/>
              <w:bottom w:val="single" w:sz="4" w:space="0" w:color="auto"/>
              <w:right w:val="single" w:sz="4" w:space="0" w:color="auto"/>
            </w:tcBorders>
            <w:shd w:val="clear" w:color="auto" w:fill="99CC00"/>
            <w:vAlign w:val="center"/>
            <w:hideMark/>
          </w:tcPr>
          <w:p w:rsidR="006A0F59" w:rsidRPr="00C06945" w:rsidRDefault="006A0F59" w:rsidP="006A0F59">
            <w:pPr>
              <w:spacing w:after="0" w:line="240" w:lineRule="auto"/>
              <w:jc w:val="center"/>
              <w:rPr>
                <w:rFonts w:ascii="Arial" w:eastAsia="Times New Roman" w:hAnsi="Arial" w:cs="Arial"/>
                <w:b/>
                <w:bCs/>
                <w:i/>
                <w:iCs/>
                <w:sz w:val="16"/>
                <w:szCs w:val="16"/>
                <w:lang w:eastAsia="pl-PL"/>
              </w:rPr>
            </w:pPr>
            <w:r w:rsidRPr="00C06945">
              <w:rPr>
                <w:rFonts w:ascii="Arial" w:eastAsia="Times New Roman" w:hAnsi="Arial" w:cs="Arial"/>
                <w:b/>
                <w:bCs/>
                <w:i/>
                <w:iCs/>
                <w:sz w:val="16"/>
                <w:szCs w:val="16"/>
                <w:lang w:eastAsia="pl-PL"/>
              </w:rPr>
              <w:t>Instytucja finansująca</w:t>
            </w:r>
          </w:p>
        </w:tc>
        <w:tc>
          <w:tcPr>
            <w:tcW w:w="1229" w:type="pct"/>
            <w:tcBorders>
              <w:top w:val="single" w:sz="4" w:space="0" w:color="auto"/>
              <w:left w:val="single" w:sz="4" w:space="0" w:color="auto"/>
              <w:bottom w:val="single" w:sz="4" w:space="0" w:color="auto"/>
              <w:right w:val="single" w:sz="4" w:space="0" w:color="auto"/>
            </w:tcBorders>
            <w:shd w:val="clear" w:color="auto" w:fill="99CC00"/>
            <w:vAlign w:val="center"/>
            <w:hideMark/>
          </w:tcPr>
          <w:p w:rsidR="006A0F59" w:rsidRPr="00C06945" w:rsidRDefault="006A0F59" w:rsidP="006A0F59">
            <w:pPr>
              <w:spacing w:after="0" w:line="240" w:lineRule="auto"/>
              <w:jc w:val="center"/>
              <w:rPr>
                <w:rFonts w:ascii="Arial" w:eastAsia="Times New Roman" w:hAnsi="Arial" w:cs="Arial"/>
                <w:b/>
                <w:bCs/>
                <w:i/>
                <w:iCs/>
                <w:sz w:val="16"/>
                <w:szCs w:val="16"/>
                <w:lang w:eastAsia="pl-PL"/>
              </w:rPr>
            </w:pPr>
            <w:r w:rsidRPr="00C06945">
              <w:rPr>
                <w:rFonts w:ascii="Arial" w:eastAsia="Times New Roman" w:hAnsi="Arial" w:cs="Arial"/>
                <w:b/>
                <w:bCs/>
                <w:i/>
                <w:iCs/>
                <w:sz w:val="16"/>
                <w:szCs w:val="16"/>
                <w:lang w:eastAsia="pl-PL"/>
              </w:rPr>
              <w:t>Kwota udzielonego kredytu/pożyczki, emisji obligacji</w:t>
            </w:r>
          </w:p>
        </w:tc>
        <w:tc>
          <w:tcPr>
            <w:tcW w:w="792" w:type="pct"/>
            <w:tcBorders>
              <w:top w:val="single" w:sz="4" w:space="0" w:color="auto"/>
              <w:left w:val="single" w:sz="4" w:space="0" w:color="auto"/>
              <w:bottom w:val="single" w:sz="4" w:space="0" w:color="auto"/>
              <w:right w:val="single" w:sz="4" w:space="0" w:color="auto"/>
            </w:tcBorders>
            <w:shd w:val="clear" w:color="auto" w:fill="99CC00"/>
            <w:vAlign w:val="center"/>
            <w:hideMark/>
          </w:tcPr>
          <w:p w:rsidR="006A0F59" w:rsidRPr="00C06945" w:rsidRDefault="006A0F59" w:rsidP="006A0F59">
            <w:pPr>
              <w:spacing w:after="0" w:line="240" w:lineRule="auto"/>
              <w:jc w:val="center"/>
              <w:rPr>
                <w:rFonts w:ascii="Arial" w:eastAsia="Times New Roman" w:hAnsi="Arial" w:cs="Arial"/>
                <w:b/>
                <w:bCs/>
                <w:i/>
                <w:iCs/>
                <w:sz w:val="16"/>
                <w:szCs w:val="16"/>
                <w:lang w:eastAsia="pl-PL"/>
              </w:rPr>
            </w:pPr>
            <w:r w:rsidRPr="00C06945">
              <w:rPr>
                <w:rFonts w:ascii="Arial" w:eastAsia="Times New Roman" w:hAnsi="Arial" w:cs="Arial"/>
                <w:b/>
                <w:bCs/>
                <w:i/>
                <w:iCs/>
                <w:sz w:val="16"/>
                <w:szCs w:val="16"/>
                <w:lang w:eastAsia="pl-PL"/>
              </w:rPr>
              <w:t>Aktualna kwota zadłużenia</w:t>
            </w:r>
          </w:p>
        </w:tc>
        <w:tc>
          <w:tcPr>
            <w:tcW w:w="2001" w:type="pct"/>
            <w:tcBorders>
              <w:top w:val="single" w:sz="4" w:space="0" w:color="auto"/>
              <w:left w:val="single" w:sz="4" w:space="0" w:color="auto"/>
              <w:bottom w:val="single" w:sz="4" w:space="0" w:color="auto"/>
              <w:right w:val="single" w:sz="4" w:space="0" w:color="auto"/>
            </w:tcBorders>
            <w:shd w:val="clear" w:color="auto" w:fill="99CC00"/>
            <w:vAlign w:val="center"/>
            <w:hideMark/>
          </w:tcPr>
          <w:p w:rsidR="006A0F59" w:rsidRPr="00C06945" w:rsidRDefault="006A0F59" w:rsidP="006A0F59">
            <w:pPr>
              <w:spacing w:after="0" w:line="240" w:lineRule="auto"/>
              <w:jc w:val="center"/>
              <w:rPr>
                <w:rFonts w:ascii="Arial" w:eastAsia="Times New Roman" w:hAnsi="Arial" w:cs="Arial"/>
                <w:b/>
                <w:bCs/>
                <w:i/>
                <w:iCs/>
                <w:sz w:val="16"/>
                <w:szCs w:val="16"/>
                <w:lang w:eastAsia="pl-PL"/>
              </w:rPr>
            </w:pPr>
            <w:r w:rsidRPr="00C06945">
              <w:rPr>
                <w:rFonts w:ascii="Arial" w:eastAsia="Times New Roman" w:hAnsi="Arial" w:cs="Arial"/>
                <w:b/>
                <w:bCs/>
                <w:i/>
                <w:iCs/>
                <w:sz w:val="16"/>
                <w:szCs w:val="16"/>
                <w:lang w:eastAsia="pl-PL"/>
              </w:rPr>
              <w:t>Nr umowy</w:t>
            </w:r>
          </w:p>
        </w:tc>
      </w:tr>
      <w:tr w:rsidR="006A0F59" w:rsidRPr="00C06945" w:rsidTr="006A0F59">
        <w:trPr>
          <w:trHeight w:val="265"/>
        </w:trPr>
        <w:tc>
          <w:tcPr>
            <w:tcW w:w="978" w:type="pct"/>
            <w:vMerge w:val="restart"/>
            <w:tcBorders>
              <w:top w:val="single" w:sz="4" w:space="0" w:color="auto"/>
              <w:left w:val="single" w:sz="4" w:space="0" w:color="auto"/>
              <w:bottom w:val="single" w:sz="4" w:space="0" w:color="auto"/>
              <w:right w:val="single" w:sz="4" w:space="0" w:color="auto"/>
            </w:tcBorders>
            <w:vAlign w:val="center"/>
            <w:hideMark/>
          </w:tcPr>
          <w:p w:rsidR="006A0F59" w:rsidRPr="00C06945" w:rsidRDefault="006A0F59" w:rsidP="006A0F59">
            <w:pPr>
              <w:spacing w:after="0" w:line="240" w:lineRule="auto"/>
              <w:rPr>
                <w:rFonts w:ascii="Arial" w:eastAsia="Times New Roman" w:hAnsi="Arial" w:cs="Arial"/>
                <w:i/>
                <w:iCs/>
                <w:sz w:val="16"/>
                <w:szCs w:val="16"/>
                <w:lang w:eastAsia="pl-PL"/>
              </w:rPr>
            </w:pPr>
            <w:r w:rsidRPr="00C06945">
              <w:rPr>
                <w:rFonts w:ascii="Arial" w:eastAsia="Times New Roman" w:hAnsi="Arial" w:cs="Arial"/>
                <w:i/>
                <w:iCs/>
                <w:sz w:val="16"/>
                <w:szCs w:val="16"/>
                <w:lang w:eastAsia="pl-PL"/>
              </w:rPr>
              <w:t>Bank Spółdzielczy Wschowa Oddział Miłkowice</w:t>
            </w:r>
          </w:p>
        </w:tc>
        <w:tc>
          <w:tcPr>
            <w:tcW w:w="1229" w:type="pct"/>
            <w:vMerge w:val="restar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20"/>
                <w:szCs w:val="20"/>
                <w:lang w:eastAsia="pl-PL"/>
              </w:rPr>
            </w:pPr>
            <w:r w:rsidRPr="002C3129">
              <w:rPr>
                <w:rFonts w:ascii="Arial" w:eastAsia="Times New Roman" w:hAnsi="Arial" w:cs="Arial"/>
                <w:i/>
                <w:iCs/>
                <w:sz w:val="20"/>
                <w:szCs w:val="20"/>
                <w:lang w:eastAsia="pl-PL"/>
              </w:rPr>
              <w:t>2 000 000,00</w:t>
            </w:r>
          </w:p>
        </w:tc>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9836EA">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1 </w:t>
            </w:r>
            <w:r w:rsidR="009836EA">
              <w:rPr>
                <w:rFonts w:ascii="Arial" w:eastAsia="Times New Roman" w:hAnsi="Arial" w:cs="Arial"/>
                <w:i/>
                <w:iCs/>
                <w:sz w:val="20"/>
                <w:szCs w:val="20"/>
                <w:lang w:eastAsia="pl-PL"/>
              </w:rPr>
              <w:t>5</w:t>
            </w:r>
            <w:r w:rsidRPr="002C3129">
              <w:rPr>
                <w:rFonts w:ascii="Arial" w:eastAsia="Times New Roman" w:hAnsi="Arial" w:cs="Arial"/>
                <w:i/>
                <w:iCs/>
                <w:sz w:val="20"/>
                <w:szCs w:val="20"/>
                <w:lang w:eastAsia="pl-PL"/>
              </w:rPr>
              <w:t>5</w:t>
            </w:r>
            <w:r>
              <w:rPr>
                <w:rFonts w:ascii="Arial" w:eastAsia="Times New Roman" w:hAnsi="Arial" w:cs="Arial"/>
                <w:i/>
                <w:iCs/>
                <w:sz w:val="20"/>
                <w:szCs w:val="20"/>
                <w:lang w:eastAsia="pl-PL"/>
              </w:rPr>
              <w:t>0</w:t>
            </w:r>
            <w:r w:rsidRPr="002C3129">
              <w:rPr>
                <w:rFonts w:ascii="Arial" w:eastAsia="Times New Roman" w:hAnsi="Arial" w:cs="Arial"/>
                <w:i/>
                <w:iCs/>
                <w:sz w:val="20"/>
                <w:szCs w:val="20"/>
                <w:lang w:eastAsia="pl-PL"/>
              </w:rPr>
              <w:t xml:space="preserve"> 000,00</w:t>
            </w:r>
          </w:p>
        </w:tc>
        <w:tc>
          <w:tcPr>
            <w:tcW w:w="2001" w:type="pct"/>
            <w:vMerge w:val="restar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18"/>
                <w:szCs w:val="18"/>
                <w:lang w:eastAsia="pl-PL"/>
              </w:rPr>
            </w:pPr>
            <w:r w:rsidRPr="002C3129">
              <w:rPr>
                <w:rFonts w:ascii="Arial" w:eastAsia="Times New Roman" w:hAnsi="Arial" w:cs="Arial"/>
                <w:i/>
                <w:iCs/>
                <w:sz w:val="18"/>
                <w:szCs w:val="18"/>
                <w:lang w:eastAsia="pl-PL"/>
              </w:rPr>
              <w:t>Umowa o kredyt nr 60/MŁ/2010 z dnia 09.07.2010 r.</w:t>
            </w:r>
          </w:p>
        </w:tc>
      </w:tr>
      <w:tr w:rsidR="006A0F59" w:rsidRPr="00C06945" w:rsidTr="006A0F59">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F59" w:rsidRPr="00C06945" w:rsidRDefault="006A0F59" w:rsidP="006A0F59">
            <w:pPr>
              <w:spacing w:after="0" w:line="240" w:lineRule="auto"/>
              <w:rPr>
                <w:rFonts w:ascii="Arial" w:eastAsia="Times New Roman" w:hAnsi="Arial" w:cs="Arial"/>
                <w:i/>
                <w:iCs/>
                <w:sz w:val="16"/>
                <w:szCs w:val="16"/>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18"/>
                <w:szCs w:val="18"/>
                <w:lang w:eastAsia="pl-PL"/>
              </w:rPr>
            </w:pPr>
          </w:p>
        </w:tc>
      </w:tr>
      <w:tr w:rsidR="006A0F59" w:rsidRPr="00C06945" w:rsidTr="006A0F59">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F59" w:rsidRPr="00C06945" w:rsidRDefault="006A0F59" w:rsidP="006A0F59">
            <w:pPr>
              <w:spacing w:after="0" w:line="240" w:lineRule="auto"/>
              <w:rPr>
                <w:rFonts w:ascii="Arial" w:eastAsia="Times New Roman" w:hAnsi="Arial" w:cs="Arial"/>
                <w:i/>
                <w:iCs/>
                <w:sz w:val="16"/>
                <w:szCs w:val="16"/>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18"/>
                <w:szCs w:val="18"/>
                <w:lang w:eastAsia="pl-PL"/>
              </w:rPr>
            </w:pPr>
          </w:p>
        </w:tc>
      </w:tr>
      <w:tr w:rsidR="006A0F59" w:rsidRPr="00C06945" w:rsidTr="006A0F59">
        <w:trPr>
          <w:trHeight w:val="493"/>
        </w:trPr>
        <w:tc>
          <w:tcPr>
            <w:tcW w:w="978" w:type="pct"/>
            <w:tcBorders>
              <w:top w:val="single" w:sz="4" w:space="0" w:color="auto"/>
              <w:left w:val="single" w:sz="4" w:space="0" w:color="auto"/>
              <w:bottom w:val="single" w:sz="4" w:space="0" w:color="auto"/>
              <w:right w:val="single" w:sz="4" w:space="0" w:color="auto"/>
            </w:tcBorders>
            <w:vAlign w:val="center"/>
            <w:hideMark/>
          </w:tcPr>
          <w:p w:rsidR="006A0F59" w:rsidRPr="00C06945" w:rsidRDefault="006A0F59" w:rsidP="006A0F59">
            <w:pPr>
              <w:spacing w:after="0" w:line="240" w:lineRule="auto"/>
              <w:rPr>
                <w:rFonts w:ascii="Arial" w:eastAsia="Times New Roman" w:hAnsi="Arial" w:cs="Arial"/>
                <w:i/>
                <w:iCs/>
                <w:sz w:val="16"/>
                <w:szCs w:val="16"/>
                <w:lang w:eastAsia="pl-PL"/>
              </w:rPr>
            </w:pPr>
            <w:r w:rsidRPr="00C06945">
              <w:rPr>
                <w:rFonts w:ascii="Arial" w:eastAsia="Times New Roman" w:hAnsi="Arial" w:cs="Arial"/>
                <w:i/>
                <w:iCs/>
                <w:sz w:val="16"/>
                <w:szCs w:val="16"/>
                <w:lang w:eastAsia="pl-PL"/>
              </w:rPr>
              <w:t>Bank Spółdzielczy Wschowa Oddział Miłkowice</w:t>
            </w:r>
          </w:p>
        </w:tc>
        <w:tc>
          <w:tcPr>
            <w:tcW w:w="1229" w:type="pc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20"/>
                <w:szCs w:val="20"/>
                <w:lang w:eastAsia="pl-PL"/>
              </w:rPr>
            </w:pPr>
            <w:r w:rsidRPr="002C3129">
              <w:rPr>
                <w:rFonts w:ascii="Arial" w:eastAsia="Times New Roman" w:hAnsi="Arial" w:cs="Arial"/>
                <w:i/>
                <w:iCs/>
                <w:sz w:val="20"/>
                <w:szCs w:val="20"/>
                <w:lang w:eastAsia="pl-PL"/>
              </w:rPr>
              <w:t>1 000 000,00</w:t>
            </w:r>
          </w:p>
        </w:tc>
        <w:tc>
          <w:tcPr>
            <w:tcW w:w="792" w:type="pc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9836EA">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8</w:t>
            </w:r>
            <w:r w:rsidR="009836EA">
              <w:rPr>
                <w:rFonts w:ascii="Arial" w:eastAsia="Times New Roman" w:hAnsi="Arial" w:cs="Arial"/>
                <w:i/>
                <w:iCs/>
                <w:sz w:val="20"/>
                <w:szCs w:val="20"/>
                <w:lang w:eastAsia="pl-PL"/>
              </w:rPr>
              <w:t>0</w:t>
            </w:r>
            <w:r w:rsidRPr="002C3129">
              <w:rPr>
                <w:rFonts w:ascii="Arial" w:eastAsia="Times New Roman" w:hAnsi="Arial" w:cs="Arial"/>
                <w:i/>
                <w:iCs/>
                <w:sz w:val="20"/>
                <w:szCs w:val="20"/>
                <w:lang w:eastAsia="pl-PL"/>
              </w:rPr>
              <w:t>0 000,00</w:t>
            </w:r>
          </w:p>
        </w:tc>
        <w:tc>
          <w:tcPr>
            <w:tcW w:w="2001" w:type="pc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18"/>
                <w:szCs w:val="18"/>
                <w:lang w:eastAsia="pl-PL"/>
              </w:rPr>
            </w:pPr>
            <w:r w:rsidRPr="002C3129">
              <w:rPr>
                <w:rFonts w:ascii="Arial" w:eastAsia="Times New Roman" w:hAnsi="Arial" w:cs="Arial"/>
                <w:i/>
                <w:iCs/>
                <w:sz w:val="18"/>
                <w:szCs w:val="18"/>
                <w:lang w:eastAsia="pl-PL"/>
              </w:rPr>
              <w:t>Umowa o kredyt nr 90/MŁ/2011 z dnia 17.11.2011 r.</w:t>
            </w:r>
          </w:p>
        </w:tc>
      </w:tr>
      <w:tr w:rsidR="006A0F59" w:rsidRPr="00C06945" w:rsidTr="006A0F59">
        <w:trPr>
          <w:trHeight w:val="453"/>
        </w:trPr>
        <w:tc>
          <w:tcPr>
            <w:tcW w:w="978" w:type="pct"/>
            <w:tcBorders>
              <w:top w:val="single" w:sz="4" w:space="0" w:color="auto"/>
              <w:left w:val="single" w:sz="4" w:space="0" w:color="auto"/>
              <w:bottom w:val="single" w:sz="4" w:space="0" w:color="auto"/>
              <w:right w:val="single" w:sz="4" w:space="0" w:color="auto"/>
            </w:tcBorders>
            <w:vAlign w:val="center"/>
            <w:hideMark/>
          </w:tcPr>
          <w:p w:rsidR="006A0F59" w:rsidRPr="00C06945" w:rsidRDefault="006A0F59" w:rsidP="006A0F59">
            <w:pPr>
              <w:spacing w:after="0" w:line="240" w:lineRule="auto"/>
              <w:rPr>
                <w:rFonts w:ascii="Arial" w:eastAsia="Times New Roman" w:hAnsi="Arial" w:cs="Arial"/>
                <w:i/>
                <w:iCs/>
                <w:sz w:val="16"/>
                <w:szCs w:val="16"/>
                <w:lang w:eastAsia="pl-PL"/>
              </w:rPr>
            </w:pPr>
            <w:r w:rsidRPr="00C06945">
              <w:rPr>
                <w:rFonts w:ascii="Arial" w:eastAsia="Times New Roman" w:hAnsi="Arial" w:cs="Arial"/>
                <w:i/>
                <w:iCs/>
                <w:sz w:val="16"/>
                <w:szCs w:val="16"/>
                <w:lang w:eastAsia="pl-PL"/>
              </w:rPr>
              <w:t>PKO Bank Polski SA</w:t>
            </w:r>
          </w:p>
        </w:tc>
        <w:tc>
          <w:tcPr>
            <w:tcW w:w="1229" w:type="pc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20"/>
                <w:szCs w:val="20"/>
                <w:lang w:eastAsia="pl-PL"/>
              </w:rPr>
            </w:pPr>
            <w:r w:rsidRPr="002C3129">
              <w:rPr>
                <w:rFonts w:ascii="Arial" w:eastAsia="Times New Roman" w:hAnsi="Arial" w:cs="Arial"/>
                <w:i/>
                <w:iCs/>
                <w:sz w:val="20"/>
                <w:szCs w:val="20"/>
                <w:lang w:eastAsia="pl-PL"/>
              </w:rPr>
              <w:t>3 000 000,00</w:t>
            </w:r>
          </w:p>
        </w:tc>
        <w:tc>
          <w:tcPr>
            <w:tcW w:w="792" w:type="pct"/>
            <w:tcBorders>
              <w:top w:val="single" w:sz="4" w:space="0" w:color="auto"/>
              <w:left w:val="single" w:sz="4" w:space="0" w:color="auto"/>
              <w:bottom w:val="single" w:sz="4" w:space="0" w:color="auto"/>
              <w:right w:val="single" w:sz="4" w:space="0" w:color="auto"/>
            </w:tcBorders>
            <w:vAlign w:val="center"/>
            <w:hideMark/>
          </w:tcPr>
          <w:p w:rsidR="006A0F59" w:rsidRPr="002C3129" w:rsidRDefault="00FD582F" w:rsidP="006A0F59">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1 5</w:t>
            </w:r>
            <w:r w:rsidR="006A0F59" w:rsidRPr="002C3129">
              <w:rPr>
                <w:rFonts w:ascii="Arial" w:eastAsia="Times New Roman" w:hAnsi="Arial" w:cs="Arial"/>
                <w:i/>
                <w:iCs/>
                <w:sz w:val="20"/>
                <w:szCs w:val="20"/>
                <w:lang w:eastAsia="pl-PL"/>
              </w:rPr>
              <w:t>00 000,00</w:t>
            </w:r>
          </w:p>
        </w:tc>
        <w:tc>
          <w:tcPr>
            <w:tcW w:w="2001" w:type="pc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18"/>
                <w:szCs w:val="18"/>
                <w:lang w:eastAsia="pl-PL"/>
              </w:rPr>
            </w:pPr>
            <w:r w:rsidRPr="002C3129">
              <w:rPr>
                <w:rFonts w:ascii="Arial" w:eastAsia="Times New Roman" w:hAnsi="Arial" w:cs="Arial"/>
                <w:i/>
                <w:iCs/>
                <w:sz w:val="18"/>
                <w:szCs w:val="18"/>
                <w:lang w:eastAsia="pl-PL"/>
              </w:rPr>
              <w:t>Umowa z dnia 03.12.2012r., emisja obligacji</w:t>
            </w:r>
          </w:p>
        </w:tc>
      </w:tr>
      <w:tr w:rsidR="006A0F59" w:rsidRPr="00C06945" w:rsidTr="006A0F59">
        <w:trPr>
          <w:trHeight w:val="531"/>
        </w:trPr>
        <w:tc>
          <w:tcPr>
            <w:tcW w:w="978" w:type="pct"/>
            <w:tcBorders>
              <w:top w:val="single" w:sz="4" w:space="0" w:color="auto"/>
              <w:left w:val="single" w:sz="4" w:space="0" w:color="auto"/>
              <w:bottom w:val="single" w:sz="4" w:space="0" w:color="auto"/>
              <w:right w:val="single" w:sz="4" w:space="0" w:color="auto"/>
            </w:tcBorders>
            <w:vAlign w:val="center"/>
            <w:hideMark/>
          </w:tcPr>
          <w:p w:rsidR="006A0F59" w:rsidRPr="00C06945" w:rsidRDefault="006A0F59" w:rsidP="006A0F59">
            <w:pPr>
              <w:spacing w:after="0" w:line="240" w:lineRule="auto"/>
              <w:rPr>
                <w:rFonts w:ascii="Arial" w:eastAsia="Times New Roman" w:hAnsi="Arial" w:cs="Arial"/>
                <w:i/>
                <w:iCs/>
                <w:sz w:val="16"/>
                <w:szCs w:val="16"/>
                <w:lang w:eastAsia="pl-PL"/>
              </w:rPr>
            </w:pPr>
            <w:r w:rsidRPr="00C06945">
              <w:rPr>
                <w:rFonts w:ascii="Arial" w:eastAsia="Times New Roman" w:hAnsi="Arial" w:cs="Arial"/>
                <w:i/>
                <w:iCs/>
                <w:sz w:val="16"/>
                <w:szCs w:val="16"/>
                <w:lang w:eastAsia="pl-PL"/>
              </w:rPr>
              <w:t>PKO Bank Polski SA</w:t>
            </w:r>
          </w:p>
        </w:tc>
        <w:tc>
          <w:tcPr>
            <w:tcW w:w="1229" w:type="pc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20"/>
                <w:szCs w:val="20"/>
                <w:lang w:eastAsia="pl-PL"/>
              </w:rPr>
            </w:pPr>
            <w:r w:rsidRPr="002C3129">
              <w:rPr>
                <w:rFonts w:ascii="Arial" w:eastAsia="Times New Roman" w:hAnsi="Arial" w:cs="Arial"/>
                <w:i/>
                <w:iCs/>
                <w:sz w:val="20"/>
                <w:szCs w:val="20"/>
                <w:lang w:eastAsia="pl-PL"/>
              </w:rPr>
              <w:t>2 000 000,00</w:t>
            </w:r>
          </w:p>
        </w:tc>
        <w:tc>
          <w:tcPr>
            <w:tcW w:w="792" w:type="pc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20"/>
                <w:szCs w:val="20"/>
                <w:lang w:eastAsia="pl-PL"/>
              </w:rPr>
            </w:pPr>
            <w:r w:rsidRPr="002C3129">
              <w:rPr>
                <w:rFonts w:ascii="Arial" w:eastAsia="Times New Roman" w:hAnsi="Arial" w:cs="Arial"/>
                <w:i/>
                <w:iCs/>
                <w:sz w:val="20"/>
                <w:szCs w:val="20"/>
                <w:lang w:eastAsia="pl-PL"/>
              </w:rPr>
              <w:t>1 500 000,00</w:t>
            </w:r>
          </w:p>
        </w:tc>
        <w:tc>
          <w:tcPr>
            <w:tcW w:w="2001" w:type="pc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18"/>
                <w:szCs w:val="18"/>
                <w:lang w:eastAsia="pl-PL"/>
              </w:rPr>
            </w:pPr>
            <w:r w:rsidRPr="002C3129">
              <w:rPr>
                <w:rFonts w:ascii="Arial" w:eastAsia="Times New Roman" w:hAnsi="Arial" w:cs="Arial"/>
                <w:i/>
                <w:iCs/>
                <w:sz w:val="18"/>
                <w:szCs w:val="18"/>
                <w:lang w:eastAsia="pl-PL"/>
              </w:rPr>
              <w:t>Umowa z dnia</w:t>
            </w:r>
            <w:r>
              <w:rPr>
                <w:rFonts w:ascii="Arial" w:eastAsia="Times New Roman" w:hAnsi="Arial" w:cs="Arial"/>
                <w:i/>
                <w:iCs/>
                <w:sz w:val="18"/>
                <w:szCs w:val="18"/>
                <w:lang w:eastAsia="pl-PL"/>
              </w:rPr>
              <w:t xml:space="preserve"> 16.06.2014 , emisja obligacji </w:t>
            </w:r>
          </w:p>
        </w:tc>
      </w:tr>
      <w:tr w:rsidR="006A0F59" w:rsidRPr="00C06945" w:rsidTr="006A0F59">
        <w:trPr>
          <w:trHeight w:val="345"/>
        </w:trPr>
        <w:tc>
          <w:tcPr>
            <w:tcW w:w="978" w:type="pct"/>
            <w:tcBorders>
              <w:top w:val="single" w:sz="4" w:space="0" w:color="auto"/>
              <w:left w:val="single" w:sz="4" w:space="0" w:color="auto"/>
              <w:bottom w:val="single" w:sz="4" w:space="0" w:color="auto"/>
              <w:right w:val="single" w:sz="4" w:space="0" w:color="auto"/>
            </w:tcBorders>
            <w:vAlign w:val="center"/>
            <w:hideMark/>
          </w:tcPr>
          <w:p w:rsidR="006A0F59" w:rsidRPr="00C06945" w:rsidRDefault="006A0F59" w:rsidP="006A0F59">
            <w:pPr>
              <w:spacing w:after="0" w:line="240" w:lineRule="auto"/>
              <w:rPr>
                <w:rFonts w:ascii="Arial" w:eastAsia="Times New Roman" w:hAnsi="Arial" w:cs="Arial"/>
                <w:i/>
                <w:iCs/>
                <w:sz w:val="16"/>
                <w:szCs w:val="16"/>
                <w:lang w:eastAsia="pl-PL"/>
              </w:rPr>
            </w:pPr>
            <w:r w:rsidRPr="00C06945">
              <w:rPr>
                <w:rFonts w:ascii="Arial" w:eastAsia="Times New Roman" w:hAnsi="Arial" w:cs="Arial"/>
                <w:i/>
                <w:iCs/>
                <w:sz w:val="16"/>
                <w:szCs w:val="16"/>
                <w:lang w:eastAsia="pl-PL"/>
              </w:rPr>
              <w:t>Bank Ochrony Środowiska SA</w:t>
            </w:r>
          </w:p>
        </w:tc>
        <w:tc>
          <w:tcPr>
            <w:tcW w:w="1229" w:type="pc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20"/>
                <w:szCs w:val="20"/>
                <w:lang w:eastAsia="pl-PL"/>
              </w:rPr>
            </w:pPr>
            <w:r w:rsidRPr="002C3129">
              <w:rPr>
                <w:rFonts w:ascii="Arial" w:eastAsia="Times New Roman" w:hAnsi="Arial" w:cs="Arial"/>
                <w:i/>
                <w:iCs/>
                <w:sz w:val="20"/>
                <w:szCs w:val="20"/>
                <w:lang w:eastAsia="pl-PL"/>
              </w:rPr>
              <w:t>1 620 000,00</w:t>
            </w:r>
          </w:p>
        </w:tc>
        <w:tc>
          <w:tcPr>
            <w:tcW w:w="792" w:type="pct"/>
            <w:tcBorders>
              <w:top w:val="single" w:sz="4" w:space="0" w:color="auto"/>
              <w:left w:val="single" w:sz="4" w:space="0" w:color="auto"/>
              <w:bottom w:val="single" w:sz="4" w:space="0" w:color="auto"/>
              <w:right w:val="single" w:sz="4" w:space="0" w:color="auto"/>
            </w:tcBorders>
            <w:vAlign w:val="center"/>
            <w:hideMark/>
          </w:tcPr>
          <w:p w:rsidR="006A0F59" w:rsidRPr="002C3129" w:rsidRDefault="00FD582F" w:rsidP="006A0F59">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900 </w:t>
            </w:r>
            <w:r w:rsidR="006A0F59" w:rsidRPr="002C3129">
              <w:rPr>
                <w:rFonts w:ascii="Arial" w:eastAsia="Times New Roman" w:hAnsi="Arial" w:cs="Arial"/>
                <w:i/>
                <w:iCs/>
                <w:sz w:val="20"/>
                <w:szCs w:val="20"/>
                <w:lang w:eastAsia="pl-PL"/>
              </w:rPr>
              <w:t>000,00</w:t>
            </w:r>
          </w:p>
        </w:tc>
        <w:tc>
          <w:tcPr>
            <w:tcW w:w="2001" w:type="pc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18"/>
                <w:szCs w:val="18"/>
                <w:lang w:eastAsia="pl-PL"/>
              </w:rPr>
            </w:pPr>
            <w:r w:rsidRPr="002C3129">
              <w:rPr>
                <w:rFonts w:ascii="Arial" w:eastAsia="Times New Roman" w:hAnsi="Arial" w:cs="Arial"/>
                <w:i/>
                <w:iCs/>
                <w:sz w:val="18"/>
                <w:szCs w:val="18"/>
                <w:lang w:eastAsia="pl-PL"/>
              </w:rPr>
              <w:t>Umowa o kredyt  nr 1959/10/2010/1030/F/INW/EKO z dnia 02.11.2010 r.</w:t>
            </w:r>
          </w:p>
        </w:tc>
      </w:tr>
      <w:tr w:rsidR="006A0F59" w:rsidRPr="00C06945" w:rsidTr="006A0F59">
        <w:trPr>
          <w:trHeight w:val="347"/>
        </w:trPr>
        <w:tc>
          <w:tcPr>
            <w:tcW w:w="978" w:type="pct"/>
            <w:vMerge w:val="restart"/>
            <w:tcBorders>
              <w:top w:val="single" w:sz="4" w:space="0" w:color="auto"/>
              <w:left w:val="single" w:sz="4" w:space="0" w:color="auto"/>
              <w:bottom w:val="single" w:sz="4" w:space="0" w:color="auto"/>
              <w:right w:val="single" w:sz="4" w:space="0" w:color="auto"/>
            </w:tcBorders>
            <w:vAlign w:val="center"/>
            <w:hideMark/>
          </w:tcPr>
          <w:p w:rsidR="006A0F59" w:rsidRPr="00C06945" w:rsidRDefault="006A0F59" w:rsidP="006A0F59">
            <w:pPr>
              <w:spacing w:after="0" w:line="240" w:lineRule="auto"/>
              <w:rPr>
                <w:rFonts w:ascii="Arial" w:eastAsia="Times New Roman" w:hAnsi="Arial" w:cs="Arial"/>
                <w:i/>
                <w:iCs/>
                <w:sz w:val="16"/>
                <w:szCs w:val="16"/>
                <w:lang w:eastAsia="pl-PL"/>
              </w:rPr>
            </w:pPr>
            <w:r w:rsidRPr="00C06945">
              <w:rPr>
                <w:rFonts w:ascii="Arial" w:eastAsia="Times New Roman" w:hAnsi="Arial" w:cs="Arial"/>
                <w:i/>
                <w:iCs/>
                <w:sz w:val="16"/>
                <w:szCs w:val="16"/>
                <w:lang w:eastAsia="pl-PL"/>
              </w:rPr>
              <w:t>WFOŚ i GW</w:t>
            </w:r>
          </w:p>
        </w:tc>
        <w:tc>
          <w:tcPr>
            <w:tcW w:w="1229" w:type="pct"/>
            <w:vMerge w:val="restar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20"/>
                <w:szCs w:val="20"/>
                <w:lang w:eastAsia="pl-PL"/>
              </w:rPr>
            </w:pPr>
            <w:r w:rsidRPr="002C3129">
              <w:rPr>
                <w:rFonts w:ascii="Arial" w:eastAsia="Times New Roman" w:hAnsi="Arial" w:cs="Arial"/>
                <w:i/>
                <w:iCs/>
                <w:sz w:val="20"/>
                <w:szCs w:val="20"/>
                <w:lang w:eastAsia="pl-PL"/>
              </w:rPr>
              <w:t>1 233 000,00</w:t>
            </w:r>
          </w:p>
        </w:tc>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FD582F">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6</w:t>
            </w:r>
            <w:r w:rsidR="00FD582F">
              <w:rPr>
                <w:rFonts w:ascii="Arial" w:eastAsia="Times New Roman" w:hAnsi="Arial" w:cs="Arial"/>
                <w:i/>
                <w:iCs/>
                <w:sz w:val="20"/>
                <w:szCs w:val="20"/>
                <w:lang w:eastAsia="pl-PL"/>
              </w:rPr>
              <w:t>06</w:t>
            </w:r>
            <w:r w:rsidRPr="002C3129">
              <w:rPr>
                <w:rFonts w:ascii="Arial" w:eastAsia="Times New Roman" w:hAnsi="Arial" w:cs="Arial"/>
                <w:i/>
                <w:iCs/>
                <w:sz w:val="20"/>
                <w:szCs w:val="20"/>
                <w:lang w:eastAsia="pl-PL"/>
              </w:rPr>
              <w:t xml:space="preserve"> 000,00</w:t>
            </w:r>
          </w:p>
        </w:tc>
        <w:tc>
          <w:tcPr>
            <w:tcW w:w="2001" w:type="pct"/>
            <w:vMerge w:val="restart"/>
            <w:tcBorders>
              <w:top w:val="single" w:sz="4" w:space="0" w:color="auto"/>
              <w:left w:val="single" w:sz="4" w:space="0" w:color="auto"/>
              <w:bottom w:val="single" w:sz="4" w:space="0" w:color="auto"/>
              <w:right w:val="single" w:sz="4" w:space="0" w:color="auto"/>
            </w:tcBorders>
            <w:vAlign w:val="center"/>
            <w:hideMark/>
          </w:tcPr>
          <w:p w:rsidR="006A0F59" w:rsidRPr="002C3129" w:rsidRDefault="006A0F59" w:rsidP="006A0F59">
            <w:pPr>
              <w:spacing w:after="0" w:line="240" w:lineRule="auto"/>
              <w:jc w:val="center"/>
              <w:rPr>
                <w:rFonts w:ascii="Arial" w:eastAsia="Times New Roman" w:hAnsi="Arial" w:cs="Arial"/>
                <w:i/>
                <w:iCs/>
                <w:sz w:val="18"/>
                <w:szCs w:val="18"/>
                <w:lang w:eastAsia="pl-PL"/>
              </w:rPr>
            </w:pPr>
            <w:r w:rsidRPr="002C3129">
              <w:rPr>
                <w:rFonts w:ascii="Arial" w:eastAsia="Times New Roman" w:hAnsi="Arial" w:cs="Arial"/>
                <w:i/>
                <w:iCs/>
                <w:sz w:val="18"/>
                <w:szCs w:val="18"/>
                <w:lang w:eastAsia="pl-PL"/>
              </w:rPr>
              <w:t>Pożyczka nr 006/P/OW/LG/2013 z dnia 23.01.2013 r.</w:t>
            </w:r>
          </w:p>
        </w:tc>
      </w:tr>
      <w:tr w:rsidR="006A0F59" w:rsidRPr="00C06945" w:rsidTr="006A0F59">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F59" w:rsidRPr="00C06945" w:rsidRDefault="006A0F59" w:rsidP="006A0F59">
            <w:pPr>
              <w:spacing w:after="0" w:line="240" w:lineRule="auto"/>
              <w:rPr>
                <w:rFonts w:ascii="Arial" w:eastAsia="Times New Roman" w:hAnsi="Arial" w:cs="Arial"/>
                <w:i/>
                <w:iCs/>
                <w:sz w:val="16"/>
                <w:szCs w:val="16"/>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F59" w:rsidRPr="00C06945" w:rsidRDefault="006A0F59" w:rsidP="006A0F59">
            <w:pPr>
              <w:spacing w:after="0" w:line="240" w:lineRule="auto"/>
              <w:rPr>
                <w:rFonts w:ascii="Arial" w:eastAsia="Times New Roman" w:hAnsi="Arial" w:cs="Arial"/>
                <w:i/>
                <w:iCs/>
                <w:sz w:val="16"/>
                <w:szCs w:val="16"/>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F59" w:rsidRPr="00C06945" w:rsidRDefault="006A0F59" w:rsidP="006A0F59">
            <w:pPr>
              <w:spacing w:after="0" w:line="240" w:lineRule="auto"/>
              <w:rPr>
                <w:rFonts w:ascii="Arial" w:eastAsia="Times New Roman" w:hAnsi="Arial" w:cs="Arial"/>
                <w:i/>
                <w:iCs/>
                <w:sz w:val="16"/>
                <w:szCs w:val="16"/>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F59" w:rsidRPr="00C06945" w:rsidRDefault="006A0F59" w:rsidP="006A0F59">
            <w:pPr>
              <w:spacing w:after="0" w:line="240" w:lineRule="auto"/>
              <w:rPr>
                <w:rFonts w:ascii="Arial" w:eastAsia="Times New Roman" w:hAnsi="Arial" w:cs="Arial"/>
                <w:i/>
                <w:iCs/>
                <w:sz w:val="16"/>
                <w:szCs w:val="16"/>
                <w:lang w:eastAsia="pl-PL"/>
              </w:rPr>
            </w:pPr>
          </w:p>
        </w:tc>
      </w:tr>
      <w:tr w:rsidR="00FD582F" w:rsidRPr="00C06945" w:rsidTr="00FD582F">
        <w:trPr>
          <w:trHeight w:val="473"/>
        </w:trPr>
        <w:tc>
          <w:tcPr>
            <w:tcW w:w="0" w:type="auto"/>
            <w:tcBorders>
              <w:top w:val="single" w:sz="4" w:space="0" w:color="auto"/>
              <w:left w:val="single" w:sz="4" w:space="0" w:color="auto"/>
              <w:bottom w:val="single" w:sz="4" w:space="0" w:color="auto"/>
              <w:right w:val="single" w:sz="4" w:space="0" w:color="auto"/>
            </w:tcBorders>
            <w:vAlign w:val="center"/>
          </w:tcPr>
          <w:p w:rsidR="00FD582F" w:rsidRPr="00C06945" w:rsidRDefault="00FD582F" w:rsidP="006A0F59">
            <w:pPr>
              <w:spacing w:after="0" w:line="240" w:lineRule="auto"/>
              <w:rPr>
                <w:rFonts w:ascii="Arial" w:eastAsia="Times New Roman" w:hAnsi="Arial" w:cs="Arial"/>
                <w:i/>
                <w:iCs/>
                <w:sz w:val="16"/>
                <w:szCs w:val="16"/>
                <w:lang w:eastAsia="pl-PL"/>
              </w:rPr>
            </w:pPr>
            <w:r w:rsidRPr="00FD582F">
              <w:rPr>
                <w:rFonts w:ascii="Arial" w:eastAsia="Times New Roman" w:hAnsi="Arial" w:cs="Arial"/>
                <w:i/>
                <w:iCs/>
                <w:sz w:val="16"/>
                <w:szCs w:val="16"/>
                <w:lang w:eastAsia="pl-PL"/>
              </w:rPr>
              <w:t>WFOŚ i GW</w:t>
            </w:r>
          </w:p>
        </w:tc>
        <w:tc>
          <w:tcPr>
            <w:tcW w:w="0" w:type="auto"/>
            <w:tcBorders>
              <w:top w:val="single" w:sz="4" w:space="0" w:color="auto"/>
              <w:left w:val="single" w:sz="4" w:space="0" w:color="auto"/>
              <w:bottom w:val="single" w:sz="4" w:space="0" w:color="auto"/>
              <w:right w:val="single" w:sz="4" w:space="0" w:color="auto"/>
            </w:tcBorders>
            <w:vAlign w:val="center"/>
          </w:tcPr>
          <w:p w:rsidR="0068599E" w:rsidRDefault="00FD582F" w:rsidP="00FD582F">
            <w:pPr>
              <w:spacing w:after="0" w:line="240" w:lineRule="auto"/>
              <w:jc w:val="center"/>
              <w:rPr>
                <w:rFonts w:ascii="Arial" w:eastAsia="Times New Roman" w:hAnsi="Arial" w:cs="Arial"/>
                <w:i/>
                <w:iCs/>
                <w:sz w:val="20"/>
                <w:szCs w:val="16"/>
                <w:lang w:eastAsia="pl-PL"/>
              </w:rPr>
            </w:pPr>
            <w:r w:rsidRPr="00FD582F">
              <w:rPr>
                <w:rFonts w:ascii="Arial" w:eastAsia="Times New Roman" w:hAnsi="Arial" w:cs="Arial"/>
                <w:i/>
                <w:iCs/>
                <w:sz w:val="20"/>
                <w:szCs w:val="16"/>
                <w:lang w:eastAsia="pl-PL"/>
              </w:rPr>
              <w:t>1 655 000,00</w:t>
            </w:r>
            <w:r w:rsidR="0068599E">
              <w:rPr>
                <w:rFonts w:ascii="Arial" w:eastAsia="Times New Roman" w:hAnsi="Arial" w:cs="Arial"/>
                <w:i/>
                <w:iCs/>
                <w:sz w:val="20"/>
                <w:szCs w:val="16"/>
                <w:lang w:eastAsia="pl-PL"/>
              </w:rPr>
              <w:t xml:space="preserve"> </w:t>
            </w:r>
          </w:p>
          <w:p w:rsidR="00FD582F" w:rsidRDefault="0068599E" w:rsidP="00FD582F">
            <w:pPr>
              <w:spacing w:after="0" w:line="240" w:lineRule="auto"/>
              <w:jc w:val="center"/>
              <w:rPr>
                <w:rFonts w:ascii="Arial" w:eastAsia="Times New Roman" w:hAnsi="Arial" w:cs="Arial"/>
                <w:i/>
                <w:iCs/>
                <w:sz w:val="18"/>
                <w:szCs w:val="16"/>
                <w:lang w:eastAsia="pl-PL"/>
              </w:rPr>
            </w:pPr>
            <w:r w:rsidRPr="0068599E">
              <w:rPr>
                <w:rFonts w:ascii="Arial" w:eastAsia="Times New Roman" w:hAnsi="Arial" w:cs="Arial"/>
                <w:i/>
                <w:iCs/>
                <w:sz w:val="18"/>
                <w:szCs w:val="16"/>
                <w:lang w:eastAsia="pl-PL"/>
              </w:rPr>
              <w:t>(transza w 2017 910.200</w:t>
            </w:r>
            <w:r>
              <w:rPr>
                <w:rFonts w:ascii="Arial" w:eastAsia="Times New Roman" w:hAnsi="Arial" w:cs="Arial"/>
                <w:i/>
                <w:iCs/>
                <w:sz w:val="18"/>
                <w:szCs w:val="16"/>
                <w:lang w:eastAsia="pl-PL"/>
              </w:rPr>
              <w:t>)</w:t>
            </w:r>
          </w:p>
          <w:p w:rsidR="0068599E" w:rsidRPr="00FD582F" w:rsidRDefault="0068599E" w:rsidP="00FD582F">
            <w:pPr>
              <w:spacing w:after="0" w:line="240" w:lineRule="auto"/>
              <w:jc w:val="center"/>
              <w:rPr>
                <w:rFonts w:ascii="Arial" w:eastAsia="Times New Roman" w:hAnsi="Arial" w:cs="Arial"/>
                <w:i/>
                <w:iCs/>
                <w:sz w:val="20"/>
                <w:szCs w:val="16"/>
                <w:lang w:eastAsia="pl-PL"/>
              </w:rPr>
            </w:pPr>
            <w:r>
              <w:rPr>
                <w:rFonts w:ascii="Arial" w:eastAsia="Times New Roman" w:hAnsi="Arial" w:cs="Arial"/>
                <w:i/>
                <w:iCs/>
                <w:sz w:val="18"/>
                <w:szCs w:val="16"/>
                <w:lang w:eastAsia="pl-PL"/>
              </w:rPr>
              <w:t>(transza w 2018 744.800)</w:t>
            </w:r>
          </w:p>
        </w:tc>
        <w:tc>
          <w:tcPr>
            <w:tcW w:w="0" w:type="auto"/>
            <w:tcBorders>
              <w:top w:val="single" w:sz="4" w:space="0" w:color="auto"/>
              <w:left w:val="single" w:sz="4" w:space="0" w:color="auto"/>
              <w:bottom w:val="single" w:sz="4" w:space="0" w:color="auto"/>
              <w:right w:val="single" w:sz="4" w:space="0" w:color="auto"/>
            </w:tcBorders>
            <w:vAlign w:val="center"/>
          </w:tcPr>
          <w:p w:rsidR="00FD582F" w:rsidRPr="00FD582F" w:rsidRDefault="00FD582F" w:rsidP="00FD582F">
            <w:pPr>
              <w:spacing w:after="0" w:line="240" w:lineRule="auto"/>
              <w:jc w:val="center"/>
              <w:rPr>
                <w:rFonts w:ascii="Arial" w:eastAsia="Times New Roman" w:hAnsi="Arial" w:cs="Arial"/>
                <w:i/>
                <w:iCs/>
                <w:sz w:val="20"/>
                <w:szCs w:val="16"/>
                <w:lang w:eastAsia="pl-PL"/>
              </w:rPr>
            </w:pPr>
            <w:r>
              <w:rPr>
                <w:rFonts w:ascii="Arial" w:eastAsia="Times New Roman" w:hAnsi="Arial" w:cs="Arial"/>
                <w:i/>
                <w:iCs/>
                <w:sz w:val="20"/>
                <w:szCs w:val="16"/>
                <w:lang w:eastAsia="pl-PL"/>
              </w:rPr>
              <w:t>910 200,00</w:t>
            </w:r>
          </w:p>
        </w:tc>
        <w:tc>
          <w:tcPr>
            <w:tcW w:w="0" w:type="auto"/>
            <w:tcBorders>
              <w:top w:val="single" w:sz="4" w:space="0" w:color="auto"/>
              <w:left w:val="single" w:sz="4" w:space="0" w:color="auto"/>
              <w:bottom w:val="single" w:sz="4" w:space="0" w:color="auto"/>
              <w:right w:val="single" w:sz="4" w:space="0" w:color="auto"/>
            </w:tcBorders>
            <w:vAlign w:val="center"/>
          </w:tcPr>
          <w:p w:rsidR="00FD582F" w:rsidRPr="00FD582F" w:rsidRDefault="0068599E" w:rsidP="0068599E">
            <w:pPr>
              <w:spacing w:after="0" w:line="240" w:lineRule="auto"/>
              <w:jc w:val="center"/>
              <w:rPr>
                <w:rFonts w:ascii="Arial" w:eastAsia="Times New Roman" w:hAnsi="Arial" w:cs="Arial"/>
                <w:i/>
                <w:iCs/>
                <w:sz w:val="18"/>
                <w:szCs w:val="16"/>
                <w:lang w:eastAsia="pl-PL"/>
              </w:rPr>
            </w:pPr>
            <w:r>
              <w:rPr>
                <w:rFonts w:ascii="Arial" w:eastAsia="Times New Roman" w:hAnsi="Arial" w:cs="Arial"/>
                <w:i/>
                <w:iCs/>
                <w:sz w:val="18"/>
                <w:szCs w:val="16"/>
                <w:lang w:eastAsia="pl-PL"/>
              </w:rPr>
              <w:t>Pożyczka nr 342</w:t>
            </w:r>
            <w:r w:rsidR="00FD582F" w:rsidRPr="00FD582F">
              <w:rPr>
                <w:rFonts w:ascii="Arial" w:eastAsia="Times New Roman" w:hAnsi="Arial" w:cs="Arial"/>
                <w:i/>
                <w:iCs/>
                <w:sz w:val="18"/>
                <w:szCs w:val="16"/>
                <w:lang w:eastAsia="pl-PL"/>
              </w:rPr>
              <w:t>/P/OW/LG/201</w:t>
            </w:r>
            <w:r>
              <w:rPr>
                <w:rFonts w:ascii="Arial" w:eastAsia="Times New Roman" w:hAnsi="Arial" w:cs="Arial"/>
                <w:i/>
                <w:iCs/>
                <w:sz w:val="18"/>
                <w:szCs w:val="16"/>
                <w:lang w:eastAsia="pl-PL"/>
              </w:rPr>
              <w:t>7</w:t>
            </w:r>
            <w:r w:rsidR="00FD582F" w:rsidRPr="00FD582F">
              <w:rPr>
                <w:rFonts w:ascii="Arial" w:eastAsia="Times New Roman" w:hAnsi="Arial" w:cs="Arial"/>
                <w:i/>
                <w:iCs/>
                <w:sz w:val="18"/>
                <w:szCs w:val="16"/>
                <w:lang w:eastAsia="pl-PL"/>
              </w:rPr>
              <w:t xml:space="preserve"> z dnia </w:t>
            </w:r>
            <w:r>
              <w:rPr>
                <w:rFonts w:ascii="Arial" w:eastAsia="Times New Roman" w:hAnsi="Arial" w:cs="Arial"/>
                <w:i/>
                <w:iCs/>
                <w:sz w:val="18"/>
                <w:szCs w:val="16"/>
                <w:lang w:eastAsia="pl-PL"/>
              </w:rPr>
              <w:t>16.11.2017</w:t>
            </w:r>
            <w:r w:rsidR="00FD582F" w:rsidRPr="00FD582F">
              <w:rPr>
                <w:rFonts w:ascii="Arial" w:eastAsia="Times New Roman" w:hAnsi="Arial" w:cs="Arial"/>
                <w:i/>
                <w:iCs/>
                <w:sz w:val="18"/>
                <w:szCs w:val="16"/>
                <w:lang w:eastAsia="pl-PL"/>
              </w:rPr>
              <w:t xml:space="preserve"> r.</w:t>
            </w:r>
          </w:p>
        </w:tc>
      </w:tr>
    </w:tbl>
    <w:p w:rsidR="00FD582F" w:rsidRPr="00FD582F" w:rsidRDefault="00FD582F" w:rsidP="002C3129">
      <w:pPr>
        <w:spacing w:before="180" w:after="180" w:line="240" w:lineRule="auto"/>
        <w:jc w:val="both"/>
        <w:rPr>
          <w:rFonts w:ascii="Arial Narrow" w:eastAsia="Times New Roman" w:hAnsi="Arial Narrow" w:cs="Times New Roman"/>
          <w:b/>
          <w:i/>
          <w:sz w:val="16"/>
          <w:szCs w:val="16"/>
          <w:lang w:eastAsia="pl-PL"/>
        </w:rPr>
      </w:pPr>
    </w:p>
    <w:p w:rsidR="00C06945" w:rsidRPr="00C06945" w:rsidRDefault="00C06945" w:rsidP="002C3129">
      <w:pPr>
        <w:spacing w:before="180" w:after="180" w:line="240" w:lineRule="auto"/>
        <w:jc w:val="both"/>
        <w:rPr>
          <w:rFonts w:ascii="Arial Narrow" w:eastAsia="Times New Roman" w:hAnsi="Arial Narrow" w:cs="Times New Roman"/>
          <w:b/>
          <w:i/>
          <w:sz w:val="24"/>
          <w:szCs w:val="24"/>
          <w:lang w:eastAsia="pl-PL"/>
        </w:rPr>
      </w:pPr>
      <w:r w:rsidRPr="00C06945">
        <w:rPr>
          <w:rFonts w:ascii="Arial Narrow" w:eastAsia="Times New Roman" w:hAnsi="Arial Narrow" w:cs="Times New Roman"/>
          <w:b/>
          <w:i/>
          <w:sz w:val="24"/>
          <w:szCs w:val="24"/>
          <w:lang w:eastAsia="pl-PL"/>
        </w:rPr>
        <w:t>5. REALIZACJA PLANU I WYKONANIA DOCHODÓW Z TYTUŁU ZEZWOLEŃ NA SPRZEDAŻ ALKOHOLU I WYDATKÓW NA REALIZACJĘ GMINNEGO PROGRAMU PROFILAKTYKI ROZWIĄZYWANIA PROBLEMÓW ALKOHOLOWYCH I PRZECIWDZIAŁANIA NARKOMANII</w:t>
      </w:r>
    </w:p>
    <w:p w:rsidR="006A0F59" w:rsidRPr="0033131F" w:rsidRDefault="006A0F59" w:rsidP="006A0F59">
      <w:pPr>
        <w:widowControl w:val="0"/>
        <w:tabs>
          <w:tab w:val="left" w:pos="8000"/>
        </w:tabs>
        <w:autoSpaceDE w:val="0"/>
        <w:autoSpaceDN w:val="0"/>
        <w:adjustRightInd w:val="0"/>
        <w:spacing w:after="120" w:line="240" w:lineRule="auto"/>
        <w:ind w:left="198"/>
        <w:rPr>
          <w:rFonts w:ascii="Arial Narrow" w:eastAsia="Times New Roman" w:hAnsi="Arial Narrow" w:cs="Times New Roman"/>
          <w:b/>
          <w:sz w:val="24"/>
          <w:szCs w:val="24"/>
          <w:lang w:eastAsia="pl-PL"/>
        </w:rPr>
      </w:pPr>
      <w:r w:rsidRPr="0033131F">
        <w:rPr>
          <w:rFonts w:ascii="Arial Narrow" w:eastAsia="Times New Roman" w:hAnsi="Arial Narrow" w:cs="Times New Roman"/>
          <w:b/>
          <w:sz w:val="24"/>
          <w:szCs w:val="24"/>
          <w:lang w:eastAsia="pl-PL"/>
        </w:rPr>
        <w:t>Dochody</w:t>
      </w:r>
    </w:p>
    <w:p w:rsidR="006A0F59" w:rsidRDefault="006A0F59" w:rsidP="006A0F59">
      <w:pPr>
        <w:widowControl w:val="0"/>
        <w:tabs>
          <w:tab w:val="left" w:pos="8000"/>
        </w:tabs>
        <w:autoSpaceDE w:val="0"/>
        <w:autoSpaceDN w:val="0"/>
        <w:adjustRightInd w:val="0"/>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Zaplanowano </w:t>
      </w:r>
      <w:r>
        <w:rPr>
          <w:rFonts w:ascii="Arial Narrow" w:eastAsia="Times New Roman" w:hAnsi="Arial Narrow" w:cs="Times New Roman"/>
          <w:sz w:val="24"/>
          <w:szCs w:val="24"/>
          <w:lang w:eastAsia="pl-PL"/>
        </w:rPr>
        <w:t>66 300,00</w:t>
      </w:r>
      <w:r w:rsidRPr="0033131F">
        <w:rPr>
          <w:rFonts w:ascii="Arial Narrow" w:eastAsia="Times New Roman" w:hAnsi="Arial Narrow" w:cs="Times New Roman"/>
          <w:sz w:val="24"/>
          <w:szCs w:val="24"/>
          <w:lang w:eastAsia="pl-PL"/>
        </w:rPr>
        <w:t xml:space="preserve">zł, a uzyskano kwotę  </w:t>
      </w:r>
      <w:r w:rsidR="0068599E" w:rsidRPr="0068599E">
        <w:rPr>
          <w:rFonts w:ascii="Arial Narrow" w:eastAsia="Times New Roman" w:hAnsi="Arial Narrow" w:cs="Times New Roman"/>
          <w:b/>
          <w:sz w:val="24"/>
          <w:szCs w:val="24"/>
          <w:lang w:eastAsia="pl-PL"/>
        </w:rPr>
        <w:t>76.343,65</w:t>
      </w:r>
      <w:r w:rsidRPr="0033131F">
        <w:rPr>
          <w:rFonts w:ascii="Arial Narrow" w:eastAsia="Times New Roman" w:hAnsi="Arial Narrow" w:cs="Times New Roman"/>
          <w:sz w:val="24"/>
          <w:szCs w:val="24"/>
          <w:lang w:eastAsia="pl-PL"/>
        </w:rPr>
        <w:t>zł,  (</w:t>
      </w:r>
      <w:r w:rsidR="0068599E">
        <w:rPr>
          <w:rFonts w:ascii="Arial Narrow" w:eastAsia="Times New Roman" w:hAnsi="Arial Narrow" w:cs="Times New Roman"/>
          <w:sz w:val="24"/>
          <w:szCs w:val="24"/>
          <w:lang w:eastAsia="pl-PL"/>
        </w:rPr>
        <w:t>115,15</w:t>
      </w:r>
      <w:r>
        <w:rPr>
          <w:rFonts w:ascii="Arial Narrow" w:eastAsia="Times New Roman" w:hAnsi="Arial Narrow" w:cs="Times New Roman"/>
          <w:sz w:val="24"/>
          <w:szCs w:val="24"/>
          <w:lang w:eastAsia="pl-PL"/>
        </w:rPr>
        <w:t xml:space="preserve">% planu), </w:t>
      </w:r>
      <w:r w:rsidRPr="0033131F">
        <w:rPr>
          <w:rFonts w:ascii="Arial Narrow" w:eastAsia="Times New Roman" w:hAnsi="Arial Narrow" w:cs="Times New Roman"/>
          <w:sz w:val="24"/>
          <w:szCs w:val="24"/>
          <w:lang w:eastAsia="pl-PL"/>
        </w:rPr>
        <w:t>w tym:</w:t>
      </w:r>
      <w:r>
        <w:rPr>
          <w:rFonts w:ascii="Arial Narrow" w:eastAsia="Times New Roman" w:hAnsi="Arial Narrow" w:cs="Times New Roman"/>
          <w:sz w:val="24"/>
          <w:szCs w:val="24"/>
          <w:lang w:eastAsia="pl-PL"/>
        </w:rPr>
        <w:t xml:space="preserve"> </w:t>
      </w:r>
    </w:p>
    <w:p w:rsidR="006A0F59" w:rsidRPr="00F74D62" w:rsidRDefault="006A0F59" w:rsidP="006A0F59">
      <w:pPr>
        <w:widowControl w:val="0"/>
        <w:tabs>
          <w:tab w:val="left" w:pos="8000"/>
        </w:tabs>
        <w:autoSpaceDE w:val="0"/>
        <w:autoSpaceDN w:val="0"/>
        <w:adjustRightInd w:val="0"/>
        <w:spacing w:after="0" w:line="240" w:lineRule="auto"/>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W roku 2017 liczba zezwoleń na sprzedaż napojów alkoholowych dla poszczególnych zezwoleń wynosi:</w:t>
      </w:r>
    </w:p>
    <w:p w:rsidR="006A0F59" w:rsidRPr="00F74D62" w:rsidRDefault="006A0F59" w:rsidP="006A0F59">
      <w:pPr>
        <w:widowControl w:val="0"/>
        <w:tabs>
          <w:tab w:val="left" w:pos="8000"/>
        </w:tabs>
        <w:autoSpaceDE w:val="0"/>
        <w:autoSpaceDN w:val="0"/>
        <w:adjustRightInd w:val="0"/>
        <w:spacing w:after="0" w:line="240" w:lineRule="auto"/>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1) poza miejscem sprzedaży:</w:t>
      </w:r>
    </w:p>
    <w:p w:rsidR="006A0F59" w:rsidRPr="00F74D62" w:rsidRDefault="006A0F59" w:rsidP="006A0F59">
      <w:pPr>
        <w:widowControl w:val="0"/>
        <w:tabs>
          <w:tab w:val="left" w:pos="8000"/>
        </w:tabs>
        <w:autoSpaceDE w:val="0"/>
        <w:autoSpaceDN w:val="0"/>
        <w:adjustRightInd w:val="0"/>
        <w:spacing w:after="0" w:line="240" w:lineRule="auto"/>
        <w:ind w:left="284"/>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a) 14 zezwoleń na sprzedaż napojów alkoholowych do 4,5% oraz piwa</w:t>
      </w:r>
    </w:p>
    <w:p w:rsidR="006A0F59" w:rsidRPr="00F74D62" w:rsidRDefault="006A0F59" w:rsidP="006A0F59">
      <w:pPr>
        <w:widowControl w:val="0"/>
        <w:tabs>
          <w:tab w:val="left" w:pos="8000"/>
        </w:tabs>
        <w:autoSpaceDE w:val="0"/>
        <w:autoSpaceDN w:val="0"/>
        <w:adjustRightInd w:val="0"/>
        <w:spacing w:after="0" w:line="240" w:lineRule="auto"/>
        <w:ind w:left="284"/>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b) 14 zezwoleń na sprzedaż napojów alkoholowych od 4,5 % do 18% (z wyjątkiem piwa)</w:t>
      </w:r>
    </w:p>
    <w:p w:rsidR="006A0F59" w:rsidRPr="00F74D62" w:rsidRDefault="006A0F59" w:rsidP="006A0F59">
      <w:pPr>
        <w:widowControl w:val="0"/>
        <w:tabs>
          <w:tab w:val="left" w:pos="8000"/>
        </w:tabs>
        <w:autoSpaceDE w:val="0"/>
        <w:autoSpaceDN w:val="0"/>
        <w:adjustRightInd w:val="0"/>
        <w:spacing w:after="0" w:line="240" w:lineRule="auto"/>
        <w:ind w:left="284"/>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 xml:space="preserve">c) </w:t>
      </w:r>
      <w:r w:rsidR="00E07F4B">
        <w:rPr>
          <w:rFonts w:ascii="Arial Narrow" w:eastAsia="Times New Roman" w:hAnsi="Arial Narrow" w:cs="Times New Roman"/>
          <w:sz w:val="24"/>
          <w:szCs w:val="24"/>
          <w:lang w:eastAsia="pl-PL"/>
        </w:rPr>
        <w:t>10</w:t>
      </w:r>
      <w:r w:rsidRPr="00F74D62">
        <w:rPr>
          <w:rFonts w:ascii="Arial Narrow" w:eastAsia="Times New Roman" w:hAnsi="Arial Narrow" w:cs="Times New Roman"/>
          <w:sz w:val="24"/>
          <w:szCs w:val="24"/>
          <w:lang w:eastAsia="pl-PL"/>
        </w:rPr>
        <w:t xml:space="preserve"> zezwoleń na sprzedaż napojów alkoholowych powyżej 18% </w:t>
      </w:r>
    </w:p>
    <w:p w:rsidR="006A0F59" w:rsidRPr="00F74D62" w:rsidRDefault="006A0F59" w:rsidP="006A0F59">
      <w:pPr>
        <w:widowControl w:val="0"/>
        <w:tabs>
          <w:tab w:val="left" w:pos="8000"/>
        </w:tabs>
        <w:autoSpaceDE w:val="0"/>
        <w:autoSpaceDN w:val="0"/>
        <w:adjustRightInd w:val="0"/>
        <w:spacing w:after="0" w:line="240" w:lineRule="auto"/>
        <w:ind w:left="142"/>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Liczba punktów sprzedaży: 14.</w:t>
      </w:r>
    </w:p>
    <w:p w:rsidR="006A0F59" w:rsidRPr="00F74D62" w:rsidRDefault="006A0F59" w:rsidP="006A0F59">
      <w:pPr>
        <w:widowControl w:val="0"/>
        <w:tabs>
          <w:tab w:val="left" w:pos="8000"/>
        </w:tabs>
        <w:autoSpaceDE w:val="0"/>
        <w:autoSpaceDN w:val="0"/>
        <w:adjustRightInd w:val="0"/>
        <w:spacing w:after="0" w:line="240" w:lineRule="auto"/>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2) w miejscu sprzedaży:</w:t>
      </w:r>
    </w:p>
    <w:p w:rsidR="006A0F59" w:rsidRPr="00F74D62" w:rsidRDefault="006A0F59" w:rsidP="006A0F59">
      <w:pPr>
        <w:widowControl w:val="0"/>
        <w:tabs>
          <w:tab w:val="left" w:pos="8000"/>
        </w:tabs>
        <w:autoSpaceDE w:val="0"/>
        <w:autoSpaceDN w:val="0"/>
        <w:adjustRightInd w:val="0"/>
        <w:spacing w:after="0" w:line="240" w:lineRule="auto"/>
        <w:ind w:left="426" w:hanging="142"/>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a) 4 posiadających zezwolenie na sprzedaż napojów alkoholowych do 4,5% oraz piwa</w:t>
      </w:r>
    </w:p>
    <w:p w:rsidR="006A0F59" w:rsidRPr="00F74D62" w:rsidRDefault="006A0F59" w:rsidP="006A0F59">
      <w:pPr>
        <w:widowControl w:val="0"/>
        <w:tabs>
          <w:tab w:val="left" w:pos="8000"/>
        </w:tabs>
        <w:autoSpaceDE w:val="0"/>
        <w:autoSpaceDN w:val="0"/>
        <w:adjustRightInd w:val="0"/>
        <w:spacing w:after="0" w:line="240" w:lineRule="auto"/>
        <w:ind w:left="426" w:hanging="142"/>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b)</w:t>
      </w:r>
      <w:r w:rsidR="00B47FF3">
        <w:rPr>
          <w:rFonts w:ascii="Arial Narrow" w:eastAsia="Times New Roman" w:hAnsi="Arial Narrow" w:cs="Times New Roman"/>
          <w:sz w:val="24"/>
          <w:szCs w:val="24"/>
          <w:lang w:eastAsia="pl-PL"/>
        </w:rPr>
        <w:t xml:space="preserve"> 3</w:t>
      </w:r>
      <w:r w:rsidRPr="00F74D62">
        <w:rPr>
          <w:rFonts w:ascii="Arial Narrow" w:eastAsia="Times New Roman" w:hAnsi="Arial Narrow" w:cs="Times New Roman"/>
          <w:sz w:val="24"/>
          <w:szCs w:val="24"/>
          <w:lang w:eastAsia="pl-PL"/>
        </w:rPr>
        <w:t xml:space="preserve">  posiadających zezwolenie na sprzedaż napojów alkoholowych od 4,5 % do 18% </w:t>
      </w:r>
      <w:r w:rsidRPr="00F74D62">
        <w:rPr>
          <w:rFonts w:ascii="Arial Narrow" w:eastAsia="Times New Roman" w:hAnsi="Arial Narrow" w:cs="Times New Roman"/>
          <w:sz w:val="24"/>
          <w:szCs w:val="24"/>
          <w:lang w:eastAsia="pl-PL"/>
        </w:rPr>
        <w:br/>
        <w:t>(z wyjątkiem piwa)</w:t>
      </w:r>
    </w:p>
    <w:p w:rsidR="006A0F59" w:rsidRPr="00F74D62" w:rsidRDefault="006A0F59" w:rsidP="006A0F59">
      <w:pPr>
        <w:widowControl w:val="0"/>
        <w:tabs>
          <w:tab w:val="left" w:pos="8000"/>
        </w:tabs>
        <w:autoSpaceDE w:val="0"/>
        <w:autoSpaceDN w:val="0"/>
        <w:adjustRightInd w:val="0"/>
        <w:spacing w:after="0" w:line="240" w:lineRule="auto"/>
        <w:ind w:left="426" w:hanging="142"/>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 xml:space="preserve">c) </w:t>
      </w:r>
      <w:r w:rsidR="00B47FF3">
        <w:rPr>
          <w:rFonts w:ascii="Arial Narrow" w:eastAsia="Times New Roman" w:hAnsi="Arial Narrow" w:cs="Times New Roman"/>
          <w:sz w:val="24"/>
          <w:szCs w:val="24"/>
          <w:lang w:eastAsia="pl-PL"/>
        </w:rPr>
        <w:t>4</w:t>
      </w:r>
      <w:r w:rsidRPr="00F74D62">
        <w:rPr>
          <w:rFonts w:ascii="Arial Narrow" w:eastAsia="Times New Roman" w:hAnsi="Arial Narrow" w:cs="Times New Roman"/>
          <w:sz w:val="24"/>
          <w:szCs w:val="24"/>
          <w:lang w:eastAsia="pl-PL"/>
        </w:rPr>
        <w:t xml:space="preserve"> posiadających zezwolenie na sprzedaż napojów alkoholowych powyżej 18% </w:t>
      </w:r>
    </w:p>
    <w:p w:rsidR="006A0F59" w:rsidRPr="00F74D62" w:rsidRDefault="006A0F59" w:rsidP="006A0F59">
      <w:pPr>
        <w:widowControl w:val="0"/>
        <w:tabs>
          <w:tab w:val="left" w:pos="8000"/>
        </w:tabs>
        <w:autoSpaceDE w:val="0"/>
        <w:autoSpaceDN w:val="0"/>
        <w:adjustRightInd w:val="0"/>
        <w:spacing w:after="0" w:line="240" w:lineRule="auto"/>
        <w:ind w:left="142"/>
        <w:rPr>
          <w:rFonts w:ascii="Arial Narrow" w:eastAsia="Times New Roman" w:hAnsi="Arial Narrow" w:cs="Times New Roman"/>
          <w:b/>
          <w:sz w:val="24"/>
          <w:szCs w:val="24"/>
          <w:lang w:eastAsia="pl-PL"/>
        </w:rPr>
      </w:pPr>
      <w:r w:rsidRPr="00F74D62">
        <w:rPr>
          <w:rFonts w:ascii="Arial Narrow" w:eastAsia="Times New Roman" w:hAnsi="Arial Narrow" w:cs="Times New Roman"/>
          <w:sz w:val="24"/>
          <w:szCs w:val="24"/>
          <w:lang w:eastAsia="pl-PL"/>
        </w:rPr>
        <w:t>Liczba punktów sprzedaży : 4</w:t>
      </w:r>
    </w:p>
    <w:p w:rsidR="006A0F59" w:rsidRPr="00F74D62" w:rsidRDefault="006A0F59" w:rsidP="006A0F59">
      <w:pPr>
        <w:widowControl w:val="0"/>
        <w:tabs>
          <w:tab w:val="left" w:pos="8000"/>
        </w:tabs>
        <w:autoSpaceDE w:val="0"/>
        <w:autoSpaceDN w:val="0"/>
        <w:adjustRightInd w:val="0"/>
        <w:spacing w:after="0" w:line="240" w:lineRule="auto"/>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 xml:space="preserve">Wydano 2 zezwoleń na jednorazową sprzedaż. </w:t>
      </w:r>
    </w:p>
    <w:p w:rsidR="006A0F59" w:rsidRDefault="006A0F59" w:rsidP="006A0F59">
      <w:pPr>
        <w:widowControl w:val="0"/>
        <w:tabs>
          <w:tab w:val="left" w:pos="8000"/>
        </w:tabs>
        <w:autoSpaceDE w:val="0"/>
        <w:autoSpaceDN w:val="0"/>
        <w:adjustRightInd w:val="0"/>
        <w:spacing w:after="0" w:line="240" w:lineRule="auto"/>
        <w:ind w:left="200"/>
        <w:rPr>
          <w:rFonts w:ascii="Arial Narrow" w:eastAsia="Times New Roman" w:hAnsi="Arial Narrow" w:cs="Times New Roman"/>
          <w:b/>
          <w:sz w:val="24"/>
          <w:szCs w:val="24"/>
          <w:lang w:eastAsia="pl-PL"/>
        </w:rPr>
      </w:pPr>
    </w:p>
    <w:p w:rsidR="006A0F59" w:rsidRPr="0033131F" w:rsidRDefault="006A0F59" w:rsidP="006A0F59">
      <w:pPr>
        <w:widowControl w:val="0"/>
        <w:tabs>
          <w:tab w:val="left" w:pos="8000"/>
        </w:tabs>
        <w:autoSpaceDE w:val="0"/>
        <w:autoSpaceDN w:val="0"/>
        <w:adjustRightInd w:val="0"/>
        <w:spacing w:after="120" w:line="240" w:lineRule="auto"/>
        <w:ind w:left="198" w:hanging="198"/>
        <w:rPr>
          <w:rFonts w:ascii="Arial Narrow" w:eastAsia="Times New Roman" w:hAnsi="Arial Narrow" w:cs="Times New Roman"/>
          <w:b/>
          <w:sz w:val="24"/>
          <w:szCs w:val="24"/>
          <w:lang w:eastAsia="pl-PL"/>
        </w:rPr>
      </w:pPr>
      <w:r w:rsidRPr="0033131F">
        <w:rPr>
          <w:rFonts w:ascii="Arial Narrow" w:eastAsia="Times New Roman" w:hAnsi="Arial Narrow" w:cs="Times New Roman"/>
          <w:b/>
          <w:sz w:val="24"/>
          <w:szCs w:val="24"/>
          <w:lang w:eastAsia="pl-PL"/>
        </w:rPr>
        <w:t>Wydatki</w:t>
      </w:r>
    </w:p>
    <w:p w:rsidR="006A0F59" w:rsidRPr="0033131F" w:rsidRDefault="006A0F59" w:rsidP="006A0F59">
      <w:pPr>
        <w:widowControl w:val="0"/>
        <w:tabs>
          <w:tab w:val="left" w:pos="8000"/>
        </w:tabs>
        <w:autoSpaceDE w:val="0"/>
        <w:autoSpaceDN w:val="0"/>
        <w:adjustRightInd w:val="0"/>
        <w:spacing w:after="0" w:line="240" w:lineRule="auto"/>
        <w:ind w:left="198" w:hanging="198"/>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Zaplanowano </w:t>
      </w:r>
      <w:r>
        <w:rPr>
          <w:rFonts w:ascii="Arial Narrow" w:eastAsia="Times New Roman" w:hAnsi="Arial Narrow" w:cs="Times New Roman"/>
          <w:sz w:val="24"/>
          <w:szCs w:val="24"/>
          <w:lang w:eastAsia="pl-PL"/>
        </w:rPr>
        <w:t>77 346,35</w:t>
      </w:r>
      <w:r w:rsidRPr="0033131F">
        <w:rPr>
          <w:rFonts w:ascii="Arial Narrow" w:eastAsia="Times New Roman" w:hAnsi="Arial Narrow" w:cs="Times New Roman"/>
          <w:sz w:val="24"/>
          <w:szCs w:val="24"/>
          <w:lang w:eastAsia="pl-PL"/>
        </w:rPr>
        <w:t xml:space="preserve">zł, wykonano </w:t>
      </w:r>
      <w:r w:rsidR="0068599E">
        <w:rPr>
          <w:rFonts w:ascii="Arial Narrow" w:eastAsia="Times New Roman" w:hAnsi="Arial Narrow" w:cs="Times New Roman"/>
          <w:sz w:val="24"/>
          <w:szCs w:val="24"/>
          <w:lang w:eastAsia="pl-PL"/>
        </w:rPr>
        <w:t>51 224,20</w:t>
      </w:r>
      <w:r w:rsidRPr="0033131F">
        <w:rPr>
          <w:rFonts w:ascii="Arial Narrow" w:eastAsia="Times New Roman" w:hAnsi="Arial Narrow" w:cs="Times New Roman"/>
          <w:sz w:val="24"/>
          <w:szCs w:val="24"/>
          <w:lang w:eastAsia="pl-PL"/>
        </w:rPr>
        <w:t xml:space="preserve">zł tj. </w:t>
      </w:r>
      <w:r w:rsidR="0068599E">
        <w:rPr>
          <w:rFonts w:ascii="Arial Narrow" w:eastAsia="Times New Roman" w:hAnsi="Arial Narrow" w:cs="Times New Roman"/>
          <w:sz w:val="24"/>
          <w:szCs w:val="24"/>
          <w:lang w:eastAsia="pl-PL"/>
        </w:rPr>
        <w:t>66,23</w:t>
      </w:r>
      <w:r w:rsidRPr="0033131F">
        <w:rPr>
          <w:rFonts w:ascii="Arial Narrow" w:eastAsia="Times New Roman" w:hAnsi="Arial Narrow" w:cs="Times New Roman"/>
          <w:sz w:val="24"/>
          <w:szCs w:val="24"/>
          <w:lang w:eastAsia="pl-PL"/>
        </w:rPr>
        <w:t xml:space="preserve">% planu. </w:t>
      </w:r>
    </w:p>
    <w:p w:rsidR="006A0F59" w:rsidRPr="00F74D62" w:rsidRDefault="006A0F59" w:rsidP="0068599E">
      <w:pPr>
        <w:widowControl w:val="0"/>
        <w:tabs>
          <w:tab w:val="left" w:pos="8000"/>
        </w:tabs>
        <w:autoSpaceDE w:val="0"/>
        <w:autoSpaceDN w:val="0"/>
        <w:adjustRightInd w:val="0"/>
        <w:spacing w:after="0" w:line="240" w:lineRule="auto"/>
        <w:ind w:right="141" w:firstLine="284"/>
        <w:jc w:val="both"/>
        <w:rPr>
          <w:rFonts w:ascii="Arial Narrow" w:eastAsia="Times New Roman" w:hAnsi="Arial Narrow" w:cs="Times New Roman"/>
          <w:sz w:val="24"/>
          <w:szCs w:val="24"/>
          <w:lang w:eastAsia="pl-PL"/>
        </w:rPr>
      </w:pPr>
      <w:r w:rsidRPr="00F74D62">
        <w:rPr>
          <w:rFonts w:ascii="Arial Narrow" w:eastAsia="Times New Roman" w:hAnsi="Arial Narrow" w:cs="Times New Roman"/>
          <w:sz w:val="24"/>
          <w:szCs w:val="24"/>
          <w:lang w:eastAsia="pl-PL"/>
        </w:rPr>
        <w:t>W ramach działań związanych z przeciwdziałaniem alkoholi</w:t>
      </w:r>
      <w:r>
        <w:rPr>
          <w:rFonts w:ascii="Arial Narrow" w:eastAsia="Times New Roman" w:hAnsi="Arial Narrow" w:cs="Times New Roman"/>
          <w:sz w:val="24"/>
          <w:szCs w:val="24"/>
          <w:lang w:eastAsia="pl-PL"/>
        </w:rPr>
        <w:t>zmowi zostały podpisane umowy i </w:t>
      </w:r>
      <w:r w:rsidRPr="00F74D62">
        <w:rPr>
          <w:rFonts w:ascii="Arial Narrow" w:eastAsia="Times New Roman" w:hAnsi="Arial Narrow" w:cs="Times New Roman"/>
          <w:sz w:val="24"/>
          <w:szCs w:val="24"/>
          <w:lang w:eastAsia="pl-PL"/>
        </w:rPr>
        <w:t>przekazane dotacje na realizację programów profilaktycznych:</w:t>
      </w:r>
    </w:p>
    <w:tbl>
      <w:tblPr>
        <w:tblW w:w="9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150"/>
        <w:gridCol w:w="1280"/>
        <w:gridCol w:w="1377"/>
      </w:tblGrid>
      <w:tr w:rsidR="006A0F59" w:rsidRPr="00F74D62" w:rsidTr="00E07F4B">
        <w:trPr>
          <w:trHeight w:val="527"/>
        </w:trPr>
        <w:tc>
          <w:tcPr>
            <w:tcW w:w="4678" w:type="dxa"/>
            <w:shd w:val="clear" w:color="auto" w:fill="auto"/>
            <w:noWrap/>
            <w:vAlign w:val="center"/>
          </w:tcPr>
          <w:p w:rsidR="006A0F59" w:rsidRPr="007B6BF1" w:rsidRDefault="006A0F59" w:rsidP="006A0F59">
            <w:pPr>
              <w:widowControl w:val="0"/>
              <w:tabs>
                <w:tab w:val="left" w:pos="8000"/>
              </w:tabs>
              <w:autoSpaceDE w:val="0"/>
              <w:autoSpaceDN w:val="0"/>
              <w:adjustRightInd w:val="0"/>
              <w:spacing w:after="0" w:line="240" w:lineRule="auto"/>
              <w:ind w:left="542" w:hanging="198"/>
              <w:jc w:val="center"/>
              <w:rPr>
                <w:rFonts w:ascii="Arial Narrow" w:eastAsia="Times New Roman" w:hAnsi="Arial Narrow" w:cs="Times New Roman"/>
                <w:b/>
                <w:sz w:val="20"/>
                <w:szCs w:val="20"/>
                <w:lang w:eastAsia="pl-PL"/>
              </w:rPr>
            </w:pPr>
            <w:r w:rsidRPr="007B6BF1">
              <w:rPr>
                <w:rFonts w:ascii="Arial Narrow" w:eastAsia="Times New Roman" w:hAnsi="Arial Narrow" w:cs="Times New Roman"/>
                <w:b/>
                <w:sz w:val="20"/>
                <w:szCs w:val="20"/>
                <w:lang w:eastAsia="pl-PL"/>
              </w:rPr>
              <w:t>Programy:</w:t>
            </w:r>
          </w:p>
        </w:tc>
        <w:tc>
          <w:tcPr>
            <w:tcW w:w="2150" w:type="dxa"/>
            <w:shd w:val="clear" w:color="auto" w:fill="auto"/>
            <w:noWrap/>
            <w:vAlign w:val="center"/>
          </w:tcPr>
          <w:p w:rsidR="006A0F59" w:rsidRPr="007B6BF1" w:rsidRDefault="006A0F59" w:rsidP="006A0F59">
            <w:pPr>
              <w:widowControl w:val="0"/>
              <w:tabs>
                <w:tab w:val="left" w:pos="8000"/>
              </w:tabs>
              <w:autoSpaceDE w:val="0"/>
              <w:autoSpaceDN w:val="0"/>
              <w:adjustRightInd w:val="0"/>
              <w:spacing w:after="0" w:line="240" w:lineRule="auto"/>
              <w:ind w:left="198" w:hanging="198"/>
              <w:jc w:val="center"/>
              <w:rPr>
                <w:rFonts w:ascii="Arial Narrow" w:eastAsia="Times New Roman" w:hAnsi="Arial Narrow" w:cs="Times New Roman"/>
                <w:b/>
                <w:sz w:val="20"/>
                <w:szCs w:val="20"/>
                <w:lang w:eastAsia="pl-PL"/>
              </w:rPr>
            </w:pPr>
            <w:r w:rsidRPr="007B6BF1">
              <w:rPr>
                <w:rFonts w:ascii="Arial Narrow" w:eastAsia="Times New Roman" w:hAnsi="Arial Narrow" w:cs="Times New Roman"/>
                <w:b/>
                <w:sz w:val="20"/>
                <w:szCs w:val="20"/>
                <w:lang w:eastAsia="pl-PL"/>
              </w:rPr>
              <w:t>Realizacja:</w:t>
            </w:r>
          </w:p>
        </w:tc>
        <w:tc>
          <w:tcPr>
            <w:tcW w:w="1280" w:type="dxa"/>
            <w:shd w:val="clear" w:color="auto" w:fill="auto"/>
            <w:noWrap/>
            <w:vAlign w:val="center"/>
          </w:tcPr>
          <w:p w:rsidR="006A0F59" w:rsidRPr="007B6BF1" w:rsidRDefault="006A0F59" w:rsidP="006A0F59">
            <w:pPr>
              <w:widowControl w:val="0"/>
              <w:tabs>
                <w:tab w:val="left" w:pos="8000"/>
              </w:tabs>
              <w:autoSpaceDE w:val="0"/>
              <w:autoSpaceDN w:val="0"/>
              <w:adjustRightInd w:val="0"/>
              <w:spacing w:after="0" w:line="240" w:lineRule="auto"/>
              <w:ind w:left="198" w:hanging="198"/>
              <w:jc w:val="center"/>
              <w:rPr>
                <w:rFonts w:ascii="Arial Narrow" w:eastAsia="Times New Roman" w:hAnsi="Arial Narrow" w:cs="Times New Roman"/>
                <w:b/>
                <w:sz w:val="20"/>
                <w:szCs w:val="20"/>
                <w:lang w:eastAsia="pl-PL"/>
              </w:rPr>
            </w:pPr>
            <w:r w:rsidRPr="007B6BF1">
              <w:rPr>
                <w:rFonts w:ascii="Arial Narrow" w:eastAsia="Times New Roman" w:hAnsi="Arial Narrow" w:cs="Times New Roman"/>
                <w:b/>
                <w:sz w:val="20"/>
                <w:szCs w:val="20"/>
                <w:lang w:eastAsia="pl-PL"/>
              </w:rPr>
              <w:t>Dotacja przyznana</w:t>
            </w:r>
          </w:p>
        </w:tc>
        <w:tc>
          <w:tcPr>
            <w:tcW w:w="1377" w:type="dxa"/>
          </w:tcPr>
          <w:p w:rsidR="006A0F59" w:rsidRPr="007B6BF1" w:rsidRDefault="006A0F59" w:rsidP="006A0F59">
            <w:pPr>
              <w:widowControl w:val="0"/>
              <w:tabs>
                <w:tab w:val="left" w:pos="8000"/>
              </w:tabs>
              <w:autoSpaceDE w:val="0"/>
              <w:autoSpaceDN w:val="0"/>
              <w:adjustRightInd w:val="0"/>
              <w:spacing w:after="0" w:line="240" w:lineRule="auto"/>
              <w:ind w:left="198" w:hanging="198"/>
              <w:jc w:val="center"/>
              <w:rPr>
                <w:rFonts w:ascii="Arial Narrow" w:eastAsia="Times New Roman" w:hAnsi="Arial Narrow" w:cs="Times New Roman"/>
                <w:b/>
                <w:sz w:val="20"/>
                <w:szCs w:val="20"/>
                <w:lang w:eastAsia="pl-PL"/>
              </w:rPr>
            </w:pPr>
            <w:r w:rsidRPr="007B6BF1">
              <w:rPr>
                <w:rFonts w:ascii="Arial Narrow" w:eastAsia="Times New Roman" w:hAnsi="Arial Narrow" w:cs="Times New Roman"/>
                <w:b/>
                <w:sz w:val="20"/>
                <w:szCs w:val="20"/>
                <w:lang w:eastAsia="pl-PL"/>
              </w:rPr>
              <w:t>Dotacja przekazana</w:t>
            </w:r>
          </w:p>
        </w:tc>
      </w:tr>
      <w:tr w:rsidR="006A0F59" w:rsidRPr="007B6BF1" w:rsidTr="00E07F4B">
        <w:trPr>
          <w:trHeight w:hRule="exact" w:val="397"/>
        </w:trPr>
        <w:tc>
          <w:tcPr>
            <w:tcW w:w="4678" w:type="dxa"/>
            <w:shd w:val="clear" w:color="auto" w:fill="auto"/>
            <w:noWrap/>
            <w:vAlign w:val="center"/>
          </w:tcPr>
          <w:p w:rsidR="006A0F59" w:rsidRPr="007B6BF1" w:rsidRDefault="006A0F59" w:rsidP="006A0F59">
            <w:pPr>
              <w:widowControl w:val="0"/>
              <w:tabs>
                <w:tab w:val="left" w:pos="8000"/>
              </w:tabs>
              <w:autoSpaceDE w:val="0"/>
              <w:autoSpaceDN w:val="0"/>
              <w:adjustRightInd w:val="0"/>
              <w:spacing w:after="0" w:line="240" w:lineRule="auto"/>
              <w:ind w:left="214" w:hanging="198"/>
              <w:jc w:val="both"/>
              <w:rPr>
                <w:rFonts w:ascii="Arial Narrow" w:eastAsia="Times New Roman" w:hAnsi="Arial Narrow" w:cs="Times New Roman"/>
                <w:lang w:eastAsia="pl-PL"/>
              </w:rPr>
            </w:pPr>
            <w:r w:rsidRPr="007B6BF1">
              <w:rPr>
                <w:rFonts w:ascii="Arial Narrow" w:eastAsia="Times New Roman" w:hAnsi="Arial Narrow" w:cs="Times New Roman"/>
                <w:lang w:eastAsia="pl-PL"/>
              </w:rPr>
              <w:t>„Lepiej na świetlicy niż na ulicy”</w:t>
            </w:r>
          </w:p>
        </w:tc>
        <w:tc>
          <w:tcPr>
            <w:tcW w:w="2150" w:type="dxa"/>
            <w:shd w:val="clear" w:color="auto" w:fill="auto"/>
            <w:noWrap/>
            <w:vAlign w:val="center"/>
          </w:tcPr>
          <w:p w:rsidR="006A0F59" w:rsidRPr="007B6BF1" w:rsidRDefault="006A0F59" w:rsidP="006A0F59">
            <w:pPr>
              <w:widowControl w:val="0"/>
              <w:tabs>
                <w:tab w:val="left" w:pos="8000"/>
              </w:tabs>
              <w:autoSpaceDE w:val="0"/>
              <w:autoSpaceDN w:val="0"/>
              <w:adjustRightInd w:val="0"/>
              <w:spacing w:after="0" w:line="240" w:lineRule="auto"/>
              <w:ind w:left="198" w:hanging="198"/>
              <w:jc w:val="center"/>
              <w:rPr>
                <w:rFonts w:ascii="Arial Narrow" w:eastAsia="Times New Roman" w:hAnsi="Arial Narrow" w:cs="Times New Roman"/>
                <w:lang w:eastAsia="pl-PL"/>
              </w:rPr>
            </w:pPr>
            <w:proofErr w:type="spellStart"/>
            <w:r w:rsidRPr="007B6BF1">
              <w:rPr>
                <w:rFonts w:ascii="Arial Narrow" w:eastAsia="Times New Roman" w:hAnsi="Arial Narrow" w:cs="Times New Roman"/>
                <w:lang w:eastAsia="pl-PL"/>
              </w:rPr>
              <w:t>GOKiS</w:t>
            </w:r>
            <w:proofErr w:type="spellEnd"/>
            <w:r w:rsidRPr="007B6BF1">
              <w:rPr>
                <w:rFonts w:ascii="Arial Narrow" w:eastAsia="Times New Roman" w:hAnsi="Arial Narrow" w:cs="Times New Roman"/>
                <w:lang w:eastAsia="pl-PL"/>
              </w:rPr>
              <w:t xml:space="preserve"> w Miłkowicach</w:t>
            </w:r>
          </w:p>
        </w:tc>
        <w:tc>
          <w:tcPr>
            <w:tcW w:w="1280" w:type="dxa"/>
            <w:shd w:val="clear" w:color="auto" w:fill="auto"/>
            <w:noWrap/>
            <w:vAlign w:val="center"/>
          </w:tcPr>
          <w:p w:rsidR="006A0F59" w:rsidRPr="007B6BF1" w:rsidRDefault="006A0F59" w:rsidP="006A0F59">
            <w:pPr>
              <w:widowControl w:val="0"/>
              <w:tabs>
                <w:tab w:val="left" w:pos="8000"/>
              </w:tabs>
              <w:autoSpaceDE w:val="0"/>
              <w:autoSpaceDN w:val="0"/>
              <w:adjustRightInd w:val="0"/>
              <w:spacing w:after="0" w:line="240" w:lineRule="auto"/>
              <w:ind w:left="198" w:hanging="198"/>
              <w:jc w:val="right"/>
              <w:rPr>
                <w:rFonts w:ascii="Arial Narrow" w:eastAsia="Times New Roman" w:hAnsi="Arial Narrow" w:cs="Times New Roman"/>
                <w:lang w:eastAsia="pl-PL"/>
              </w:rPr>
            </w:pPr>
            <w:r w:rsidRPr="007B6BF1">
              <w:rPr>
                <w:rFonts w:ascii="Arial Narrow" w:eastAsia="Times New Roman" w:hAnsi="Arial Narrow" w:cs="Times New Roman"/>
                <w:lang w:eastAsia="pl-PL"/>
              </w:rPr>
              <w:t xml:space="preserve">  6 000 zł</w:t>
            </w:r>
          </w:p>
        </w:tc>
        <w:tc>
          <w:tcPr>
            <w:tcW w:w="1377" w:type="dxa"/>
            <w:vAlign w:val="center"/>
          </w:tcPr>
          <w:p w:rsidR="006A0F59" w:rsidRPr="007B6BF1" w:rsidRDefault="006A0F59" w:rsidP="006A0F59">
            <w:pPr>
              <w:widowControl w:val="0"/>
              <w:tabs>
                <w:tab w:val="left" w:pos="8000"/>
              </w:tabs>
              <w:autoSpaceDE w:val="0"/>
              <w:autoSpaceDN w:val="0"/>
              <w:adjustRightInd w:val="0"/>
              <w:spacing w:after="0" w:line="240" w:lineRule="auto"/>
              <w:ind w:left="198" w:hanging="198"/>
              <w:jc w:val="right"/>
              <w:rPr>
                <w:rFonts w:ascii="Arial Narrow" w:eastAsia="Times New Roman" w:hAnsi="Arial Narrow" w:cs="Times New Roman"/>
                <w:lang w:eastAsia="pl-PL"/>
              </w:rPr>
            </w:pPr>
            <w:r>
              <w:rPr>
                <w:rFonts w:ascii="Arial Narrow" w:eastAsia="Times New Roman" w:hAnsi="Arial Narrow" w:cs="Times New Roman"/>
                <w:lang w:eastAsia="pl-PL"/>
              </w:rPr>
              <w:t>6 000zł</w:t>
            </w:r>
          </w:p>
        </w:tc>
      </w:tr>
      <w:tr w:rsidR="006A0F59" w:rsidRPr="007B6BF1" w:rsidTr="00E07F4B">
        <w:trPr>
          <w:trHeight w:hRule="exact" w:val="397"/>
        </w:trPr>
        <w:tc>
          <w:tcPr>
            <w:tcW w:w="4678" w:type="dxa"/>
            <w:shd w:val="clear" w:color="auto" w:fill="auto"/>
            <w:noWrap/>
            <w:vAlign w:val="center"/>
          </w:tcPr>
          <w:p w:rsidR="006A0F59" w:rsidRPr="007B6BF1" w:rsidRDefault="006A0F59" w:rsidP="006A0F59">
            <w:pPr>
              <w:widowControl w:val="0"/>
              <w:tabs>
                <w:tab w:val="left" w:pos="8000"/>
              </w:tabs>
              <w:autoSpaceDE w:val="0"/>
              <w:autoSpaceDN w:val="0"/>
              <w:adjustRightInd w:val="0"/>
              <w:spacing w:after="0" w:line="240" w:lineRule="auto"/>
              <w:ind w:left="214" w:hanging="198"/>
              <w:jc w:val="both"/>
              <w:rPr>
                <w:rFonts w:ascii="Arial Narrow" w:eastAsia="Times New Roman" w:hAnsi="Arial Narrow" w:cs="Times New Roman"/>
                <w:lang w:eastAsia="pl-PL"/>
              </w:rPr>
            </w:pPr>
            <w:r w:rsidRPr="007B6BF1">
              <w:rPr>
                <w:rFonts w:ascii="Arial Narrow" w:eastAsia="Times New Roman" w:hAnsi="Arial Narrow" w:cs="Times New Roman"/>
                <w:lang w:eastAsia="pl-PL"/>
              </w:rPr>
              <w:t>„Realizuj swoje pasje i marzenia”</w:t>
            </w:r>
          </w:p>
        </w:tc>
        <w:tc>
          <w:tcPr>
            <w:tcW w:w="2150" w:type="dxa"/>
            <w:shd w:val="clear" w:color="auto" w:fill="auto"/>
            <w:noWrap/>
            <w:vAlign w:val="center"/>
          </w:tcPr>
          <w:p w:rsidR="006A0F59" w:rsidRPr="007B6BF1" w:rsidRDefault="006A0F59" w:rsidP="006A0F59">
            <w:pPr>
              <w:widowControl w:val="0"/>
              <w:tabs>
                <w:tab w:val="left" w:pos="8000"/>
              </w:tabs>
              <w:autoSpaceDE w:val="0"/>
              <w:autoSpaceDN w:val="0"/>
              <w:adjustRightInd w:val="0"/>
              <w:spacing w:after="0" w:line="240" w:lineRule="auto"/>
              <w:ind w:left="198" w:hanging="198"/>
              <w:jc w:val="center"/>
              <w:rPr>
                <w:rFonts w:ascii="Arial Narrow" w:eastAsia="Times New Roman" w:hAnsi="Arial Narrow" w:cs="Times New Roman"/>
                <w:lang w:eastAsia="pl-PL"/>
              </w:rPr>
            </w:pPr>
            <w:proofErr w:type="spellStart"/>
            <w:r w:rsidRPr="007B6BF1">
              <w:rPr>
                <w:rFonts w:ascii="Arial Narrow" w:eastAsia="Times New Roman" w:hAnsi="Arial Narrow" w:cs="Times New Roman"/>
                <w:lang w:eastAsia="pl-PL"/>
              </w:rPr>
              <w:t>GOKiS</w:t>
            </w:r>
            <w:proofErr w:type="spellEnd"/>
            <w:r w:rsidRPr="007B6BF1">
              <w:rPr>
                <w:rFonts w:ascii="Arial Narrow" w:eastAsia="Times New Roman" w:hAnsi="Arial Narrow" w:cs="Times New Roman"/>
                <w:lang w:eastAsia="pl-PL"/>
              </w:rPr>
              <w:t xml:space="preserve"> w Miłkowicach</w:t>
            </w:r>
          </w:p>
        </w:tc>
        <w:tc>
          <w:tcPr>
            <w:tcW w:w="1280" w:type="dxa"/>
            <w:shd w:val="clear" w:color="auto" w:fill="auto"/>
            <w:noWrap/>
            <w:vAlign w:val="center"/>
          </w:tcPr>
          <w:p w:rsidR="006A0F59" w:rsidRPr="007B6BF1" w:rsidRDefault="006A0F59" w:rsidP="006A0F59">
            <w:pPr>
              <w:widowControl w:val="0"/>
              <w:tabs>
                <w:tab w:val="left" w:pos="8000"/>
              </w:tabs>
              <w:autoSpaceDE w:val="0"/>
              <w:autoSpaceDN w:val="0"/>
              <w:adjustRightInd w:val="0"/>
              <w:spacing w:after="0" w:line="240" w:lineRule="auto"/>
              <w:ind w:left="198" w:hanging="198"/>
              <w:jc w:val="right"/>
              <w:rPr>
                <w:rFonts w:ascii="Arial Narrow" w:eastAsia="Times New Roman" w:hAnsi="Arial Narrow" w:cs="Times New Roman"/>
                <w:lang w:eastAsia="pl-PL"/>
              </w:rPr>
            </w:pPr>
            <w:r w:rsidRPr="007B6BF1">
              <w:rPr>
                <w:rFonts w:ascii="Arial Narrow" w:eastAsia="Times New Roman" w:hAnsi="Arial Narrow" w:cs="Times New Roman"/>
                <w:lang w:eastAsia="pl-PL"/>
              </w:rPr>
              <w:t>14 000 zł</w:t>
            </w:r>
          </w:p>
        </w:tc>
        <w:tc>
          <w:tcPr>
            <w:tcW w:w="1377" w:type="dxa"/>
            <w:vAlign w:val="center"/>
          </w:tcPr>
          <w:p w:rsidR="006A0F59" w:rsidRPr="007B6BF1" w:rsidRDefault="006A0F59" w:rsidP="006A0F59">
            <w:pPr>
              <w:widowControl w:val="0"/>
              <w:tabs>
                <w:tab w:val="left" w:pos="8000"/>
              </w:tabs>
              <w:autoSpaceDE w:val="0"/>
              <w:autoSpaceDN w:val="0"/>
              <w:adjustRightInd w:val="0"/>
              <w:spacing w:after="0" w:line="240" w:lineRule="auto"/>
              <w:ind w:left="198" w:hanging="198"/>
              <w:jc w:val="right"/>
              <w:rPr>
                <w:rFonts w:ascii="Arial Narrow" w:eastAsia="Times New Roman" w:hAnsi="Arial Narrow" w:cs="Times New Roman"/>
                <w:lang w:eastAsia="pl-PL"/>
              </w:rPr>
            </w:pPr>
            <w:r>
              <w:rPr>
                <w:rFonts w:ascii="Arial Narrow" w:eastAsia="Times New Roman" w:hAnsi="Arial Narrow" w:cs="Times New Roman"/>
                <w:lang w:eastAsia="pl-PL"/>
              </w:rPr>
              <w:t>14 000zł</w:t>
            </w:r>
          </w:p>
        </w:tc>
      </w:tr>
      <w:tr w:rsidR="0068599E" w:rsidRPr="007B6BF1" w:rsidTr="00E07F4B">
        <w:trPr>
          <w:trHeight w:hRule="exact" w:val="397"/>
        </w:trPr>
        <w:tc>
          <w:tcPr>
            <w:tcW w:w="4678" w:type="dxa"/>
            <w:shd w:val="clear" w:color="auto" w:fill="auto"/>
            <w:noWrap/>
            <w:vAlign w:val="center"/>
          </w:tcPr>
          <w:p w:rsidR="0068599E" w:rsidRPr="007B6BF1" w:rsidRDefault="0068599E" w:rsidP="006A0F59">
            <w:pPr>
              <w:widowControl w:val="0"/>
              <w:tabs>
                <w:tab w:val="left" w:pos="8000"/>
              </w:tabs>
              <w:autoSpaceDE w:val="0"/>
              <w:autoSpaceDN w:val="0"/>
              <w:adjustRightInd w:val="0"/>
              <w:spacing w:after="0" w:line="240" w:lineRule="auto"/>
              <w:ind w:left="214" w:hanging="198"/>
              <w:jc w:val="both"/>
              <w:rPr>
                <w:rFonts w:ascii="Arial Narrow" w:eastAsia="Times New Roman" w:hAnsi="Arial Narrow" w:cs="Times New Roman"/>
                <w:lang w:eastAsia="pl-PL"/>
              </w:rPr>
            </w:pPr>
            <w:r>
              <w:rPr>
                <w:rFonts w:ascii="Arial Narrow" w:eastAsia="Times New Roman" w:hAnsi="Arial Narrow" w:cs="Times New Roman"/>
                <w:lang w:eastAsia="pl-PL"/>
              </w:rPr>
              <w:t>„Spójrz inaczej”</w:t>
            </w:r>
          </w:p>
        </w:tc>
        <w:tc>
          <w:tcPr>
            <w:tcW w:w="2150" w:type="dxa"/>
            <w:shd w:val="clear" w:color="auto" w:fill="auto"/>
            <w:noWrap/>
            <w:vAlign w:val="center"/>
          </w:tcPr>
          <w:p w:rsidR="0068599E" w:rsidRPr="007B6BF1" w:rsidRDefault="0068599E" w:rsidP="006A0F59">
            <w:pPr>
              <w:widowControl w:val="0"/>
              <w:tabs>
                <w:tab w:val="left" w:pos="8000"/>
              </w:tabs>
              <w:autoSpaceDE w:val="0"/>
              <w:autoSpaceDN w:val="0"/>
              <w:adjustRightInd w:val="0"/>
              <w:spacing w:after="0" w:line="240" w:lineRule="auto"/>
              <w:ind w:left="198" w:hanging="198"/>
              <w:jc w:val="center"/>
              <w:rPr>
                <w:rFonts w:ascii="Arial Narrow" w:eastAsia="Times New Roman" w:hAnsi="Arial Narrow" w:cs="Times New Roman"/>
                <w:lang w:eastAsia="pl-PL"/>
              </w:rPr>
            </w:pPr>
            <w:proofErr w:type="spellStart"/>
            <w:r w:rsidRPr="0068599E">
              <w:rPr>
                <w:rFonts w:ascii="Arial Narrow" w:eastAsia="Times New Roman" w:hAnsi="Arial Narrow" w:cs="Times New Roman"/>
                <w:lang w:eastAsia="pl-PL"/>
              </w:rPr>
              <w:t>GOKiS</w:t>
            </w:r>
            <w:proofErr w:type="spellEnd"/>
            <w:r w:rsidRPr="0068599E">
              <w:rPr>
                <w:rFonts w:ascii="Arial Narrow" w:eastAsia="Times New Roman" w:hAnsi="Arial Narrow" w:cs="Times New Roman"/>
                <w:lang w:eastAsia="pl-PL"/>
              </w:rPr>
              <w:t xml:space="preserve"> w Miłkowicach</w:t>
            </w:r>
          </w:p>
        </w:tc>
        <w:tc>
          <w:tcPr>
            <w:tcW w:w="1280" w:type="dxa"/>
            <w:shd w:val="clear" w:color="auto" w:fill="auto"/>
            <w:noWrap/>
            <w:vAlign w:val="center"/>
          </w:tcPr>
          <w:p w:rsidR="0068599E" w:rsidRPr="007B6BF1" w:rsidRDefault="0068599E" w:rsidP="006A0F59">
            <w:pPr>
              <w:widowControl w:val="0"/>
              <w:tabs>
                <w:tab w:val="left" w:pos="8000"/>
              </w:tabs>
              <w:autoSpaceDE w:val="0"/>
              <w:autoSpaceDN w:val="0"/>
              <w:adjustRightInd w:val="0"/>
              <w:spacing w:after="0" w:line="240" w:lineRule="auto"/>
              <w:ind w:left="198" w:hanging="198"/>
              <w:jc w:val="right"/>
              <w:rPr>
                <w:rFonts w:ascii="Arial Narrow" w:eastAsia="Times New Roman" w:hAnsi="Arial Narrow" w:cs="Times New Roman"/>
                <w:lang w:eastAsia="pl-PL"/>
              </w:rPr>
            </w:pPr>
            <w:r>
              <w:rPr>
                <w:rFonts w:ascii="Arial Narrow" w:eastAsia="Times New Roman" w:hAnsi="Arial Narrow" w:cs="Times New Roman"/>
                <w:lang w:eastAsia="pl-PL"/>
              </w:rPr>
              <w:t>15 000 zł</w:t>
            </w:r>
          </w:p>
        </w:tc>
        <w:tc>
          <w:tcPr>
            <w:tcW w:w="1377" w:type="dxa"/>
            <w:vAlign w:val="center"/>
          </w:tcPr>
          <w:p w:rsidR="0068599E" w:rsidRDefault="0068599E" w:rsidP="006A0F59">
            <w:pPr>
              <w:widowControl w:val="0"/>
              <w:tabs>
                <w:tab w:val="left" w:pos="8000"/>
              </w:tabs>
              <w:autoSpaceDE w:val="0"/>
              <w:autoSpaceDN w:val="0"/>
              <w:adjustRightInd w:val="0"/>
              <w:spacing w:after="0" w:line="240" w:lineRule="auto"/>
              <w:ind w:left="198" w:hanging="198"/>
              <w:jc w:val="right"/>
              <w:rPr>
                <w:rFonts w:ascii="Arial Narrow" w:eastAsia="Times New Roman" w:hAnsi="Arial Narrow" w:cs="Times New Roman"/>
                <w:lang w:eastAsia="pl-PL"/>
              </w:rPr>
            </w:pPr>
            <w:r>
              <w:rPr>
                <w:rFonts w:ascii="Arial Narrow" w:eastAsia="Times New Roman" w:hAnsi="Arial Narrow" w:cs="Times New Roman"/>
                <w:lang w:eastAsia="pl-PL"/>
              </w:rPr>
              <w:t>15 000zł</w:t>
            </w:r>
          </w:p>
        </w:tc>
      </w:tr>
      <w:tr w:rsidR="006A0F59" w:rsidRPr="007B6BF1" w:rsidTr="00E07F4B">
        <w:trPr>
          <w:trHeight w:val="527"/>
        </w:trPr>
        <w:tc>
          <w:tcPr>
            <w:tcW w:w="4678" w:type="dxa"/>
            <w:shd w:val="clear" w:color="auto" w:fill="auto"/>
            <w:noWrap/>
            <w:vAlign w:val="center"/>
          </w:tcPr>
          <w:p w:rsidR="006A0F59" w:rsidRPr="007B6BF1" w:rsidRDefault="006A0F59" w:rsidP="006A0F59">
            <w:pPr>
              <w:widowControl w:val="0"/>
              <w:tabs>
                <w:tab w:val="left" w:pos="8000"/>
              </w:tabs>
              <w:autoSpaceDE w:val="0"/>
              <w:autoSpaceDN w:val="0"/>
              <w:adjustRightInd w:val="0"/>
              <w:spacing w:after="0" w:line="240" w:lineRule="auto"/>
              <w:ind w:left="72"/>
              <w:jc w:val="both"/>
              <w:rPr>
                <w:rFonts w:ascii="Arial Narrow" w:eastAsia="Times New Roman" w:hAnsi="Arial Narrow" w:cs="Times New Roman"/>
                <w:lang w:eastAsia="pl-PL"/>
              </w:rPr>
            </w:pPr>
            <w:r>
              <w:rPr>
                <w:rFonts w:ascii="Arial Narrow" w:eastAsia="Times New Roman" w:hAnsi="Arial Narrow" w:cs="Times New Roman"/>
                <w:lang w:eastAsia="pl-PL"/>
              </w:rPr>
              <w:t>„Z</w:t>
            </w:r>
            <w:r w:rsidRPr="007B6BF1">
              <w:rPr>
                <w:rFonts w:ascii="Arial Narrow" w:eastAsia="Times New Roman" w:hAnsi="Arial Narrow" w:cs="Times New Roman"/>
                <w:lang w:eastAsia="pl-PL"/>
              </w:rPr>
              <w:t>większenie dostępności pomocy terapeutycznej i rehabilitacyjnej dla osób uzależnionych od alkoholu i narkomanii w roku 2017r.”</w:t>
            </w:r>
          </w:p>
        </w:tc>
        <w:tc>
          <w:tcPr>
            <w:tcW w:w="2150" w:type="dxa"/>
            <w:shd w:val="clear" w:color="auto" w:fill="auto"/>
            <w:noWrap/>
            <w:vAlign w:val="center"/>
          </w:tcPr>
          <w:p w:rsidR="006A0F59" w:rsidRPr="007B6BF1" w:rsidRDefault="006A0F59" w:rsidP="006A0F59">
            <w:pPr>
              <w:widowControl w:val="0"/>
              <w:tabs>
                <w:tab w:val="left" w:pos="8000"/>
              </w:tabs>
              <w:autoSpaceDE w:val="0"/>
              <w:autoSpaceDN w:val="0"/>
              <w:adjustRightInd w:val="0"/>
              <w:spacing w:after="0" w:line="240" w:lineRule="auto"/>
              <w:ind w:left="198" w:hanging="198"/>
              <w:jc w:val="center"/>
              <w:rPr>
                <w:rFonts w:ascii="Arial Narrow" w:eastAsia="Times New Roman" w:hAnsi="Arial Narrow" w:cs="Times New Roman"/>
                <w:lang w:eastAsia="pl-PL"/>
              </w:rPr>
            </w:pPr>
            <w:r w:rsidRPr="007B6BF1">
              <w:rPr>
                <w:rFonts w:ascii="Arial Narrow" w:eastAsia="Times New Roman" w:hAnsi="Arial Narrow" w:cs="Times New Roman"/>
                <w:lang w:eastAsia="pl-PL"/>
              </w:rPr>
              <w:t>GOZ w Miłkowicach</w:t>
            </w:r>
          </w:p>
        </w:tc>
        <w:tc>
          <w:tcPr>
            <w:tcW w:w="1280" w:type="dxa"/>
            <w:shd w:val="clear" w:color="auto" w:fill="auto"/>
            <w:noWrap/>
            <w:vAlign w:val="center"/>
          </w:tcPr>
          <w:p w:rsidR="006A0F59" w:rsidRPr="007B6BF1" w:rsidRDefault="006A0F59" w:rsidP="006A0F59">
            <w:pPr>
              <w:widowControl w:val="0"/>
              <w:tabs>
                <w:tab w:val="left" w:pos="8000"/>
              </w:tabs>
              <w:autoSpaceDE w:val="0"/>
              <w:autoSpaceDN w:val="0"/>
              <w:adjustRightInd w:val="0"/>
              <w:spacing w:after="0" w:line="240" w:lineRule="auto"/>
              <w:ind w:left="198" w:hanging="198"/>
              <w:jc w:val="right"/>
              <w:rPr>
                <w:rFonts w:ascii="Arial Narrow" w:eastAsia="Times New Roman" w:hAnsi="Arial Narrow" w:cs="Times New Roman"/>
                <w:lang w:eastAsia="pl-PL"/>
              </w:rPr>
            </w:pPr>
            <w:r>
              <w:rPr>
                <w:rFonts w:ascii="Arial Narrow" w:eastAsia="Times New Roman" w:hAnsi="Arial Narrow" w:cs="Times New Roman"/>
                <w:lang w:eastAsia="pl-PL"/>
              </w:rPr>
              <w:t>10 000zł</w:t>
            </w:r>
          </w:p>
        </w:tc>
        <w:tc>
          <w:tcPr>
            <w:tcW w:w="1377" w:type="dxa"/>
            <w:vAlign w:val="center"/>
          </w:tcPr>
          <w:p w:rsidR="006A0F59" w:rsidRPr="007B6BF1" w:rsidRDefault="0068599E" w:rsidP="006A0F59">
            <w:pPr>
              <w:widowControl w:val="0"/>
              <w:tabs>
                <w:tab w:val="left" w:pos="8000"/>
              </w:tabs>
              <w:autoSpaceDE w:val="0"/>
              <w:autoSpaceDN w:val="0"/>
              <w:adjustRightInd w:val="0"/>
              <w:spacing w:after="0" w:line="240" w:lineRule="auto"/>
              <w:ind w:left="198" w:hanging="198"/>
              <w:jc w:val="right"/>
              <w:rPr>
                <w:rFonts w:ascii="Arial Narrow" w:eastAsia="Times New Roman" w:hAnsi="Arial Narrow" w:cs="Times New Roman"/>
                <w:lang w:eastAsia="pl-PL"/>
              </w:rPr>
            </w:pPr>
            <w:r>
              <w:rPr>
                <w:rFonts w:ascii="Arial Narrow" w:eastAsia="Times New Roman" w:hAnsi="Arial Narrow" w:cs="Times New Roman"/>
                <w:lang w:eastAsia="pl-PL"/>
              </w:rPr>
              <w:t>10</w:t>
            </w:r>
            <w:r w:rsidR="006A0F59">
              <w:rPr>
                <w:rFonts w:ascii="Arial Narrow" w:eastAsia="Times New Roman" w:hAnsi="Arial Narrow" w:cs="Times New Roman"/>
                <w:lang w:eastAsia="pl-PL"/>
              </w:rPr>
              <w:t> 000zł</w:t>
            </w:r>
          </w:p>
        </w:tc>
      </w:tr>
    </w:tbl>
    <w:p w:rsidR="0068599E" w:rsidRPr="0068599E" w:rsidRDefault="004D3EDA" w:rsidP="0068599E">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Gminny Ośrodek Kultury i Sportu w Miłkowicach podcza</w:t>
      </w:r>
      <w:r w:rsidR="0068599E" w:rsidRPr="0068599E">
        <w:rPr>
          <w:rFonts w:ascii="Arial Narrow" w:eastAsia="Times New Roman" w:hAnsi="Arial Narrow" w:cs="Times New Roman"/>
          <w:sz w:val="24"/>
          <w:szCs w:val="24"/>
          <w:lang w:eastAsia="pl-PL"/>
        </w:rPr>
        <w:t xml:space="preserve">s prowadzonych zajęć </w:t>
      </w:r>
      <w:r>
        <w:rPr>
          <w:rFonts w:ascii="Arial Narrow" w:eastAsia="Times New Roman" w:hAnsi="Arial Narrow" w:cs="Times New Roman"/>
          <w:sz w:val="24"/>
          <w:szCs w:val="24"/>
          <w:lang w:eastAsia="pl-PL"/>
        </w:rPr>
        <w:t xml:space="preserve">„Lepiej na świetlicy niż na ulicy” oraz „Realizuj swoje pasje i marzenia” </w:t>
      </w:r>
      <w:r w:rsidR="0068599E" w:rsidRPr="0068599E">
        <w:rPr>
          <w:rFonts w:ascii="Arial Narrow" w:eastAsia="Times New Roman" w:hAnsi="Arial Narrow" w:cs="Times New Roman"/>
          <w:sz w:val="24"/>
          <w:szCs w:val="24"/>
          <w:lang w:eastAsia="pl-PL"/>
        </w:rPr>
        <w:t xml:space="preserve">uwzględniono działania mające na celu wspomaganie rozwoju, kształtowanie nawyków kulturalnego zachowania się, wzmacniania </w:t>
      </w:r>
      <w:proofErr w:type="spellStart"/>
      <w:r w:rsidR="0068599E" w:rsidRPr="0068599E">
        <w:rPr>
          <w:rFonts w:ascii="Arial Narrow" w:eastAsia="Times New Roman" w:hAnsi="Arial Narrow" w:cs="Times New Roman"/>
          <w:sz w:val="24"/>
          <w:szCs w:val="24"/>
          <w:lang w:eastAsia="pl-PL"/>
        </w:rPr>
        <w:t>zachowań</w:t>
      </w:r>
      <w:proofErr w:type="spellEnd"/>
      <w:r w:rsidR="0068599E" w:rsidRPr="0068599E">
        <w:rPr>
          <w:rFonts w:ascii="Arial Narrow" w:eastAsia="Times New Roman" w:hAnsi="Arial Narrow" w:cs="Times New Roman"/>
          <w:sz w:val="24"/>
          <w:szCs w:val="24"/>
          <w:lang w:eastAsia="pl-PL"/>
        </w:rPr>
        <w:t xml:space="preserve"> asertywnych, wspieranie rozwoju zainteresowań i talentów, rozwijanie kreatywności i twórczego myślenia oraz pr</w:t>
      </w:r>
      <w:r>
        <w:rPr>
          <w:rFonts w:ascii="Arial Narrow" w:eastAsia="Times New Roman" w:hAnsi="Arial Narrow" w:cs="Times New Roman"/>
          <w:sz w:val="24"/>
          <w:szCs w:val="24"/>
          <w:lang w:eastAsia="pl-PL"/>
        </w:rPr>
        <w:t>opagowanie zdrowego stylu życia, w tym:</w:t>
      </w:r>
    </w:p>
    <w:p w:rsidR="0068599E" w:rsidRPr="0068599E" w:rsidRDefault="0068599E" w:rsidP="004D3EDA">
      <w:pPr>
        <w:widowControl w:val="0"/>
        <w:tabs>
          <w:tab w:val="left" w:pos="8000"/>
        </w:tabs>
        <w:autoSpaceDE w:val="0"/>
        <w:autoSpaceDN w:val="0"/>
        <w:adjustRightInd w:val="0"/>
        <w:spacing w:after="0" w:line="240" w:lineRule="auto"/>
        <w:ind w:left="142" w:hanging="142"/>
        <w:jc w:val="both"/>
        <w:rPr>
          <w:rFonts w:ascii="Arial Narrow" w:eastAsia="Times New Roman" w:hAnsi="Arial Narrow" w:cs="Times New Roman"/>
          <w:sz w:val="24"/>
          <w:szCs w:val="24"/>
          <w:lang w:eastAsia="pl-PL"/>
        </w:rPr>
      </w:pPr>
      <w:r w:rsidRPr="0068599E">
        <w:rPr>
          <w:rFonts w:ascii="Arial Narrow" w:eastAsia="Times New Roman" w:hAnsi="Arial Narrow" w:cs="Times New Roman"/>
          <w:sz w:val="24"/>
          <w:szCs w:val="24"/>
          <w:lang w:eastAsia="pl-PL"/>
        </w:rPr>
        <w:t>- prowadzenie pozalekcyjnych zajęć edukacyjno-warsztatowych, w tym zajęć wyrównawczych dla dzieci i młodzieży,</w:t>
      </w:r>
    </w:p>
    <w:p w:rsidR="0068599E" w:rsidRPr="0068599E" w:rsidRDefault="0068599E" w:rsidP="004D3EDA">
      <w:pPr>
        <w:widowControl w:val="0"/>
        <w:tabs>
          <w:tab w:val="left" w:pos="8000"/>
        </w:tabs>
        <w:autoSpaceDE w:val="0"/>
        <w:autoSpaceDN w:val="0"/>
        <w:adjustRightInd w:val="0"/>
        <w:spacing w:after="0" w:line="240" w:lineRule="auto"/>
        <w:ind w:left="142" w:hanging="142"/>
        <w:jc w:val="both"/>
        <w:rPr>
          <w:rFonts w:ascii="Arial Narrow" w:eastAsia="Times New Roman" w:hAnsi="Arial Narrow" w:cs="Times New Roman"/>
          <w:sz w:val="24"/>
          <w:szCs w:val="24"/>
          <w:lang w:eastAsia="pl-PL"/>
        </w:rPr>
      </w:pPr>
      <w:r w:rsidRPr="0068599E">
        <w:rPr>
          <w:rFonts w:ascii="Arial Narrow" w:eastAsia="Times New Roman" w:hAnsi="Arial Narrow" w:cs="Times New Roman"/>
          <w:sz w:val="24"/>
          <w:szCs w:val="24"/>
          <w:lang w:eastAsia="pl-PL"/>
        </w:rPr>
        <w:t xml:space="preserve">- prowadzenie profilaktycznych działań edukacyjnych z zakresu profilaktyki alkoholowej </w:t>
      </w:r>
      <w:r w:rsidRPr="0068599E">
        <w:rPr>
          <w:rFonts w:ascii="Arial Narrow" w:eastAsia="Times New Roman" w:hAnsi="Arial Narrow" w:cs="Times New Roman"/>
          <w:sz w:val="24"/>
          <w:szCs w:val="24"/>
          <w:lang w:eastAsia="pl-PL"/>
        </w:rPr>
        <w:br/>
        <w:t xml:space="preserve">i narkomanii, z uwzględnieniem warsztatów dla dzieci, rodziców i nauczycieli. </w:t>
      </w:r>
    </w:p>
    <w:p w:rsidR="004D3EDA" w:rsidRPr="004D3EDA" w:rsidRDefault="004D3EDA" w:rsidP="004D3EDA">
      <w:pPr>
        <w:widowControl w:val="0"/>
        <w:tabs>
          <w:tab w:val="left" w:pos="8000"/>
        </w:tabs>
        <w:autoSpaceDE w:val="0"/>
        <w:autoSpaceDN w:val="0"/>
        <w:adjustRightInd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Natomiast p</w:t>
      </w:r>
      <w:r w:rsidRPr="004D3EDA">
        <w:rPr>
          <w:rFonts w:ascii="Arial Narrow" w:eastAsia="Times New Roman" w:hAnsi="Arial Narrow" w:cs="Times New Roman"/>
          <w:sz w:val="24"/>
          <w:szCs w:val="24"/>
          <w:lang w:eastAsia="pl-PL"/>
        </w:rPr>
        <w:t xml:space="preserve">odczas prowadzonych zajęć </w:t>
      </w:r>
      <w:r>
        <w:rPr>
          <w:rFonts w:ascii="Arial Narrow" w:eastAsia="Times New Roman" w:hAnsi="Arial Narrow" w:cs="Times New Roman"/>
          <w:sz w:val="24"/>
          <w:szCs w:val="24"/>
          <w:lang w:eastAsia="pl-PL"/>
        </w:rPr>
        <w:t xml:space="preserve">w ramach programu „Spójrz inaczej” </w:t>
      </w:r>
      <w:r w:rsidRPr="004D3EDA">
        <w:rPr>
          <w:rFonts w:ascii="Arial Narrow" w:eastAsia="Times New Roman" w:hAnsi="Arial Narrow" w:cs="Times New Roman"/>
          <w:sz w:val="24"/>
          <w:szCs w:val="24"/>
          <w:lang w:eastAsia="pl-PL"/>
        </w:rPr>
        <w:t xml:space="preserve">uwzględniono działania mające na celu wspomaganie rozwijania kreatywnego i twórczego myślenia, propagowanie twórczego spędzania czasu. Program stworzył szansę dzieciom z terenów wiejskich do skorzystania z nowoczesnych technik informatycznych oraz zdobycia nowych informacji z nauczanych przedmiotów co przełożyło się na poprawę efektów nauczania. </w:t>
      </w:r>
    </w:p>
    <w:p w:rsidR="004D3EDA" w:rsidRPr="004D3EDA" w:rsidRDefault="004D3EDA" w:rsidP="004D3EDA">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Program realizowany przez Gminny Ośrodek Zdrowia w Miłkowicach „</w:t>
      </w:r>
      <w:r w:rsidRPr="004D3EDA">
        <w:rPr>
          <w:rFonts w:ascii="Arial Narrow" w:eastAsia="Times New Roman" w:hAnsi="Arial Narrow" w:cs="Times New Roman"/>
          <w:sz w:val="24"/>
          <w:szCs w:val="24"/>
          <w:lang w:eastAsia="pl-PL"/>
        </w:rPr>
        <w:t>Zwiększenie dostępności pomocy terapeutycznej i rehabilitacyjnej dla osób uzależnionych od alkoholu i narkomanii</w:t>
      </w:r>
      <w:r>
        <w:rPr>
          <w:rFonts w:ascii="Arial Narrow" w:eastAsia="Times New Roman" w:hAnsi="Arial Narrow" w:cs="Times New Roman"/>
          <w:sz w:val="24"/>
          <w:szCs w:val="24"/>
          <w:lang w:eastAsia="pl-PL"/>
        </w:rPr>
        <w:t>” polegał na tym, że w</w:t>
      </w:r>
      <w:r w:rsidRPr="004D3EDA">
        <w:rPr>
          <w:rFonts w:ascii="Arial Narrow" w:eastAsia="Times New Roman" w:hAnsi="Arial Narrow" w:cs="Times New Roman"/>
          <w:sz w:val="24"/>
          <w:szCs w:val="24"/>
          <w:lang w:eastAsia="pl-PL"/>
        </w:rPr>
        <w:t xml:space="preserve"> terminie od marca do grudnia w </w:t>
      </w:r>
      <w:r>
        <w:rPr>
          <w:rFonts w:ascii="Arial Narrow" w:eastAsia="Times New Roman" w:hAnsi="Arial Narrow" w:cs="Times New Roman"/>
          <w:sz w:val="24"/>
          <w:szCs w:val="24"/>
          <w:lang w:eastAsia="pl-PL"/>
        </w:rPr>
        <w:t>GOZ</w:t>
      </w:r>
      <w:r w:rsidRPr="004D3EDA">
        <w:rPr>
          <w:rFonts w:ascii="Arial Narrow" w:eastAsia="Times New Roman" w:hAnsi="Arial Narrow" w:cs="Times New Roman"/>
          <w:sz w:val="24"/>
          <w:szCs w:val="24"/>
          <w:lang w:eastAsia="pl-PL"/>
        </w:rPr>
        <w:t xml:space="preserve"> w Miłkowicach raz w miesiącu przyjmował psycholog (5h) i raz w miesiącu psychiatra (5h). </w:t>
      </w:r>
    </w:p>
    <w:p w:rsidR="004D3EDA" w:rsidRPr="004D3EDA" w:rsidRDefault="004D3EDA" w:rsidP="004D3EDA">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b/>
          <w:sz w:val="24"/>
          <w:szCs w:val="24"/>
          <w:lang w:eastAsia="pl-PL"/>
        </w:rPr>
      </w:pPr>
      <w:r w:rsidRPr="004D3EDA">
        <w:rPr>
          <w:rFonts w:ascii="Arial Narrow" w:eastAsia="Times New Roman" w:hAnsi="Arial Narrow" w:cs="Times New Roman"/>
          <w:b/>
          <w:sz w:val="24"/>
          <w:szCs w:val="24"/>
          <w:lang w:eastAsia="pl-PL"/>
        </w:rPr>
        <w:t>Działania podejmowane przez Gminną Komisję Rozwiązywania Problemów Alkoholowych w Miłkowicach</w:t>
      </w:r>
    </w:p>
    <w:p w:rsidR="004D3EDA" w:rsidRDefault="004D3EDA" w:rsidP="004D3EDA">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sidRPr="004D3EDA">
        <w:rPr>
          <w:rFonts w:ascii="Arial Narrow" w:eastAsia="Times New Roman" w:hAnsi="Arial Narrow" w:cs="Times New Roman"/>
          <w:sz w:val="24"/>
          <w:szCs w:val="24"/>
          <w:lang w:eastAsia="pl-PL"/>
        </w:rPr>
        <w:t>Gminna Komisja Rozwiązywania Problemów Alkoholowych w Miłkowicach ma za zadanie podejmować działania motywujące wobec osób nadużywających alkoholu do podjęcia leczenia. Komisja kontroluje również przedsiębiorców prowadzących działalność gospodarczą w zakresie przestrzegania zasad i warunków korzystania z zezwolenia na sprzedaż napojów alkoholowych na terenie gminy.</w:t>
      </w:r>
      <w:r>
        <w:rPr>
          <w:rFonts w:ascii="Arial Narrow" w:eastAsia="Times New Roman" w:hAnsi="Arial Narrow" w:cs="Times New Roman"/>
          <w:sz w:val="24"/>
          <w:szCs w:val="24"/>
          <w:lang w:eastAsia="pl-PL"/>
        </w:rPr>
        <w:t xml:space="preserve"> </w:t>
      </w:r>
    </w:p>
    <w:p w:rsidR="004D3EDA" w:rsidRPr="004D3EDA" w:rsidRDefault="004D3EDA" w:rsidP="004D3EDA">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w:t>
      </w:r>
      <w:r w:rsidRPr="004D3EDA">
        <w:rPr>
          <w:rFonts w:ascii="Arial Narrow" w:eastAsia="Times New Roman" w:hAnsi="Arial Narrow" w:cs="Times New Roman"/>
          <w:sz w:val="24"/>
          <w:szCs w:val="24"/>
          <w:lang w:eastAsia="pl-PL"/>
        </w:rPr>
        <w:t xml:space="preserve"> roku 2017 Komisja przyjmowała i rozpatrywała wnioski o leczenie uzależnienia od alkoholu, na ich podstawie kierowała do Sądu Rejonowego stosowne wnioski o zobowiązanie osób uzależnionych do podjęcia leczenia odwykowego przeciwalkoholowego. </w:t>
      </w:r>
    </w:p>
    <w:p w:rsidR="004D3EDA" w:rsidRPr="004D3EDA" w:rsidRDefault="004D3EDA" w:rsidP="004D3EDA">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sidRPr="004D3EDA">
        <w:rPr>
          <w:rFonts w:ascii="Arial Narrow" w:eastAsia="Times New Roman" w:hAnsi="Arial Narrow" w:cs="Times New Roman"/>
          <w:sz w:val="24"/>
          <w:szCs w:val="24"/>
          <w:lang w:eastAsia="pl-PL"/>
        </w:rPr>
        <w:t xml:space="preserve">Ponadto Komisja stale współpracuje z Sądem Rejonowym w Legnicy, Prokuraturą Rejonową w Legnicy, Gminnym Ośrodkiem Pomocy Społecznej w Miłkowicach, Komisariatem Policji w Chojnowie oraz Zespołem Interdyscyplinarnym ds. Przeciwdziałania Przemocy w Rodzinie przy Gminnym Ośrodku Pomocy Społecznej w Miłkowicach. </w:t>
      </w:r>
    </w:p>
    <w:p w:rsidR="004D3EDA" w:rsidRDefault="004D3EDA" w:rsidP="004D3EDA">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sidRPr="004D3EDA">
        <w:rPr>
          <w:rFonts w:ascii="Arial Narrow" w:eastAsia="Times New Roman" w:hAnsi="Arial Narrow" w:cs="Times New Roman"/>
          <w:sz w:val="24"/>
          <w:szCs w:val="24"/>
          <w:lang w:eastAsia="pl-PL"/>
        </w:rPr>
        <w:t>Członkowie Komisji w ramach swojej działalności, w 2017 roku uczestniczyli w 9 spotkaniach i wydali 11 pozytywnych postanowień na sprzedaż napojów alkoholowych, jak również trzech członków GKRPA, w 2017 roku brało udział w posiedzeniach Zespołu Interdyscyplinarnego.</w:t>
      </w:r>
    </w:p>
    <w:p w:rsidR="006A0F59" w:rsidRPr="00F74D62" w:rsidRDefault="006A0F59" w:rsidP="006A0F59">
      <w:pPr>
        <w:widowControl w:val="0"/>
        <w:tabs>
          <w:tab w:val="left" w:pos="8000"/>
        </w:tabs>
        <w:autoSpaceDE w:val="0"/>
        <w:autoSpaceDN w:val="0"/>
        <w:adjustRightInd w:val="0"/>
        <w:spacing w:after="0" w:line="240" w:lineRule="auto"/>
        <w:ind w:firstLine="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2017 roku z</w:t>
      </w:r>
      <w:r w:rsidRPr="00F74D62">
        <w:rPr>
          <w:rFonts w:ascii="Arial Narrow" w:eastAsia="Times New Roman" w:hAnsi="Arial Narrow" w:cs="Times New Roman"/>
          <w:sz w:val="24"/>
          <w:szCs w:val="24"/>
          <w:lang w:eastAsia="pl-PL"/>
        </w:rPr>
        <w:t xml:space="preserve">ostały zakupione za kwotę 1900 zł alkomaty </w:t>
      </w:r>
      <w:proofErr w:type="spellStart"/>
      <w:r w:rsidRPr="00F74D62">
        <w:rPr>
          <w:rFonts w:ascii="Arial Narrow" w:eastAsia="Times New Roman" w:hAnsi="Arial Narrow" w:cs="Times New Roman"/>
          <w:sz w:val="24"/>
          <w:szCs w:val="24"/>
          <w:lang w:eastAsia="pl-PL"/>
        </w:rPr>
        <w:t>iBlow</w:t>
      </w:r>
      <w:proofErr w:type="spellEnd"/>
      <w:r w:rsidRPr="00F74D62">
        <w:rPr>
          <w:rFonts w:ascii="Arial Narrow" w:eastAsia="Times New Roman" w:hAnsi="Arial Narrow" w:cs="Times New Roman"/>
          <w:sz w:val="24"/>
          <w:szCs w:val="24"/>
          <w:lang w:eastAsia="pl-PL"/>
        </w:rPr>
        <w:t>. Alkomaty zostały przekazane na potrzeby komisariatu Policji w Chojnowie i Miłkowicach.</w:t>
      </w:r>
      <w:r>
        <w:rPr>
          <w:rFonts w:ascii="Arial Narrow" w:eastAsia="Times New Roman" w:hAnsi="Arial Narrow" w:cs="Times New Roman"/>
          <w:sz w:val="24"/>
          <w:szCs w:val="24"/>
          <w:lang w:eastAsia="pl-PL"/>
        </w:rPr>
        <w:t xml:space="preserve">  </w:t>
      </w:r>
      <w:r w:rsidRPr="00F74D62">
        <w:rPr>
          <w:rFonts w:ascii="Arial Narrow" w:eastAsia="Times New Roman" w:hAnsi="Arial Narrow" w:cs="Times New Roman"/>
          <w:sz w:val="24"/>
          <w:szCs w:val="24"/>
          <w:lang w:eastAsia="pl-PL"/>
        </w:rPr>
        <w:t>Odbyły  się 4 posiedzenia Gminnej Komisji Rozwiązywania Problemów Alkoholowych, za które członkowie otrzym</w:t>
      </w:r>
      <w:r>
        <w:rPr>
          <w:rFonts w:ascii="Arial Narrow" w:eastAsia="Times New Roman" w:hAnsi="Arial Narrow" w:cs="Times New Roman"/>
          <w:sz w:val="24"/>
          <w:szCs w:val="24"/>
          <w:lang w:eastAsia="pl-PL"/>
        </w:rPr>
        <w:t>ali wynagrodzenie w kwocie 1800</w:t>
      </w:r>
      <w:r w:rsidRPr="00F74D62">
        <w:rPr>
          <w:rFonts w:ascii="Arial Narrow" w:eastAsia="Times New Roman" w:hAnsi="Arial Narrow" w:cs="Times New Roman"/>
          <w:sz w:val="24"/>
          <w:szCs w:val="24"/>
          <w:lang w:eastAsia="pl-PL"/>
        </w:rPr>
        <w:t>zł.</w:t>
      </w:r>
      <w:r>
        <w:rPr>
          <w:rFonts w:ascii="Arial Narrow" w:eastAsia="Times New Roman" w:hAnsi="Arial Narrow" w:cs="Times New Roman"/>
          <w:sz w:val="24"/>
          <w:szCs w:val="24"/>
          <w:lang w:eastAsia="pl-PL"/>
        </w:rPr>
        <w:t xml:space="preserve"> </w:t>
      </w:r>
      <w:r w:rsidRPr="00F74D62">
        <w:rPr>
          <w:rFonts w:ascii="Arial Narrow" w:eastAsia="Times New Roman" w:hAnsi="Arial Narrow" w:cs="Times New Roman"/>
          <w:sz w:val="24"/>
          <w:szCs w:val="24"/>
          <w:lang w:eastAsia="pl-PL"/>
        </w:rPr>
        <w:t xml:space="preserve">Opłaty za opinię biegłych i koszty sądowe wyniosły 764,20 zł. Są to opłaty związane ze skierowaniem na leczenie odwykowe przez GKRPA. </w:t>
      </w:r>
    </w:p>
    <w:p w:rsidR="00514643" w:rsidRDefault="006A0F59" w:rsidP="004D3EDA">
      <w:pPr>
        <w:widowControl w:val="0"/>
        <w:tabs>
          <w:tab w:val="left" w:pos="0"/>
          <w:tab w:val="left" w:pos="8000"/>
        </w:tabs>
        <w:autoSpaceDE w:val="0"/>
        <w:autoSpaceDN w:val="0"/>
        <w:adjustRightInd w:val="0"/>
        <w:spacing w:after="0" w:line="240" w:lineRule="auto"/>
        <w:jc w:val="both"/>
        <w:rPr>
          <w:rFonts w:ascii="Arial Narrow" w:eastAsia="Times New Roman" w:hAnsi="Arial Narrow" w:cs="Times New Roman"/>
          <w:sz w:val="24"/>
          <w:szCs w:val="24"/>
          <w:lang w:eastAsia="pl-PL"/>
        </w:rPr>
      </w:pPr>
      <w:r w:rsidRPr="006C4F35">
        <w:rPr>
          <w:rFonts w:ascii="Arial Narrow" w:eastAsia="Times New Roman" w:hAnsi="Arial Narrow" w:cs="Times New Roman"/>
          <w:sz w:val="24"/>
          <w:szCs w:val="24"/>
          <w:lang w:eastAsia="pl-PL"/>
        </w:rPr>
        <w:t xml:space="preserve">Nadwyżka </w:t>
      </w:r>
      <w:r>
        <w:rPr>
          <w:rFonts w:ascii="Arial Narrow" w:eastAsia="Times New Roman" w:hAnsi="Arial Narrow" w:cs="Times New Roman"/>
          <w:sz w:val="24"/>
          <w:szCs w:val="24"/>
          <w:lang w:eastAsia="pl-PL"/>
        </w:rPr>
        <w:t>wpływ</w:t>
      </w:r>
      <w:r w:rsidRPr="006C4F35">
        <w:rPr>
          <w:rFonts w:ascii="Arial Narrow" w:eastAsia="Times New Roman" w:hAnsi="Arial Narrow" w:cs="Times New Roman"/>
          <w:sz w:val="24"/>
          <w:szCs w:val="24"/>
          <w:lang w:eastAsia="pl-PL"/>
        </w:rPr>
        <w:t xml:space="preserve">ów </w:t>
      </w:r>
      <w:r>
        <w:rPr>
          <w:rFonts w:ascii="Arial Narrow" w:eastAsia="Times New Roman" w:hAnsi="Arial Narrow" w:cs="Times New Roman"/>
          <w:sz w:val="24"/>
          <w:szCs w:val="24"/>
          <w:lang w:eastAsia="pl-PL"/>
        </w:rPr>
        <w:t xml:space="preserve">z zezwoleń na sprzedaż alkoholu </w:t>
      </w:r>
      <w:r w:rsidRPr="006C4F35">
        <w:rPr>
          <w:rFonts w:ascii="Arial Narrow" w:eastAsia="Times New Roman" w:hAnsi="Arial Narrow" w:cs="Times New Roman"/>
          <w:sz w:val="24"/>
          <w:szCs w:val="24"/>
          <w:lang w:eastAsia="pl-PL"/>
        </w:rPr>
        <w:t>z roku 2016</w:t>
      </w:r>
      <w:r>
        <w:rPr>
          <w:rFonts w:ascii="Arial Narrow" w:eastAsia="Times New Roman" w:hAnsi="Arial Narrow" w:cs="Times New Roman"/>
          <w:sz w:val="24"/>
          <w:szCs w:val="24"/>
          <w:lang w:eastAsia="pl-PL"/>
        </w:rPr>
        <w:t xml:space="preserve"> wynosi</w:t>
      </w:r>
      <w:r w:rsidRPr="006C4F35">
        <w:rPr>
          <w:rFonts w:ascii="Arial Narrow" w:eastAsia="Times New Roman" w:hAnsi="Arial Narrow" w:cs="Times New Roman"/>
          <w:sz w:val="24"/>
          <w:szCs w:val="24"/>
          <w:lang w:eastAsia="pl-PL"/>
        </w:rPr>
        <w:t xml:space="preserve"> 11 046,35zł</w:t>
      </w:r>
      <w:r w:rsidR="004D3EDA">
        <w:rPr>
          <w:rFonts w:ascii="Arial Narrow" w:eastAsia="Times New Roman" w:hAnsi="Arial Narrow" w:cs="Times New Roman"/>
          <w:sz w:val="24"/>
          <w:szCs w:val="24"/>
          <w:lang w:eastAsia="pl-PL"/>
        </w:rPr>
        <w:t>, a za rok 2017 nadwyżka wynosi 25 119,45zł – razem 36 165,80zł</w:t>
      </w:r>
      <w:r w:rsidR="00E21904">
        <w:rPr>
          <w:rFonts w:ascii="Arial Narrow" w:eastAsia="Times New Roman" w:hAnsi="Arial Narrow" w:cs="Times New Roman"/>
          <w:sz w:val="24"/>
          <w:szCs w:val="24"/>
          <w:lang w:eastAsia="pl-PL"/>
        </w:rPr>
        <w:t>.</w:t>
      </w:r>
    </w:p>
    <w:p w:rsidR="004D3EDA" w:rsidRPr="0033131F" w:rsidRDefault="004D3EDA" w:rsidP="004D3EDA">
      <w:pPr>
        <w:widowControl w:val="0"/>
        <w:tabs>
          <w:tab w:val="left" w:pos="0"/>
          <w:tab w:val="left" w:pos="8000"/>
        </w:tabs>
        <w:autoSpaceDE w:val="0"/>
        <w:autoSpaceDN w:val="0"/>
        <w:adjustRightInd w:val="0"/>
        <w:spacing w:after="0" w:line="240" w:lineRule="auto"/>
        <w:jc w:val="both"/>
        <w:rPr>
          <w:rFonts w:ascii="Arial Narrow" w:eastAsia="Times New Roman" w:hAnsi="Arial Narrow" w:cs="Times New Roman"/>
          <w:sz w:val="24"/>
          <w:szCs w:val="24"/>
          <w:lang w:eastAsia="pl-PL"/>
        </w:rPr>
      </w:pPr>
    </w:p>
    <w:p w:rsidR="00C06945" w:rsidRPr="00C06945" w:rsidRDefault="00C06945" w:rsidP="00C06945">
      <w:pPr>
        <w:widowControl w:val="0"/>
        <w:tabs>
          <w:tab w:val="left" w:pos="8000"/>
        </w:tabs>
        <w:autoSpaceDE w:val="0"/>
        <w:autoSpaceDN w:val="0"/>
        <w:adjustRightInd w:val="0"/>
        <w:spacing w:after="0" w:line="240" w:lineRule="auto"/>
        <w:ind w:left="200"/>
        <w:rPr>
          <w:rFonts w:ascii="Arial Narrow" w:eastAsia="Times New Roman" w:hAnsi="Arial Narrow" w:cs="Times New Roman"/>
          <w:i/>
          <w:sz w:val="24"/>
          <w:szCs w:val="24"/>
          <w:lang w:eastAsia="pl-PL"/>
        </w:rPr>
      </w:pPr>
      <w:r w:rsidRPr="00C06945">
        <w:rPr>
          <w:rFonts w:ascii="Arial Narrow" w:eastAsia="Times New Roman" w:hAnsi="Arial Narrow" w:cs="Helvetica"/>
          <w:b/>
          <w:bCs/>
          <w:i/>
          <w:sz w:val="24"/>
          <w:szCs w:val="24"/>
          <w:lang w:eastAsia="pl-PL"/>
        </w:rPr>
        <w:t xml:space="preserve">6. WYKONANIE PLANU WYDATKÓW Z BUDŻETU NA DOTACJE </w:t>
      </w:r>
      <w:r w:rsidRPr="00C06945">
        <w:rPr>
          <w:rFonts w:ascii="Arial Narrow" w:eastAsia="Times New Roman" w:hAnsi="Arial Narrow" w:cs="Times New Roman"/>
          <w:i/>
          <w:sz w:val="24"/>
          <w:szCs w:val="24"/>
          <w:lang w:eastAsia="pl-PL"/>
        </w:rPr>
        <w:tab/>
      </w:r>
    </w:p>
    <w:p w:rsidR="00C06945" w:rsidRPr="00C06945" w:rsidRDefault="00C06945" w:rsidP="00C06945">
      <w:pPr>
        <w:widowControl w:val="0"/>
        <w:autoSpaceDE w:val="0"/>
        <w:autoSpaceDN w:val="0"/>
        <w:adjustRightInd w:val="0"/>
        <w:spacing w:after="0" w:line="140" w:lineRule="exact"/>
        <w:rPr>
          <w:rFonts w:ascii="Times New Roman" w:eastAsia="Times New Roman" w:hAnsi="Times New Roman" w:cs="Times New Roman"/>
          <w:sz w:val="24"/>
          <w:szCs w:val="24"/>
          <w:lang w:eastAsia="pl-PL"/>
        </w:rPr>
      </w:pPr>
    </w:p>
    <w:p w:rsidR="006A0F59" w:rsidRPr="006A0F59" w:rsidRDefault="006A0F59" w:rsidP="006A0F59">
      <w:pPr>
        <w:widowControl w:val="0"/>
        <w:autoSpaceDE w:val="0"/>
        <w:autoSpaceDN w:val="0"/>
        <w:adjustRightInd w:val="0"/>
        <w:spacing w:after="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Dotacje z budżetu Gminy przyznano w kwocie ogółem </w:t>
      </w:r>
      <w:r w:rsidRPr="006A0F59">
        <w:rPr>
          <w:rFonts w:ascii="Arial Narrow" w:eastAsia="Times New Roman" w:hAnsi="Arial Narrow" w:cs="Helvetica"/>
          <w:b/>
          <w:sz w:val="24"/>
          <w:szCs w:val="24"/>
          <w:lang w:eastAsia="pl-PL"/>
        </w:rPr>
        <w:t>2</w:t>
      </w:r>
      <w:r w:rsidR="00934276">
        <w:rPr>
          <w:rFonts w:ascii="Arial Narrow" w:eastAsia="Times New Roman" w:hAnsi="Arial Narrow" w:cs="Helvetica"/>
          <w:b/>
          <w:sz w:val="24"/>
          <w:szCs w:val="24"/>
          <w:lang w:eastAsia="pl-PL"/>
        </w:rPr>
        <w:t> 864 856,63</w:t>
      </w:r>
      <w:r w:rsidRPr="006A0F59">
        <w:rPr>
          <w:rFonts w:ascii="Arial Narrow" w:eastAsia="Times New Roman" w:hAnsi="Arial Narrow" w:cs="Helvetica"/>
          <w:b/>
          <w:sz w:val="24"/>
          <w:szCs w:val="24"/>
          <w:lang w:eastAsia="pl-PL"/>
        </w:rPr>
        <w:t>zł</w:t>
      </w:r>
      <w:r w:rsidRPr="006A0F59">
        <w:rPr>
          <w:rFonts w:ascii="Arial Narrow" w:eastAsia="Times New Roman" w:hAnsi="Arial Narrow" w:cs="Helvetica"/>
          <w:sz w:val="24"/>
          <w:szCs w:val="24"/>
          <w:lang w:eastAsia="pl-PL"/>
        </w:rPr>
        <w:t xml:space="preserve"> z czego przekazano </w:t>
      </w:r>
      <w:r w:rsidR="00934276">
        <w:rPr>
          <w:rFonts w:ascii="Arial Narrow" w:eastAsia="Times New Roman" w:hAnsi="Arial Narrow" w:cs="Helvetica"/>
          <w:b/>
          <w:sz w:val="24"/>
          <w:szCs w:val="24"/>
          <w:lang w:eastAsia="pl-PL"/>
        </w:rPr>
        <w:t>2 837 843,12</w:t>
      </w:r>
      <w:r w:rsidRPr="006A0F59">
        <w:rPr>
          <w:rFonts w:ascii="Arial Narrow" w:eastAsia="Times New Roman" w:hAnsi="Arial Narrow" w:cs="Helvetica"/>
          <w:b/>
          <w:sz w:val="24"/>
          <w:szCs w:val="24"/>
          <w:lang w:eastAsia="pl-PL"/>
        </w:rPr>
        <w:t>zł</w:t>
      </w:r>
      <w:r w:rsidRPr="006A0F59">
        <w:rPr>
          <w:rFonts w:ascii="Arial Narrow" w:eastAsia="Times New Roman" w:hAnsi="Arial Narrow" w:cs="Helvetica"/>
          <w:sz w:val="24"/>
          <w:szCs w:val="24"/>
          <w:lang w:eastAsia="pl-PL"/>
        </w:rPr>
        <w:t xml:space="preserve">  co stanowi </w:t>
      </w:r>
      <w:r w:rsidR="00934276">
        <w:rPr>
          <w:rFonts w:ascii="Arial Narrow" w:eastAsia="Times New Roman" w:hAnsi="Arial Narrow" w:cs="Helvetica"/>
          <w:sz w:val="24"/>
          <w:szCs w:val="24"/>
          <w:lang w:eastAsia="pl-PL"/>
        </w:rPr>
        <w:t>99,07</w:t>
      </w:r>
      <w:r w:rsidRPr="006A0F59">
        <w:rPr>
          <w:rFonts w:ascii="Arial Narrow" w:eastAsia="Times New Roman" w:hAnsi="Arial Narrow" w:cs="Helvetica"/>
          <w:sz w:val="24"/>
          <w:szCs w:val="24"/>
          <w:lang w:eastAsia="pl-PL"/>
        </w:rPr>
        <w:t xml:space="preserve">% planu, w tym:  </w:t>
      </w:r>
    </w:p>
    <w:p w:rsidR="006A0F59" w:rsidRPr="006A0F59" w:rsidRDefault="006A0F59" w:rsidP="006A0F59">
      <w:pPr>
        <w:widowControl w:val="0"/>
        <w:autoSpaceDE w:val="0"/>
        <w:autoSpaceDN w:val="0"/>
        <w:adjustRightInd w:val="0"/>
        <w:spacing w:after="0" w:line="240" w:lineRule="auto"/>
        <w:ind w:left="284" w:hanging="284"/>
        <w:jc w:val="both"/>
        <w:rPr>
          <w:rFonts w:ascii="Arial Narrow" w:eastAsia="Times New Roman" w:hAnsi="Arial Narrow" w:cs="Helvetica"/>
          <w:sz w:val="24"/>
          <w:szCs w:val="24"/>
          <w:lang w:eastAsia="pl-PL"/>
        </w:rPr>
      </w:pPr>
    </w:p>
    <w:p w:rsidR="006A0F59" w:rsidRPr="006A0F59" w:rsidRDefault="006A0F59" w:rsidP="006A0F59">
      <w:pPr>
        <w:widowControl w:val="0"/>
        <w:autoSpaceDE w:val="0"/>
        <w:autoSpaceDN w:val="0"/>
        <w:adjustRightInd w:val="0"/>
        <w:spacing w:after="6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i/>
          <w:sz w:val="24"/>
          <w:szCs w:val="24"/>
          <w:u w:val="single"/>
          <w:lang w:eastAsia="pl-PL"/>
        </w:rPr>
        <w:t>Dotacje przedmiotowe</w:t>
      </w:r>
      <w:r w:rsidRPr="006A0F59">
        <w:rPr>
          <w:rFonts w:ascii="Arial Narrow" w:eastAsia="Times New Roman" w:hAnsi="Arial Narrow" w:cs="Helvetica"/>
          <w:sz w:val="24"/>
          <w:szCs w:val="24"/>
          <w:lang w:eastAsia="pl-PL"/>
        </w:rPr>
        <w:t xml:space="preserve"> dla  jednostek sektora finansów publicznych - dla Gminnego Zakładu Gospodarki Komunalnej w Miłkowicach przyznano w kwocie 1</w:t>
      </w:r>
      <w:r w:rsidR="00D7148C">
        <w:rPr>
          <w:rFonts w:ascii="Arial Narrow" w:eastAsia="Times New Roman" w:hAnsi="Arial Narrow" w:cs="Helvetica"/>
          <w:sz w:val="24"/>
          <w:szCs w:val="24"/>
          <w:lang w:eastAsia="pl-PL"/>
        </w:rPr>
        <w:t> 516 853</w:t>
      </w:r>
      <w:r w:rsidRPr="006A0F59">
        <w:rPr>
          <w:rFonts w:ascii="Arial Narrow" w:eastAsia="Times New Roman" w:hAnsi="Arial Narrow" w:cs="Helvetica"/>
          <w:sz w:val="24"/>
          <w:szCs w:val="24"/>
          <w:lang w:eastAsia="pl-PL"/>
        </w:rPr>
        <w:t xml:space="preserve">zł, przekazano </w:t>
      </w:r>
      <w:r w:rsidR="00D7148C">
        <w:rPr>
          <w:rFonts w:ascii="Arial Narrow" w:eastAsia="Times New Roman" w:hAnsi="Arial Narrow" w:cs="Helvetica"/>
          <w:sz w:val="24"/>
          <w:szCs w:val="24"/>
          <w:lang w:eastAsia="pl-PL"/>
        </w:rPr>
        <w:t>1 516 853</w:t>
      </w:r>
      <w:r w:rsidRPr="006A0F59">
        <w:rPr>
          <w:rFonts w:ascii="Arial Narrow" w:eastAsia="Times New Roman" w:hAnsi="Arial Narrow" w:cs="Helvetica"/>
          <w:sz w:val="24"/>
          <w:szCs w:val="24"/>
          <w:lang w:eastAsia="pl-PL"/>
        </w:rPr>
        <w:t>zł  (</w:t>
      </w:r>
      <w:r w:rsidR="00D7148C">
        <w:rPr>
          <w:rFonts w:ascii="Arial Narrow" w:eastAsia="Times New Roman" w:hAnsi="Arial Narrow" w:cs="Helvetica"/>
          <w:sz w:val="24"/>
          <w:szCs w:val="24"/>
          <w:lang w:eastAsia="pl-PL"/>
        </w:rPr>
        <w:t>10</w:t>
      </w:r>
      <w:r w:rsidRPr="006A0F59">
        <w:rPr>
          <w:rFonts w:ascii="Arial Narrow" w:eastAsia="Times New Roman" w:hAnsi="Arial Narrow" w:cs="Helvetica"/>
          <w:sz w:val="24"/>
          <w:szCs w:val="24"/>
          <w:lang w:eastAsia="pl-PL"/>
        </w:rPr>
        <w:t xml:space="preserve">0%),  w tym: </w:t>
      </w:r>
    </w:p>
    <w:p w:rsidR="006A0F59" w:rsidRPr="006A0F59" w:rsidRDefault="006A0F59" w:rsidP="006A0F59">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dotacja do 1 m</w:t>
      </w:r>
      <w:r w:rsidRPr="006A0F59">
        <w:rPr>
          <w:rFonts w:ascii="Arial Narrow" w:eastAsia="Times New Roman" w:hAnsi="Arial Narrow" w:cs="Helvetica"/>
          <w:sz w:val="24"/>
          <w:szCs w:val="24"/>
          <w:vertAlign w:val="superscript"/>
          <w:lang w:eastAsia="pl-PL"/>
        </w:rPr>
        <w:t>3</w:t>
      </w:r>
      <w:r w:rsidRPr="006A0F59">
        <w:rPr>
          <w:rFonts w:ascii="Arial Narrow" w:eastAsia="Times New Roman" w:hAnsi="Arial Narrow" w:cs="Helvetica"/>
          <w:sz w:val="24"/>
          <w:szCs w:val="24"/>
          <w:lang w:eastAsia="pl-PL"/>
        </w:rPr>
        <w:t xml:space="preserve"> ścieków  odprowadzonych przez gospodarstwa domowe                           </w:t>
      </w:r>
      <w:r w:rsidR="00D7148C">
        <w:rPr>
          <w:rFonts w:ascii="Arial Narrow" w:eastAsia="Times New Roman" w:hAnsi="Arial Narrow" w:cs="Helvetica"/>
          <w:sz w:val="24"/>
          <w:szCs w:val="24"/>
          <w:lang w:eastAsia="pl-PL"/>
        </w:rPr>
        <w:t>328 614,00</w:t>
      </w:r>
      <w:r w:rsidRPr="006A0F59">
        <w:rPr>
          <w:rFonts w:ascii="Arial Narrow" w:eastAsia="Times New Roman" w:hAnsi="Arial Narrow" w:cs="Helvetica"/>
          <w:sz w:val="24"/>
          <w:szCs w:val="24"/>
          <w:lang w:eastAsia="pl-PL"/>
        </w:rPr>
        <w:t>zł</w:t>
      </w:r>
    </w:p>
    <w:p w:rsidR="006A0F59" w:rsidRPr="006A0F59" w:rsidRDefault="006A0F59" w:rsidP="006A0F59">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dotacja do 1 m</w:t>
      </w:r>
      <w:r w:rsidRPr="006A0F59">
        <w:rPr>
          <w:rFonts w:ascii="Arial Narrow" w:eastAsia="Times New Roman" w:hAnsi="Arial Narrow" w:cs="Helvetica"/>
          <w:sz w:val="24"/>
          <w:szCs w:val="24"/>
          <w:vertAlign w:val="superscript"/>
          <w:lang w:eastAsia="pl-PL"/>
        </w:rPr>
        <w:t>3</w:t>
      </w:r>
      <w:r w:rsidRPr="006A0F59">
        <w:rPr>
          <w:rFonts w:ascii="Arial Narrow" w:eastAsia="Times New Roman" w:hAnsi="Arial Narrow" w:cs="Helvetica"/>
          <w:sz w:val="24"/>
          <w:szCs w:val="24"/>
          <w:lang w:eastAsia="pl-PL"/>
        </w:rPr>
        <w:t xml:space="preserve"> wody zakupionej przez gospodarstwa domowe                    </w:t>
      </w:r>
      <w:r w:rsidR="00D7148C">
        <w:rPr>
          <w:rFonts w:ascii="Arial Narrow" w:eastAsia="Times New Roman" w:hAnsi="Arial Narrow" w:cs="Helvetica"/>
          <w:sz w:val="24"/>
          <w:szCs w:val="24"/>
          <w:lang w:eastAsia="pl-PL"/>
        </w:rPr>
        <w:t xml:space="preserve">                      338 544,00</w:t>
      </w:r>
      <w:r w:rsidRPr="006A0F59">
        <w:rPr>
          <w:rFonts w:ascii="Arial Narrow" w:eastAsia="Times New Roman" w:hAnsi="Arial Narrow" w:cs="Helvetica"/>
          <w:sz w:val="24"/>
          <w:szCs w:val="24"/>
          <w:lang w:eastAsia="pl-PL"/>
        </w:rPr>
        <w:t>zł</w:t>
      </w:r>
    </w:p>
    <w:p w:rsidR="006A0F59" w:rsidRPr="006A0F59" w:rsidRDefault="006A0F59" w:rsidP="006A0F59">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 dotacja do 1 km utrzymania dróg gminnych                                                     </w:t>
      </w:r>
      <w:r w:rsidR="00D7148C">
        <w:rPr>
          <w:rFonts w:ascii="Arial Narrow" w:eastAsia="Times New Roman" w:hAnsi="Arial Narrow" w:cs="Helvetica"/>
          <w:sz w:val="24"/>
          <w:szCs w:val="24"/>
          <w:lang w:eastAsia="pl-PL"/>
        </w:rPr>
        <w:t xml:space="preserve">                      290 200,00</w:t>
      </w:r>
      <w:r w:rsidRPr="006A0F59">
        <w:rPr>
          <w:rFonts w:ascii="Arial Narrow" w:eastAsia="Times New Roman" w:hAnsi="Arial Narrow" w:cs="Helvetica"/>
          <w:sz w:val="24"/>
          <w:szCs w:val="24"/>
          <w:lang w:eastAsia="pl-PL"/>
        </w:rPr>
        <w:t>zł</w:t>
      </w:r>
    </w:p>
    <w:p w:rsidR="006A0F59" w:rsidRPr="006A0F59" w:rsidRDefault="006A0F59" w:rsidP="006A0F59">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dotacja do 1 m</w:t>
      </w:r>
      <w:r w:rsidRPr="006A0F59">
        <w:rPr>
          <w:rFonts w:ascii="Arial Narrow" w:eastAsia="Times New Roman" w:hAnsi="Arial Narrow" w:cs="Helvetica"/>
          <w:sz w:val="24"/>
          <w:szCs w:val="24"/>
          <w:vertAlign w:val="superscript"/>
          <w:lang w:eastAsia="pl-PL"/>
        </w:rPr>
        <w:t>2</w:t>
      </w:r>
      <w:r w:rsidRPr="006A0F59">
        <w:rPr>
          <w:rFonts w:ascii="Arial Narrow" w:eastAsia="Times New Roman" w:hAnsi="Arial Narrow" w:cs="Helvetica"/>
          <w:sz w:val="24"/>
          <w:szCs w:val="24"/>
          <w:lang w:eastAsia="pl-PL"/>
        </w:rPr>
        <w:t xml:space="preserve">  powierzchni administrowanej  komunalnych lokali mieszk</w:t>
      </w:r>
      <w:r w:rsidR="00D7148C">
        <w:rPr>
          <w:rFonts w:ascii="Arial Narrow" w:eastAsia="Times New Roman" w:hAnsi="Arial Narrow" w:cs="Helvetica"/>
          <w:sz w:val="24"/>
          <w:szCs w:val="24"/>
          <w:lang w:eastAsia="pl-PL"/>
        </w:rPr>
        <w:t>alnych               114 613,00</w:t>
      </w:r>
      <w:r w:rsidRPr="006A0F59">
        <w:rPr>
          <w:rFonts w:ascii="Arial Narrow" w:eastAsia="Times New Roman" w:hAnsi="Arial Narrow" w:cs="Helvetica"/>
          <w:sz w:val="24"/>
          <w:szCs w:val="24"/>
          <w:lang w:eastAsia="pl-PL"/>
        </w:rPr>
        <w:t>zł</w:t>
      </w:r>
    </w:p>
    <w:p w:rsidR="006A0F59" w:rsidRPr="006A0F59" w:rsidRDefault="006A0F59" w:rsidP="006A0F59">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dotacja do 1 m</w:t>
      </w:r>
      <w:r w:rsidRPr="006A0F59">
        <w:rPr>
          <w:rFonts w:ascii="Arial Narrow" w:eastAsia="Times New Roman" w:hAnsi="Arial Narrow" w:cs="Helvetica"/>
          <w:sz w:val="24"/>
          <w:szCs w:val="24"/>
          <w:vertAlign w:val="superscript"/>
          <w:lang w:eastAsia="pl-PL"/>
        </w:rPr>
        <w:t>2</w:t>
      </w:r>
      <w:r w:rsidRPr="006A0F59">
        <w:rPr>
          <w:rFonts w:ascii="Arial Narrow" w:eastAsia="Times New Roman" w:hAnsi="Arial Narrow" w:cs="Helvetica"/>
          <w:sz w:val="24"/>
          <w:szCs w:val="24"/>
          <w:lang w:eastAsia="pl-PL"/>
        </w:rPr>
        <w:t xml:space="preserve">  powierzchni cmentarzy gminnych                                          </w:t>
      </w:r>
      <w:r w:rsidR="00D7148C">
        <w:rPr>
          <w:rFonts w:ascii="Arial Narrow" w:eastAsia="Times New Roman" w:hAnsi="Arial Narrow" w:cs="Helvetica"/>
          <w:sz w:val="24"/>
          <w:szCs w:val="24"/>
          <w:lang w:eastAsia="pl-PL"/>
        </w:rPr>
        <w:t xml:space="preserve">                       83 790,00</w:t>
      </w:r>
      <w:r w:rsidRPr="006A0F59">
        <w:rPr>
          <w:rFonts w:ascii="Arial Narrow" w:eastAsia="Times New Roman" w:hAnsi="Arial Narrow" w:cs="Helvetica"/>
          <w:sz w:val="24"/>
          <w:szCs w:val="24"/>
          <w:lang w:eastAsia="pl-PL"/>
        </w:rPr>
        <w:t>zł</w:t>
      </w:r>
    </w:p>
    <w:p w:rsidR="006A0F59" w:rsidRPr="006A0F59" w:rsidRDefault="006A0F59" w:rsidP="006A0F59">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lastRenderedPageBreak/>
        <w:t xml:space="preserve">-  dotacja  do 1 km dowozu uczniów do szkół                                                    </w:t>
      </w:r>
      <w:r w:rsidR="00D7148C">
        <w:rPr>
          <w:rFonts w:ascii="Arial Narrow" w:eastAsia="Times New Roman" w:hAnsi="Arial Narrow" w:cs="Helvetica"/>
          <w:sz w:val="24"/>
          <w:szCs w:val="24"/>
          <w:lang w:eastAsia="pl-PL"/>
        </w:rPr>
        <w:t xml:space="preserve">                      319 197,00</w:t>
      </w:r>
      <w:r w:rsidRPr="006A0F59">
        <w:rPr>
          <w:rFonts w:ascii="Arial Narrow" w:eastAsia="Times New Roman" w:hAnsi="Arial Narrow" w:cs="Helvetica"/>
          <w:sz w:val="24"/>
          <w:szCs w:val="24"/>
          <w:lang w:eastAsia="pl-PL"/>
        </w:rPr>
        <w:t>zł</w:t>
      </w:r>
    </w:p>
    <w:p w:rsidR="006A0F59" w:rsidRPr="006A0F59" w:rsidRDefault="006A0F59" w:rsidP="006A0F59">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 dotacja  do 1 mieszkańca Gminy Miłkowice w zakresie utrzymania czystości </w:t>
      </w:r>
      <w:r w:rsidR="00D7148C">
        <w:rPr>
          <w:rFonts w:ascii="Arial Narrow" w:eastAsia="Times New Roman" w:hAnsi="Arial Narrow" w:cs="Helvetica"/>
          <w:sz w:val="24"/>
          <w:szCs w:val="24"/>
          <w:lang w:eastAsia="pl-PL"/>
        </w:rPr>
        <w:t xml:space="preserve">                       31 835,00</w:t>
      </w:r>
      <w:r w:rsidRPr="006A0F59">
        <w:rPr>
          <w:rFonts w:ascii="Arial Narrow" w:eastAsia="Times New Roman" w:hAnsi="Arial Narrow" w:cs="Helvetica"/>
          <w:sz w:val="24"/>
          <w:szCs w:val="24"/>
          <w:lang w:eastAsia="pl-PL"/>
        </w:rPr>
        <w:t>zł</w:t>
      </w:r>
    </w:p>
    <w:p w:rsidR="006A0F59" w:rsidRPr="006A0F59" w:rsidRDefault="006A0F59" w:rsidP="006A0F59">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 dotacja  do 1 mieszkańca Gminy Miłkowice do utrzymania zieleni                    </w:t>
      </w:r>
      <w:r w:rsidR="00D7148C">
        <w:rPr>
          <w:rFonts w:ascii="Arial Narrow" w:eastAsia="Times New Roman" w:hAnsi="Arial Narrow" w:cs="Helvetica"/>
          <w:sz w:val="24"/>
          <w:szCs w:val="24"/>
          <w:lang w:eastAsia="pl-PL"/>
        </w:rPr>
        <w:t xml:space="preserve">                     10 060,00</w:t>
      </w:r>
      <w:r w:rsidRPr="006A0F59">
        <w:rPr>
          <w:rFonts w:ascii="Arial Narrow" w:eastAsia="Times New Roman" w:hAnsi="Arial Narrow" w:cs="Helvetica"/>
          <w:sz w:val="24"/>
          <w:szCs w:val="24"/>
          <w:lang w:eastAsia="pl-PL"/>
        </w:rPr>
        <w:t>zł</w:t>
      </w:r>
    </w:p>
    <w:p w:rsidR="006A0F59" w:rsidRPr="006A0F59" w:rsidRDefault="006A0F59" w:rsidP="006A0F59">
      <w:pPr>
        <w:widowControl w:val="0"/>
        <w:autoSpaceDE w:val="0"/>
        <w:autoSpaceDN w:val="0"/>
        <w:adjustRightInd w:val="0"/>
        <w:spacing w:after="0" w:line="240" w:lineRule="auto"/>
        <w:ind w:left="284" w:hanging="284"/>
        <w:jc w:val="both"/>
        <w:rPr>
          <w:rFonts w:ascii="Arial Narrow" w:eastAsia="Times New Roman" w:hAnsi="Arial Narrow" w:cs="Helvetica"/>
          <w:sz w:val="24"/>
          <w:szCs w:val="24"/>
          <w:lang w:eastAsia="pl-PL"/>
        </w:rPr>
      </w:pPr>
    </w:p>
    <w:p w:rsidR="006A0F59" w:rsidRPr="006A0F59" w:rsidRDefault="006A0F59" w:rsidP="006A0F59">
      <w:pPr>
        <w:widowControl w:val="0"/>
        <w:autoSpaceDE w:val="0"/>
        <w:autoSpaceDN w:val="0"/>
        <w:adjustRightInd w:val="0"/>
        <w:spacing w:after="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i/>
          <w:sz w:val="24"/>
          <w:szCs w:val="24"/>
          <w:u w:val="single"/>
          <w:lang w:eastAsia="pl-PL"/>
        </w:rPr>
        <w:t>Dotacje podmiotowe</w:t>
      </w:r>
      <w:r w:rsidRPr="006A0F59">
        <w:rPr>
          <w:rFonts w:ascii="Arial Narrow" w:eastAsia="Times New Roman" w:hAnsi="Arial Narrow" w:cs="Helvetica"/>
          <w:sz w:val="24"/>
          <w:szCs w:val="24"/>
          <w:lang w:eastAsia="pl-PL"/>
        </w:rPr>
        <w:t xml:space="preserve"> dla jednostek sektora finansów publicznych - dla Gminnego Ośrodka Kultury i Spor</w:t>
      </w:r>
      <w:r w:rsidR="00D7148C">
        <w:rPr>
          <w:rFonts w:ascii="Arial Narrow" w:eastAsia="Times New Roman" w:hAnsi="Arial Narrow" w:cs="Helvetica"/>
          <w:sz w:val="24"/>
          <w:szCs w:val="24"/>
          <w:lang w:eastAsia="pl-PL"/>
        </w:rPr>
        <w:t>tu w Miłkowicach udzielono 582 2</w:t>
      </w:r>
      <w:r w:rsidRPr="006A0F59">
        <w:rPr>
          <w:rFonts w:ascii="Arial Narrow" w:eastAsia="Times New Roman" w:hAnsi="Arial Narrow" w:cs="Helvetica"/>
          <w:sz w:val="24"/>
          <w:szCs w:val="24"/>
          <w:lang w:eastAsia="pl-PL"/>
        </w:rPr>
        <w:t xml:space="preserve">00zł,   przekazano  </w:t>
      </w:r>
      <w:r w:rsidR="00D7148C">
        <w:rPr>
          <w:rFonts w:ascii="Arial Narrow" w:eastAsia="Times New Roman" w:hAnsi="Arial Narrow" w:cs="Helvetica"/>
          <w:sz w:val="24"/>
          <w:szCs w:val="24"/>
          <w:lang w:eastAsia="pl-PL"/>
        </w:rPr>
        <w:t>582 20</w:t>
      </w:r>
      <w:r w:rsidRPr="006A0F59">
        <w:rPr>
          <w:rFonts w:ascii="Arial Narrow" w:eastAsia="Times New Roman" w:hAnsi="Arial Narrow" w:cs="Helvetica"/>
          <w:sz w:val="24"/>
          <w:szCs w:val="24"/>
          <w:lang w:eastAsia="pl-PL"/>
        </w:rPr>
        <w:t>0zł (</w:t>
      </w:r>
      <w:r w:rsidR="00D7148C">
        <w:rPr>
          <w:rFonts w:ascii="Arial Narrow" w:eastAsia="Times New Roman" w:hAnsi="Arial Narrow" w:cs="Helvetica"/>
          <w:sz w:val="24"/>
          <w:szCs w:val="24"/>
          <w:lang w:eastAsia="pl-PL"/>
        </w:rPr>
        <w:t>100</w:t>
      </w:r>
      <w:r w:rsidRPr="006A0F59">
        <w:rPr>
          <w:rFonts w:ascii="Arial Narrow" w:eastAsia="Times New Roman" w:hAnsi="Arial Narrow" w:cs="Helvetica"/>
          <w:sz w:val="24"/>
          <w:szCs w:val="24"/>
          <w:lang w:eastAsia="pl-PL"/>
        </w:rPr>
        <w:t>%), z tego:</w:t>
      </w:r>
    </w:p>
    <w:p w:rsidR="006A0F59" w:rsidRPr="006A0F59" w:rsidRDefault="006A0F59" w:rsidP="006A0F59">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 dotacja na realizację zadań gminy z zakresu krzewienia kultury </w:t>
      </w:r>
      <w:r w:rsidRPr="006A0F59">
        <w:rPr>
          <w:rFonts w:ascii="Arial Narrow" w:eastAsia="Times New Roman" w:hAnsi="Arial Narrow" w:cs="Helvetica"/>
          <w:sz w:val="24"/>
          <w:szCs w:val="24"/>
          <w:lang w:eastAsia="pl-PL"/>
        </w:rPr>
        <w:tab/>
        <w:t xml:space="preserve">                                         </w:t>
      </w:r>
      <w:r w:rsidR="00D7148C">
        <w:rPr>
          <w:rFonts w:ascii="Arial Narrow" w:eastAsia="Times New Roman" w:hAnsi="Arial Narrow" w:cs="Helvetica"/>
          <w:sz w:val="24"/>
          <w:szCs w:val="24"/>
          <w:lang w:eastAsia="pl-PL"/>
        </w:rPr>
        <w:t>371 350</w:t>
      </w:r>
      <w:r w:rsidRPr="006A0F59">
        <w:rPr>
          <w:rFonts w:ascii="Arial Narrow" w:eastAsia="Times New Roman" w:hAnsi="Arial Narrow" w:cs="Helvetica"/>
          <w:sz w:val="24"/>
          <w:szCs w:val="24"/>
          <w:lang w:eastAsia="pl-PL"/>
        </w:rPr>
        <w:t xml:space="preserve">,00zł </w:t>
      </w:r>
    </w:p>
    <w:p w:rsidR="006A0F59" w:rsidRPr="006A0F59" w:rsidRDefault="006A0F59" w:rsidP="006A0F59">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dotacja na realizację zadań gminy z zakresu bibliotek gminnych</w:t>
      </w:r>
      <w:r w:rsidRPr="006A0F59">
        <w:rPr>
          <w:rFonts w:ascii="Arial Narrow" w:eastAsia="Times New Roman" w:hAnsi="Arial Narrow" w:cs="Helvetica"/>
          <w:sz w:val="24"/>
          <w:szCs w:val="24"/>
          <w:lang w:eastAsia="pl-PL"/>
        </w:rPr>
        <w:tab/>
        <w:t xml:space="preserve">                                         </w:t>
      </w:r>
      <w:r w:rsidR="00D7148C">
        <w:rPr>
          <w:rFonts w:ascii="Arial Narrow" w:eastAsia="Times New Roman" w:hAnsi="Arial Narrow" w:cs="Helvetica"/>
          <w:sz w:val="24"/>
          <w:szCs w:val="24"/>
          <w:lang w:eastAsia="pl-PL"/>
        </w:rPr>
        <w:t>192 85</w:t>
      </w:r>
      <w:r w:rsidRPr="006A0F59">
        <w:rPr>
          <w:rFonts w:ascii="Arial Narrow" w:eastAsia="Times New Roman" w:hAnsi="Arial Narrow" w:cs="Helvetica"/>
          <w:sz w:val="24"/>
          <w:szCs w:val="24"/>
          <w:lang w:eastAsia="pl-PL"/>
        </w:rPr>
        <w:t xml:space="preserve">0,00zł </w:t>
      </w:r>
    </w:p>
    <w:p w:rsidR="006A0F59" w:rsidRPr="006A0F59" w:rsidRDefault="006A0F59" w:rsidP="006A0F59">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 dotacja na realizację zadań gminy z zakresu rekreacji i wypoczynku           </w:t>
      </w:r>
      <w:r w:rsidR="00D7148C">
        <w:rPr>
          <w:rFonts w:ascii="Arial Narrow" w:eastAsia="Times New Roman" w:hAnsi="Arial Narrow" w:cs="Helvetica"/>
          <w:sz w:val="24"/>
          <w:szCs w:val="24"/>
          <w:lang w:eastAsia="pl-PL"/>
        </w:rPr>
        <w:t xml:space="preserve">                          10 00</w:t>
      </w:r>
      <w:r w:rsidRPr="006A0F59">
        <w:rPr>
          <w:rFonts w:ascii="Arial Narrow" w:eastAsia="Times New Roman" w:hAnsi="Arial Narrow" w:cs="Helvetica"/>
          <w:sz w:val="24"/>
          <w:szCs w:val="24"/>
          <w:lang w:eastAsia="pl-PL"/>
        </w:rPr>
        <w:t xml:space="preserve">0,00zł </w:t>
      </w:r>
    </w:p>
    <w:p w:rsidR="006A0F59" w:rsidRPr="006A0F59" w:rsidRDefault="006A0F59" w:rsidP="006A0F59">
      <w:pPr>
        <w:widowControl w:val="0"/>
        <w:autoSpaceDE w:val="0"/>
        <w:autoSpaceDN w:val="0"/>
        <w:adjustRightInd w:val="0"/>
        <w:spacing w:after="4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 dotacja na realizację zadań gminy z zakresu kultury fizycznej i sportu                                     </w:t>
      </w:r>
      <w:r w:rsidR="00D7148C">
        <w:rPr>
          <w:rFonts w:ascii="Arial Narrow" w:eastAsia="Times New Roman" w:hAnsi="Arial Narrow" w:cs="Helvetica"/>
          <w:sz w:val="24"/>
          <w:szCs w:val="24"/>
          <w:lang w:eastAsia="pl-PL"/>
        </w:rPr>
        <w:t>8</w:t>
      </w:r>
      <w:r w:rsidRPr="006A0F59">
        <w:rPr>
          <w:rFonts w:ascii="Arial Narrow" w:eastAsia="Times New Roman" w:hAnsi="Arial Narrow" w:cs="Helvetica"/>
          <w:sz w:val="24"/>
          <w:szCs w:val="24"/>
          <w:lang w:eastAsia="pl-PL"/>
        </w:rPr>
        <w:t xml:space="preserve"> 000,00zł </w:t>
      </w:r>
    </w:p>
    <w:p w:rsidR="006A0F59" w:rsidRPr="006A0F59" w:rsidRDefault="006A0F59" w:rsidP="006A0F59">
      <w:pPr>
        <w:widowControl w:val="0"/>
        <w:autoSpaceDE w:val="0"/>
        <w:autoSpaceDN w:val="0"/>
        <w:adjustRightInd w:val="0"/>
        <w:spacing w:before="120" w:after="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i/>
          <w:sz w:val="24"/>
          <w:szCs w:val="24"/>
          <w:u w:val="single"/>
          <w:lang w:eastAsia="pl-PL"/>
        </w:rPr>
        <w:t>Dotacje podmiotowe</w:t>
      </w:r>
      <w:r w:rsidRPr="006A0F59">
        <w:rPr>
          <w:rFonts w:ascii="Arial Narrow" w:eastAsia="Times New Roman" w:hAnsi="Arial Narrow" w:cs="Helvetica"/>
          <w:sz w:val="24"/>
          <w:szCs w:val="24"/>
          <w:lang w:eastAsia="pl-PL"/>
        </w:rPr>
        <w:t xml:space="preserve"> dla jednostek spoza sektora finansów publicznych - dla Przedszkola Niepublicznego „Słoneczko” w Miłkowicach zaplanowano: </w:t>
      </w:r>
      <w:r w:rsidR="00D7148C">
        <w:rPr>
          <w:rFonts w:ascii="Arial Narrow" w:eastAsia="Times New Roman" w:hAnsi="Arial Narrow" w:cs="Helvetica"/>
          <w:sz w:val="24"/>
          <w:szCs w:val="24"/>
          <w:lang w:eastAsia="pl-PL"/>
        </w:rPr>
        <w:t>237 714,81</w:t>
      </w:r>
      <w:r w:rsidRPr="006A0F59">
        <w:rPr>
          <w:rFonts w:ascii="Arial Narrow" w:eastAsia="Times New Roman" w:hAnsi="Arial Narrow" w:cs="Helvetica"/>
          <w:sz w:val="24"/>
          <w:szCs w:val="24"/>
          <w:lang w:eastAsia="pl-PL"/>
        </w:rPr>
        <w:t xml:space="preserve">zł, przekazano: </w:t>
      </w:r>
      <w:r w:rsidR="00D7148C">
        <w:rPr>
          <w:rFonts w:ascii="Arial Narrow" w:eastAsia="Times New Roman" w:hAnsi="Arial Narrow" w:cs="Helvetica"/>
          <w:sz w:val="24"/>
          <w:szCs w:val="24"/>
          <w:lang w:eastAsia="pl-PL"/>
        </w:rPr>
        <w:t>223 182,28</w:t>
      </w:r>
      <w:r w:rsidRPr="006A0F59">
        <w:rPr>
          <w:rFonts w:ascii="Arial Narrow" w:eastAsia="Times New Roman" w:hAnsi="Arial Narrow" w:cs="Helvetica"/>
          <w:sz w:val="24"/>
          <w:szCs w:val="24"/>
          <w:lang w:eastAsia="pl-PL"/>
        </w:rPr>
        <w:t>zł (</w:t>
      </w:r>
      <w:r w:rsidR="00D7148C">
        <w:rPr>
          <w:rFonts w:ascii="Arial Narrow" w:eastAsia="Times New Roman" w:hAnsi="Arial Narrow" w:cs="Helvetica"/>
          <w:sz w:val="24"/>
          <w:szCs w:val="24"/>
          <w:lang w:eastAsia="pl-PL"/>
        </w:rPr>
        <w:t>93,89</w:t>
      </w:r>
      <w:r w:rsidRPr="006A0F59">
        <w:rPr>
          <w:rFonts w:ascii="Arial Narrow" w:eastAsia="Times New Roman" w:hAnsi="Arial Narrow" w:cs="Helvetica"/>
          <w:sz w:val="24"/>
          <w:szCs w:val="24"/>
          <w:lang w:eastAsia="pl-PL"/>
        </w:rPr>
        <w:t xml:space="preserve">%), w tym  wyrównanie dotacji za 2016 w kwocie  28 325,88zł. </w:t>
      </w:r>
    </w:p>
    <w:p w:rsidR="006A0F59" w:rsidRPr="006A0F59" w:rsidRDefault="006A0F59" w:rsidP="006A0F59">
      <w:pPr>
        <w:widowControl w:val="0"/>
        <w:autoSpaceDE w:val="0"/>
        <w:autoSpaceDN w:val="0"/>
        <w:adjustRightInd w:val="0"/>
        <w:spacing w:before="120" w:after="0" w:line="240" w:lineRule="auto"/>
        <w:ind w:left="284" w:hanging="284"/>
        <w:jc w:val="both"/>
        <w:rPr>
          <w:rFonts w:ascii="Arial Narrow" w:eastAsia="Times New Roman" w:hAnsi="Arial Narrow" w:cs="Helvetica"/>
          <w:sz w:val="24"/>
          <w:szCs w:val="24"/>
          <w:lang w:eastAsia="pl-PL"/>
        </w:rPr>
      </w:pPr>
      <w:r w:rsidRPr="006A0F59">
        <w:rPr>
          <w:rFonts w:ascii="Arial Narrow" w:eastAsia="Times New Roman" w:hAnsi="Arial Narrow" w:cs="Helvetica"/>
          <w:i/>
          <w:sz w:val="24"/>
          <w:szCs w:val="24"/>
          <w:u w:val="single"/>
          <w:lang w:eastAsia="pl-PL"/>
        </w:rPr>
        <w:t>Dotacje celowe</w:t>
      </w:r>
      <w:r w:rsidRPr="006A0F59">
        <w:rPr>
          <w:rFonts w:ascii="Arial Narrow" w:eastAsia="Times New Roman" w:hAnsi="Arial Narrow" w:cs="Helvetica"/>
          <w:sz w:val="24"/>
          <w:szCs w:val="24"/>
          <w:lang w:eastAsia="pl-PL"/>
        </w:rPr>
        <w:t xml:space="preserve"> dla jednostek sektora finansów publicznych plan:  </w:t>
      </w:r>
      <w:r w:rsidR="00D7148C">
        <w:rPr>
          <w:rFonts w:ascii="Arial Narrow" w:eastAsia="Times New Roman" w:hAnsi="Arial Narrow" w:cs="Helvetica"/>
          <w:sz w:val="24"/>
          <w:szCs w:val="24"/>
          <w:lang w:eastAsia="pl-PL"/>
        </w:rPr>
        <w:t>384 472,00</w:t>
      </w:r>
      <w:r w:rsidRPr="006A0F59">
        <w:rPr>
          <w:rFonts w:ascii="Arial Narrow" w:eastAsia="Times New Roman" w:hAnsi="Arial Narrow" w:cs="Helvetica"/>
          <w:sz w:val="24"/>
          <w:szCs w:val="24"/>
          <w:lang w:eastAsia="pl-PL"/>
        </w:rPr>
        <w:t xml:space="preserve">zł, wykonanie: </w:t>
      </w:r>
      <w:r w:rsidR="00D7148C">
        <w:rPr>
          <w:rFonts w:ascii="Arial Narrow" w:eastAsia="Times New Roman" w:hAnsi="Arial Narrow" w:cs="Helvetica"/>
          <w:sz w:val="24"/>
          <w:szCs w:val="24"/>
          <w:lang w:eastAsia="pl-PL"/>
        </w:rPr>
        <w:t>372 412,94</w:t>
      </w:r>
      <w:r w:rsidRPr="006A0F59">
        <w:rPr>
          <w:rFonts w:ascii="Arial Narrow" w:eastAsia="Times New Roman" w:hAnsi="Arial Narrow" w:cs="Helvetica"/>
          <w:sz w:val="24"/>
          <w:szCs w:val="24"/>
          <w:lang w:eastAsia="pl-PL"/>
        </w:rPr>
        <w:t>zł (</w:t>
      </w:r>
      <w:r w:rsidR="00D7148C">
        <w:rPr>
          <w:rFonts w:ascii="Arial Narrow" w:eastAsia="Times New Roman" w:hAnsi="Arial Narrow" w:cs="Helvetica"/>
          <w:sz w:val="24"/>
          <w:szCs w:val="24"/>
          <w:lang w:eastAsia="pl-PL"/>
        </w:rPr>
        <w:t>96,8</w:t>
      </w:r>
      <w:r w:rsidRPr="006A0F59">
        <w:rPr>
          <w:rFonts w:ascii="Arial Narrow" w:eastAsia="Times New Roman" w:hAnsi="Arial Narrow" w:cs="Helvetica"/>
          <w:sz w:val="24"/>
          <w:szCs w:val="24"/>
          <w:lang w:eastAsia="pl-PL"/>
        </w:rPr>
        <w:t>6% planu) dla:</w:t>
      </w:r>
    </w:p>
    <w:p w:rsidR="006A0F59" w:rsidRPr="006A0F59" w:rsidRDefault="006A0F59" w:rsidP="006A0F59">
      <w:pPr>
        <w:widowControl w:val="0"/>
        <w:numPr>
          <w:ilvl w:val="0"/>
          <w:numId w:val="31"/>
        </w:numPr>
        <w:autoSpaceDE w:val="0"/>
        <w:autoSpaceDN w:val="0"/>
        <w:adjustRightInd w:val="0"/>
        <w:spacing w:before="60" w:after="0" w:line="240" w:lineRule="auto"/>
        <w:ind w:left="425" w:hanging="357"/>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Gminnego Zakładu Gospodarki Komunalnej w Miłkowicach – plan </w:t>
      </w:r>
      <w:r w:rsidR="00D7148C">
        <w:rPr>
          <w:rFonts w:ascii="Arial Narrow" w:eastAsia="Times New Roman" w:hAnsi="Arial Narrow" w:cs="Helvetica"/>
          <w:sz w:val="24"/>
          <w:szCs w:val="24"/>
          <w:lang w:eastAsia="pl-PL"/>
        </w:rPr>
        <w:t>169 531,00</w:t>
      </w:r>
      <w:r w:rsidRPr="006A0F59">
        <w:rPr>
          <w:rFonts w:ascii="Arial Narrow" w:eastAsia="Times New Roman" w:hAnsi="Arial Narrow" w:cs="Helvetica"/>
          <w:sz w:val="24"/>
          <w:szCs w:val="24"/>
          <w:lang w:eastAsia="pl-PL"/>
        </w:rPr>
        <w:t xml:space="preserve">zł, wykonanie </w:t>
      </w:r>
      <w:r w:rsidR="00D7148C">
        <w:rPr>
          <w:rFonts w:ascii="Arial Narrow" w:eastAsia="Times New Roman" w:hAnsi="Arial Narrow" w:cs="Helvetica"/>
          <w:sz w:val="24"/>
          <w:szCs w:val="24"/>
          <w:lang w:eastAsia="pl-PL"/>
        </w:rPr>
        <w:t>167 471,94</w:t>
      </w:r>
      <w:r w:rsidRPr="006A0F59">
        <w:rPr>
          <w:rFonts w:ascii="Arial Narrow" w:eastAsia="Times New Roman" w:hAnsi="Arial Narrow" w:cs="Helvetica"/>
          <w:sz w:val="24"/>
          <w:szCs w:val="24"/>
          <w:lang w:eastAsia="pl-PL"/>
        </w:rPr>
        <w:t>zł (</w:t>
      </w:r>
      <w:r w:rsidR="00D7148C">
        <w:rPr>
          <w:rFonts w:ascii="Arial Narrow" w:eastAsia="Times New Roman" w:hAnsi="Arial Narrow" w:cs="Helvetica"/>
          <w:sz w:val="24"/>
          <w:szCs w:val="24"/>
          <w:lang w:eastAsia="pl-PL"/>
        </w:rPr>
        <w:t>98,79</w:t>
      </w:r>
      <w:r w:rsidRPr="006A0F59">
        <w:rPr>
          <w:rFonts w:ascii="Arial Narrow" w:eastAsia="Times New Roman" w:hAnsi="Arial Narrow" w:cs="Helvetica"/>
          <w:sz w:val="24"/>
          <w:szCs w:val="24"/>
          <w:lang w:eastAsia="pl-PL"/>
        </w:rPr>
        <w:t>%) na dotacje inwestycyjne,</w:t>
      </w:r>
      <w:r w:rsidRPr="006A0F59">
        <w:rPr>
          <w:rFonts w:ascii="Arial Narrow" w:eastAsia="Times New Roman" w:hAnsi="Arial Narrow" w:cs="Helvetica"/>
          <w:color w:val="FF0000"/>
          <w:sz w:val="24"/>
          <w:szCs w:val="24"/>
          <w:lang w:eastAsia="pl-PL"/>
        </w:rPr>
        <w:t xml:space="preserve"> </w:t>
      </w:r>
      <w:r w:rsidRPr="006A0F59">
        <w:rPr>
          <w:rFonts w:ascii="Arial Narrow" w:eastAsia="Times New Roman" w:hAnsi="Arial Narrow" w:cs="Helvetica"/>
          <w:color w:val="000000" w:themeColor="text1"/>
          <w:sz w:val="24"/>
          <w:szCs w:val="24"/>
          <w:lang w:eastAsia="pl-PL"/>
        </w:rPr>
        <w:t>w tym:</w:t>
      </w:r>
    </w:p>
    <w:p w:rsidR="006A0F59" w:rsidRPr="006A0F59" w:rsidRDefault="006A0F59" w:rsidP="006A0F59">
      <w:pPr>
        <w:widowControl w:val="0"/>
        <w:numPr>
          <w:ilvl w:val="0"/>
          <w:numId w:val="32"/>
        </w:numPr>
        <w:autoSpaceDE w:val="0"/>
        <w:autoSpaceDN w:val="0"/>
        <w:adjustRightInd w:val="0"/>
        <w:spacing w:after="0" w:line="240" w:lineRule="auto"/>
        <w:contextualSpacing/>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„Modernizacja oczyszczalni ścieków w Mił</w:t>
      </w:r>
      <w:r w:rsidR="00D7148C">
        <w:rPr>
          <w:rFonts w:ascii="Arial Narrow" w:eastAsia="Times New Roman" w:hAnsi="Arial Narrow" w:cs="Helvetica"/>
          <w:sz w:val="24"/>
          <w:szCs w:val="24"/>
          <w:lang w:eastAsia="pl-PL"/>
        </w:rPr>
        <w:t xml:space="preserve">kowicach” –       </w:t>
      </w:r>
      <w:r w:rsidRPr="006A0F59">
        <w:rPr>
          <w:rFonts w:ascii="Arial Narrow" w:eastAsia="Times New Roman" w:hAnsi="Arial Narrow" w:cs="Helvetica"/>
          <w:sz w:val="24"/>
          <w:szCs w:val="24"/>
          <w:lang w:eastAsia="pl-PL"/>
        </w:rPr>
        <w:t>plan 50 000zł, wykonanie 50</w:t>
      </w:r>
      <w:r w:rsidR="00D7148C">
        <w:rPr>
          <w:rFonts w:ascii="Arial Narrow" w:eastAsia="Times New Roman" w:hAnsi="Arial Narrow" w:cs="Helvetica"/>
          <w:sz w:val="24"/>
          <w:szCs w:val="24"/>
          <w:lang w:eastAsia="pl-PL"/>
        </w:rPr>
        <w:t> </w:t>
      </w:r>
      <w:r w:rsidRPr="006A0F59">
        <w:rPr>
          <w:rFonts w:ascii="Arial Narrow" w:eastAsia="Times New Roman" w:hAnsi="Arial Narrow" w:cs="Helvetica"/>
          <w:sz w:val="24"/>
          <w:szCs w:val="24"/>
          <w:lang w:eastAsia="pl-PL"/>
        </w:rPr>
        <w:t>000</w:t>
      </w:r>
      <w:r w:rsidR="00D7148C">
        <w:rPr>
          <w:rFonts w:ascii="Arial Narrow" w:eastAsia="Times New Roman" w:hAnsi="Arial Narrow" w:cs="Helvetica"/>
          <w:sz w:val="24"/>
          <w:szCs w:val="24"/>
          <w:lang w:eastAsia="pl-PL"/>
        </w:rPr>
        <w:t>,00</w:t>
      </w:r>
      <w:r w:rsidRPr="006A0F59">
        <w:rPr>
          <w:rFonts w:ascii="Arial Narrow" w:eastAsia="Times New Roman" w:hAnsi="Arial Narrow" w:cs="Helvetica"/>
          <w:sz w:val="24"/>
          <w:szCs w:val="24"/>
          <w:lang w:eastAsia="pl-PL"/>
        </w:rPr>
        <w:t>zł</w:t>
      </w:r>
    </w:p>
    <w:p w:rsidR="006A0F59" w:rsidRPr="006A0F59" w:rsidRDefault="006A0F59" w:rsidP="006A0F59">
      <w:pPr>
        <w:widowControl w:val="0"/>
        <w:numPr>
          <w:ilvl w:val="0"/>
          <w:numId w:val="32"/>
        </w:numPr>
        <w:autoSpaceDE w:val="0"/>
        <w:autoSpaceDN w:val="0"/>
        <w:adjustRightInd w:val="0"/>
        <w:spacing w:after="0" w:line="240" w:lineRule="auto"/>
        <w:contextualSpacing/>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„Modernizacja systemu natleniania na bioblokach” –              </w:t>
      </w:r>
      <w:r w:rsidR="00D7148C">
        <w:rPr>
          <w:rFonts w:ascii="Arial Narrow" w:eastAsia="Times New Roman" w:hAnsi="Arial Narrow" w:cs="Helvetica"/>
          <w:sz w:val="24"/>
          <w:szCs w:val="24"/>
          <w:lang w:eastAsia="pl-PL"/>
        </w:rPr>
        <w:t>plan 35 000zł, wykonanie  34 904,40</w:t>
      </w:r>
      <w:r w:rsidRPr="006A0F59">
        <w:rPr>
          <w:rFonts w:ascii="Arial Narrow" w:eastAsia="Times New Roman" w:hAnsi="Arial Narrow" w:cs="Helvetica"/>
          <w:sz w:val="24"/>
          <w:szCs w:val="24"/>
          <w:lang w:eastAsia="pl-PL"/>
        </w:rPr>
        <w:t>zł</w:t>
      </w:r>
    </w:p>
    <w:p w:rsidR="006A0F59" w:rsidRDefault="006A0F59" w:rsidP="006A0F59">
      <w:pPr>
        <w:widowControl w:val="0"/>
        <w:numPr>
          <w:ilvl w:val="0"/>
          <w:numId w:val="32"/>
        </w:numPr>
        <w:autoSpaceDE w:val="0"/>
        <w:autoSpaceDN w:val="0"/>
        <w:adjustRightInd w:val="0"/>
        <w:spacing w:after="0" w:line="240" w:lineRule="auto"/>
        <w:contextualSpacing/>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„Zakup pomp ściekowych”-                      </w:t>
      </w:r>
      <w:r w:rsidR="00D7148C">
        <w:rPr>
          <w:rFonts w:ascii="Arial Narrow" w:eastAsia="Times New Roman" w:hAnsi="Arial Narrow" w:cs="Helvetica"/>
          <w:sz w:val="24"/>
          <w:szCs w:val="24"/>
          <w:lang w:eastAsia="pl-PL"/>
        </w:rPr>
        <w:t xml:space="preserve">                            </w:t>
      </w:r>
      <w:r w:rsidRPr="006A0F59">
        <w:rPr>
          <w:rFonts w:ascii="Arial Narrow" w:eastAsia="Times New Roman" w:hAnsi="Arial Narrow" w:cs="Helvetica"/>
          <w:sz w:val="24"/>
          <w:szCs w:val="24"/>
          <w:lang w:eastAsia="pl-PL"/>
        </w:rPr>
        <w:t>plan 65 000zł, wykonani</w:t>
      </w:r>
      <w:r w:rsidR="00D7148C">
        <w:rPr>
          <w:rFonts w:ascii="Arial Narrow" w:eastAsia="Times New Roman" w:hAnsi="Arial Narrow" w:cs="Helvetica"/>
          <w:sz w:val="24"/>
          <w:szCs w:val="24"/>
          <w:lang w:eastAsia="pl-PL"/>
        </w:rPr>
        <w:t>e 64 800,00</w:t>
      </w:r>
      <w:r w:rsidRPr="006A0F59">
        <w:rPr>
          <w:rFonts w:ascii="Arial Narrow" w:eastAsia="Times New Roman" w:hAnsi="Arial Narrow" w:cs="Helvetica"/>
          <w:sz w:val="24"/>
          <w:szCs w:val="24"/>
          <w:lang w:eastAsia="pl-PL"/>
        </w:rPr>
        <w:t>zł</w:t>
      </w:r>
    </w:p>
    <w:p w:rsidR="00D7148C" w:rsidRPr="006A0F59" w:rsidRDefault="00D7148C" w:rsidP="006A0F59">
      <w:pPr>
        <w:widowControl w:val="0"/>
        <w:numPr>
          <w:ilvl w:val="0"/>
          <w:numId w:val="32"/>
        </w:numPr>
        <w:autoSpaceDE w:val="0"/>
        <w:autoSpaceDN w:val="0"/>
        <w:adjustRightInd w:val="0"/>
        <w:spacing w:after="0" w:line="240" w:lineRule="auto"/>
        <w:contextualSpacing/>
        <w:jc w:val="both"/>
        <w:rPr>
          <w:rFonts w:ascii="Arial Narrow" w:eastAsia="Times New Roman" w:hAnsi="Arial Narrow" w:cs="Helvetica"/>
          <w:sz w:val="24"/>
          <w:szCs w:val="24"/>
          <w:lang w:eastAsia="pl-PL"/>
        </w:rPr>
      </w:pPr>
      <w:r>
        <w:rPr>
          <w:rFonts w:ascii="Arial Narrow" w:eastAsia="Times New Roman" w:hAnsi="Arial Narrow" w:cs="Helvetica"/>
          <w:sz w:val="24"/>
          <w:szCs w:val="24"/>
          <w:lang w:eastAsia="pl-PL"/>
        </w:rPr>
        <w:t>„Zakup kosiarki bijakowej” -                                                 plan 13 500zł, wykonanie 11 737,10zł</w:t>
      </w:r>
    </w:p>
    <w:p w:rsidR="006A0F59" w:rsidRPr="006A0F59" w:rsidRDefault="006A0F59" w:rsidP="006A0F59">
      <w:pPr>
        <w:widowControl w:val="0"/>
        <w:numPr>
          <w:ilvl w:val="0"/>
          <w:numId w:val="32"/>
        </w:numPr>
        <w:autoSpaceDE w:val="0"/>
        <w:autoSpaceDN w:val="0"/>
        <w:adjustRightInd w:val="0"/>
        <w:spacing w:after="0" w:line="240" w:lineRule="auto"/>
        <w:contextualSpacing/>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„Zakup pojemników do selekty</w:t>
      </w:r>
      <w:r w:rsidR="00D7148C">
        <w:rPr>
          <w:rFonts w:ascii="Arial Narrow" w:eastAsia="Times New Roman" w:hAnsi="Arial Narrow" w:cs="Helvetica"/>
          <w:sz w:val="24"/>
          <w:szCs w:val="24"/>
          <w:lang w:eastAsia="pl-PL"/>
        </w:rPr>
        <w:t xml:space="preserve">wnej zbiórki odpadów” –     </w:t>
      </w:r>
      <w:r w:rsidRPr="006A0F59">
        <w:rPr>
          <w:rFonts w:ascii="Arial Narrow" w:eastAsia="Times New Roman" w:hAnsi="Arial Narrow" w:cs="Helvetica"/>
          <w:sz w:val="24"/>
          <w:szCs w:val="24"/>
          <w:lang w:eastAsia="pl-PL"/>
        </w:rPr>
        <w:t xml:space="preserve">plan </w:t>
      </w:r>
      <w:r w:rsidR="00D7148C">
        <w:rPr>
          <w:rFonts w:ascii="Arial Narrow" w:eastAsia="Times New Roman" w:hAnsi="Arial Narrow" w:cs="Helvetica"/>
          <w:sz w:val="24"/>
          <w:szCs w:val="24"/>
          <w:lang w:eastAsia="pl-PL"/>
        </w:rPr>
        <w:t xml:space="preserve">   6 031zł, wykonanie   6 030,44</w:t>
      </w:r>
      <w:r w:rsidRPr="006A0F59">
        <w:rPr>
          <w:rFonts w:ascii="Arial Narrow" w:eastAsia="Times New Roman" w:hAnsi="Arial Narrow" w:cs="Helvetica"/>
          <w:sz w:val="24"/>
          <w:szCs w:val="24"/>
          <w:lang w:eastAsia="pl-PL"/>
        </w:rPr>
        <w:t>zł</w:t>
      </w:r>
    </w:p>
    <w:p w:rsidR="006A0F59" w:rsidRPr="006A0F59" w:rsidRDefault="006A0F59" w:rsidP="006A0F59">
      <w:pPr>
        <w:widowControl w:val="0"/>
        <w:numPr>
          <w:ilvl w:val="0"/>
          <w:numId w:val="31"/>
        </w:numPr>
        <w:autoSpaceDE w:val="0"/>
        <w:autoSpaceDN w:val="0"/>
        <w:adjustRightInd w:val="0"/>
        <w:spacing w:before="60" w:after="0" w:line="240" w:lineRule="auto"/>
        <w:ind w:left="425" w:hanging="357"/>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Gminnego Ośrodka Kultury i Sportu w Miłkowicach dotacja celowa na programy profilaktyki rozwiązywania problemów alkoholowych -                                   plan </w:t>
      </w:r>
      <w:r w:rsidR="00D7148C">
        <w:rPr>
          <w:rFonts w:ascii="Arial Narrow" w:eastAsia="Times New Roman" w:hAnsi="Arial Narrow" w:cs="Helvetica"/>
          <w:sz w:val="24"/>
          <w:szCs w:val="24"/>
          <w:lang w:eastAsia="pl-PL"/>
        </w:rPr>
        <w:t>45</w:t>
      </w:r>
      <w:r w:rsidRPr="006A0F59">
        <w:rPr>
          <w:rFonts w:ascii="Arial Narrow" w:eastAsia="Times New Roman" w:hAnsi="Arial Narrow" w:cs="Helvetica"/>
          <w:sz w:val="24"/>
          <w:szCs w:val="24"/>
          <w:lang w:eastAsia="pl-PL"/>
        </w:rPr>
        <w:t xml:space="preserve"> 000zł, wykonanie  </w:t>
      </w:r>
      <w:r w:rsidR="00D7148C">
        <w:rPr>
          <w:rFonts w:ascii="Arial Narrow" w:eastAsia="Times New Roman" w:hAnsi="Arial Narrow" w:cs="Helvetica"/>
          <w:sz w:val="24"/>
          <w:szCs w:val="24"/>
          <w:lang w:eastAsia="pl-PL"/>
        </w:rPr>
        <w:t>35</w:t>
      </w:r>
      <w:r w:rsidRPr="006A0F59">
        <w:rPr>
          <w:rFonts w:ascii="Arial Narrow" w:eastAsia="Times New Roman" w:hAnsi="Arial Narrow" w:cs="Helvetica"/>
          <w:sz w:val="24"/>
          <w:szCs w:val="24"/>
          <w:lang w:eastAsia="pl-PL"/>
        </w:rPr>
        <w:t> 000zł</w:t>
      </w:r>
    </w:p>
    <w:p w:rsidR="006A0F59" w:rsidRPr="006A0F59" w:rsidRDefault="006A0F59" w:rsidP="006A0F59">
      <w:pPr>
        <w:widowControl w:val="0"/>
        <w:numPr>
          <w:ilvl w:val="0"/>
          <w:numId w:val="31"/>
        </w:numPr>
        <w:autoSpaceDE w:val="0"/>
        <w:autoSpaceDN w:val="0"/>
        <w:adjustRightInd w:val="0"/>
        <w:spacing w:before="60" w:after="0" w:line="240" w:lineRule="auto"/>
        <w:ind w:left="425" w:hanging="357"/>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Gminnego Ośrodka Zdrowia w Miłkowicach </w:t>
      </w:r>
    </w:p>
    <w:p w:rsidR="006A0F59" w:rsidRPr="006A0F59" w:rsidRDefault="006A0F59" w:rsidP="006A0F59">
      <w:pPr>
        <w:widowControl w:val="0"/>
        <w:numPr>
          <w:ilvl w:val="0"/>
          <w:numId w:val="33"/>
        </w:numPr>
        <w:autoSpaceDE w:val="0"/>
        <w:autoSpaceDN w:val="0"/>
        <w:adjustRightInd w:val="0"/>
        <w:spacing w:before="60" w:after="0" w:line="240" w:lineRule="auto"/>
        <w:contextualSpacing/>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dot. na programy profilaktyki </w:t>
      </w:r>
      <w:proofErr w:type="spellStart"/>
      <w:r w:rsidRPr="006A0F59">
        <w:rPr>
          <w:rFonts w:ascii="Arial Narrow" w:eastAsia="Times New Roman" w:hAnsi="Arial Narrow" w:cs="Helvetica"/>
          <w:sz w:val="24"/>
          <w:szCs w:val="24"/>
          <w:lang w:eastAsia="pl-PL"/>
        </w:rPr>
        <w:t>rozw</w:t>
      </w:r>
      <w:proofErr w:type="spellEnd"/>
      <w:r w:rsidRPr="006A0F59">
        <w:rPr>
          <w:rFonts w:ascii="Arial Narrow" w:eastAsia="Times New Roman" w:hAnsi="Arial Narrow" w:cs="Helvetica"/>
          <w:sz w:val="24"/>
          <w:szCs w:val="24"/>
          <w:lang w:eastAsia="pl-PL"/>
        </w:rPr>
        <w:t xml:space="preserve">. </w:t>
      </w:r>
      <w:proofErr w:type="spellStart"/>
      <w:r w:rsidRPr="006A0F59">
        <w:rPr>
          <w:rFonts w:ascii="Arial Narrow" w:eastAsia="Times New Roman" w:hAnsi="Arial Narrow" w:cs="Helvetica"/>
          <w:sz w:val="24"/>
          <w:szCs w:val="24"/>
          <w:lang w:eastAsia="pl-PL"/>
        </w:rPr>
        <w:t>probl</w:t>
      </w:r>
      <w:proofErr w:type="spellEnd"/>
      <w:r w:rsidRPr="006A0F59">
        <w:rPr>
          <w:rFonts w:ascii="Arial Narrow" w:eastAsia="Times New Roman" w:hAnsi="Arial Narrow" w:cs="Helvetica"/>
          <w:sz w:val="24"/>
          <w:szCs w:val="24"/>
          <w:lang w:eastAsia="pl-PL"/>
        </w:rPr>
        <w:t xml:space="preserve">. alkoholowych         plan 10 000zł,   wykonanie    </w:t>
      </w:r>
      <w:r w:rsidR="00D7148C">
        <w:rPr>
          <w:rFonts w:ascii="Arial Narrow" w:eastAsia="Times New Roman" w:hAnsi="Arial Narrow" w:cs="Helvetica"/>
          <w:sz w:val="24"/>
          <w:szCs w:val="24"/>
          <w:lang w:eastAsia="pl-PL"/>
        </w:rPr>
        <w:t>10</w:t>
      </w:r>
      <w:r w:rsidRPr="006A0F59">
        <w:rPr>
          <w:rFonts w:ascii="Arial Narrow" w:eastAsia="Times New Roman" w:hAnsi="Arial Narrow" w:cs="Helvetica"/>
          <w:sz w:val="24"/>
          <w:szCs w:val="24"/>
          <w:lang w:eastAsia="pl-PL"/>
        </w:rPr>
        <w:t> 000zł</w:t>
      </w:r>
    </w:p>
    <w:p w:rsidR="006A0F59" w:rsidRPr="006A0F59" w:rsidRDefault="006A0F59" w:rsidP="006A0F59">
      <w:pPr>
        <w:widowControl w:val="0"/>
        <w:numPr>
          <w:ilvl w:val="0"/>
          <w:numId w:val="33"/>
        </w:numPr>
        <w:autoSpaceDE w:val="0"/>
        <w:autoSpaceDN w:val="0"/>
        <w:adjustRightInd w:val="0"/>
        <w:spacing w:before="60" w:after="0" w:line="240" w:lineRule="auto"/>
        <w:contextualSpacing/>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dotacja celowa na remont GOZ                                </w:t>
      </w:r>
      <w:r w:rsidR="00D7148C">
        <w:rPr>
          <w:rFonts w:ascii="Arial Narrow" w:eastAsia="Times New Roman" w:hAnsi="Arial Narrow" w:cs="Helvetica"/>
          <w:sz w:val="24"/>
          <w:szCs w:val="24"/>
          <w:lang w:eastAsia="pl-PL"/>
        </w:rPr>
        <w:t xml:space="preserve">            </w:t>
      </w:r>
      <w:r w:rsidRPr="006A0F59">
        <w:rPr>
          <w:rFonts w:ascii="Arial Narrow" w:eastAsia="Times New Roman" w:hAnsi="Arial Narrow" w:cs="Helvetica"/>
          <w:sz w:val="24"/>
          <w:szCs w:val="24"/>
          <w:lang w:eastAsia="pl-PL"/>
        </w:rPr>
        <w:t>plan</w:t>
      </w:r>
      <w:r w:rsidR="00D7148C">
        <w:rPr>
          <w:rFonts w:ascii="Arial Narrow" w:eastAsia="Times New Roman" w:hAnsi="Arial Narrow" w:cs="Helvetica"/>
          <w:sz w:val="24"/>
          <w:szCs w:val="24"/>
          <w:lang w:eastAsia="pl-PL"/>
        </w:rPr>
        <w:t xml:space="preserve"> 15 000zł,   wykonanie  15 00</w:t>
      </w:r>
      <w:r w:rsidRPr="006A0F59">
        <w:rPr>
          <w:rFonts w:ascii="Arial Narrow" w:eastAsia="Times New Roman" w:hAnsi="Arial Narrow" w:cs="Helvetica"/>
          <w:sz w:val="24"/>
          <w:szCs w:val="24"/>
          <w:lang w:eastAsia="pl-PL"/>
        </w:rPr>
        <w:t xml:space="preserve">0zł </w:t>
      </w:r>
    </w:p>
    <w:p w:rsidR="006A0F59" w:rsidRPr="006A0F59" w:rsidRDefault="006A0F59" w:rsidP="006A0F59">
      <w:pPr>
        <w:widowControl w:val="0"/>
        <w:numPr>
          <w:ilvl w:val="0"/>
          <w:numId w:val="33"/>
        </w:numPr>
        <w:autoSpaceDE w:val="0"/>
        <w:autoSpaceDN w:val="0"/>
        <w:adjustRightInd w:val="0"/>
        <w:spacing w:before="60" w:after="0" w:line="240" w:lineRule="auto"/>
        <w:contextualSpacing/>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dotacja na dofinansowanie pro</w:t>
      </w:r>
      <w:r w:rsidR="00D7148C">
        <w:rPr>
          <w:rFonts w:ascii="Arial Narrow" w:eastAsia="Times New Roman" w:hAnsi="Arial Narrow" w:cs="Helvetica"/>
          <w:sz w:val="24"/>
          <w:szCs w:val="24"/>
          <w:lang w:eastAsia="pl-PL"/>
        </w:rPr>
        <w:t xml:space="preserve">gramu zdrowotnego             </w:t>
      </w:r>
      <w:r w:rsidRPr="006A0F59">
        <w:rPr>
          <w:rFonts w:ascii="Arial Narrow" w:eastAsia="Times New Roman" w:hAnsi="Arial Narrow" w:cs="Helvetica"/>
          <w:sz w:val="24"/>
          <w:szCs w:val="24"/>
          <w:lang w:eastAsia="pl-PL"/>
        </w:rPr>
        <w:t xml:space="preserve">plan </w:t>
      </w:r>
      <w:r w:rsidR="00D7148C">
        <w:rPr>
          <w:rFonts w:ascii="Arial Narrow" w:eastAsia="Times New Roman" w:hAnsi="Arial Narrow" w:cs="Helvetica"/>
          <w:sz w:val="24"/>
          <w:szCs w:val="24"/>
          <w:lang w:eastAsia="pl-PL"/>
        </w:rPr>
        <w:t>42 941zł,   wykonanie   42 941</w:t>
      </w:r>
      <w:r w:rsidRPr="006A0F59">
        <w:rPr>
          <w:rFonts w:ascii="Arial Narrow" w:eastAsia="Times New Roman" w:hAnsi="Arial Narrow" w:cs="Helvetica"/>
          <w:sz w:val="24"/>
          <w:szCs w:val="24"/>
          <w:lang w:eastAsia="pl-PL"/>
        </w:rPr>
        <w:t>zł</w:t>
      </w:r>
    </w:p>
    <w:p w:rsidR="006A0F59" w:rsidRPr="006A0F59" w:rsidRDefault="006A0F59" w:rsidP="006A0F59">
      <w:pPr>
        <w:widowControl w:val="0"/>
        <w:numPr>
          <w:ilvl w:val="0"/>
          <w:numId w:val="31"/>
        </w:numPr>
        <w:autoSpaceDE w:val="0"/>
        <w:autoSpaceDN w:val="0"/>
        <w:adjustRightInd w:val="0"/>
        <w:spacing w:before="60" w:after="0" w:line="240" w:lineRule="auto"/>
        <w:ind w:left="425" w:hanging="357"/>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Miasta Legnica  na komunikację publiczną Ulesie-Legnica:         plan 102 000zł, wykonanie </w:t>
      </w:r>
      <w:r w:rsidR="00D7148C">
        <w:rPr>
          <w:rFonts w:ascii="Arial Narrow" w:eastAsia="Times New Roman" w:hAnsi="Arial Narrow" w:cs="Helvetica"/>
          <w:sz w:val="24"/>
          <w:szCs w:val="24"/>
          <w:lang w:eastAsia="pl-PL"/>
        </w:rPr>
        <w:t>102</w:t>
      </w:r>
      <w:r w:rsidRPr="006A0F59">
        <w:rPr>
          <w:rFonts w:ascii="Arial Narrow" w:eastAsia="Times New Roman" w:hAnsi="Arial Narrow" w:cs="Helvetica"/>
          <w:sz w:val="24"/>
          <w:szCs w:val="24"/>
          <w:lang w:eastAsia="pl-PL"/>
        </w:rPr>
        <w:t> 000zł</w:t>
      </w:r>
    </w:p>
    <w:p w:rsidR="006A0F59" w:rsidRPr="006A0F59" w:rsidRDefault="006A0F59" w:rsidP="00D7148C">
      <w:pPr>
        <w:widowControl w:val="0"/>
        <w:autoSpaceDE w:val="0"/>
        <w:autoSpaceDN w:val="0"/>
        <w:adjustRightInd w:val="0"/>
        <w:spacing w:before="120" w:after="0" w:line="240" w:lineRule="auto"/>
        <w:ind w:left="567" w:hanging="567"/>
        <w:jc w:val="both"/>
        <w:rPr>
          <w:rFonts w:ascii="Arial Narrow" w:eastAsia="Times New Roman" w:hAnsi="Arial Narrow" w:cs="Helvetica"/>
          <w:sz w:val="24"/>
          <w:szCs w:val="24"/>
          <w:lang w:eastAsia="pl-PL"/>
        </w:rPr>
      </w:pPr>
      <w:r w:rsidRPr="006A0F59">
        <w:rPr>
          <w:rFonts w:ascii="Arial Narrow" w:eastAsia="Times New Roman" w:hAnsi="Arial Narrow" w:cs="Helvetica"/>
          <w:i/>
          <w:sz w:val="24"/>
          <w:szCs w:val="24"/>
          <w:u w:val="single"/>
          <w:lang w:eastAsia="pl-PL"/>
        </w:rPr>
        <w:t>Dotacje celowe</w:t>
      </w:r>
      <w:r w:rsidRPr="006A0F59">
        <w:rPr>
          <w:rFonts w:ascii="Arial Narrow" w:eastAsia="Times New Roman" w:hAnsi="Arial Narrow" w:cs="Helvetica"/>
          <w:sz w:val="24"/>
          <w:szCs w:val="24"/>
          <w:lang w:eastAsia="pl-PL"/>
        </w:rPr>
        <w:t xml:space="preserve"> dla jednostek spoza sektora finansów publicznych plan: </w:t>
      </w:r>
      <w:r w:rsidR="00D7148C">
        <w:rPr>
          <w:rFonts w:ascii="Arial Narrow" w:eastAsia="Times New Roman" w:hAnsi="Arial Narrow" w:cs="Helvetica"/>
          <w:sz w:val="24"/>
          <w:szCs w:val="24"/>
          <w:lang w:eastAsia="pl-PL"/>
        </w:rPr>
        <w:t>143 616,82</w:t>
      </w:r>
      <w:r w:rsidRPr="006A0F59">
        <w:rPr>
          <w:rFonts w:ascii="Arial Narrow" w:eastAsia="Times New Roman" w:hAnsi="Arial Narrow" w:cs="Helvetica"/>
          <w:sz w:val="24"/>
          <w:szCs w:val="24"/>
          <w:lang w:eastAsia="pl-PL"/>
        </w:rPr>
        <w:t xml:space="preserve">zł, wykonanie: </w:t>
      </w:r>
      <w:r w:rsidR="00D7148C">
        <w:rPr>
          <w:rFonts w:ascii="Arial Narrow" w:eastAsia="Times New Roman" w:hAnsi="Arial Narrow" w:cs="Helvetica"/>
          <w:sz w:val="24"/>
          <w:szCs w:val="24"/>
          <w:lang w:eastAsia="pl-PL"/>
        </w:rPr>
        <w:t>143 194,90</w:t>
      </w:r>
      <w:r w:rsidRPr="006A0F59">
        <w:rPr>
          <w:rFonts w:ascii="Arial Narrow" w:eastAsia="Times New Roman" w:hAnsi="Arial Narrow" w:cs="Helvetica"/>
          <w:sz w:val="24"/>
          <w:szCs w:val="24"/>
          <w:lang w:eastAsia="pl-PL"/>
        </w:rPr>
        <w:t>zł (</w:t>
      </w:r>
      <w:r w:rsidR="00D7148C">
        <w:rPr>
          <w:rFonts w:ascii="Arial Narrow" w:eastAsia="Times New Roman" w:hAnsi="Arial Narrow" w:cs="Helvetica"/>
          <w:sz w:val="24"/>
          <w:szCs w:val="24"/>
          <w:lang w:eastAsia="pl-PL"/>
        </w:rPr>
        <w:t>99,71</w:t>
      </w:r>
      <w:r w:rsidRPr="006A0F59">
        <w:rPr>
          <w:rFonts w:ascii="Arial Narrow" w:eastAsia="Times New Roman" w:hAnsi="Arial Narrow" w:cs="Helvetica"/>
          <w:sz w:val="24"/>
          <w:szCs w:val="24"/>
          <w:lang w:eastAsia="pl-PL"/>
        </w:rPr>
        <w:t xml:space="preserve">%), w tym: </w:t>
      </w:r>
    </w:p>
    <w:p w:rsidR="006A0F59" w:rsidRPr="006A0F59" w:rsidRDefault="006A0F59" w:rsidP="006A0F59">
      <w:pPr>
        <w:widowControl w:val="0"/>
        <w:numPr>
          <w:ilvl w:val="0"/>
          <w:numId w:val="34"/>
        </w:numPr>
        <w:autoSpaceDE w:val="0"/>
        <w:autoSpaceDN w:val="0"/>
        <w:adjustRightInd w:val="0"/>
        <w:spacing w:before="60" w:after="60" w:line="240" w:lineRule="auto"/>
        <w:ind w:left="425" w:hanging="357"/>
        <w:jc w:val="both"/>
        <w:rPr>
          <w:rFonts w:ascii="Arial Narrow" w:hAnsi="Arial Narrow" w:cs="Helvetica"/>
          <w:sz w:val="24"/>
          <w:szCs w:val="24"/>
        </w:rPr>
      </w:pPr>
      <w:r w:rsidRPr="006A0F59">
        <w:rPr>
          <w:rFonts w:ascii="Arial Narrow" w:eastAsia="Times New Roman" w:hAnsi="Arial Narrow" w:cs="Helvetica"/>
          <w:sz w:val="24"/>
          <w:szCs w:val="24"/>
          <w:lang w:eastAsia="pl-PL"/>
        </w:rPr>
        <w:t xml:space="preserve">Ochotniczym strażom pożarnym na dofinansowanie zadań z zakresu ochrony przeciwpożarowej przyznano w sumie </w:t>
      </w:r>
      <w:r w:rsidR="00130F89">
        <w:rPr>
          <w:rFonts w:ascii="Arial Narrow" w:eastAsia="Times New Roman" w:hAnsi="Arial Narrow" w:cs="Helvetica"/>
          <w:sz w:val="24"/>
          <w:szCs w:val="24"/>
          <w:lang w:eastAsia="pl-PL"/>
        </w:rPr>
        <w:t>13 616,82</w:t>
      </w:r>
      <w:r w:rsidRPr="006A0F59">
        <w:rPr>
          <w:rFonts w:ascii="Arial Narrow" w:eastAsia="Times New Roman" w:hAnsi="Arial Narrow" w:cs="Helvetica"/>
          <w:sz w:val="24"/>
          <w:szCs w:val="24"/>
          <w:lang w:eastAsia="pl-PL"/>
        </w:rPr>
        <w:t>zł, wykonani</w:t>
      </w:r>
      <w:r w:rsidR="00130F89">
        <w:rPr>
          <w:rFonts w:ascii="Arial Narrow" w:eastAsia="Times New Roman" w:hAnsi="Arial Narrow" w:cs="Helvetica"/>
          <w:sz w:val="24"/>
          <w:szCs w:val="24"/>
          <w:lang w:eastAsia="pl-PL"/>
        </w:rPr>
        <w:t>e</w:t>
      </w:r>
      <w:r w:rsidRPr="006A0F59">
        <w:rPr>
          <w:rFonts w:ascii="Arial Narrow" w:eastAsia="Times New Roman" w:hAnsi="Arial Narrow" w:cs="Helvetica"/>
          <w:sz w:val="24"/>
          <w:szCs w:val="24"/>
          <w:lang w:eastAsia="pl-PL"/>
        </w:rPr>
        <w:t xml:space="preserve"> </w:t>
      </w:r>
      <w:r w:rsidR="00130F89">
        <w:rPr>
          <w:rFonts w:ascii="Arial Narrow" w:eastAsia="Times New Roman" w:hAnsi="Arial Narrow" w:cs="Helvetica"/>
          <w:sz w:val="24"/>
          <w:szCs w:val="24"/>
          <w:lang w:eastAsia="pl-PL"/>
        </w:rPr>
        <w:t>13 194,90zł (96,90%)</w:t>
      </w:r>
    </w:p>
    <w:p w:rsidR="00D7148C" w:rsidRDefault="006A0F59" w:rsidP="006A0F59">
      <w:pPr>
        <w:widowControl w:val="0"/>
        <w:numPr>
          <w:ilvl w:val="0"/>
          <w:numId w:val="34"/>
        </w:numPr>
        <w:autoSpaceDE w:val="0"/>
        <w:autoSpaceDN w:val="0"/>
        <w:adjustRightInd w:val="0"/>
        <w:spacing w:after="0" w:line="240" w:lineRule="auto"/>
        <w:ind w:left="426"/>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Na dofinansowanie prac remontowych przy zabytkach zaplanowano kwotę 40.000zł, </w:t>
      </w:r>
      <w:r w:rsidR="00D7148C">
        <w:rPr>
          <w:rFonts w:ascii="Arial Narrow" w:eastAsia="Times New Roman" w:hAnsi="Arial Narrow" w:cs="Helvetica"/>
          <w:sz w:val="24"/>
          <w:szCs w:val="24"/>
          <w:lang w:eastAsia="pl-PL"/>
        </w:rPr>
        <w:t>wykonanie:</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3544"/>
        <w:gridCol w:w="992"/>
        <w:gridCol w:w="1701"/>
      </w:tblGrid>
      <w:tr w:rsidR="00130F89" w:rsidRPr="00AC0C7A" w:rsidTr="00130F89">
        <w:trPr>
          <w:jc w:val="center"/>
        </w:trPr>
        <w:tc>
          <w:tcPr>
            <w:tcW w:w="2405" w:type="dxa"/>
          </w:tcPr>
          <w:p w:rsidR="00130F89" w:rsidRPr="00AE280D" w:rsidRDefault="00130F89" w:rsidP="00FA74C5">
            <w:pPr>
              <w:spacing w:after="120"/>
              <w:jc w:val="center"/>
              <w:rPr>
                <w:rFonts w:ascii="Calibri" w:hAnsi="Calibri"/>
                <w:b/>
              </w:rPr>
            </w:pPr>
            <w:r>
              <w:rPr>
                <w:rFonts w:ascii="Calibri" w:hAnsi="Calibri"/>
                <w:b/>
              </w:rPr>
              <w:t>P</w:t>
            </w:r>
            <w:r w:rsidRPr="00AE280D">
              <w:rPr>
                <w:rFonts w:ascii="Calibri" w:hAnsi="Calibri"/>
                <w:b/>
              </w:rPr>
              <w:t>odmiot</w:t>
            </w:r>
          </w:p>
        </w:tc>
        <w:tc>
          <w:tcPr>
            <w:tcW w:w="3544" w:type="dxa"/>
            <w:vAlign w:val="center"/>
          </w:tcPr>
          <w:p w:rsidR="00130F89" w:rsidRPr="00AE280D" w:rsidRDefault="00130F89" w:rsidP="00130F89">
            <w:pPr>
              <w:spacing w:after="120"/>
              <w:jc w:val="center"/>
              <w:rPr>
                <w:rFonts w:ascii="Calibri" w:hAnsi="Calibri"/>
                <w:b/>
              </w:rPr>
            </w:pPr>
            <w:r w:rsidRPr="00AE280D">
              <w:rPr>
                <w:rFonts w:ascii="Calibri" w:hAnsi="Calibri"/>
                <w:b/>
              </w:rPr>
              <w:t xml:space="preserve">Nazwa </w:t>
            </w:r>
            <w:r>
              <w:rPr>
                <w:rFonts w:ascii="Calibri" w:hAnsi="Calibri"/>
                <w:b/>
              </w:rPr>
              <w:t>zadania</w:t>
            </w:r>
          </w:p>
        </w:tc>
        <w:tc>
          <w:tcPr>
            <w:tcW w:w="992" w:type="dxa"/>
            <w:vAlign w:val="center"/>
          </w:tcPr>
          <w:p w:rsidR="00130F89" w:rsidRPr="00AE280D" w:rsidRDefault="00130F89" w:rsidP="00FA74C5">
            <w:pPr>
              <w:spacing w:after="120"/>
              <w:jc w:val="center"/>
              <w:rPr>
                <w:rFonts w:ascii="Calibri" w:hAnsi="Calibri"/>
                <w:b/>
              </w:rPr>
            </w:pPr>
            <w:r w:rsidRPr="00AE280D">
              <w:rPr>
                <w:rFonts w:ascii="Calibri" w:hAnsi="Calibri"/>
                <w:b/>
              </w:rPr>
              <w:t>Rok</w:t>
            </w:r>
          </w:p>
        </w:tc>
        <w:tc>
          <w:tcPr>
            <w:tcW w:w="1701" w:type="dxa"/>
            <w:vAlign w:val="center"/>
          </w:tcPr>
          <w:p w:rsidR="00130F89" w:rsidRPr="00AE280D" w:rsidRDefault="00130F89" w:rsidP="00FA74C5">
            <w:pPr>
              <w:spacing w:after="120"/>
              <w:jc w:val="center"/>
              <w:rPr>
                <w:rFonts w:ascii="Calibri" w:hAnsi="Calibri"/>
                <w:b/>
              </w:rPr>
            </w:pPr>
            <w:r>
              <w:rPr>
                <w:rFonts w:ascii="Calibri" w:hAnsi="Calibri"/>
                <w:b/>
              </w:rPr>
              <w:t>Dotacja</w:t>
            </w:r>
          </w:p>
        </w:tc>
      </w:tr>
      <w:tr w:rsidR="00130F89" w:rsidRPr="00130F89" w:rsidTr="00130F89">
        <w:trPr>
          <w:jc w:val="center"/>
        </w:trPr>
        <w:tc>
          <w:tcPr>
            <w:tcW w:w="2405" w:type="dxa"/>
          </w:tcPr>
          <w:p w:rsidR="00130F89" w:rsidRPr="00130F89" w:rsidRDefault="00130F89" w:rsidP="00FA74C5">
            <w:pPr>
              <w:spacing w:after="120"/>
              <w:jc w:val="center"/>
              <w:rPr>
                <w:rFonts w:ascii="Arial Narrow" w:hAnsi="Arial Narrow"/>
              </w:rPr>
            </w:pPr>
            <w:r w:rsidRPr="00130F89">
              <w:rPr>
                <w:rFonts w:ascii="Arial Narrow" w:hAnsi="Arial Narrow"/>
              </w:rPr>
              <w:t>Parafia Rzymsko-Katolicka pw. Niepokalanego Poczęcia NMP w Miłkowicach</w:t>
            </w:r>
          </w:p>
        </w:tc>
        <w:tc>
          <w:tcPr>
            <w:tcW w:w="3544" w:type="dxa"/>
            <w:vAlign w:val="center"/>
          </w:tcPr>
          <w:p w:rsidR="00130F89" w:rsidRPr="00130F89" w:rsidRDefault="00130F89" w:rsidP="00FA74C5">
            <w:pPr>
              <w:spacing w:after="120"/>
              <w:rPr>
                <w:rFonts w:ascii="Arial Narrow" w:hAnsi="Arial Narrow"/>
              </w:rPr>
            </w:pPr>
            <w:r w:rsidRPr="00130F89">
              <w:rPr>
                <w:rFonts w:ascii="Arial Narrow" w:hAnsi="Arial Narrow"/>
              </w:rPr>
              <w:t>"Siedliska, kościoła filialny  pw. Podwyższenia Krzyża Świętego (wzn.1928 r.) Kapitalny remont części dachu"</w:t>
            </w:r>
          </w:p>
        </w:tc>
        <w:tc>
          <w:tcPr>
            <w:tcW w:w="992" w:type="dxa"/>
            <w:vAlign w:val="center"/>
          </w:tcPr>
          <w:p w:rsidR="00130F89" w:rsidRPr="00130F89" w:rsidRDefault="00130F89" w:rsidP="00FA74C5">
            <w:pPr>
              <w:spacing w:after="120"/>
              <w:jc w:val="center"/>
              <w:rPr>
                <w:rFonts w:ascii="Arial Narrow" w:hAnsi="Arial Narrow"/>
              </w:rPr>
            </w:pPr>
            <w:r w:rsidRPr="00130F89">
              <w:rPr>
                <w:rFonts w:ascii="Arial Narrow" w:hAnsi="Arial Narrow"/>
              </w:rPr>
              <w:t>2017</w:t>
            </w:r>
          </w:p>
        </w:tc>
        <w:tc>
          <w:tcPr>
            <w:tcW w:w="1701" w:type="dxa"/>
            <w:vAlign w:val="center"/>
          </w:tcPr>
          <w:p w:rsidR="00130F89" w:rsidRPr="00130F89" w:rsidRDefault="00130F89" w:rsidP="00FA74C5">
            <w:pPr>
              <w:spacing w:after="120"/>
              <w:jc w:val="center"/>
              <w:rPr>
                <w:rFonts w:ascii="Arial Narrow" w:hAnsi="Arial Narrow"/>
              </w:rPr>
            </w:pPr>
            <w:r w:rsidRPr="00130F89">
              <w:rPr>
                <w:rFonts w:ascii="Arial Narrow" w:hAnsi="Arial Narrow"/>
              </w:rPr>
              <w:t>32.000,00 zł</w:t>
            </w:r>
          </w:p>
        </w:tc>
      </w:tr>
      <w:tr w:rsidR="00130F89" w:rsidRPr="00130F89" w:rsidTr="00130F89">
        <w:trPr>
          <w:jc w:val="center"/>
        </w:trPr>
        <w:tc>
          <w:tcPr>
            <w:tcW w:w="2405" w:type="dxa"/>
          </w:tcPr>
          <w:p w:rsidR="00130F89" w:rsidRPr="00130F89" w:rsidRDefault="00130F89" w:rsidP="00FA74C5">
            <w:pPr>
              <w:spacing w:after="120"/>
              <w:jc w:val="center"/>
              <w:rPr>
                <w:rFonts w:ascii="Arial Narrow" w:hAnsi="Arial Narrow"/>
              </w:rPr>
            </w:pPr>
            <w:r w:rsidRPr="00130F89">
              <w:rPr>
                <w:rFonts w:ascii="Arial Narrow" w:hAnsi="Arial Narrow"/>
              </w:rPr>
              <w:t>Powiat legnicki</w:t>
            </w:r>
          </w:p>
        </w:tc>
        <w:tc>
          <w:tcPr>
            <w:tcW w:w="3544" w:type="dxa"/>
            <w:vAlign w:val="center"/>
          </w:tcPr>
          <w:p w:rsidR="00130F89" w:rsidRPr="00130F89" w:rsidRDefault="00130F89" w:rsidP="00FA74C5">
            <w:pPr>
              <w:spacing w:after="120"/>
              <w:jc w:val="center"/>
              <w:rPr>
                <w:rFonts w:ascii="Arial Narrow" w:hAnsi="Arial Narrow"/>
              </w:rPr>
            </w:pPr>
            <w:r w:rsidRPr="00130F89">
              <w:rPr>
                <w:rFonts w:ascii="Arial Narrow" w:hAnsi="Arial Narrow"/>
              </w:rPr>
              <w:t>Prace konserwatorsko-restauratorskie przy pomniku z barokową figurą przedstawiającą postać św. Jana Nepomucena stojącego w miejscowości Pątnówek, Gmina Miłkowice</w:t>
            </w:r>
          </w:p>
        </w:tc>
        <w:tc>
          <w:tcPr>
            <w:tcW w:w="992" w:type="dxa"/>
            <w:vAlign w:val="center"/>
          </w:tcPr>
          <w:p w:rsidR="00130F89" w:rsidRPr="00130F89" w:rsidRDefault="00130F89" w:rsidP="00FA74C5">
            <w:pPr>
              <w:spacing w:after="120"/>
              <w:jc w:val="center"/>
              <w:rPr>
                <w:rFonts w:ascii="Arial Narrow" w:hAnsi="Arial Narrow"/>
              </w:rPr>
            </w:pPr>
            <w:r w:rsidRPr="00130F89">
              <w:rPr>
                <w:rFonts w:ascii="Arial Narrow" w:hAnsi="Arial Narrow"/>
              </w:rPr>
              <w:t>2017</w:t>
            </w:r>
          </w:p>
        </w:tc>
        <w:tc>
          <w:tcPr>
            <w:tcW w:w="1701" w:type="dxa"/>
            <w:vAlign w:val="center"/>
          </w:tcPr>
          <w:p w:rsidR="00130F89" w:rsidRPr="00130F89" w:rsidRDefault="00130F89" w:rsidP="00FA74C5">
            <w:pPr>
              <w:spacing w:after="120"/>
              <w:jc w:val="center"/>
              <w:rPr>
                <w:rFonts w:ascii="Arial Narrow" w:hAnsi="Arial Narrow"/>
              </w:rPr>
            </w:pPr>
            <w:r w:rsidRPr="00130F89">
              <w:rPr>
                <w:rFonts w:ascii="Arial Narrow" w:hAnsi="Arial Narrow"/>
              </w:rPr>
              <w:t>8.000,00 zł</w:t>
            </w:r>
          </w:p>
        </w:tc>
      </w:tr>
    </w:tbl>
    <w:p w:rsidR="006A0F59" w:rsidRPr="00D7148C" w:rsidRDefault="006A0F59" w:rsidP="00130F89">
      <w:pPr>
        <w:pStyle w:val="Akapitzlist"/>
        <w:widowControl w:val="0"/>
        <w:autoSpaceDE w:val="0"/>
        <w:autoSpaceDN w:val="0"/>
        <w:adjustRightInd w:val="0"/>
        <w:spacing w:after="0" w:line="240" w:lineRule="auto"/>
        <w:ind w:left="1146"/>
        <w:jc w:val="both"/>
        <w:rPr>
          <w:rFonts w:ascii="Arial Narrow" w:hAnsi="Arial Narrow" w:cs="Helvetica"/>
          <w:sz w:val="24"/>
          <w:szCs w:val="24"/>
        </w:rPr>
      </w:pPr>
    </w:p>
    <w:p w:rsidR="006A0F59" w:rsidRPr="006A0F59" w:rsidRDefault="006A0F59" w:rsidP="006A0F59">
      <w:pPr>
        <w:widowControl w:val="0"/>
        <w:numPr>
          <w:ilvl w:val="0"/>
          <w:numId w:val="34"/>
        </w:numPr>
        <w:autoSpaceDE w:val="0"/>
        <w:autoSpaceDN w:val="0"/>
        <w:adjustRightInd w:val="0"/>
        <w:spacing w:before="60" w:after="60" w:line="240" w:lineRule="auto"/>
        <w:ind w:left="425" w:hanging="357"/>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Na upowszechnianie kultury fizycznej i sportu - plan i wykonanie 90.000,00zł dla: </w:t>
      </w:r>
    </w:p>
    <w:p w:rsidR="006A0F59" w:rsidRPr="006A0F59" w:rsidRDefault="006A0F59" w:rsidP="006A0F59">
      <w:pPr>
        <w:widowControl w:val="0"/>
        <w:numPr>
          <w:ilvl w:val="0"/>
          <w:numId w:val="35"/>
        </w:numPr>
        <w:autoSpaceDE w:val="0"/>
        <w:autoSpaceDN w:val="0"/>
        <w:adjustRightInd w:val="0"/>
        <w:spacing w:after="60" w:line="240" w:lineRule="auto"/>
        <w:ind w:left="714" w:hanging="357"/>
        <w:contextualSpacing/>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Brydż Sportowy w Miłkowicach - przyznano dotację w wysokości 4 500zł na realizację zadania publicznego pod tytułem: „Organizacja turniejów brydża sportowego dla seniorów i juniorów na </w:t>
      </w:r>
      <w:r w:rsidRPr="006A0F59">
        <w:rPr>
          <w:rFonts w:ascii="Arial Narrow" w:eastAsia="Times New Roman" w:hAnsi="Arial Narrow" w:cs="Helvetica"/>
          <w:sz w:val="24"/>
          <w:szCs w:val="24"/>
          <w:lang w:eastAsia="pl-PL"/>
        </w:rPr>
        <w:lastRenderedPageBreak/>
        <w:t>szczeblu gminnym, rejonowym i wojewódzkim. Organizacja szkoleń młodzieży z zakresu brydża sportowego. Udział w rozgrywkach ligi okręgowej, dolnośląskiej ligi szkolenie w Mistrzostwach Polski Młodzików w Brydżu Sportowym, ME, MŚ i innych imprezach brydżowych”.</w:t>
      </w:r>
    </w:p>
    <w:p w:rsidR="006A0F59" w:rsidRPr="006A0F59" w:rsidRDefault="006A0F59" w:rsidP="006A0F59">
      <w:pPr>
        <w:widowControl w:val="0"/>
        <w:numPr>
          <w:ilvl w:val="0"/>
          <w:numId w:val="35"/>
        </w:numPr>
        <w:autoSpaceDE w:val="0"/>
        <w:autoSpaceDN w:val="0"/>
        <w:adjustRightInd w:val="0"/>
        <w:spacing w:after="0" w:line="240" w:lineRule="auto"/>
        <w:contextualSpacing/>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Klub Sportowy „Iskra” Kochlice - przyznano dotację w kwocie 35 500zł na realizację zadania publicznego pod tytułem: „Upowszechnianie kultury fizycznej i sportu w piłce nożnej na terenie Gminy Miłkowice wraz z utrzymaniem bazy sportowej”.</w:t>
      </w:r>
    </w:p>
    <w:p w:rsidR="006A0F59" w:rsidRPr="006A0F59" w:rsidRDefault="006A0F59" w:rsidP="006A0F59">
      <w:pPr>
        <w:widowControl w:val="0"/>
        <w:numPr>
          <w:ilvl w:val="0"/>
          <w:numId w:val="35"/>
        </w:numPr>
        <w:autoSpaceDE w:val="0"/>
        <w:autoSpaceDN w:val="0"/>
        <w:adjustRightInd w:val="0"/>
        <w:spacing w:after="0" w:line="240" w:lineRule="auto"/>
        <w:contextualSpacing/>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Klub Sportowy Kolejarz Miłkowice  - przyznano dotację w wysokości 16 000zł na realizację zadania publicznego pod tytułem: „Organizacja przygotowań i udział w lokalnych i ponadlokalnych imprezach sportowych w piłce nożnej na terenie Gminy Miłkowice wraz z utrzymaniem bazy sportowej”. </w:t>
      </w:r>
    </w:p>
    <w:p w:rsidR="006A0F59" w:rsidRPr="006A0F59" w:rsidRDefault="006A0F59" w:rsidP="006A0F59">
      <w:pPr>
        <w:widowControl w:val="0"/>
        <w:numPr>
          <w:ilvl w:val="0"/>
          <w:numId w:val="35"/>
        </w:numPr>
        <w:autoSpaceDE w:val="0"/>
        <w:autoSpaceDN w:val="0"/>
        <w:adjustRightInd w:val="0"/>
        <w:spacing w:after="0" w:line="240" w:lineRule="auto"/>
        <w:ind w:left="709" w:hanging="283"/>
        <w:contextualSpacing/>
        <w:jc w:val="both"/>
        <w:rPr>
          <w:rFonts w:ascii="Arial Narrow" w:eastAsia="Times New Roman" w:hAnsi="Arial Narrow" w:cs="Helvetica"/>
          <w:sz w:val="24"/>
          <w:szCs w:val="24"/>
          <w:lang w:eastAsia="pl-PL"/>
        </w:rPr>
      </w:pPr>
      <w:r w:rsidRPr="006A0F59">
        <w:rPr>
          <w:rFonts w:ascii="Arial Narrow" w:eastAsia="Times New Roman" w:hAnsi="Arial Narrow" w:cs="Helvetica"/>
          <w:sz w:val="24"/>
          <w:szCs w:val="24"/>
          <w:lang w:eastAsia="pl-PL"/>
        </w:rPr>
        <w:t xml:space="preserve">Ludowy Klub Sportowy Dąb Stowarzyszenie Siedliska - przyznano dotację w kwocie 34 000zł  na realizację zadania publicznego pod tytułem: Organizacja przygotowań i udział w lokalnych i ponadlokalnych imprezach sportowych w piłce nożnej na ternie gminy Miłkowice wraz z utrzymaniem bazy sportowej. </w:t>
      </w:r>
    </w:p>
    <w:p w:rsidR="0033131F" w:rsidRDefault="0033131F" w:rsidP="00C06945">
      <w:pPr>
        <w:widowControl w:val="0"/>
        <w:autoSpaceDE w:val="0"/>
        <w:autoSpaceDN w:val="0"/>
        <w:adjustRightInd w:val="0"/>
        <w:spacing w:after="0" w:line="240" w:lineRule="auto"/>
        <w:ind w:left="560"/>
        <w:jc w:val="both"/>
        <w:rPr>
          <w:rFonts w:ascii="Arial Narrow" w:eastAsia="Times New Roman" w:hAnsi="Arial Narrow" w:cs="Helvetica"/>
          <w:sz w:val="24"/>
          <w:szCs w:val="24"/>
          <w:lang w:eastAsia="pl-PL"/>
        </w:rPr>
      </w:pPr>
    </w:p>
    <w:p w:rsidR="001219B4" w:rsidRPr="001219B4" w:rsidRDefault="001219B4" w:rsidP="001219B4">
      <w:pPr>
        <w:widowControl w:val="0"/>
        <w:autoSpaceDE w:val="0"/>
        <w:autoSpaceDN w:val="0"/>
        <w:adjustRightInd w:val="0"/>
        <w:spacing w:after="0" w:line="240" w:lineRule="auto"/>
        <w:jc w:val="both"/>
        <w:rPr>
          <w:rFonts w:ascii="Arial Narrow" w:eastAsia="Times New Roman" w:hAnsi="Arial Narrow" w:cs="Helvetica"/>
          <w:b/>
          <w:i/>
          <w:sz w:val="24"/>
          <w:szCs w:val="24"/>
          <w:lang w:eastAsia="pl-PL"/>
        </w:rPr>
      </w:pPr>
      <w:r w:rsidRPr="001219B4">
        <w:rPr>
          <w:rFonts w:ascii="Arial Narrow" w:eastAsia="Times New Roman" w:hAnsi="Arial Narrow" w:cs="Helvetica"/>
          <w:b/>
          <w:i/>
          <w:sz w:val="24"/>
          <w:szCs w:val="24"/>
          <w:lang w:eastAsia="pl-PL"/>
        </w:rPr>
        <w:t>7. REALIZACJA ZADAŃ INWESTYCYJNYCH</w:t>
      </w:r>
      <w:r w:rsidR="00651A42">
        <w:rPr>
          <w:rFonts w:ascii="Arial Narrow" w:eastAsia="Times New Roman" w:hAnsi="Arial Narrow" w:cs="Helvetica"/>
          <w:b/>
          <w:i/>
          <w:sz w:val="24"/>
          <w:szCs w:val="24"/>
          <w:lang w:eastAsia="pl-PL"/>
        </w:rPr>
        <w:t xml:space="preserve"> </w:t>
      </w:r>
    </w:p>
    <w:p w:rsidR="001219B4" w:rsidRPr="001219B4" w:rsidRDefault="001219B4" w:rsidP="001219B4">
      <w:pPr>
        <w:widowControl w:val="0"/>
        <w:autoSpaceDE w:val="0"/>
        <w:autoSpaceDN w:val="0"/>
        <w:adjustRightInd w:val="0"/>
        <w:spacing w:after="0" w:line="240" w:lineRule="auto"/>
        <w:ind w:left="560"/>
        <w:jc w:val="both"/>
        <w:rPr>
          <w:rFonts w:ascii="Arial Narrow" w:eastAsia="Times New Roman" w:hAnsi="Arial Narrow" w:cs="Helvetica"/>
          <w:i/>
          <w:sz w:val="24"/>
          <w:szCs w:val="24"/>
          <w:lang w:eastAsia="pl-PL"/>
        </w:rPr>
      </w:pPr>
    </w:p>
    <w:p w:rsidR="006A0F59" w:rsidRPr="006A0F59" w:rsidRDefault="006A0F59" w:rsidP="00130F89">
      <w:pPr>
        <w:widowControl w:val="0"/>
        <w:autoSpaceDE w:val="0"/>
        <w:autoSpaceDN w:val="0"/>
        <w:adjustRightInd w:val="0"/>
        <w:spacing w:after="0" w:line="360" w:lineRule="auto"/>
        <w:ind w:left="851" w:hanging="851"/>
        <w:rPr>
          <w:rFonts w:ascii="Arial Narrow" w:eastAsia="Times New Roman" w:hAnsi="Arial Narrow" w:cs="Helvetica"/>
          <w:bCs/>
          <w:sz w:val="24"/>
          <w:szCs w:val="24"/>
          <w:lang w:eastAsia="pl-PL"/>
        </w:rPr>
      </w:pPr>
      <w:r w:rsidRPr="006A0F59">
        <w:rPr>
          <w:rFonts w:ascii="Arial Narrow" w:eastAsia="Times New Roman" w:hAnsi="Arial Narrow" w:cs="Helvetica"/>
          <w:bCs/>
          <w:i/>
          <w:sz w:val="24"/>
          <w:szCs w:val="24"/>
          <w:u w:val="single"/>
          <w:lang w:eastAsia="pl-PL"/>
        </w:rPr>
        <w:t xml:space="preserve">Dział 010 ROLNICTWO I ŁOWIECTWO   plan </w:t>
      </w:r>
      <w:r w:rsidR="00130F89">
        <w:rPr>
          <w:rFonts w:ascii="Arial Narrow" w:eastAsia="Times New Roman" w:hAnsi="Arial Narrow" w:cs="Helvetica"/>
          <w:bCs/>
          <w:i/>
          <w:sz w:val="24"/>
          <w:szCs w:val="24"/>
          <w:u w:val="single"/>
          <w:lang w:eastAsia="pl-PL"/>
        </w:rPr>
        <w:t>2 893 500</w:t>
      </w:r>
      <w:r w:rsidRPr="006A0F59">
        <w:rPr>
          <w:rFonts w:ascii="Arial Narrow" w:eastAsia="Times New Roman" w:hAnsi="Arial Narrow" w:cs="Helvetica"/>
          <w:bCs/>
          <w:i/>
          <w:sz w:val="24"/>
          <w:szCs w:val="24"/>
          <w:u w:val="single"/>
          <w:lang w:eastAsia="pl-PL"/>
        </w:rPr>
        <w:t xml:space="preserve">zł, wykonanie </w:t>
      </w:r>
      <w:r w:rsidR="00130F89">
        <w:rPr>
          <w:rFonts w:ascii="Arial Narrow" w:eastAsia="Times New Roman" w:hAnsi="Arial Narrow" w:cs="Helvetica"/>
          <w:bCs/>
          <w:i/>
          <w:sz w:val="24"/>
          <w:szCs w:val="24"/>
          <w:u w:val="single"/>
          <w:lang w:eastAsia="pl-PL"/>
        </w:rPr>
        <w:t>2 741 484,66</w:t>
      </w:r>
      <w:r w:rsidRPr="006A0F59">
        <w:rPr>
          <w:rFonts w:ascii="Arial Narrow" w:eastAsia="Times New Roman" w:hAnsi="Arial Narrow" w:cs="Helvetica"/>
          <w:bCs/>
          <w:i/>
          <w:sz w:val="24"/>
          <w:szCs w:val="24"/>
          <w:u w:val="single"/>
          <w:lang w:eastAsia="pl-PL"/>
        </w:rPr>
        <w:t>zł (</w:t>
      </w:r>
      <w:r w:rsidR="00130F89">
        <w:rPr>
          <w:rFonts w:ascii="Arial Narrow" w:eastAsia="Times New Roman" w:hAnsi="Arial Narrow" w:cs="Helvetica"/>
          <w:bCs/>
          <w:i/>
          <w:sz w:val="24"/>
          <w:szCs w:val="24"/>
          <w:u w:val="single"/>
          <w:lang w:eastAsia="pl-PL"/>
        </w:rPr>
        <w:t>94,75</w:t>
      </w:r>
      <w:r w:rsidRPr="006A0F59">
        <w:rPr>
          <w:rFonts w:ascii="Arial Narrow" w:eastAsia="Times New Roman" w:hAnsi="Arial Narrow" w:cs="Helvetica"/>
          <w:bCs/>
          <w:i/>
          <w:sz w:val="24"/>
          <w:szCs w:val="24"/>
          <w:u w:val="single"/>
          <w:lang w:eastAsia="pl-PL"/>
        </w:rPr>
        <w:t>%)</w:t>
      </w:r>
    </w:p>
    <w:p w:rsidR="006A0F59" w:rsidRPr="006A0F59" w:rsidRDefault="006A0F59" w:rsidP="00130F89">
      <w:pPr>
        <w:widowControl w:val="0"/>
        <w:autoSpaceDE w:val="0"/>
        <w:autoSpaceDN w:val="0"/>
        <w:adjustRightInd w:val="0"/>
        <w:spacing w:after="0" w:line="360" w:lineRule="auto"/>
        <w:ind w:left="1418" w:hanging="1418"/>
        <w:jc w:val="both"/>
        <w:rPr>
          <w:rFonts w:ascii="Arial Narrow" w:eastAsia="Times New Roman" w:hAnsi="Arial Narrow" w:cs="Helvetica"/>
          <w:bCs/>
          <w:i/>
          <w:sz w:val="24"/>
          <w:szCs w:val="24"/>
          <w:u w:val="single"/>
          <w:lang w:eastAsia="pl-PL"/>
        </w:rPr>
      </w:pPr>
      <w:r w:rsidRPr="006A0F59">
        <w:rPr>
          <w:rFonts w:ascii="Arial Narrow" w:eastAsia="Times New Roman" w:hAnsi="Arial Narrow" w:cs="Helvetica"/>
          <w:bCs/>
          <w:i/>
          <w:sz w:val="24"/>
          <w:szCs w:val="24"/>
          <w:u w:val="single"/>
          <w:lang w:eastAsia="pl-PL"/>
        </w:rPr>
        <w:t xml:space="preserve">Rozdział 01010 Infrastruktura wodociągowa i sanitacyjna wsi: plan </w:t>
      </w:r>
      <w:r w:rsidR="00130F89">
        <w:rPr>
          <w:rFonts w:ascii="Arial Narrow" w:eastAsia="Times New Roman" w:hAnsi="Arial Narrow" w:cs="Helvetica"/>
          <w:bCs/>
          <w:i/>
          <w:sz w:val="24"/>
          <w:szCs w:val="24"/>
          <w:u w:val="single"/>
          <w:lang w:eastAsia="pl-PL"/>
        </w:rPr>
        <w:t>2 893 500</w:t>
      </w:r>
      <w:r w:rsidRPr="006A0F59">
        <w:rPr>
          <w:rFonts w:ascii="Arial Narrow" w:eastAsia="Times New Roman" w:hAnsi="Arial Narrow" w:cs="Helvetica"/>
          <w:bCs/>
          <w:i/>
          <w:sz w:val="24"/>
          <w:szCs w:val="24"/>
          <w:u w:val="single"/>
          <w:lang w:eastAsia="pl-PL"/>
        </w:rPr>
        <w:t xml:space="preserve">zł, wykonanie </w:t>
      </w:r>
      <w:r w:rsidR="00130F89">
        <w:rPr>
          <w:rFonts w:ascii="Arial Narrow" w:eastAsia="Times New Roman" w:hAnsi="Arial Narrow" w:cs="Helvetica"/>
          <w:bCs/>
          <w:i/>
          <w:sz w:val="24"/>
          <w:szCs w:val="24"/>
          <w:u w:val="single"/>
          <w:lang w:eastAsia="pl-PL"/>
        </w:rPr>
        <w:t>2 741 484,66</w:t>
      </w:r>
      <w:r w:rsidRPr="006A0F59">
        <w:rPr>
          <w:rFonts w:ascii="Arial Narrow" w:eastAsia="Times New Roman" w:hAnsi="Arial Narrow" w:cs="Helvetica"/>
          <w:bCs/>
          <w:i/>
          <w:sz w:val="24"/>
          <w:szCs w:val="24"/>
          <w:u w:val="single"/>
          <w:lang w:eastAsia="pl-PL"/>
        </w:rPr>
        <w:t>zł</w:t>
      </w:r>
      <w:r w:rsidR="00130F89">
        <w:rPr>
          <w:rFonts w:ascii="Arial Narrow" w:eastAsia="Times New Roman" w:hAnsi="Arial Narrow" w:cs="Helvetica"/>
          <w:bCs/>
          <w:i/>
          <w:sz w:val="24"/>
          <w:szCs w:val="24"/>
          <w:u w:val="single"/>
          <w:lang w:eastAsia="pl-PL"/>
        </w:rPr>
        <w:t xml:space="preserve"> (94,75%)</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sz w:val="24"/>
          <w:szCs w:val="24"/>
          <w:lang w:eastAsia="pl-PL"/>
        </w:rPr>
      </w:pPr>
      <w:bookmarkStart w:id="3" w:name="page30"/>
      <w:bookmarkEnd w:id="3"/>
      <w:r w:rsidRPr="006A0F59">
        <w:rPr>
          <w:rFonts w:ascii="Arial Narrow" w:eastAsia="Times New Roman" w:hAnsi="Arial Narrow" w:cs="Times New Roman"/>
          <w:b/>
          <w:bCs/>
          <w:sz w:val="24"/>
          <w:szCs w:val="24"/>
          <w:lang w:eastAsia="pl-PL"/>
        </w:rPr>
        <w:t xml:space="preserve">Budowa kanalizacji sanitarnej w miejscowości Gniewomirowice                     </w:t>
      </w:r>
      <w:r w:rsidR="00130F89">
        <w:rPr>
          <w:rFonts w:ascii="Arial Narrow" w:eastAsia="Times New Roman" w:hAnsi="Arial Narrow" w:cs="Times New Roman"/>
          <w:b/>
          <w:bCs/>
          <w:sz w:val="24"/>
          <w:szCs w:val="24"/>
          <w:lang w:eastAsia="pl-PL"/>
        </w:rPr>
        <w:t xml:space="preserve">                 1 137 118,85</w:t>
      </w:r>
      <w:r w:rsidRPr="006A0F59">
        <w:rPr>
          <w:rFonts w:ascii="Arial Narrow" w:eastAsia="Times New Roman" w:hAnsi="Arial Narrow" w:cs="Times New Roman"/>
          <w:b/>
          <w:bCs/>
          <w:sz w:val="24"/>
          <w:szCs w:val="24"/>
          <w:lang w:eastAsia="pl-PL"/>
        </w:rPr>
        <w:t>zł</w:t>
      </w:r>
    </w:p>
    <w:p w:rsidR="006A0F59" w:rsidRPr="006A0F59" w:rsidRDefault="006A0F59" w:rsidP="006A0F59">
      <w:pPr>
        <w:shd w:val="clear" w:color="auto" w:fill="FFFFFF" w:themeFill="background1"/>
        <w:spacing w:line="240" w:lineRule="auto"/>
        <w:jc w:val="both"/>
        <w:rPr>
          <w:rFonts w:ascii="Arial Narrow" w:hAnsi="Arial Narrow"/>
          <w:sz w:val="24"/>
          <w:szCs w:val="24"/>
        </w:rPr>
      </w:pPr>
      <w:r w:rsidRPr="006A0F59">
        <w:rPr>
          <w:rFonts w:ascii="Arial Narrow" w:hAnsi="Arial Narrow"/>
          <w:sz w:val="24"/>
          <w:szCs w:val="24"/>
        </w:rPr>
        <w:t>Plan wydatków wynosi</w:t>
      </w:r>
      <w:r w:rsidR="00130F89">
        <w:rPr>
          <w:rFonts w:ascii="Arial Narrow" w:hAnsi="Arial Narrow"/>
          <w:sz w:val="24"/>
          <w:szCs w:val="24"/>
        </w:rPr>
        <w:t>ł</w:t>
      </w:r>
      <w:r w:rsidRPr="006A0F59">
        <w:rPr>
          <w:rFonts w:ascii="Arial Narrow" w:hAnsi="Arial Narrow"/>
          <w:sz w:val="24"/>
          <w:szCs w:val="24"/>
        </w:rPr>
        <w:t xml:space="preserve"> </w:t>
      </w:r>
      <w:r w:rsidR="00130F89">
        <w:rPr>
          <w:rFonts w:ascii="Arial Narrow" w:hAnsi="Arial Narrow"/>
          <w:sz w:val="24"/>
          <w:szCs w:val="24"/>
        </w:rPr>
        <w:t>1 150 000</w:t>
      </w:r>
      <w:r w:rsidRPr="006A0F59">
        <w:rPr>
          <w:rFonts w:ascii="Arial Narrow" w:hAnsi="Arial Narrow"/>
          <w:sz w:val="24"/>
          <w:szCs w:val="24"/>
        </w:rPr>
        <w:t xml:space="preserve">zł, a wykonanie </w:t>
      </w:r>
      <w:r w:rsidR="00130F89">
        <w:rPr>
          <w:rFonts w:ascii="Arial Narrow" w:hAnsi="Arial Narrow"/>
          <w:sz w:val="24"/>
          <w:szCs w:val="24"/>
        </w:rPr>
        <w:t>1 137 118,85</w:t>
      </w:r>
      <w:r w:rsidRPr="006A0F59">
        <w:rPr>
          <w:rFonts w:ascii="Arial Narrow" w:hAnsi="Arial Narrow"/>
          <w:sz w:val="24"/>
          <w:szCs w:val="24"/>
        </w:rPr>
        <w:t>zł (</w:t>
      </w:r>
      <w:r w:rsidR="00130F89">
        <w:rPr>
          <w:rFonts w:ascii="Arial Narrow" w:hAnsi="Arial Narrow"/>
          <w:sz w:val="24"/>
          <w:szCs w:val="24"/>
        </w:rPr>
        <w:t>98,88</w:t>
      </w:r>
      <w:r w:rsidRPr="006A0F59">
        <w:rPr>
          <w:rFonts w:ascii="Arial Narrow" w:hAnsi="Arial Narrow"/>
          <w:sz w:val="24"/>
          <w:szCs w:val="24"/>
        </w:rPr>
        <w:t>%) –</w:t>
      </w:r>
      <w:r w:rsidR="009110B4">
        <w:rPr>
          <w:rFonts w:ascii="Arial Narrow" w:hAnsi="Arial Narrow"/>
          <w:sz w:val="24"/>
          <w:szCs w:val="24"/>
        </w:rPr>
        <w:t xml:space="preserve"> </w:t>
      </w:r>
      <w:r w:rsidRPr="006A0F59">
        <w:rPr>
          <w:rFonts w:ascii="Arial Narrow" w:hAnsi="Arial Narrow"/>
          <w:sz w:val="24"/>
          <w:szCs w:val="24"/>
        </w:rPr>
        <w:t xml:space="preserve">w I półroczu bieżącego roku </w:t>
      </w:r>
      <w:r w:rsidR="009110B4">
        <w:rPr>
          <w:rFonts w:ascii="Arial Narrow" w:hAnsi="Arial Narrow"/>
          <w:sz w:val="24"/>
          <w:szCs w:val="24"/>
        </w:rPr>
        <w:t>poniesiono koszt</w:t>
      </w:r>
      <w:r w:rsidRPr="006A0F59">
        <w:rPr>
          <w:rFonts w:ascii="Arial Narrow" w:hAnsi="Arial Narrow"/>
          <w:sz w:val="24"/>
          <w:szCs w:val="24"/>
        </w:rPr>
        <w:t xml:space="preserve"> opłat przyłączeniowych do 5 pompowni sieciowych. W kwietniu w wyniku przeprowadzonego postępowania o udzielenie zamówienia publicznego podpisano umowę na realizację robót budowlanych na kwotę: 2.800.000zł. Zawarta została także umowa na nadzór inwestorski na kwotę 28.905,00zł oraz umowa na nadzór archeologiczny na kwotę 16.605,00zł. Na zakres rzeczowy inwestycji składa się: sieć grawitacyjna i tłoczna o długości 6,0 km, przyłącza do budynków o długości 800 m oraz 5 pompowni ściekowych. Zaawansowanie rzeczowe robót budowlanych na koniec </w:t>
      </w:r>
      <w:r w:rsidR="009110B4">
        <w:rPr>
          <w:rFonts w:ascii="Arial Narrow" w:hAnsi="Arial Narrow"/>
          <w:sz w:val="24"/>
          <w:szCs w:val="24"/>
        </w:rPr>
        <w:t>roku</w:t>
      </w:r>
      <w:r w:rsidRPr="006A0F59">
        <w:rPr>
          <w:rFonts w:ascii="Arial Narrow" w:hAnsi="Arial Narrow"/>
          <w:sz w:val="24"/>
          <w:szCs w:val="24"/>
        </w:rPr>
        <w:t xml:space="preserve"> </w:t>
      </w:r>
      <w:r w:rsidR="009110B4">
        <w:rPr>
          <w:rFonts w:ascii="Arial Narrow" w:hAnsi="Arial Narrow"/>
          <w:sz w:val="24"/>
          <w:szCs w:val="24"/>
        </w:rPr>
        <w:t>4</w:t>
      </w:r>
      <w:r w:rsidRPr="006A0F59">
        <w:rPr>
          <w:rFonts w:ascii="Arial Narrow" w:hAnsi="Arial Narrow"/>
          <w:sz w:val="24"/>
          <w:szCs w:val="24"/>
        </w:rPr>
        <w:t>0 %.</w:t>
      </w:r>
      <w:r w:rsidR="009110B4" w:rsidRPr="009110B4">
        <w:rPr>
          <w:rFonts w:ascii="Times New Roman" w:eastAsia="Times New Roman" w:hAnsi="Times New Roman" w:cs="Times New Roman"/>
          <w:sz w:val="24"/>
          <w:szCs w:val="24"/>
          <w:lang w:eastAsia="pl-PL"/>
        </w:rPr>
        <w:t xml:space="preserve"> </w:t>
      </w:r>
      <w:r w:rsidR="009110B4" w:rsidRPr="009110B4">
        <w:rPr>
          <w:rFonts w:ascii="Arial Narrow" w:hAnsi="Arial Narrow"/>
          <w:sz w:val="24"/>
          <w:szCs w:val="24"/>
        </w:rPr>
        <w:t>Uruchomiona została także I transza pożyczki z WFOŚiGW w wysokości 9</w:t>
      </w:r>
      <w:r w:rsidR="009110B4">
        <w:rPr>
          <w:rFonts w:ascii="Arial Narrow" w:hAnsi="Arial Narrow"/>
          <w:sz w:val="24"/>
          <w:szCs w:val="24"/>
        </w:rPr>
        <w:t>10.200</w:t>
      </w:r>
      <w:r w:rsidR="009110B4" w:rsidRPr="009110B4">
        <w:rPr>
          <w:rFonts w:ascii="Arial Narrow" w:hAnsi="Arial Narrow"/>
          <w:sz w:val="24"/>
          <w:szCs w:val="24"/>
        </w:rPr>
        <w:t>zł</w:t>
      </w:r>
      <w:r w:rsidR="009110B4">
        <w:rPr>
          <w:rFonts w:ascii="Arial Narrow" w:hAnsi="Arial Narrow"/>
          <w:sz w:val="24"/>
          <w:szCs w:val="24"/>
        </w:rPr>
        <w:t>.</w:t>
      </w:r>
      <w:r w:rsidRPr="006A0F59">
        <w:rPr>
          <w:rFonts w:ascii="Arial Narrow" w:hAnsi="Arial Narrow"/>
          <w:sz w:val="24"/>
          <w:szCs w:val="24"/>
        </w:rPr>
        <w:t xml:space="preserve"> Zakończenie zadania zaplanowano na marzec 2019 r.</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sz w:val="24"/>
          <w:szCs w:val="24"/>
          <w:lang w:eastAsia="pl-PL"/>
        </w:rPr>
      </w:pPr>
      <w:r w:rsidRPr="006A0F59">
        <w:rPr>
          <w:rFonts w:ascii="Arial Narrow" w:eastAsia="Times New Roman" w:hAnsi="Arial Narrow" w:cs="Times New Roman"/>
          <w:b/>
          <w:bCs/>
          <w:sz w:val="24"/>
          <w:szCs w:val="24"/>
          <w:lang w:eastAsia="pl-PL"/>
        </w:rPr>
        <w:t xml:space="preserve">Budowa kanalizacji sanitarnej: I Etap w miejscowości Ulesie II </w:t>
      </w:r>
      <w:r w:rsidR="009110B4">
        <w:rPr>
          <w:rFonts w:ascii="Arial Narrow" w:eastAsia="Times New Roman" w:hAnsi="Arial Narrow" w:cs="Times New Roman"/>
          <w:b/>
          <w:bCs/>
          <w:sz w:val="24"/>
          <w:szCs w:val="24"/>
          <w:lang w:eastAsia="pl-PL"/>
        </w:rPr>
        <w:t xml:space="preserve">                                  1 419 187,53zł</w:t>
      </w:r>
    </w:p>
    <w:p w:rsidR="009110B4" w:rsidRPr="009110B4" w:rsidRDefault="009110B4" w:rsidP="009110B4">
      <w:pPr>
        <w:tabs>
          <w:tab w:val="left" w:pos="284"/>
        </w:tabs>
        <w:spacing w:before="120" w:after="120" w:line="240" w:lineRule="auto"/>
        <w:jc w:val="both"/>
        <w:rPr>
          <w:rFonts w:ascii="Arial Narrow" w:hAnsi="Arial Narrow"/>
          <w:sz w:val="24"/>
          <w:szCs w:val="24"/>
        </w:rPr>
      </w:pPr>
      <w:r w:rsidRPr="009110B4">
        <w:rPr>
          <w:rFonts w:ascii="Arial Narrow" w:hAnsi="Arial Narrow"/>
          <w:sz w:val="24"/>
          <w:szCs w:val="24"/>
        </w:rPr>
        <w:t>Plan wydatków wynosił 1 </w:t>
      </w:r>
      <w:r>
        <w:rPr>
          <w:rFonts w:ascii="Arial Narrow" w:hAnsi="Arial Narrow"/>
          <w:sz w:val="24"/>
          <w:szCs w:val="24"/>
        </w:rPr>
        <w:t>42</w:t>
      </w:r>
      <w:r w:rsidRPr="009110B4">
        <w:rPr>
          <w:rFonts w:ascii="Arial Narrow" w:hAnsi="Arial Narrow"/>
          <w:sz w:val="24"/>
          <w:szCs w:val="24"/>
        </w:rPr>
        <w:t xml:space="preserve">0 000zł, a wykonanie </w:t>
      </w:r>
      <w:r>
        <w:rPr>
          <w:rFonts w:ascii="Arial Narrow" w:hAnsi="Arial Narrow"/>
          <w:sz w:val="24"/>
          <w:szCs w:val="24"/>
        </w:rPr>
        <w:t>1 419 187,53</w:t>
      </w:r>
      <w:r w:rsidRPr="009110B4">
        <w:rPr>
          <w:rFonts w:ascii="Arial Narrow" w:hAnsi="Arial Narrow"/>
          <w:sz w:val="24"/>
          <w:szCs w:val="24"/>
        </w:rPr>
        <w:t>zł (</w:t>
      </w:r>
      <w:r>
        <w:rPr>
          <w:rFonts w:ascii="Arial Narrow" w:hAnsi="Arial Narrow"/>
          <w:sz w:val="24"/>
          <w:szCs w:val="24"/>
        </w:rPr>
        <w:t>99,94</w:t>
      </w:r>
      <w:r w:rsidRPr="009110B4">
        <w:rPr>
          <w:rFonts w:ascii="Arial Narrow" w:hAnsi="Arial Narrow"/>
          <w:sz w:val="24"/>
          <w:szCs w:val="24"/>
        </w:rPr>
        <w:t xml:space="preserve">%) </w:t>
      </w:r>
      <w:r>
        <w:rPr>
          <w:rFonts w:ascii="Arial Narrow" w:hAnsi="Arial Narrow"/>
          <w:sz w:val="24"/>
          <w:szCs w:val="24"/>
        </w:rPr>
        <w:t>- w</w:t>
      </w:r>
      <w:r w:rsidRPr="009110B4">
        <w:rPr>
          <w:rFonts w:ascii="Arial Narrow" w:hAnsi="Arial Narrow"/>
          <w:sz w:val="24"/>
          <w:szCs w:val="24"/>
        </w:rPr>
        <w:t xml:space="preserve"> II półroczu 2017 r. w wyniku przeprowadzonego postępowania o udzielenie zamówienia publicznego podpisano umowę na realizację robót budowlanych na kwotę: 4.7</w:t>
      </w:r>
      <w:r>
        <w:rPr>
          <w:rFonts w:ascii="Arial Narrow" w:hAnsi="Arial Narrow"/>
          <w:sz w:val="24"/>
          <w:szCs w:val="24"/>
        </w:rPr>
        <w:t>00.000</w:t>
      </w:r>
      <w:r w:rsidRPr="009110B4">
        <w:rPr>
          <w:rFonts w:ascii="Arial Narrow" w:hAnsi="Arial Narrow"/>
          <w:sz w:val="24"/>
          <w:szCs w:val="24"/>
        </w:rPr>
        <w:t xml:space="preserve">zł. Zawarta została także umowa na nadzór inwestorski na kwotę 30.627zł oraz umowa na nadzór archeologiczny na kwotę </w:t>
      </w:r>
      <w:r>
        <w:rPr>
          <w:rFonts w:ascii="Arial Narrow" w:hAnsi="Arial Narrow"/>
          <w:sz w:val="24"/>
          <w:szCs w:val="24"/>
        </w:rPr>
        <w:t>18.696</w:t>
      </w:r>
      <w:r w:rsidRPr="009110B4">
        <w:rPr>
          <w:rFonts w:ascii="Arial Narrow" w:hAnsi="Arial Narrow"/>
          <w:sz w:val="24"/>
          <w:szCs w:val="24"/>
        </w:rPr>
        <w:t>zł. Na zakres rzeczowy inwestycji składa się: sieć grawitacyjna i tłoczna o długości 8,25 km, przyłącza do budynków o długości 1,94 km, 1 pompownia sieciowa i 1 przepompownia przydomowa. Zaawansowanie rzeczowe robót budowlanych na koniec grudnia wyniosło 30%. Zadanie realizowane będzie przy wsparciu finansowym z WFOŚiGW w formie po</w:t>
      </w:r>
      <w:r>
        <w:rPr>
          <w:rFonts w:ascii="Arial Narrow" w:hAnsi="Arial Narrow"/>
          <w:sz w:val="24"/>
          <w:szCs w:val="24"/>
        </w:rPr>
        <w:t>życzki w wysokości 2.765.000</w:t>
      </w:r>
      <w:r w:rsidRPr="009110B4">
        <w:rPr>
          <w:rFonts w:ascii="Arial Narrow" w:hAnsi="Arial Narrow"/>
          <w:sz w:val="24"/>
          <w:szCs w:val="24"/>
        </w:rPr>
        <w:t>zł i</w:t>
      </w:r>
      <w:r>
        <w:rPr>
          <w:rFonts w:ascii="Arial Narrow" w:hAnsi="Arial Narrow"/>
          <w:sz w:val="24"/>
          <w:szCs w:val="24"/>
        </w:rPr>
        <w:t xml:space="preserve"> dotacji w wysokości 921.000</w:t>
      </w:r>
      <w:r w:rsidRPr="009110B4">
        <w:rPr>
          <w:rFonts w:ascii="Arial Narrow" w:hAnsi="Arial Narrow"/>
          <w:sz w:val="24"/>
          <w:szCs w:val="24"/>
        </w:rPr>
        <w:t>zł. Zakończenie zadania zaplanowano na czerwiec 2019 r.</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sz w:val="24"/>
          <w:szCs w:val="24"/>
          <w:lang w:eastAsia="pl-PL"/>
        </w:rPr>
      </w:pPr>
      <w:r w:rsidRPr="006A0F59">
        <w:rPr>
          <w:rFonts w:ascii="Arial Narrow" w:eastAsia="Times New Roman" w:hAnsi="Arial Narrow" w:cs="Times New Roman"/>
          <w:b/>
          <w:bCs/>
          <w:sz w:val="24"/>
          <w:szCs w:val="24"/>
          <w:lang w:eastAsia="pl-PL"/>
        </w:rPr>
        <w:t>Budowa kanalizacji sanitarnej: II Etap w miejscowości Lipce                                               23 736,78zł</w:t>
      </w:r>
    </w:p>
    <w:p w:rsidR="006A0F59" w:rsidRPr="006A0F59" w:rsidRDefault="006A0F59" w:rsidP="006A0F59">
      <w:pPr>
        <w:shd w:val="clear" w:color="auto" w:fill="FFFFFF" w:themeFill="background1"/>
        <w:spacing w:line="240" w:lineRule="auto"/>
        <w:jc w:val="both"/>
        <w:rPr>
          <w:rFonts w:ascii="Arial Narrow" w:hAnsi="Arial Narrow"/>
          <w:sz w:val="24"/>
          <w:szCs w:val="24"/>
        </w:rPr>
      </w:pPr>
      <w:r w:rsidRPr="006A0F59">
        <w:rPr>
          <w:rFonts w:ascii="Arial Narrow" w:hAnsi="Arial Narrow"/>
          <w:sz w:val="24"/>
          <w:szCs w:val="24"/>
        </w:rPr>
        <w:t>Plan wydatków wynosi 24 000zł, a wykonanie 23 736,78zł (98,90%). W I półroczu bieżącego roku na podstawie umowy zawartej w lipcu 2015 r. na kwotę 56.580,00 zł, kontynuowane były prace dotyczące opracowania dokumentacji projektowo – kosztorysowej. Przygotowana dokumentacja posłuży do skanalizowania nieruchomości położonych na obszarze miejscowości Lipce, w kierunku do punktu wpięcia w miejscowości Ulesie. Na zakres rzeczowy inwestycji objętej opracowaniem technicznym składa się: sieć grawitacyjna i tłoczna o długości 3,48 km, przyłącza do budynków o długości 0,5 km i 2 przepompownie sieciowe. W czerwcu gmina otrzymała pozwolenia na budowę i uregulowano płatność końcową za dokumentację w wysokości 22.632,00 zł. W I półroczu 2017r. poniesiono także koszt opłat przyłączeniowych do 2 pompowni sieciowych w wysokości 1.104.78 zł.</w:t>
      </w:r>
    </w:p>
    <w:p w:rsidR="009110B4" w:rsidRPr="009110B4" w:rsidRDefault="009110B4" w:rsidP="009110B4">
      <w:pPr>
        <w:tabs>
          <w:tab w:val="left" w:pos="284"/>
        </w:tabs>
        <w:spacing w:before="120" w:after="120" w:line="240" w:lineRule="auto"/>
        <w:jc w:val="both"/>
        <w:rPr>
          <w:rFonts w:ascii="Arial Narrow" w:eastAsia="Times New Roman" w:hAnsi="Arial Narrow" w:cs="Times New Roman"/>
          <w:b/>
          <w:bCs/>
          <w:sz w:val="24"/>
          <w:szCs w:val="24"/>
          <w:lang w:eastAsia="pl-PL"/>
        </w:rPr>
      </w:pPr>
      <w:r w:rsidRPr="009110B4">
        <w:rPr>
          <w:rFonts w:ascii="Arial Narrow" w:eastAsia="Times New Roman" w:hAnsi="Arial Narrow" w:cs="Times New Roman"/>
          <w:b/>
          <w:bCs/>
          <w:sz w:val="24"/>
          <w:szCs w:val="24"/>
          <w:lang w:eastAsia="pl-PL"/>
        </w:rPr>
        <w:lastRenderedPageBreak/>
        <w:t xml:space="preserve">Budowa sieci wodociągowej tranzytowej Lipce - Jakuszów </w:t>
      </w:r>
    </w:p>
    <w:p w:rsidR="009110B4" w:rsidRPr="009110B4" w:rsidRDefault="009110B4" w:rsidP="009110B4">
      <w:pPr>
        <w:tabs>
          <w:tab w:val="left" w:pos="284"/>
        </w:tabs>
        <w:spacing w:before="120" w:after="120" w:line="240" w:lineRule="auto"/>
        <w:jc w:val="both"/>
        <w:rPr>
          <w:rFonts w:ascii="Arial Narrow" w:eastAsia="Times New Roman" w:hAnsi="Arial Narrow" w:cs="Times New Roman"/>
          <w:bCs/>
          <w:sz w:val="24"/>
          <w:szCs w:val="24"/>
          <w:lang w:eastAsia="pl-PL"/>
        </w:rPr>
      </w:pPr>
      <w:r w:rsidRPr="009110B4">
        <w:rPr>
          <w:rFonts w:ascii="Arial Narrow" w:eastAsia="Times New Roman" w:hAnsi="Arial Narrow" w:cs="Times New Roman"/>
          <w:bCs/>
          <w:sz w:val="24"/>
          <w:szCs w:val="24"/>
          <w:lang w:eastAsia="pl-PL"/>
        </w:rPr>
        <w:t xml:space="preserve">W roku 2017 podjęto próbę kontynuowania prac projektowych, których celem była inwestycja dotycząca wyłączenia z eksploatacji istniejącego wodociągu tranzytowego o średnicy 1000mm poprzez zastąpienie go nowym rurociągiem o średnicy 225 mm. W IV kwartale 2017 r. z uwagi na brak postępów, w tym w szczególności brak zgód właścicieli nieruchomości na proponowany przebieg sieci, rozpoczęto procedurę odstąpienia od umowy z firmą projektową.   </w:t>
      </w:r>
    </w:p>
    <w:p w:rsidR="009110B4" w:rsidRDefault="009110B4" w:rsidP="00BD1ECE">
      <w:pPr>
        <w:shd w:val="clear" w:color="auto" w:fill="FFFFFF" w:themeFill="background1"/>
        <w:spacing w:after="120" w:line="276" w:lineRule="auto"/>
        <w:jc w:val="both"/>
        <w:rPr>
          <w:rFonts w:ascii="Arial Narrow" w:eastAsia="Times New Roman" w:hAnsi="Arial Narrow" w:cs="Times New Roman"/>
          <w:b/>
          <w:bCs/>
          <w:sz w:val="24"/>
          <w:szCs w:val="24"/>
          <w:lang w:eastAsia="pl-PL"/>
        </w:rPr>
      </w:pPr>
      <w:r w:rsidRPr="009110B4">
        <w:rPr>
          <w:rFonts w:ascii="Arial Narrow" w:eastAsia="Times New Roman" w:hAnsi="Arial Narrow" w:cs="Times New Roman"/>
          <w:b/>
          <w:bCs/>
          <w:sz w:val="24"/>
          <w:szCs w:val="24"/>
          <w:lang w:eastAsia="pl-PL"/>
        </w:rPr>
        <w:t xml:space="preserve">Rozbudowa sieci wodociągowej w miejscowości Goślinów </w:t>
      </w:r>
      <w:r>
        <w:rPr>
          <w:rFonts w:ascii="Arial Narrow" w:eastAsia="Times New Roman" w:hAnsi="Arial Narrow" w:cs="Times New Roman"/>
          <w:b/>
          <w:bCs/>
          <w:sz w:val="24"/>
          <w:szCs w:val="24"/>
          <w:lang w:eastAsia="pl-PL"/>
        </w:rPr>
        <w:t xml:space="preserve">                                                  4 899,99zł</w:t>
      </w:r>
    </w:p>
    <w:p w:rsidR="009110B4" w:rsidRPr="009110B4" w:rsidRDefault="00BD1ECE" w:rsidP="009110B4">
      <w:pPr>
        <w:tabs>
          <w:tab w:val="left" w:pos="284"/>
        </w:tabs>
        <w:spacing w:before="120" w:after="120" w:line="240" w:lineRule="auto"/>
        <w:jc w:val="both"/>
        <w:rPr>
          <w:rFonts w:ascii="Arial Narrow" w:eastAsia="Times New Roman" w:hAnsi="Arial Narrow" w:cs="Times New Roman"/>
          <w:bCs/>
          <w:sz w:val="24"/>
          <w:szCs w:val="24"/>
          <w:lang w:eastAsia="pl-PL"/>
        </w:rPr>
      </w:pPr>
      <w:r w:rsidRPr="00BD1ECE">
        <w:rPr>
          <w:rFonts w:ascii="Arial Narrow" w:eastAsia="Times New Roman" w:hAnsi="Arial Narrow" w:cs="Times New Roman"/>
          <w:bCs/>
          <w:sz w:val="24"/>
          <w:szCs w:val="24"/>
          <w:lang w:eastAsia="pl-PL"/>
        </w:rPr>
        <w:t>Plan wydatków wynosi</w:t>
      </w:r>
      <w:r>
        <w:rPr>
          <w:rFonts w:ascii="Arial Narrow" w:eastAsia="Times New Roman" w:hAnsi="Arial Narrow" w:cs="Times New Roman"/>
          <w:bCs/>
          <w:sz w:val="24"/>
          <w:szCs w:val="24"/>
          <w:lang w:eastAsia="pl-PL"/>
        </w:rPr>
        <w:t>ł</w:t>
      </w:r>
      <w:r w:rsidRPr="00BD1ECE">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7</w:t>
      </w:r>
      <w:r w:rsidRPr="00BD1ECE">
        <w:rPr>
          <w:rFonts w:ascii="Arial Narrow" w:eastAsia="Times New Roman" w:hAnsi="Arial Narrow" w:cs="Times New Roman"/>
          <w:bCs/>
          <w:sz w:val="24"/>
          <w:szCs w:val="24"/>
          <w:lang w:eastAsia="pl-PL"/>
        </w:rPr>
        <w:t xml:space="preserve"> 000zł, a wykonanie </w:t>
      </w:r>
      <w:r>
        <w:rPr>
          <w:rFonts w:ascii="Arial Narrow" w:eastAsia="Times New Roman" w:hAnsi="Arial Narrow" w:cs="Times New Roman"/>
          <w:bCs/>
          <w:sz w:val="24"/>
          <w:szCs w:val="24"/>
          <w:lang w:eastAsia="pl-PL"/>
        </w:rPr>
        <w:t>4 899,99</w:t>
      </w:r>
      <w:r w:rsidRPr="00BD1ECE">
        <w:rPr>
          <w:rFonts w:ascii="Arial Narrow" w:eastAsia="Times New Roman" w:hAnsi="Arial Narrow" w:cs="Times New Roman"/>
          <w:bCs/>
          <w:sz w:val="24"/>
          <w:szCs w:val="24"/>
          <w:lang w:eastAsia="pl-PL"/>
        </w:rPr>
        <w:t>zł (</w:t>
      </w:r>
      <w:r>
        <w:rPr>
          <w:rFonts w:ascii="Arial Narrow" w:eastAsia="Times New Roman" w:hAnsi="Arial Narrow" w:cs="Times New Roman"/>
          <w:bCs/>
          <w:sz w:val="24"/>
          <w:szCs w:val="24"/>
          <w:lang w:eastAsia="pl-PL"/>
        </w:rPr>
        <w:t>70,00</w:t>
      </w:r>
      <w:r w:rsidRPr="00BD1ECE">
        <w:rPr>
          <w:rFonts w:ascii="Arial Narrow" w:eastAsia="Times New Roman" w:hAnsi="Arial Narrow" w:cs="Times New Roman"/>
          <w:bCs/>
          <w:sz w:val="24"/>
          <w:szCs w:val="24"/>
          <w:lang w:eastAsia="pl-PL"/>
        </w:rPr>
        <w:t>%</w:t>
      </w:r>
      <w:r>
        <w:rPr>
          <w:rFonts w:ascii="Arial Narrow" w:eastAsia="Times New Roman" w:hAnsi="Arial Narrow" w:cs="Times New Roman"/>
          <w:bCs/>
          <w:sz w:val="24"/>
          <w:szCs w:val="24"/>
          <w:lang w:eastAsia="pl-PL"/>
        </w:rPr>
        <w:t xml:space="preserve">). </w:t>
      </w:r>
      <w:r w:rsidR="009110B4" w:rsidRPr="009110B4">
        <w:rPr>
          <w:rFonts w:ascii="Arial Narrow" w:eastAsia="Times New Roman" w:hAnsi="Arial Narrow" w:cs="Times New Roman"/>
          <w:bCs/>
          <w:sz w:val="24"/>
          <w:szCs w:val="24"/>
          <w:lang w:eastAsia="pl-PL"/>
        </w:rPr>
        <w:t>W październiku 2017 r. podpisano umowę na wykonanie prac projektowo - kosztorysowych na kwotę: 6.999,99 zł. Zakres rzeczowy do zaprojektowania obejmował sieć rozdzielczą o długości 156 m, dwa przeciski pod drogą powiatową oraz dwa hydranty. Dokumentacja została przygotowana w grudniu i złożono wniosek o pozwolenie na budowę. Zadanie realizowane jest w trybie „inicjatywy lokalnej” przy współudziale finansowym osób fizycznych.</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
          <w:bCs/>
          <w:sz w:val="24"/>
          <w:szCs w:val="24"/>
          <w:lang w:eastAsia="pl-PL"/>
        </w:rPr>
      </w:pPr>
      <w:r w:rsidRPr="006A0F59">
        <w:rPr>
          <w:rFonts w:ascii="Arial Narrow" w:eastAsia="Times New Roman" w:hAnsi="Arial Narrow" w:cs="Times New Roman"/>
          <w:b/>
          <w:bCs/>
          <w:sz w:val="24"/>
          <w:szCs w:val="24"/>
          <w:lang w:eastAsia="pl-PL"/>
        </w:rPr>
        <w:t>Wykup gruntów na których posadowione są przepompownie ścieków i urządzeń wodnokanalizacyjnych</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sz w:val="24"/>
          <w:szCs w:val="24"/>
          <w:lang w:eastAsia="pl-PL"/>
        </w:rPr>
      </w:pPr>
      <w:r w:rsidRPr="006A0F59">
        <w:rPr>
          <w:rFonts w:ascii="Arial Narrow" w:eastAsia="Times New Roman" w:hAnsi="Arial Narrow" w:cs="Times New Roman"/>
          <w:bCs/>
          <w:sz w:val="24"/>
          <w:szCs w:val="24"/>
          <w:lang w:eastAsia="pl-PL"/>
        </w:rPr>
        <w:t xml:space="preserve">Plan finansowy wynosi </w:t>
      </w:r>
      <w:r w:rsidR="00BD1ECE">
        <w:rPr>
          <w:rFonts w:ascii="Arial Narrow" w:eastAsia="Times New Roman" w:hAnsi="Arial Narrow" w:cs="Times New Roman"/>
          <w:bCs/>
          <w:sz w:val="24"/>
          <w:szCs w:val="24"/>
          <w:lang w:eastAsia="pl-PL"/>
        </w:rPr>
        <w:t>29</w:t>
      </w:r>
      <w:r w:rsidRPr="006A0F59">
        <w:rPr>
          <w:rFonts w:ascii="Arial Narrow" w:eastAsia="Times New Roman" w:hAnsi="Arial Narrow" w:cs="Times New Roman"/>
          <w:bCs/>
          <w:sz w:val="24"/>
          <w:szCs w:val="24"/>
          <w:lang w:eastAsia="pl-PL"/>
        </w:rPr>
        <w:t xml:space="preserve"> 000zł, brak realizacji </w:t>
      </w:r>
      <w:r w:rsidR="00BD1ECE">
        <w:rPr>
          <w:rFonts w:ascii="Arial Narrow" w:eastAsia="Times New Roman" w:hAnsi="Arial Narrow" w:cs="Times New Roman"/>
          <w:bCs/>
          <w:sz w:val="24"/>
          <w:szCs w:val="24"/>
          <w:lang w:eastAsia="pl-PL"/>
        </w:rPr>
        <w:t>w roku 2017</w:t>
      </w:r>
      <w:r w:rsidRPr="006A0F59">
        <w:rPr>
          <w:rFonts w:ascii="Arial Narrow" w:eastAsia="Times New Roman" w:hAnsi="Arial Narrow" w:cs="Times New Roman"/>
          <w:bCs/>
          <w:sz w:val="24"/>
          <w:szCs w:val="24"/>
          <w:lang w:eastAsia="pl-PL"/>
        </w:rPr>
        <w:t>.</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
          <w:bCs/>
          <w:sz w:val="24"/>
          <w:szCs w:val="24"/>
          <w:lang w:eastAsia="pl-PL"/>
        </w:rPr>
      </w:pPr>
      <w:r w:rsidRPr="006A0F59">
        <w:rPr>
          <w:rFonts w:ascii="Arial Narrow" w:eastAsia="Times New Roman" w:hAnsi="Arial Narrow" w:cs="Times New Roman"/>
          <w:b/>
          <w:bCs/>
          <w:sz w:val="24"/>
          <w:szCs w:val="24"/>
          <w:lang w:eastAsia="pl-PL"/>
        </w:rPr>
        <w:t xml:space="preserve">Dotacje na inwestycje dla GZGK                                                                       </w:t>
      </w:r>
      <w:r w:rsidR="00BD1ECE">
        <w:rPr>
          <w:rFonts w:ascii="Arial Narrow" w:eastAsia="Times New Roman" w:hAnsi="Arial Narrow" w:cs="Times New Roman"/>
          <w:b/>
          <w:bCs/>
          <w:sz w:val="24"/>
          <w:szCs w:val="24"/>
          <w:lang w:eastAsia="pl-PL"/>
        </w:rPr>
        <w:t xml:space="preserve">                      161 441,50</w:t>
      </w:r>
      <w:r w:rsidRPr="006A0F59">
        <w:rPr>
          <w:rFonts w:ascii="Arial Narrow" w:eastAsia="Times New Roman" w:hAnsi="Arial Narrow" w:cs="Times New Roman"/>
          <w:b/>
          <w:bCs/>
          <w:sz w:val="24"/>
          <w:szCs w:val="24"/>
          <w:lang w:eastAsia="pl-PL"/>
        </w:rPr>
        <w:t>zł</w:t>
      </w:r>
    </w:p>
    <w:p w:rsidR="006A0F59" w:rsidRPr="006A0F59" w:rsidRDefault="006A0F59" w:rsidP="00B47FF3">
      <w:pPr>
        <w:autoSpaceDE w:val="0"/>
        <w:spacing w:after="120" w:line="276" w:lineRule="auto"/>
        <w:rPr>
          <w:i/>
          <w:sz w:val="24"/>
          <w:szCs w:val="24"/>
          <w:u w:val="single"/>
        </w:rPr>
      </w:pPr>
      <w:r w:rsidRPr="006A0F59">
        <w:rPr>
          <w:rFonts w:ascii="Arial Narrow" w:hAnsi="Arial Narrow" w:cs="Arial Narrow"/>
          <w:bCs/>
          <w:i/>
          <w:sz w:val="24"/>
          <w:szCs w:val="24"/>
          <w:u w:val="single"/>
        </w:rPr>
        <w:t>Modernizacja oczyszczalni ścieków w Miłkowicach  - 50 000zł</w:t>
      </w:r>
    </w:p>
    <w:p w:rsidR="006A0F59" w:rsidRPr="006A0F59" w:rsidRDefault="006A0F59" w:rsidP="006A0F59">
      <w:pPr>
        <w:autoSpaceDE w:val="0"/>
        <w:spacing w:after="0" w:line="240" w:lineRule="auto"/>
        <w:jc w:val="both"/>
        <w:rPr>
          <w:sz w:val="24"/>
          <w:szCs w:val="24"/>
        </w:rPr>
      </w:pPr>
      <w:r w:rsidRPr="006A0F59">
        <w:rPr>
          <w:rFonts w:ascii="Arial Narrow" w:hAnsi="Arial Narrow" w:cs="Arial Narrow"/>
          <w:sz w:val="24"/>
          <w:szCs w:val="24"/>
        </w:rPr>
        <w:t>Plan dotacji na to zadanie wynosił 50 000zł i został wykonany w 100%. Modernizacja polegała na wymianie w całości instalacji elektrycznej na drugim biobloku oczyszczalni ścieków. Wymienione zostały szafy sterownicze na zewnątrz biobloku oraz wewnątrz wykonane zostało nowe sterowanie wszystkich urządzeń (pompy, dmuchawy, mieszadła ) wraz z zamontowaniem falownika który reguluje prace dmuchaw napowietrzających, doprowadzających powietrze do części tlenowej (nitryfikacji) na biobloku. Dodatkowo zostały zamontowane sondy tlenowe. Został również zamontowany monitoring z wizualizacją pracy urządzeń na dyspozytorni oczyszczalni ścieków.</w:t>
      </w:r>
    </w:p>
    <w:p w:rsidR="006A0F59" w:rsidRPr="00BD1ECE" w:rsidRDefault="006A0F59" w:rsidP="00B47FF3">
      <w:pPr>
        <w:autoSpaceDE w:val="0"/>
        <w:spacing w:before="120" w:after="120" w:line="276" w:lineRule="auto"/>
        <w:rPr>
          <w:rFonts w:ascii="Arial Narrow" w:hAnsi="Arial Narrow" w:cs="Arial Narrow"/>
          <w:bCs/>
          <w:i/>
          <w:sz w:val="24"/>
          <w:szCs w:val="24"/>
          <w:u w:val="single"/>
        </w:rPr>
      </w:pPr>
      <w:r w:rsidRPr="006A0F59">
        <w:rPr>
          <w:rFonts w:ascii="Arial Narrow" w:hAnsi="Arial Narrow" w:cs="Arial Narrow"/>
          <w:bCs/>
          <w:i/>
          <w:sz w:val="24"/>
          <w:szCs w:val="24"/>
          <w:u w:val="single"/>
        </w:rPr>
        <w:t xml:space="preserve">Modernizacja systemu natleniania na bioblokach – </w:t>
      </w:r>
      <w:r w:rsidR="00BD1ECE">
        <w:rPr>
          <w:rFonts w:ascii="Arial Narrow" w:hAnsi="Arial Narrow" w:cs="Arial Narrow"/>
          <w:bCs/>
          <w:i/>
          <w:sz w:val="24"/>
          <w:szCs w:val="24"/>
          <w:u w:val="single"/>
        </w:rPr>
        <w:t>34 904,40</w:t>
      </w:r>
      <w:r w:rsidRPr="006A0F59">
        <w:rPr>
          <w:rFonts w:ascii="Arial Narrow" w:hAnsi="Arial Narrow" w:cs="Arial Narrow"/>
          <w:bCs/>
          <w:i/>
          <w:sz w:val="24"/>
          <w:szCs w:val="24"/>
          <w:u w:val="single"/>
        </w:rPr>
        <w:t>zł</w:t>
      </w:r>
    </w:p>
    <w:p w:rsidR="00BD1ECE" w:rsidRPr="00BD1ECE" w:rsidRDefault="006A0F59" w:rsidP="00BD1ECE">
      <w:pPr>
        <w:autoSpaceDE w:val="0"/>
        <w:spacing w:after="120" w:line="240" w:lineRule="auto"/>
        <w:jc w:val="both"/>
        <w:rPr>
          <w:rFonts w:ascii="Arial Narrow" w:hAnsi="Arial Narrow" w:cs="Arial Narrow"/>
          <w:bCs/>
          <w:color w:val="000000"/>
          <w:sz w:val="24"/>
          <w:szCs w:val="24"/>
        </w:rPr>
      </w:pPr>
      <w:r w:rsidRPr="006A0F59">
        <w:rPr>
          <w:rFonts w:ascii="Arial Narrow" w:hAnsi="Arial Narrow" w:cs="Arial Narrow"/>
          <w:bCs/>
          <w:color w:val="000000"/>
          <w:sz w:val="24"/>
          <w:szCs w:val="24"/>
        </w:rPr>
        <w:t xml:space="preserve">Plan dotacji na to zadania </w:t>
      </w:r>
      <w:r w:rsidR="006E52A7" w:rsidRPr="006A0F59">
        <w:rPr>
          <w:rFonts w:ascii="Arial Narrow" w:hAnsi="Arial Narrow" w:cs="Arial Narrow"/>
          <w:bCs/>
          <w:color w:val="000000"/>
          <w:sz w:val="24"/>
          <w:szCs w:val="24"/>
        </w:rPr>
        <w:t>wynos</w:t>
      </w:r>
      <w:r w:rsidR="006E52A7">
        <w:rPr>
          <w:rFonts w:ascii="Arial Narrow" w:hAnsi="Arial Narrow" w:cs="Arial Narrow"/>
          <w:bCs/>
          <w:color w:val="000000"/>
          <w:sz w:val="24"/>
          <w:szCs w:val="24"/>
        </w:rPr>
        <w:t>i</w:t>
      </w:r>
      <w:r w:rsidR="006E52A7" w:rsidRPr="006A0F59">
        <w:rPr>
          <w:rFonts w:ascii="Arial Narrow" w:hAnsi="Arial Narrow" w:cs="Arial Narrow"/>
          <w:bCs/>
          <w:color w:val="000000"/>
          <w:sz w:val="24"/>
          <w:szCs w:val="24"/>
        </w:rPr>
        <w:t>ł</w:t>
      </w:r>
      <w:r w:rsidRPr="006A0F59">
        <w:rPr>
          <w:rFonts w:ascii="Arial Narrow" w:hAnsi="Arial Narrow" w:cs="Arial Narrow"/>
          <w:bCs/>
          <w:color w:val="000000"/>
          <w:sz w:val="24"/>
          <w:szCs w:val="24"/>
        </w:rPr>
        <w:t xml:space="preserve"> 35 000zł</w:t>
      </w:r>
      <w:r w:rsidR="00BD1ECE">
        <w:rPr>
          <w:rFonts w:ascii="Arial Narrow" w:hAnsi="Arial Narrow" w:cs="Arial Narrow"/>
          <w:bCs/>
          <w:color w:val="000000"/>
          <w:sz w:val="24"/>
          <w:szCs w:val="24"/>
        </w:rPr>
        <w:t>i został wykonany</w:t>
      </w:r>
      <w:r w:rsidRPr="006A0F59">
        <w:rPr>
          <w:rFonts w:ascii="Arial Narrow" w:hAnsi="Arial Narrow" w:cs="Arial Narrow"/>
          <w:bCs/>
          <w:color w:val="000000"/>
          <w:sz w:val="24"/>
          <w:szCs w:val="24"/>
        </w:rPr>
        <w:t xml:space="preserve"> w kwocie </w:t>
      </w:r>
      <w:r w:rsidR="00BD1ECE">
        <w:rPr>
          <w:rFonts w:ascii="Arial Narrow" w:hAnsi="Arial Narrow" w:cs="Arial Narrow"/>
          <w:bCs/>
          <w:color w:val="000000"/>
          <w:sz w:val="24"/>
          <w:szCs w:val="24"/>
        </w:rPr>
        <w:t>34 904,40</w:t>
      </w:r>
      <w:r w:rsidRPr="006A0F59">
        <w:rPr>
          <w:rFonts w:ascii="Arial Narrow" w:hAnsi="Arial Narrow" w:cs="Arial Narrow"/>
          <w:bCs/>
          <w:color w:val="000000"/>
          <w:sz w:val="24"/>
          <w:szCs w:val="24"/>
        </w:rPr>
        <w:t>zł (</w:t>
      </w:r>
      <w:r w:rsidR="00BD1ECE">
        <w:rPr>
          <w:rFonts w:ascii="Arial Narrow" w:hAnsi="Arial Narrow" w:cs="Arial Narrow"/>
          <w:bCs/>
          <w:color w:val="000000"/>
          <w:sz w:val="24"/>
          <w:szCs w:val="24"/>
        </w:rPr>
        <w:t>99,73</w:t>
      </w:r>
      <w:r w:rsidRPr="006A0F59">
        <w:rPr>
          <w:rFonts w:ascii="Arial Narrow" w:hAnsi="Arial Narrow" w:cs="Arial Narrow"/>
          <w:bCs/>
          <w:color w:val="000000"/>
          <w:sz w:val="24"/>
          <w:szCs w:val="24"/>
        </w:rPr>
        <w:t xml:space="preserve">%). Rozpoczęto modernizację biobloku w części natleniania z uwagi na uszkodzone dyfuzory ceramiczne, które były zamontowane do tej pory. Zakupiono nowego typu dyfuzory rurowo-gumowe, które posiadają membranę do zasilania drobno-pęcherzykowatego. Modernizacja polega na zastąpieniu starych dyfuzorów ceramicznych nowymi które pozwolą na podawanie odpowiedniej ilości tlenu który jest niezbędny do prawidłowego funkcjonowania ciągu technologicznego. </w:t>
      </w:r>
      <w:r w:rsidR="00BD1ECE" w:rsidRPr="00BD1ECE">
        <w:rPr>
          <w:rFonts w:ascii="Arial Narrow" w:hAnsi="Arial Narrow" w:cs="Arial Narrow"/>
          <w:bCs/>
          <w:color w:val="000000"/>
          <w:sz w:val="24"/>
          <w:szCs w:val="24"/>
        </w:rPr>
        <w:t xml:space="preserve">Została przeprowadzona modernizacja oczyszczalni ścieków pod względem wymiany dyfuzorów na bioblokach, które są niezbędne do doprowadzania odpowiedniej ilości tlenu rozpuszczonego, potrzebnego do utrzymania bakterii przy życiu. Stare dyfuzory (ceramiczne) nie spełniały swojej roli pod względem natleniania </w:t>
      </w:r>
      <w:r w:rsidR="006E52A7" w:rsidRPr="00BD1ECE">
        <w:rPr>
          <w:rFonts w:ascii="Arial Narrow" w:hAnsi="Arial Narrow" w:cs="Arial Narrow"/>
          <w:bCs/>
          <w:color w:val="000000"/>
          <w:sz w:val="24"/>
          <w:szCs w:val="24"/>
        </w:rPr>
        <w:t>drobno pęcherzykowatego</w:t>
      </w:r>
      <w:r w:rsidR="00BD1ECE" w:rsidRPr="00BD1ECE">
        <w:rPr>
          <w:rFonts w:ascii="Arial Narrow" w:hAnsi="Arial Narrow" w:cs="Arial Narrow"/>
          <w:bCs/>
          <w:color w:val="000000"/>
          <w:sz w:val="24"/>
          <w:szCs w:val="24"/>
        </w:rPr>
        <w:t xml:space="preserve"> w związku z czym występowały trudności eksploatacyjne w utrzymaniu odpowiedniej ilości tlenu. Zostały zakupione i zamontowane nowy dyfuzory rurowe z nową membraną, które usprawniły system nitryfikacji.  Na obu bioblokach łącznie zostało wymienionych 192 dyfuzorów.</w:t>
      </w:r>
    </w:p>
    <w:p w:rsidR="006A0F59" w:rsidRPr="006A0F59" w:rsidRDefault="006A0F59" w:rsidP="00B47FF3">
      <w:pPr>
        <w:tabs>
          <w:tab w:val="left" w:pos="284"/>
        </w:tabs>
        <w:spacing w:before="120" w:after="120" w:line="240" w:lineRule="auto"/>
        <w:rPr>
          <w:rFonts w:ascii="Arial Narrow" w:eastAsia="Times New Roman" w:hAnsi="Arial Narrow" w:cs="Times New Roman"/>
          <w:bCs/>
          <w:sz w:val="24"/>
          <w:szCs w:val="24"/>
          <w:u w:val="single"/>
          <w:lang w:eastAsia="pl-PL"/>
        </w:rPr>
      </w:pPr>
      <w:r w:rsidRPr="006A0F59">
        <w:rPr>
          <w:rFonts w:ascii="Arial Narrow" w:eastAsia="Times New Roman" w:hAnsi="Arial Narrow" w:cs="Times New Roman"/>
          <w:bCs/>
          <w:i/>
          <w:sz w:val="24"/>
          <w:szCs w:val="24"/>
          <w:u w:val="single"/>
          <w:lang w:eastAsia="pl-PL"/>
        </w:rPr>
        <w:t>Zakup pomp ściekowych</w:t>
      </w:r>
      <w:r w:rsidRPr="006A0F59">
        <w:rPr>
          <w:rFonts w:ascii="Arial Narrow" w:eastAsia="Times New Roman" w:hAnsi="Arial Narrow" w:cs="Times New Roman"/>
          <w:bCs/>
          <w:sz w:val="24"/>
          <w:szCs w:val="24"/>
          <w:u w:val="single"/>
          <w:lang w:eastAsia="pl-PL"/>
        </w:rPr>
        <w:t xml:space="preserve"> </w:t>
      </w:r>
      <w:r w:rsidR="00BD1ECE">
        <w:rPr>
          <w:rFonts w:ascii="Arial Narrow" w:eastAsia="Times New Roman" w:hAnsi="Arial Narrow" w:cs="Times New Roman"/>
          <w:bCs/>
          <w:sz w:val="24"/>
          <w:szCs w:val="24"/>
          <w:u w:val="single"/>
          <w:lang w:eastAsia="pl-PL"/>
        </w:rPr>
        <w:t>–</w:t>
      </w:r>
      <w:r w:rsidRPr="006A0F59">
        <w:rPr>
          <w:rFonts w:ascii="Arial Narrow" w:eastAsia="Times New Roman" w:hAnsi="Arial Narrow" w:cs="Times New Roman"/>
          <w:bCs/>
          <w:sz w:val="24"/>
          <w:szCs w:val="24"/>
          <w:u w:val="single"/>
          <w:lang w:eastAsia="pl-PL"/>
        </w:rPr>
        <w:t xml:space="preserve"> </w:t>
      </w:r>
      <w:r w:rsidR="00BD1ECE">
        <w:rPr>
          <w:rFonts w:ascii="Arial Narrow" w:eastAsia="Times New Roman" w:hAnsi="Arial Narrow" w:cs="Times New Roman"/>
          <w:bCs/>
          <w:sz w:val="24"/>
          <w:szCs w:val="24"/>
          <w:u w:val="single"/>
          <w:lang w:eastAsia="pl-PL"/>
        </w:rPr>
        <w:t>64 80</w:t>
      </w:r>
      <w:r w:rsidRPr="006A0F59">
        <w:rPr>
          <w:rFonts w:ascii="Arial Narrow" w:eastAsia="Times New Roman" w:hAnsi="Arial Narrow" w:cs="Times New Roman"/>
          <w:bCs/>
          <w:sz w:val="24"/>
          <w:szCs w:val="24"/>
          <w:u w:val="single"/>
          <w:lang w:eastAsia="pl-PL"/>
        </w:rPr>
        <w:t>0zł</w:t>
      </w:r>
    </w:p>
    <w:p w:rsidR="00BD1ECE" w:rsidRPr="00BD1ECE" w:rsidRDefault="00BD1ECE" w:rsidP="00BD1ECE">
      <w:pPr>
        <w:tabs>
          <w:tab w:val="left" w:pos="284"/>
        </w:tabs>
        <w:spacing w:after="0" w:line="240" w:lineRule="auto"/>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Plan dotacji wynosi 65 000zł, wykonanie w kwocie 64 800zł (99,69%). </w:t>
      </w:r>
      <w:r w:rsidR="006A0F59" w:rsidRPr="006A0F59">
        <w:rPr>
          <w:rFonts w:ascii="Arial Narrow" w:eastAsia="Times New Roman" w:hAnsi="Arial Narrow" w:cs="Times New Roman"/>
          <w:bCs/>
          <w:sz w:val="24"/>
          <w:szCs w:val="24"/>
          <w:lang w:eastAsia="pl-PL"/>
        </w:rPr>
        <w:t xml:space="preserve"> </w:t>
      </w:r>
      <w:r w:rsidRPr="00BD1ECE">
        <w:rPr>
          <w:rFonts w:ascii="Arial Narrow" w:eastAsia="Times New Roman" w:hAnsi="Arial Narrow" w:cs="Times New Roman"/>
          <w:bCs/>
          <w:sz w:val="24"/>
          <w:szCs w:val="24"/>
          <w:lang w:eastAsia="pl-PL"/>
        </w:rPr>
        <w:t>Pompy, które zostały zakupione są wymieniane na terenie Gminy Miłkowice. Sukcesywna wymiana pomp pozwala nam na zmniejszenie awaryjności przepompowni ścieków. Zostały zakupione pompy z wirnikiem otwartym w celu poprawienia wydajności w zbiorczych przepompowniach. Zostało zakupionych 8 szt. pomp i zostały zamontowane na poniższych adresach:</w:t>
      </w:r>
    </w:p>
    <w:p w:rsidR="00BD1ECE" w:rsidRPr="00BD1ECE" w:rsidRDefault="00BD1ECE" w:rsidP="00BD1ECE">
      <w:pPr>
        <w:tabs>
          <w:tab w:val="left" w:pos="284"/>
        </w:tabs>
        <w:spacing w:after="0" w:line="240" w:lineRule="auto"/>
        <w:jc w:val="both"/>
        <w:rPr>
          <w:rFonts w:ascii="Arial Narrow" w:eastAsia="Times New Roman" w:hAnsi="Arial Narrow" w:cs="Times New Roman"/>
          <w:bCs/>
          <w:sz w:val="24"/>
          <w:szCs w:val="24"/>
          <w:lang w:eastAsia="pl-PL"/>
        </w:rPr>
      </w:pPr>
      <w:r w:rsidRPr="00BD1ECE">
        <w:rPr>
          <w:rFonts w:ascii="Arial Narrow" w:eastAsia="Times New Roman" w:hAnsi="Arial Narrow" w:cs="Times New Roman"/>
          <w:bCs/>
          <w:sz w:val="24"/>
          <w:szCs w:val="24"/>
          <w:lang w:eastAsia="pl-PL"/>
        </w:rPr>
        <w:t>Rzeszotary, ul Cyprysowa,</w:t>
      </w:r>
      <w:r w:rsidR="006E52A7">
        <w:rPr>
          <w:rFonts w:ascii="Arial Narrow" w:eastAsia="Times New Roman" w:hAnsi="Arial Narrow" w:cs="Times New Roman"/>
          <w:bCs/>
          <w:sz w:val="24"/>
          <w:szCs w:val="24"/>
          <w:lang w:eastAsia="pl-PL"/>
        </w:rPr>
        <w:t xml:space="preserve"> </w:t>
      </w:r>
      <w:r w:rsidRPr="00BD1ECE">
        <w:rPr>
          <w:rFonts w:ascii="Arial Narrow" w:eastAsia="Times New Roman" w:hAnsi="Arial Narrow" w:cs="Times New Roman"/>
          <w:bCs/>
          <w:sz w:val="24"/>
          <w:szCs w:val="24"/>
          <w:lang w:eastAsia="pl-PL"/>
        </w:rPr>
        <w:t>Siedliska – przepompownia P14,</w:t>
      </w:r>
      <w:r w:rsidR="006E52A7">
        <w:rPr>
          <w:rFonts w:ascii="Arial Narrow" w:eastAsia="Times New Roman" w:hAnsi="Arial Narrow" w:cs="Times New Roman"/>
          <w:bCs/>
          <w:sz w:val="24"/>
          <w:szCs w:val="24"/>
          <w:lang w:eastAsia="pl-PL"/>
        </w:rPr>
        <w:t xml:space="preserve"> </w:t>
      </w:r>
      <w:r w:rsidRPr="00BD1ECE">
        <w:rPr>
          <w:rFonts w:ascii="Arial Narrow" w:eastAsia="Times New Roman" w:hAnsi="Arial Narrow" w:cs="Times New Roman"/>
          <w:bCs/>
          <w:sz w:val="24"/>
          <w:szCs w:val="24"/>
          <w:lang w:eastAsia="pl-PL"/>
        </w:rPr>
        <w:t>Miłkowice – Za barem P. Krawczyka (P9),</w:t>
      </w:r>
    </w:p>
    <w:p w:rsidR="00BD1ECE" w:rsidRPr="00BD1ECE" w:rsidRDefault="00BD1ECE" w:rsidP="00BD1ECE">
      <w:pPr>
        <w:tabs>
          <w:tab w:val="left" w:pos="284"/>
        </w:tabs>
        <w:spacing w:after="0" w:line="240" w:lineRule="auto"/>
        <w:jc w:val="both"/>
        <w:rPr>
          <w:rFonts w:ascii="Arial Narrow" w:eastAsia="Times New Roman" w:hAnsi="Arial Narrow" w:cs="Times New Roman"/>
          <w:bCs/>
          <w:sz w:val="24"/>
          <w:szCs w:val="24"/>
          <w:lang w:eastAsia="pl-PL"/>
        </w:rPr>
      </w:pPr>
      <w:r w:rsidRPr="00BD1ECE">
        <w:rPr>
          <w:rFonts w:ascii="Arial Narrow" w:eastAsia="Times New Roman" w:hAnsi="Arial Narrow" w:cs="Times New Roman"/>
          <w:bCs/>
          <w:sz w:val="24"/>
          <w:szCs w:val="24"/>
          <w:lang w:eastAsia="pl-PL"/>
        </w:rPr>
        <w:t>Miłkowice – Gimnazjum (P2),</w:t>
      </w:r>
      <w:r w:rsidR="006E52A7">
        <w:rPr>
          <w:rFonts w:ascii="Arial Narrow" w:eastAsia="Times New Roman" w:hAnsi="Arial Narrow" w:cs="Times New Roman"/>
          <w:bCs/>
          <w:sz w:val="24"/>
          <w:szCs w:val="24"/>
          <w:lang w:eastAsia="pl-PL"/>
        </w:rPr>
        <w:t xml:space="preserve"> </w:t>
      </w:r>
      <w:r w:rsidRPr="00BD1ECE">
        <w:rPr>
          <w:rFonts w:ascii="Arial Narrow" w:eastAsia="Times New Roman" w:hAnsi="Arial Narrow" w:cs="Times New Roman"/>
          <w:bCs/>
          <w:sz w:val="24"/>
          <w:szCs w:val="24"/>
          <w:lang w:eastAsia="pl-PL"/>
        </w:rPr>
        <w:t>Grzymalin – przepompownia P5,</w:t>
      </w:r>
      <w:r w:rsidR="006E52A7">
        <w:rPr>
          <w:rFonts w:ascii="Arial Narrow" w:eastAsia="Times New Roman" w:hAnsi="Arial Narrow" w:cs="Times New Roman"/>
          <w:bCs/>
          <w:sz w:val="24"/>
          <w:szCs w:val="24"/>
          <w:lang w:eastAsia="pl-PL"/>
        </w:rPr>
        <w:t xml:space="preserve"> </w:t>
      </w:r>
      <w:r w:rsidRPr="00BD1ECE">
        <w:rPr>
          <w:rFonts w:ascii="Arial Narrow" w:eastAsia="Times New Roman" w:hAnsi="Arial Narrow" w:cs="Times New Roman"/>
          <w:bCs/>
          <w:sz w:val="24"/>
          <w:szCs w:val="24"/>
          <w:lang w:eastAsia="pl-PL"/>
        </w:rPr>
        <w:t>Grzymalin – przepompownia P4,</w:t>
      </w:r>
    </w:p>
    <w:p w:rsidR="00BD1ECE" w:rsidRPr="00BD1ECE" w:rsidRDefault="00BD1ECE" w:rsidP="00BD1ECE">
      <w:pPr>
        <w:tabs>
          <w:tab w:val="left" w:pos="284"/>
        </w:tabs>
        <w:spacing w:after="0" w:line="240" w:lineRule="auto"/>
        <w:jc w:val="both"/>
        <w:rPr>
          <w:rFonts w:ascii="Arial Narrow" w:eastAsia="Times New Roman" w:hAnsi="Arial Narrow" w:cs="Times New Roman"/>
          <w:bCs/>
          <w:sz w:val="24"/>
          <w:szCs w:val="24"/>
          <w:lang w:eastAsia="pl-PL"/>
        </w:rPr>
      </w:pPr>
      <w:r w:rsidRPr="00BD1ECE">
        <w:rPr>
          <w:rFonts w:ascii="Arial Narrow" w:eastAsia="Times New Roman" w:hAnsi="Arial Narrow" w:cs="Times New Roman"/>
          <w:bCs/>
          <w:sz w:val="24"/>
          <w:szCs w:val="24"/>
          <w:lang w:eastAsia="pl-PL"/>
        </w:rPr>
        <w:t>Grzymalin – przepompownia 29,</w:t>
      </w:r>
      <w:r w:rsidR="006E52A7">
        <w:rPr>
          <w:rFonts w:ascii="Arial Narrow" w:eastAsia="Times New Roman" w:hAnsi="Arial Narrow" w:cs="Times New Roman"/>
          <w:bCs/>
          <w:sz w:val="24"/>
          <w:szCs w:val="24"/>
          <w:lang w:eastAsia="pl-PL"/>
        </w:rPr>
        <w:t xml:space="preserve"> </w:t>
      </w:r>
      <w:r w:rsidRPr="00BD1ECE">
        <w:rPr>
          <w:rFonts w:ascii="Arial Narrow" w:eastAsia="Times New Roman" w:hAnsi="Arial Narrow" w:cs="Times New Roman"/>
          <w:bCs/>
          <w:sz w:val="24"/>
          <w:szCs w:val="24"/>
          <w:lang w:eastAsia="pl-PL"/>
        </w:rPr>
        <w:t>Rzeszotary – przepompownia P5.</w:t>
      </w:r>
    </w:p>
    <w:p w:rsidR="00B47FF3" w:rsidRDefault="00B47FF3" w:rsidP="00BD1ECE">
      <w:pPr>
        <w:tabs>
          <w:tab w:val="left" w:pos="284"/>
        </w:tabs>
        <w:spacing w:before="120" w:after="0" w:line="240" w:lineRule="auto"/>
        <w:jc w:val="both"/>
        <w:rPr>
          <w:rFonts w:ascii="Arial Narrow" w:eastAsia="Times New Roman" w:hAnsi="Arial Narrow" w:cs="Times New Roman"/>
          <w:bCs/>
          <w:i/>
          <w:sz w:val="24"/>
          <w:szCs w:val="24"/>
          <w:u w:val="single"/>
          <w:lang w:eastAsia="pl-PL"/>
        </w:rPr>
      </w:pPr>
    </w:p>
    <w:p w:rsidR="00BD1ECE" w:rsidRPr="00BD1ECE" w:rsidRDefault="00BD1ECE" w:rsidP="00B47FF3">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BD1ECE">
        <w:rPr>
          <w:rFonts w:ascii="Arial Narrow" w:eastAsia="Times New Roman" w:hAnsi="Arial Narrow" w:cs="Times New Roman"/>
          <w:bCs/>
          <w:i/>
          <w:sz w:val="24"/>
          <w:szCs w:val="24"/>
          <w:u w:val="single"/>
          <w:lang w:eastAsia="pl-PL"/>
        </w:rPr>
        <w:lastRenderedPageBreak/>
        <w:t>Kosiarka bijakowa Orkan –11 737,10 zł</w:t>
      </w:r>
    </w:p>
    <w:p w:rsidR="00BD1ECE" w:rsidRPr="00BD1ECE" w:rsidRDefault="00BD1ECE" w:rsidP="00BD1ECE">
      <w:pPr>
        <w:tabs>
          <w:tab w:val="left" w:pos="0"/>
        </w:tabs>
        <w:spacing w:after="120" w:line="240" w:lineRule="auto"/>
        <w:jc w:val="both"/>
        <w:rPr>
          <w:rFonts w:ascii="Arial Narrow" w:eastAsia="Times New Roman" w:hAnsi="Arial Narrow" w:cs="Times New Roman"/>
          <w:bCs/>
          <w:sz w:val="24"/>
          <w:szCs w:val="24"/>
          <w:lang w:eastAsia="pl-PL"/>
        </w:rPr>
      </w:pPr>
      <w:r w:rsidRPr="00BD1ECE">
        <w:rPr>
          <w:rFonts w:ascii="Arial Narrow" w:eastAsia="Times New Roman" w:hAnsi="Arial Narrow" w:cs="Times New Roman"/>
          <w:bCs/>
          <w:sz w:val="24"/>
          <w:szCs w:val="24"/>
          <w:lang w:eastAsia="pl-PL"/>
        </w:rPr>
        <w:t>Plan dotacji wynosi</w:t>
      </w:r>
      <w:r>
        <w:rPr>
          <w:rFonts w:ascii="Arial Narrow" w:eastAsia="Times New Roman" w:hAnsi="Arial Narrow" w:cs="Times New Roman"/>
          <w:bCs/>
          <w:sz w:val="24"/>
          <w:szCs w:val="24"/>
          <w:lang w:eastAsia="pl-PL"/>
        </w:rPr>
        <w:t>ł</w:t>
      </w:r>
      <w:r w:rsidRPr="00BD1ECE">
        <w:rPr>
          <w:rFonts w:ascii="Arial Narrow" w:eastAsia="Times New Roman" w:hAnsi="Arial Narrow" w:cs="Times New Roman"/>
          <w:bCs/>
          <w:sz w:val="24"/>
          <w:szCs w:val="24"/>
          <w:lang w:eastAsia="pl-PL"/>
        </w:rPr>
        <w:t xml:space="preserve"> </w:t>
      </w:r>
      <w:r>
        <w:rPr>
          <w:rFonts w:ascii="Arial Narrow" w:eastAsia="Times New Roman" w:hAnsi="Arial Narrow" w:cs="Times New Roman"/>
          <w:bCs/>
          <w:sz w:val="24"/>
          <w:szCs w:val="24"/>
          <w:lang w:eastAsia="pl-PL"/>
        </w:rPr>
        <w:t>13 5</w:t>
      </w:r>
      <w:r w:rsidRPr="00BD1ECE">
        <w:rPr>
          <w:rFonts w:ascii="Arial Narrow" w:eastAsia="Times New Roman" w:hAnsi="Arial Narrow" w:cs="Times New Roman"/>
          <w:bCs/>
          <w:sz w:val="24"/>
          <w:szCs w:val="24"/>
          <w:lang w:eastAsia="pl-PL"/>
        </w:rPr>
        <w:t xml:space="preserve">00zł, wykonanie w kwocie </w:t>
      </w:r>
      <w:r>
        <w:rPr>
          <w:rFonts w:ascii="Arial Narrow" w:eastAsia="Times New Roman" w:hAnsi="Arial Narrow" w:cs="Times New Roman"/>
          <w:bCs/>
          <w:sz w:val="24"/>
          <w:szCs w:val="24"/>
          <w:lang w:eastAsia="pl-PL"/>
        </w:rPr>
        <w:t>11 737,10</w:t>
      </w:r>
      <w:r w:rsidRPr="00BD1ECE">
        <w:rPr>
          <w:rFonts w:ascii="Arial Narrow" w:eastAsia="Times New Roman" w:hAnsi="Arial Narrow" w:cs="Times New Roman"/>
          <w:bCs/>
          <w:sz w:val="24"/>
          <w:szCs w:val="24"/>
          <w:lang w:eastAsia="pl-PL"/>
        </w:rPr>
        <w:t>zł (</w:t>
      </w:r>
      <w:r>
        <w:rPr>
          <w:rFonts w:ascii="Arial Narrow" w:eastAsia="Times New Roman" w:hAnsi="Arial Narrow" w:cs="Times New Roman"/>
          <w:bCs/>
          <w:sz w:val="24"/>
          <w:szCs w:val="24"/>
          <w:lang w:eastAsia="pl-PL"/>
        </w:rPr>
        <w:t>86,94</w:t>
      </w:r>
      <w:r w:rsidRPr="00BD1ECE">
        <w:rPr>
          <w:rFonts w:ascii="Arial Narrow" w:eastAsia="Times New Roman" w:hAnsi="Arial Narrow" w:cs="Times New Roman"/>
          <w:bCs/>
          <w:sz w:val="24"/>
          <w:szCs w:val="24"/>
          <w:lang w:eastAsia="pl-PL"/>
        </w:rPr>
        <w:t>%)</w:t>
      </w:r>
      <w:r>
        <w:rPr>
          <w:rFonts w:ascii="Arial Narrow" w:eastAsia="Times New Roman" w:hAnsi="Arial Narrow" w:cs="Times New Roman"/>
          <w:bCs/>
          <w:sz w:val="24"/>
          <w:szCs w:val="24"/>
          <w:lang w:eastAsia="pl-PL"/>
        </w:rPr>
        <w:t xml:space="preserve">. </w:t>
      </w:r>
      <w:r w:rsidRPr="00BD1ECE">
        <w:rPr>
          <w:rFonts w:ascii="Arial Narrow" w:eastAsia="Times New Roman" w:hAnsi="Arial Narrow" w:cs="Times New Roman"/>
          <w:bCs/>
          <w:sz w:val="24"/>
          <w:szCs w:val="24"/>
          <w:lang w:eastAsia="pl-PL"/>
        </w:rPr>
        <w:t>Kosiarka bijakowa została zakupiona do koszenia terenów zielonych, poboczy, przy drogach gminnych. Dzięki zakupie drugiej kosiarki zakład zwiększył swoje moce przerobowe przez co wykonuje swoje obowiązki w sposób ciągły i niezawodny pod względem utrzymania terenów zielonych.</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 xml:space="preserve">Dział 600 TRANSPORT I ŁACZNOŚĆ plan 102 553zł, wykonanie </w:t>
      </w:r>
      <w:r w:rsidR="00BD1ECE">
        <w:rPr>
          <w:rFonts w:ascii="Arial Narrow" w:eastAsia="Times New Roman" w:hAnsi="Arial Narrow" w:cs="Times New Roman"/>
          <w:bCs/>
          <w:i/>
          <w:sz w:val="24"/>
          <w:szCs w:val="24"/>
          <w:u w:val="single"/>
          <w:lang w:eastAsia="pl-PL"/>
        </w:rPr>
        <w:t>101 263,26zł (98,74</w:t>
      </w:r>
      <w:r w:rsidRPr="006A0F59">
        <w:rPr>
          <w:rFonts w:ascii="Arial Narrow" w:eastAsia="Times New Roman" w:hAnsi="Arial Narrow" w:cs="Times New Roman"/>
          <w:bCs/>
          <w:i/>
          <w:sz w:val="24"/>
          <w:szCs w:val="24"/>
          <w:u w:val="single"/>
          <w:lang w:eastAsia="pl-PL"/>
        </w:rPr>
        <w:t>%)</w:t>
      </w:r>
    </w:p>
    <w:p w:rsidR="006A0F59" w:rsidRPr="006A0F59" w:rsidRDefault="006A0F59" w:rsidP="006A0F59">
      <w:pPr>
        <w:shd w:val="clear" w:color="auto" w:fill="FFFFFF" w:themeFill="background1"/>
        <w:spacing w:line="276" w:lineRule="auto"/>
        <w:jc w:val="both"/>
        <w:rPr>
          <w:rFonts w:ascii="Arial Narrow" w:hAnsi="Arial Narrow"/>
          <w:i/>
          <w:sz w:val="24"/>
          <w:szCs w:val="24"/>
          <w:u w:val="single"/>
        </w:rPr>
      </w:pPr>
      <w:r w:rsidRPr="006A0F59">
        <w:rPr>
          <w:rFonts w:ascii="Arial Narrow" w:hAnsi="Arial Narrow"/>
          <w:i/>
          <w:sz w:val="24"/>
          <w:szCs w:val="24"/>
          <w:u w:val="single"/>
        </w:rPr>
        <w:t>Rozdział 60004 Lokalny transport zbiorowy: plan 16 100zł –</w:t>
      </w:r>
      <w:r w:rsidR="007B4C1D">
        <w:rPr>
          <w:rFonts w:ascii="Arial Narrow" w:hAnsi="Arial Narrow"/>
          <w:i/>
          <w:sz w:val="24"/>
          <w:szCs w:val="24"/>
          <w:u w:val="single"/>
        </w:rPr>
        <w:t xml:space="preserve"> wykonanie 14 281,50zł (92,06%)</w:t>
      </w:r>
    </w:p>
    <w:p w:rsidR="006A0F59" w:rsidRPr="006A0F59" w:rsidRDefault="006A0F59" w:rsidP="002F332E">
      <w:pPr>
        <w:shd w:val="clear" w:color="auto" w:fill="FFFFFF" w:themeFill="background1"/>
        <w:spacing w:after="0" w:line="240" w:lineRule="auto"/>
        <w:jc w:val="both"/>
        <w:rPr>
          <w:rFonts w:ascii="Arial Narrow" w:hAnsi="Arial Narrow"/>
          <w:sz w:val="24"/>
          <w:szCs w:val="24"/>
          <w:u w:val="single"/>
        </w:rPr>
      </w:pPr>
      <w:r w:rsidRPr="006A0F59">
        <w:rPr>
          <w:rFonts w:ascii="Arial Narrow" w:hAnsi="Arial Narrow"/>
          <w:b/>
          <w:sz w:val="24"/>
          <w:szCs w:val="24"/>
        </w:rPr>
        <w:t xml:space="preserve">Budowa wiaty przystankowej w Siedliskach </w:t>
      </w:r>
      <w:r w:rsidRPr="006A0F59">
        <w:rPr>
          <w:rFonts w:ascii="Arial Narrow" w:hAnsi="Arial Narrow"/>
          <w:sz w:val="24"/>
          <w:szCs w:val="24"/>
        </w:rPr>
        <w:t xml:space="preserve"> (fundusz sołecki Siedliska)</w:t>
      </w:r>
      <w:r w:rsidR="007B4C1D">
        <w:rPr>
          <w:rFonts w:ascii="Arial Narrow" w:hAnsi="Arial Narrow"/>
          <w:sz w:val="24"/>
          <w:szCs w:val="24"/>
        </w:rPr>
        <w:t xml:space="preserve">                              </w:t>
      </w:r>
      <w:r w:rsidR="007B4C1D" w:rsidRPr="007B4C1D">
        <w:rPr>
          <w:rFonts w:ascii="Arial Narrow" w:hAnsi="Arial Narrow"/>
          <w:b/>
          <w:sz w:val="24"/>
          <w:szCs w:val="24"/>
        </w:rPr>
        <w:t>4 612,50zł</w:t>
      </w:r>
    </w:p>
    <w:p w:rsidR="007B4C1D" w:rsidRDefault="006A0F59" w:rsidP="007B4C1D">
      <w:pPr>
        <w:shd w:val="clear" w:color="auto" w:fill="FFFFFF" w:themeFill="background1"/>
        <w:spacing w:line="240" w:lineRule="auto"/>
        <w:jc w:val="both"/>
        <w:rPr>
          <w:rFonts w:ascii="Arial Narrow" w:hAnsi="Arial Narrow"/>
          <w:sz w:val="24"/>
          <w:szCs w:val="24"/>
        </w:rPr>
      </w:pPr>
      <w:r w:rsidRPr="006A0F59">
        <w:rPr>
          <w:rFonts w:ascii="Arial Narrow" w:hAnsi="Arial Narrow"/>
          <w:sz w:val="24"/>
          <w:szCs w:val="24"/>
        </w:rPr>
        <w:t>Plan finansowy na to zadanie wynosi</w:t>
      </w:r>
      <w:r w:rsidR="007B4C1D">
        <w:rPr>
          <w:rFonts w:ascii="Arial Narrow" w:hAnsi="Arial Narrow"/>
          <w:sz w:val="24"/>
          <w:szCs w:val="24"/>
        </w:rPr>
        <w:t>ł 4 800zł, wykonano na poziomie 96,09%.</w:t>
      </w:r>
      <w:r w:rsidRPr="006A0F59">
        <w:rPr>
          <w:rFonts w:ascii="Arial Narrow" w:hAnsi="Arial Narrow"/>
          <w:sz w:val="24"/>
          <w:szCs w:val="24"/>
        </w:rPr>
        <w:t xml:space="preserve"> </w:t>
      </w:r>
      <w:r w:rsidR="007B4C1D" w:rsidRPr="007B4C1D">
        <w:rPr>
          <w:rFonts w:ascii="Arial Narrow" w:hAnsi="Arial Narrow"/>
          <w:sz w:val="24"/>
          <w:szCs w:val="24"/>
        </w:rPr>
        <w:t>W ramach zadania podpisano umowę na kwotę 4.612,50 na wykonanie wiaty przystankowej o konstrukcji stalowej, wypełnionej poliwęglanem litym wraz z wyposażeniem w ławkę i kosz. Dostawę i montaż obiektów wykonano w październiku.</w:t>
      </w:r>
    </w:p>
    <w:p w:rsidR="006A0F59" w:rsidRPr="007B4C1D" w:rsidRDefault="006A0F59" w:rsidP="002F332E">
      <w:pPr>
        <w:shd w:val="clear" w:color="auto" w:fill="FFFFFF" w:themeFill="background1"/>
        <w:spacing w:after="80" w:line="240" w:lineRule="auto"/>
        <w:jc w:val="both"/>
        <w:rPr>
          <w:rFonts w:ascii="Arial Narrow" w:hAnsi="Arial Narrow"/>
          <w:b/>
          <w:sz w:val="24"/>
          <w:szCs w:val="24"/>
        </w:rPr>
      </w:pPr>
      <w:r w:rsidRPr="006A0F59">
        <w:rPr>
          <w:rFonts w:ascii="Arial Narrow" w:hAnsi="Arial Narrow"/>
          <w:b/>
          <w:sz w:val="24"/>
          <w:szCs w:val="24"/>
        </w:rPr>
        <w:t xml:space="preserve">Wymiana wiaty przystankowej w Grzymalinie </w:t>
      </w:r>
      <w:r w:rsidR="007B4C1D">
        <w:rPr>
          <w:rFonts w:ascii="Arial Narrow" w:hAnsi="Arial Narrow"/>
          <w:sz w:val="24"/>
          <w:szCs w:val="24"/>
        </w:rPr>
        <w:t xml:space="preserve">(fundusz sołecki Grzymalin)                           </w:t>
      </w:r>
      <w:r w:rsidR="007B4C1D">
        <w:rPr>
          <w:rFonts w:ascii="Arial Narrow" w:hAnsi="Arial Narrow"/>
          <w:b/>
          <w:sz w:val="24"/>
          <w:szCs w:val="24"/>
        </w:rPr>
        <w:t>5 596,50zł</w:t>
      </w:r>
    </w:p>
    <w:p w:rsidR="007B4C1D" w:rsidRPr="007B4C1D" w:rsidRDefault="007B4C1D" w:rsidP="00B47FF3">
      <w:pPr>
        <w:shd w:val="clear" w:color="auto" w:fill="FFFFFF" w:themeFill="background1"/>
        <w:spacing w:after="0" w:line="240" w:lineRule="auto"/>
        <w:jc w:val="both"/>
        <w:rPr>
          <w:rFonts w:ascii="Arial Narrow" w:hAnsi="Arial Narrow"/>
          <w:sz w:val="24"/>
          <w:szCs w:val="24"/>
        </w:rPr>
      </w:pPr>
      <w:r w:rsidRPr="007B4C1D">
        <w:rPr>
          <w:rFonts w:ascii="Arial Narrow" w:hAnsi="Arial Narrow"/>
          <w:sz w:val="24"/>
          <w:szCs w:val="24"/>
        </w:rPr>
        <w:t xml:space="preserve">Plan finansowy na to zadanie wynosił </w:t>
      </w:r>
      <w:r>
        <w:rPr>
          <w:rFonts w:ascii="Arial Narrow" w:hAnsi="Arial Narrow"/>
          <w:sz w:val="24"/>
          <w:szCs w:val="24"/>
        </w:rPr>
        <w:t xml:space="preserve">6 000zł, wykonanie na poziomie 93,28%. </w:t>
      </w:r>
      <w:r w:rsidRPr="007B4C1D">
        <w:rPr>
          <w:rFonts w:ascii="Arial Narrow" w:hAnsi="Arial Narrow"/>
          <w:sz w:val="24"/>
          <w:szCs w:val="24"/>
        </w:rPr>
        <w:t>W ramach zadania po</w:t>
      </w:r>
      <w:r w:rsidR="002F4A0B">
        <w:rPr>
          <w:rFonts w:ascii="Arial Narrow" w:hAnsi="Arial Narrow"/>
          <w:sz w:val="24"/>
          <w:szCs w:val="24"/>
        </w:rPr>
        <w:t xml:space="preserve">dpisano umowę na kwotę 5.596,50zł </w:t>
      </w:r>
      <w:r w:rsidRPr="007B4C1D">
        <w:rPr>
          <w:rFonts w:ascii="Arial Narrow" w:hAnsi="Arial Narrow"/>
          <w:sz w:val="24"/>
          <w:szCs w:val="24"/>
        </w:rPr>
        <w:t>na wykonanie wiaty przystankowej o konstrukcji stalowej, wypełnionej poliwęglanem litym wraz z wyposażeniem w ławkę i kosz. Dostawę i montaż obiektów wykonano w październiku.</w:t>
      </w:r>
    </w:p>
    <w:p w:rsidR="006A0F59" w:rsidRPr="007B4C1D" w:rsidRDefault="006A0F59" w:rsidP="006A0F59">
      <w:pPr>
        <w:shd w:val="clear" w:color="auto" w:fill="FFFFFF" w:themeFill="background1"/>
        <w:spacing w:before="120" w:after="0" w:line="276" w:lineRule="auto"/>
        <w:jc w:val="both"/>
        <w:rPr>
          <w:rFonts w:ascii="Arial Narrow" w:hAnsi="Arial Narrow"/>
          <w:b/>
          <w:sz w:val="24"/>
          <w:szCs w:val="24"/>
        </w:rPr>
      </w:pPr>
      <w:r w:rsidRPr="006A0F59">
        <w:rPr>
          <w:rFonts w:ascii="Arial Narrow" w:hAnsi="Arial Narrow"/>
          <w:b/>
          <w:sz w:val="24"/>
          <w:szCs w:val="24"/>
        </w:rPr>
        <w:t>Budowa wiaty przystankowej w Bobrowie</w:t>
      </w:r>
      <w:r w:rsidRPr="006A0F59">
        <w:rPr>
          <w:rFonts w:ascii="Arial Narrow" w:hAnsi="Arial Narrow"/>
          <w:sz w:val="24"/>
          <w:szCs w:val="24"/>
        </w:rPr>
        <w:t xml:space="preserve"> (fundusz sołecki Bobrów)</w:t>
      </w:r>
      <w:r w:rsidRPr="006A0F59">
        <w:rPr>
          <w:rFonts w:ascii="Arial Narrow" w:hAnsi="Arial Narrow"/>
          <w:b/>
          <w:sz w:val="24"/>
          <w:szCs w:val="24"/>
        </w:rPr>
        <w:t xml:space="preserve"> </w:t>
      </w:r>
      <w:r w:rsidR="007B4C1D">
        <w:rPr>
          <w:rFonts w:ascii="Arial Narrow" w:hAnsi="Arial Narrow"/>
          <w:b/>
          <w:sz w:val="24"/>
          <w:szCs w:val="24"/>
        </w:rPr>
        <w:t xml:space="preserve">                                    4 612,50zł</w:t>
      </w:r>
    </w:p>
    <w:p w:rsidR="007B4C1D" w:rsidRPr="007B4C1D" w:rsidRDefault="007B4C1D" w:rsidP="007B4C1D">
      <w:pPr>
        <w:shd w:val="clear" w:color="auto" w:fill="FFFFFF" w:themeFill="background1"/>
        <w:spacing w:line="240" w:lineRule="auto"/>
        <w:jc w:val="both"/>
        <w:rPr>
          <w:rFonts w:ascii="Arial Narrow" w:hAnsi="Arial Narrow"/>
          <w:sz w:val="24"/>
          <w:szCs w:val="24"/>
        </w:rPr>
      </w:pPr>
      <w:r>
        <w:rPr>
          <w:rFonts w:ascii="Arial Narrow" w:hAnsi="Arial Narrow"/>
          <w:sz w:val="24"/>
          <w:szCs w:val="24"/>
        </w:rPr>
        <w:t>W</w:t>
      </w:r>
      <w:r w:rsidR="006A0F59" w:rsidRPr="006A0F59">
        <w:rPr>
          <w:rFonts w:ascii="Arial Narrow" w:hAnsi="Arial Narrow"/>
          <w:sz w:val="24"/>
          <w:szCs w:val="24"/>
        </w:rPr>
        <w:t>ysokość planu to kwota 5 300zł</w:t>
      </w:r>
      <w:r>
        <w:rPr>
          <w:rFonts w:ascii="Arial Narrow" w:hAnsi="Arial Narrow"/>
          <w:sz w:val="24"/>
          <w:szCs w:val="24"/>
        </w:rPr>
        <w:t xml:space="preserve">, wykonanie na poziomie 87,03%. </w:t>
      </w:r>
      <w:r w:rsidR="006A0F59" w:rsidRPr="006A0F59">
        <w:rPr>
          <w:rFonts w:ascii="Arial Narrow" w:hAnsi="Arial Narrow"/>
          <w:sz w:val="24"/>
          <w:szCs w:val="24"/>
        </w:rPr>
        <w:t xml:space="preserve"> </w:t>
      </w:r>
      <w:r w:rsidRPr="007B4C1D">
        <w:rPr>
          <w:rFonts w:ascii="Arial Narrow" w:hAnsi="Arial Narrow"/>
          <w:sz w:val="24"/>
          <w:szCs w:val="24"/>
        </w:rPr>
        <w:t>W ramach zadania podpisano umowę na kwotę 4.612,50 na wykonanie wiaty przystankowej o konstrukcji stalowej, wypełnionej poliwęglanem litym wraz z wyposażeniem w ławkę i kosz. Dostawę i montaż obiektów wykonano w październiku.</w:t>
      </w:r>
    </w:p>
    <w:p w:rsidR="006A0F59" w:rsidRPr="006A0F59" w:rsidRDefault="006A0F59" w:rsidP="007B4C1D">
      <w:pPr>
        <w:shd w:val="clear" w:color="auto" w:fill="FFFFFF" w:themeFill="background1"/>
        <w:spacing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Rozdział 60014 Drogi publiczne gminne: plan 6 753zł, wykonanie 6 753zł</w:t>
      </w:r>
      <w:r w:rsidR="007B4C1D">
        <w:rPr>
          <w:rFonts w:ascii="Arial Narrow" w:eastAsia="Times New Roman" w:hAnsi="Arial Narrow" w:cs="Times New Roman"/>
          <w:bCs/>
          <w:i/>
          <w:sz w:val="24"/>
          <w:szCs w:val="24"/>
          <w:u w:val="single"/>
          <w:lang w:eastAsia="pl-PL"/>
        </w:rPr>
        <w:t xml:space="preserve"> (100%)</w:t>
      </w:r>
    </w:p>
    <w:p w:rsidR="006A0F59" w:rsidRPr="006A0F59" w:rsidRDefault="006A0F59" w:rsidP="00B47FF3">
      <w:pPr>
        <w:tabs>
          <w:tab w:val="left" w:pos="284"/>
        </w:tabs>
        <w:spacing w:before="120" w:after="80" w:line="240" w:lineRule="auto"/>
        <w:jc w:val="both"/>
        <w:rPr>
          <w:rFonts w:ascii="Arial Narrow" w:eastAsia="Times New Roman" w:hAnsi="Arial Narrow" w:cs="Times New Roman"/>
          <w:bCs/>
          <w:sz w:val="24"/>
          <w:szCs w:val="24"/>
          <w:lang w:eastAsia="pl-PL"/>
        </w:rPr>
      </w:pPr>
      <w:r w:rsidRPr="006A0F59">
        <w:rPr>
          <w:rFonts w:ascii="Arial Narrow" w:eastAsia="Times New Roman" w:hAnsi="Arial Narrow" w:cs="Times New Roman"/>
          <w:b/>
          <w:bCs/>
          <w:sz w:val="24"/>
          <w:szCs w:val="24"/>
          <w:lang w:eastAsia="pl-PL"/>
        </w:rPr>
        <w:t>Przebudowa drogi gminnej Ulesie - Gniewomirowice                                                               6 753zł</w:t>
      </w:r>
    </w:p>
    <w:p w:rsidR="007B4C1D" w:rsidRPr="007B4C1D" w:rsidRDefault="007B4C1D" w:rsidP="00B47FF3">
      <w:pPr>
        <w:tabs>
          <w:tab w:val="left" w:pos="284"/>
        </w:tabs>
        <w:spacing w:before="80" w:after="120" w:line="240" w:lineRule="auto"/>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W</w:t>
      </w:r>
      <w:r w:rsidRPr="007B4C1D">
        <w:rPr>
          <w:rFonts w:ascii="Arial Narrow" w:eastAsia="Times New Roman" w:hAnsi="Arial Narrow" w:cs="Times New Roman"/>
          <w:bCs/>
          <w:sz w:val="24"/>
          <w:szCs w:val="24"/>
          <w:lang w:eastAsia="pl-PL"/>
        </w:rPr>
        <w:t xml:space="preserve"> styczniu 2017 r. gmina uzyskała pozwolenie na budowę. Uregulowana została także płatność końcowa w wysokości 6.753,00 zł. Celem zaprojektowanej inwestycji jest wykonanie na długości ok. 2,00 km przebudowy drogi gminnej nr 104472D pomiędzy Ulesiem a Gniewomirowicami. W ramach rozwiązań technicznych przewidziano drogę z jednym pasem jezdni o szerokości 3,50 m przystosowanym do ruchu dwukierunkowego przez zastosowanie mijanek. W zakresie konstrukcji jezdni zaplanowano nawierzchnię z mieszanki mineralno – asfaltowej na podbudowie tłuczniowej. W dokumentacji uwzględniono także pobocza o szerokości 0,75 m z mieszanki tłuczniowej, zjazdy na pola uprawne i drogi wewnętrzne w granicy pasa drogowego o konstrukcji jak droga, odwodnienie i oznakowanie drogi, wycinkę drzew i krzewów, profilowanie rowów, oczyszczenie przepustu i remont barieroporęczy. Na zadanie pozyskano dotację z Programu Rozwoju Gminnej i Powiatowej Infrastruktury Drogowej w wysokości 647.115,00 zł</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 xml:space="preserve">Rozdział 60017 Drogi wewnętrzne: plan 79 700zł, </w:t>
      </w:r>
      <w:r w:rsidR="007B4C1D">
        <w:rPr>
          <w:rFonts w:ascii="Arial Narrow" w:eastAsia="Times New Roman" w:hAnsi="Arial Narrow" w:cs="Times New Roman"/>
          <w:bCs/>
          <w:i/>
          <w:sz w:val="24"/>
          <w:szCs w:val="24"/>
          <w:u w:val="single"/>
          <w:lang w:eastAsia="pl-PL"/>
        </w:rPr>
        <w:t>wykonanie 79 688,76zł - 99,99%</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
          <w:bCs/>
          <w:sz w:val="24"/>
          <w:szCs w:val="24"/>
          <w:lang w:eastAsia="pl-PL"/>
        </w:rPr>
      </w:pPr>
      <w:r w:rsidRPr="006A0F59">
        <w:rPr>
          <w:rFonts w:ascii="Arial Narrow" w:eastAsia="Times New Roman" w:hAnsi="Arial Narrow" w:cs="Times New Roman"/>
          <w:b/>
          <w:bCs/>
          <w:sz w:val="24"/>
          <w:szCs w:val="24"/>
          <w:lang w:eastAsia="pl-PL"/>
        </w:rPr>
        <w:t>Budowa drogi o nawierzchni tłuczniowej nr ew. 294/4 w Bobrowie</w:t>
      </w:r>
      <w:r w:rsidR="007B4C1D">
        <w:rPr>
          <w:rFonts w:ascii="Arial Narrow" w:eastAsia="Times New Roman" w:hAnsi="Arial Narrow" w:cs="Times New Roman"/>
          <w:b/>
          <w:bCs/>
          <w:sz w:val="24"/>
          <w:szCs w:val="24"/>
          <w:lang w:eastAsia="pl-PL"/>
        </w:rPr>
        <w:t xml:space="preserve">                                      44 694,76zł</w:t>
      </w:r>
    </w:p>
    <w:p w:rsidR="00BA3113" w:rsidRPr="00BA3113" w:rsidRDefault="006A0F59" w:rsidP="00BA3113">
      <w:pPr>
        <w:tabs>
          <w:tab w:val="left" w:pos="284"/>
        </w:tabs>
        <w:spacing w:before="120" w:after="120" w:line="240" w:lineRule="auto"/>
        <w:jc w:val="both"/>
        <w:rPr>
          <w:rFonts w:ascii="Arial Narrow" w:hAnsi="Arial Narrow"/>
          <w:sz w:val="24"/>
          <w:szCs w:val="24"/>
        </w:rPr>
      </w:pPr>
      <w:r w:rsidRPr="006A0F59">
        <w:rPr>
          <w:rFonts w:ascii="Arial Narrow" w:hAnsi="Arial Narrow"/>
          <w:sz w:val="24"/>
          <w:szCs w:val="24"/>
        </w:rPr>
        <w:t xml:space="preserve">Na ten cel została zaplanowana kwota 44 700zł, w tym z funduszu sołeckiego 38,49zł. Celem inwestycji </w:t>
      </w:r>
      <w:r w:rsidR="00B47FF3">
        <w:rPr>
          <w:rFonts w:ascii="Arial Narrow" w:hAnsi="Arial Narrow"/>
          <w:sz w:val="24"/>
          <w:szCs w:val="24"/>
        </w:rPr>
        <w:t>było</w:t>
      </w:r>
      <w:r w:rsidRPr="006A0F59">
        <w:rPr>
          <w:rFonts w:ascii="Arial Narrow" w:hAnsi="Arial Narrow"/>
          <w:sz w:val="24"/>
          <w:szCs w:val="24"/>
        </w:rPr>
        <w:t xml:space="preserve"> wybudowanie odcinka drogi wewnętrznej (dz. nr 294/4) na długości 170,00 m. Trasa odcinka drogi objętego przedmiotem zamówienia przebiega od istniejącego zjazdu z drogi powiatowej do terenów rekreacyjnych z boiskiem. W ramach rozwiązań technicznych przewidziano zaprojektowanie drogi z jednym pasem jezdni o szerokości 4,00 m przystosowanym do ruchu dwukierunkowego. W zakresie konstrukcji jezdni zaplanowano nawierzchnię dwuwarstwową z materiału kamiennego z zamiałowaniem górnej warstwy grysem. W dokumentacji uwzględniono także pobocza o szerokości 0,50 m z mieszanki tłuczniowej, zjazdy na pola uprawne i do zabudowań oraz odwodnienie i oznakowanie drogi. </w:t>
      </w:r>
      <w:r w:rsidR="00BA3113" w:rsidRPr="00BA3113">
        <w:rPr>
          <w:rFonts w:ascii="Arial Narrow" w:hAnsi="Arial Narrow"/>
          <w:sz w:val="24"/>
          <w:szCs w:val="24"/>
        </w:rPr>
        <w:t>Roboty budowalne zakończono w lipcu.</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
          <w:bCs/>
          <w:sz w:val="24"/>
          <w:szCs w:val="24"/>
          <w:lang w:eastAsia="pl-PL"/>
        </w:rPr>
      </w:pPr>
      <w:r w:rsidRPr="006A0F59">
        <w:rPr>
          <w:rFonts w:ascii="Arial Narrow" w:eastAsia="Times New Roman" w:hAnsi="Arial Narrow" w:cs="Times New Roman"/>
          <w:b/>
          <w:bCs/>
          <w:sz w:val="24"/>
          <w:szCs w:val="24"/>
          <w:lang w:eastAsia="pl-PL"/>
        </w:rPr>
        <w:t>Zakup równiarki do bieżącego utrzymania dróg o nawierzchni gruntowej</w:t>
      </w:r>
      <w:r w:rsidR="00BA3113">
        <w:rPr>
          <w:rFonts w:ascii="Arial Narrow" w:eastAsia="Times New Roman" w:hAnsi="Arial Narrow" w:cs="Times New Roman"/>
          <w:b/>
          <w:bCs/>
          <w:sz w:val="24"/>
          <w:szCs w:val="24"/>
          <w:lang w:eastAsia="pl-PL"/>
        </w:rPr>
        <w:t xml:space="preserve">                      34 994,00zł</w:t>
      </w:r>
    </w:p>
    <w:p w:rsidR="006A0F59" w:rsidRPr="006A0F59" w:rsidRDefault="00BA3113" w:rsidP="006A0F59">
      <w:pPr>
        <w:tabs>
          <w:tab w:val="left" w:pos="284"/>
        </w:tabs>
        <w:spacing w:before="120" w:after="120" w:line="240" w:lineRule="auto"/>
        <w:jc w:val="both"/>
        <w:rPr>
          <w:rFonts w:ascii="Arial Narrow" w:eastAsia="Times New Roman" w:hAnsi="Arial Narrow" w:cs="Times New Roman"/>
          <w:bCs/>
          <w:sz w:val="24"/>
          <w:szCs w:val="24"/>
          <w:lang w:eastAsia="pl-PL"/>
        </w:rPr>
      </w:pPr>
      <w:r w:rsidRPr="00BA3113">
        <w:rPr>
          <w:rFonts w:ascii="Arial Narrow" w:eastAsia="Times New Roman" w:hAnsi="Arial Narrow" w:cs="Times New Roman"/>
          <w:bCs/>
          <w:sz w:val="24"/>
          <w:szCs w:val="24"/>
          <w:lang w:eastAsia="pl-PL"/>
        </w:rPr>
        <w:t xml:space="preserve">W lipcu 2017 r. podpisano umowę na kwotę 34.994,00 zł na dostawę używanej, sprawnej technicznie i kompletnie wyposażonej równiarki drogowej marki BAUKEMA SHM 4. Zakupiona równiarka posiada dwa </w:t>
      </w:r>
      <w:r w:rsidRPr="00BA3113">
        <w:rPr>
          <w:rFonts w:ascii="Arial Narrow" w:eastAsia="Times New Roman" w:hAnsi="Arial Narrow" w:cs="Times New Roman"/>
          <w:bCs/>
          <w:sz w:val="24"/>
          <w:szCs w:val="24"/>
          <w:lang w:eastAsia="pl-PL"/>
        </w:rPr>
        <w:lastRenderedPageBreak/>
        <w:t>lemiesze przedni i środkowy. Maszyna przeznaczona jest do wyrównywania i profilowania gruntowych nawierzchni dróg gminnych oraz zbierania zawyżonych poboczy.  Równia</w:t>
      </w:r>
      <w:r>
        <w:rPr>
          <w:rFonts w:ascii="Arial Narrow" w:eastAsia="Times New Roman" w:hAnsi="Arial Narrow" w:cs="Times New Roman"/>
          <w:bCs/>
          <w:sz w:val="24"/>
          <w:szCs w:val="24"/>
          <w:lang w:eastAsia="pl-PL"/>
        </w:rPr>
        <w:t xml:space="preserve">rka została dostarczona w lipcu i od razu </w:t>
      </w:r>
      <w:r w:rsidR="006A0F59" w:rsidRPr="006A0F59">
        <w:rPr>
          <w:rFonts w:ascii="Arial Narrow" w:eastAsia="Times New Roman" w:hAnsi="Arial Narrow" w:cs="Times New Roman"/>
          <w:bCs/>
          <w:sz w:val="24"/>
          <w:szCs w:val="24"/>
          <w:lang w:eastAsia="pl-PL"/>
        </w:rPr>
        <w:t>zosta</w:t>
      </w:r>
      <w:r>
        <w:rPr>
          <w:rFonts w:ascii="Arial Narrow" w:eastAsia="Times New Roman" w:hAnsi="Arial Narrow" w:cs="Times New Roman"/>
          <w:bCs/>
          <w:sz w:val="24"/>
          <w:szCs w:val="24"/>
          <w:lang w:eastAsia="pl-PL"/>
        </w:rPr>
        <w:t>ła</w:t>
      </w:r>
      <w:r w:rsidR="006A0F59" w:rsidRPr="006A0F59">
        <w:rPr>
          <w:rFonts w:ascii="Arial Narrow" w:eastAsia="Times New Roman" w:hAnsi="Arial Narrow" w:cs="Times New Roman"/>
          <w:bCs/>
          <w:sz w:val="24"/>
          <w:szCs w:val="24"/>
          <w:lang w:eastAsia="pl-PL"/>
        </w:rPr>
        <w:t xml:space="preserve"> przekazana do używania do GZGK w Miłkowicach.</w:t>
      </w:r>
    </w:p>
    <w:p w:rsidR="006A0F59" w:rsidRPr="006A0F59" w:rsidRDefault="006A0F59" w:rsidP="006A0F59">
      <w:pPr>
        <w:tabs>
          <w:tab w:val="left" w:pos="284"/>
        </w:tabs>
        <w:spacing w:before="24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 xml:space="preserve">Dział 700 GOSPODARKA MIESZKANIOWA plan </w:t>
      </w:r>
      <w:r w:rsidR="00FA74C5">
        <w:rPr>
          <w:rFonts w:ascii="Arial Narrow" w:eastAsia="Times New Roman" w:hAnsi="Arial Narrow" w:cs="Times New Roman"/>
          <w:bCs/>
          <w:i/>
          <w:sz w:val="24"/>
          <w:szCs w:val="24"/>
          <w:u w:val="single"/>
          <w:lang w:eastAsia="pl-PL"/>
        </w:rPr>
        <w:t>860</w:t>
      </w:r>
      <w:r w:rsidRPr="006A0F59">
        <w:rPr>
          <w:rFonts w:ascii="Arial Narrow" w:eastAsia="Times New Roman" w:hAnsi="Arial Narrow" w:cs="Times New Roman"/>
          <w:bCs/>
          <w:i/>
          <w:sz w:val="24"/>
          <w:szCs w:val="24"/>
          <w:u w:val="single"/>
          <w:lang w:eastAsia="pl-PL"/>
        </w:rPr>
        <w:t xml:space="preserve"> 900zł, wykonanie </w:t>
      </w:r>
      <w:r w:rsidR="00FA74C5">
        <w:rPr>
          <w:rFonts w:ascii="Arial Narrow" w:eastAsia="Times New Roman" w:hAnsi="Arial Narrow" w:cs="Times New Roman"/>
          <w:bCs/>
          <w:i/>
          <w:sz w:val="24"/>
          <w:szCs w:val="24"/>
          <w:u w:val="single"/>
          <w:lang w:eastAsia="pl-PL"/>
        </w:rPr>
        <w:t>274 322,62</w:t>
      </w:r>
      <w:r w:rsidRPr="006A0F59">
        <w:rPr>
          <w:rFonts w:ascii="Arial Narrow" w:eastAsia="Times New Roman" w:hAnsi="Arial Narrow" w:cs="Times New Roman"/>
          <w:bCs/>
          <w:i/>
          <w:sz w:val="24"/>
          <w:szCs w:val="24"/>
          <w:u w:val="single"/>
          <w:lang w:eastAsia="pl-PL"/>
        </w:rPr>
        <w:t>zł (</w:t>
      </w:r>
      <w:r w:rsidR="00FA74C5">
        <w:rPr>
          <w:rFonts w:ascii="Arial Narrow" w:eastAsia="Times New Roman" w:hAnsi="Arial Narrow" w:cs="Times New Roman"/>
          <w:bCs/>
          <w:i/>
          <w:sz w:val="24"/>
          <w:szCs w:val="24"/>
          <w:u w:val="single"/>
          <w:lang w:eastAsia="pl-PL"/>
        </w:rPr>
        <w:t>31,86</w:t>
      </w:r>
      <w:r w:rsidRPr="006A0F59">
        <w:rPr>
          <w:rFonts w:ascii="Arial Narrow" w:eastAsia="Times New Roman" w:hAnsi="Arial Narrow" w:cs="Times New Roman"/>
          <w:bCs/>
          <w:i/>
          <w:sz w:val="24"/>
          <w:szCs w:val="24"/>
          <w:u w:val="single"/>
          <w:lang w:eastAsia="pl-PL"/>
        </w:rPr>
        <w:t>%)</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Rozdział 70005 Gosp</w:t>
      </w:r>
      <w:r w:rsidR="002F332E">
        <w:rPr>
          <w:rFonts w:ascii="Arial Narrow" w:eastAsia="Times New Roman" w:hAnsi="Arial Narrow" w:cs="Times New Roman"/>
          <w:bCs/>
          <w:i/>
          <w:sz w:val="24"/>
          <w:szCs w:val="24"/>
          <w:u w:val="single"/>
          <w:lang w:eastAsia="pl-PL"/>
        </w:rPr>
        <w:t>.</w:t>
      </w:r>
      <w:r w:rsidRPr="006A0F59">
        <w:rPr>
          <w:rFonts w:ascii="Arial Narrow" w:eastAsia="Times New Roman" w:hAnsi="Arial Narrow" w:cs="Times New Roman"/>
          <w:bCs/>
          <w:i/>
          <w:sz w:val="24"/>
          <w:szCs w:val="24"/>
          <w:u w:val="single"/>
          <w:lang w:eastAsia="pl-PL"/>
        </w:rPr>
        <w:t xml:space="preserve"> gruntami i nieruchomościami: plan </w:t>
      </w:r>
      <w:r w:rsidR="00FA74C5">
        <w:rPr>
          <w:rFonts w:ascii="Arial Narrow" w:eastAsia="Times New Roman" w:hAnsi="Arial Narrow" w:cs="Times New Roman"/>
          <w:bCs/>
          <w:i/>
          <w:sz w:val="24"/>
          <w:szCs w:val="24"/>
          <w:u w:val="single"/>
          <w:lang w:eastAsia="pl-PL"/>
        </w:rPr>
        <w:t>779 </w:t>
      </w:r>
      <w:r w:rsidRPr="006A0F59">
        <w:rPr>
          <w:rFonts w:ascii="Arial Narrow" w:eastAsia="Times New Roman" w:hAnsi="Arial Narrow" w:cs="Times New Roman"/>
          <w:bCs/>
          <w:i/>
          <w:sz w:val="24"/>
          <w:szCs w:val="24"/>
          <w:u w:val="single"/>
          <w:lang w:eastAsia="pl-PL"/>
        </w:rPr>
        <w:t xml:space="preserve">000zł, wykonanie </w:t>
      </w:r>
      <w:r w:rsidR="00FA74C5">
        <w:rPr>
          <w:rFonts w:ascii="Arial Narrow" w:eastAsia="Times New Roman" w:hAnsi="Arial Narrow" w:cs="Times New Roman"/>
          <w:bCs/>
          <w:i/>
          <w:sz w:val="24"/>
          <w:szCs w:val="24"/>
          <w:u w:val="single"/>
          <w:lang w:eastAsia="pl-PL"/>
        </w:rPr>
        <w:t>192 975,18</w:t>
      </w:r>
      <w:r w:rsidRPr="006A0F59">
        <w:rPr>
          <w:rFonts w:ascii="Arial Narrow" w:eastAsia="Times New Roman" w:hAnsi="Arial Narrow" w:cs="Times New Roman"/>
          <w:bCs/>
          <w:i/>
          <w:sz w:val="24"/>
          <w:szCs w:val="24"/>
          <w:u w:val="single"/>
          <w:lang w:eastAsia="pl-PL"/>
        </w:rPr>
        <w:t>zł (</w:t>
      </w:r>
      <w:r w:rsidR="00FA74C5">
        <w:rPr>
          <w:rFonts w:ascii="Arial Narrow" w:eastAsia="Times New Roman" w:hAnsi="Arial Narrow" w:cs="Times New Roman"/>
          <w:bCs/>
          <w:i/>
          <w:sz w:val="24"/>
          <w:szCs w:val="24"/>
          <w:u w:val="single"/>
          <w:lang w:eastAsia="pl-PL"/>
        </w:rPr>
        <w:t>24,77</w:t>
      </w:r>
      <w:r w:rsidRPr="006A0F59">
        <w:rPr>
          <w:rFonts w:ascii="Arial Narrow" w:eastAsia="Times New Roman" w:hAnsi="Arial Narrow" w:cs="Times New Roman"/>
          <w:bCs/>
          <w:i/>
          <w:sz w:val="24"/>
          <w:szCs w:val="24"/>
          <w:u w:val="single"/>
          <w:lang w:eastAsia="pl-PL"/>
        </w:rPr>
        <w:t>%)</w:t>
      </w:r>
    </w:p>
    <w:p w:rsidR="00FA74C5" w:rsidRPr="00FA74C5" w:rsidRDefault="00FA74C5" w:rsidP="00A00CAA">
      <w:pPr>
        <w:tabs>
          <w:tab w:val="left" w:pos="284"/>
        </w:tabs>
        <w:spacing w:before="120" w:after="80" w:line="240" w:lineRule="auto"/>
        <w:jc w:val="both"/>
        <w:rPr>
          <w:rFonts w:ascii="Arial Narrow" w:eastAsia="Times New Roman" w:hAnsi="Arial Narrow" w:cs="Times New Roman"/>
          <w:b/>
          <w:bCs/>
          <w:sz w:val="24"/>
          <w:szCs w:val="24"/>
          <w:lang w:eastAsia="pl-PL"/>
        </w:rPr>
      </w:pPr>
      <w:r w:rsidRPr="00FA74C5">
        <w:rPr>
          <w:rFonts w:ascii="Arial Narrow" w:eastAsia="Times New Roman" w:hAnsi="Arial Narrow" w:cs="Times New Roman"/>
          <w:b/>
          <w:bCs/>
          <w:sz w:val="24"/>
          <w:szCs w:val="24"/>
          <w:lang w:eastAsia="pl-PL"/>
        </w:rPr>
        <w:t xml:space="preserve">Rozwój Podstrefy Miłkowice Legnickiej Specjalnej Strefy Ekonomicznej w Rzeszotarach </w:t>
      </w:r>
    </w:p>
    <w:p w:rsidR="00FA74C5" w:rsidRPr="00FA74C5" w:rsidRDefault="00FA74C5" w:rsidP="00A00CAA">
      <w:pPr>
        <w:tabs>
          <w:tab w:val="left" w:pos="284"/>
        </w:tabs>
        <w:spacing w:before="80" w:after="80" w:line="240" w:lineRule="auto"/>
        <w:jc w:val="both"/>
        <w:rPr>
          <w:rFonts w:ascii="Arial Narrow" w:eastAsia="Times New Roman" w:hAnsi="Arial Narrow" w:cs="Times New Roman"/>
          <w:bCs/>
          <w:sz w:val="24"/>
          <w:szCs w:val="24"/>
          <w:lang w:eastAsia="pl-PL"/>
        </w:rPr>
      </w:pPr>
      <w:r w:rsidRPr="00FA74C5">
        <w:rPr>
          <w:rFonts w:ascii="Arial Narrow" w:eastAsia="Times New Roman" w:hAnsi="Arial Narrow" w:cs="Times New Roman"/>
          <w:bCs/>
          <w:sz w:val="24"/>
          <w:szCs w:val="24"/>
          <w:lang w:eastAsia="pl-PL"/>
        </w:rPr>
        <w:t>W związku z zainicjowaniem działań zmierzających do podniesienia atrakcyjności terenów inwestycyjnych zlokalizowanych w Rzeszotarach przystąpiono do prac przygotowawczych w zakresie usunięcia głównych barier utrudniających pozyskanie przez gminę inwestorów, w tym w zakresie energii elektrycznej, odwodnienia, promocji. Podjęte działania będą kontynuowane w 2018 r.</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
          <w:bCs/>
          <w:sz w:val="24"/>
          <w:szCs w:val="24"/>
          <w:lang w:eastAsia="pl-PL"/>
        </w:rPr>
      </w:pPr>
      <w:r w:rsidRPr="006A0F59">
        <w:rPr>
          <w:rFonts w:ascii="Arial Narrow" w:eastAsia="Times New Roman" w:hAnsi="Arial Narrow" w:cs="Times New Roman"/>
          <w:b/>
          <w:bCs/>
          <w:sz w:val="24"/>
          <w:szCs w:val="24"/>
          <w:lang w:eastAsia="pl-PL"/>
        </w:rPr>
        <w:t xml:space="preserve">Wykup gruntów na mienie komunalne                                                               </w:t>
      </w:r>
      <w:r w:rsidR="00FA74C5">
        <w:rPr>
          <w:rFonts w:ascii="Arial Narrow" w:eastAsia="Times New Roman" w:hAnsi="Arial Narrow" w:cs="Times New Roman"/>
          <w:b/>
          <w:bCs/>
          <w:sz w:val="24"/>
          <w:szCs w:val="24"/>
          <w:lang w:eastAsia="pl-PL"/>
        </w:rPr>
        <w:t xml:space="preserve">                  192 975,18</w:t>
      </w:r>
      <w:r w:rsidRPr="006A0F59">
        <w:rPr>
          <w:rFonts w:ascii="Arial Narrow" w:eastAsia="Times New Roman" w:hAnsi="Arial Narrow" w:cs="Times New Roman"/>
          <w:b/>
          <w:bCs/>
          <w:sz w:val="24"/>
          <w:szCs w:val="24"/>
          <w:lang w:eastAsia="pl-PL"/>
        </w:rPr>
        <w:t>zł</w:t>
      </w:r>
    </w:p>
    <w:p w:rsidR="006A0F59" w:rsidRDefault="006A0F59" w:rsidP="006A0F59">
      <w:pPr>
        <w:spacing w:after="0" w:line="240" w:lineRule="auto"/>
        <w:jc w:val="both"/>
        <w:rPr>
          <w:rFonts w:ascii="Arial Narrow" w:hAnsi="Arial Narrow" w:cs="Arial Narrow"/>
          <w:sz w:val="24"/>
          <w:szCs w:val="24"/>
        </w:rPr>
      </w:pPr>
      <w:r w:rsidRPr="006A0F59">
        <w:rPr>
          <w:rFonts w:ascii="Arial Narrow" w:hAnsi="Arial Narrow" w:cs="Arial Narrow"/>
          <w:sz w:val="24"/>
          <w:szCs w:val="24"/>
        </w:rPr>
        <w:t xml:space="preserve">W budżecie na 2017 rok zaplanowano na ten cel kwotę </w:t>
      </w:r>
      <w:r w:rsidR="00FA74C5">
        <w:rPr>
          <w:rFonts w:ascii="Arial Narrow" w:hAnsi="Arial Narrow" w:cs="Arial Narrow"/>
          <w:sz w:val="24"/>
          <w:szCs w:val="24"/>
        </w:rPr>
        <w:t>196 000</w:t>
      </w:r>
      <w:r w:rsidRPr="006A0F59">
        <w:rPr>
          <w:rFonts w:ascii="Arial Narrow" w:hAnsi="Arial Narrow" w:cs="Arial Narrow"/>
          <w:sz w:val="24"/>
          <w:szCs w:val="24"/>
        </w:rPr>
        <w:t xml:space="preserve">zł, a wykonanie na </w:t>
      </w:r>
      <w:r w:rsidR="00FA74C5">
        <w:rPr>
          <w:rFonts w:ascii="Arial Narrow" w:hAnsi="Arial Narrow" w:cs="Arial Narrow"/>
          <w:sz w:val="24"/>
          <w:szCs w:val="24"/>
        </w:rPr>
        <w:t>31.12</w:t>
      </w:r>
      <w:r w:rsidRPr="006A0F59">
        <w:rPr>
          <w:rFonts w:ascii="Arial Narrow" w:hAnsi="Arial Narrow" w:cs="Arial Narrow"/>
          <w:sz w:val="24"/>
          <w:szCs w:val="24"/>
        </w:rPr>
        <w:t xml:space="preserve">.2017r. wynosi </w:t>
      </w:r>
      <w:r w:rsidR="00FA74C5">
        <w:rPr>
          <w:rFonts w:ascii="Arial Narrow" w:hAnsi="Arial Narrow" w:cs="Arial Narrow"/>
          <w:sz w:val="24"/>
          <w:szCs w:val="24"/>
        </w:rPr>
        <w:t>192 975,18</w:t>
      </w:r>
      <w:r w:rsidRPr="006A0F59">
        <w:rPr>
          <w:rFonts w:ascii="Arial Narrow" w:hAnsi="Arial Narrow" w:cs="Arial Narrow"/>
          <w:sz w:val="24"/>
          <w:szCs w:val="24"/>
        </w:rPr>
        <w:t>zł (</w:t>
      </w:r>
      <w:r w:rsidR="00FA74C5">
        <w:rPr>
          <w:rFonts w:ascii="Arial Narrow" w:hAnsi="Arial Narrow" w:cs="Arial Narrow"/>
          <w:sz w:val="24"/>
          <w:szCs w:val="24"/>
        </w:rPr>
        <w:t>96,46</w:t>
      </w:r>
      <w:r w:rsidRPr="006A0F59">
        <w:rPr>
          <w:rFonts w:ascii="Arial Narrow" w:hAnsi="Arial Narrow" w:cs="Arial Narrow"/>
          <w:sz w:val="24"/>
          <w:szCs w:val="24"/>
        </w:rPr>
        <w:t xml:space="preserve">%). </w:t>
      </w:r>
      <w:r w:rsidR="00FA74C5">
        <w:rPr>
          <w:rFonts w:ascii="Arial Narrow" w:hAnsi="Arial Narrow" w:cs="Arial Narrow"/>
          <w:sz w:val="24"/>
          <w:szCs w:val="24"/>
        </w:rPr>
        <w:t>W</w:t>
      </w:r>
      <w:r w:rsidR="00FA74C5" w:rsidRPr="00FA74C5">
        <w:rPr>
          <w:rFonts w:ascii="Arial Narrow" w:hAnsi="Arial Narrow" w:cs="Arial Narrow"/>
          <w:sz w:val="24"/>
          <w:szCs w:val="24"/>
        </w:rPr>
        <w:t xml:space="preserve"> drodze zamiany z Nadleśnictwem Legnica nabyto działkę nr 793/303 położoną w Dobrzejowie – koszt ogólny 186.841,48zł, ponadto zwiększono udziały w działkach stanowiących drogi publiczne w Gniewomirowicach i Głuchowicach (w tym dwa tytułem darowizny), w drodze darowizny otrzymano działkę stanowiącą drogę w Rzes</w:t>
      </w:r>
      <w:r w:rsidR="006E52A7">
        <w:rPr>
          <w:rFonts w:ascii="Arial Narrow" w:hAnsi="Arial Narrow" w:cs="Arial Narrow"/>
          <w:sz w:val="24"/>
          <w:szCs w:val="24"/>
        </w:rPr>
        <w:t xml:space="preserve">zotarach – poniesiono jedynie </w:t>
      </w:r>
      <w:r w:rsidRPr="006A0F59">
        <w:rPr>
          <w:rFonts w:ascii="Arial Narrow" w:hAnsi="Arial Narrow" w:cs="Arial Narrow"/>
          <w:sz w:val="24"/>
          <w:szCs w:val="24"/>
        </w:rPr>
        <w:t>wydatki na pokrycie kosztów notarialnych, rzeczoznawcy majątkowego oraz wypisów i wyrysów z ewidencji gruntów.</w:t>
      </w:r>
    </w:p>
    <w:p w:rsidR="00FA74C5" w:rsidRDefault="00FA74C5" w:rsidP="00FA74C5">
      <w:pPr>
        <w:spacing w:before="120" w:after="120" w:line="240" w:lineRule="auto"/>
        <w:jc w:val="both"/>
        <w:rPr>
          <w:rFonts w:ascii="Arial Narrow" w:hAnsi="Arial Narrow"/>
          <w:b/>
          <w:sz w:val="24"/>
        </w:rPr>
      </w:pPr>
      <w:r w:rsidRPr="00FA74C5">
        <w:rPr>
          <w:rFonts w:ascii="Arial Narrow" w:hAnsi="Arial Narrow"/>
          <w:b/>
          <w:sz w:val="24"/>
        </w:rPr>
        <w:t>Wykup gruntu celem poszerzenia granic Podstrefy Miłkowice Legnickiej Specjalnej Strefy Ekonomicznej w Rzeszotarach</w:t>
      </w:r>
    </w:p>
    <w:p w:rsidR="006E52A7" w:rsidRPr="006E52A7" w:rsidRDefault="006E52A7" w:rsidP="00FA74C5">
      <w:pPr>
        <w:spacing w:before="120" w:after="120" w:line="240" w:lineRule="auto"/>
        <w:jc w:val="both"/>
        <w:rPr>
          <w:rFonts w:ascii="Arial Narrow" w:hAnsi="Arial Narrow"/>
          <w:sz w:val="24"/>
        </w:rPr>
      </w:pPr>
      <w:r w:rsidRPr="006E52A7">
        <w:rPr>
          <w:rFonts w:ascii="Arial Narrow" w:hAnsi="Arial Narrow"/>
          <w:sz w:val="24"/>
        </w:rPr>
        <w:t xml:space="preserve">Rozpoczęto zadanie inwestycyjne mające na celu zakup od osoby fizycznej działku gruntu nr 576/1 położonej w Rzeszotarach o powierzchni 2,0300 ha, nieruchomość nabywana jest celem powiększenia LSSE podstrefa Rzeszotary. </w:t>
      </w:r>
      <w:r>
        <w:rPr>
          <w:rFonts w:ascii="Arial Narrow" w:hAnsi="Arial Narrow"/>
          <w:sz w:val="24"/>
        </w:rPr>
        <w:t>Zlecono wykonanie</w:t>
      </w:r>
      <w:r w:rsidRPr="006E52A7">
        <w:rPr>
          <w:rFonts w:ascii="Arial Narrow" w:hAnsi="Arial Narrow"/>
          <w:sz w:val="24"/>
        </w:rPr>
        <w:t xml:space="preserve"> operat</w:t>
      </w:r>
      <w:r>
        <w:rPr>
          <w:rFonts w:ascii="Arial Narrow" w:hAnsi="Arial Narrow"/>
          <w:sz w:val="24"/>
        </w:rPr>
        <w:t>u</w:t>
      </w:r>
      <w:r w:rsidRPr="006E52A7">
        <w:rPr>
          <w:rFonts w:ascii="Arial Narrow" w:hAnsi="Arial Narrow"/>
          <w:sz w:val="24"/>
        </w:rPr>
        <w:t xml:space="preserve"> szacunkow</w:t>
      </w:r>
      <w:r>
        <w:rPr>
          <w:rFonts w:ascii="Arial Narrow" w:hAnsi="Arial Narrow"/>
          <w:sz w:val="24"/>
        </w:rPr>
        <w:t>ego</w:t>
      </w:r>
      <w:r w:rsidRPr="006E52A7">
        <w:rPr>
          <w:rFonts w:ascii="Arial Narrow" w:hAnsi="Arial Narrow"/>
          <w:sz w:val="24"/>
        </w:rPr>
        <w:t xml:space="preserve"> nieruchomości oraz uzyskano wypis z wyrysem z ewidencji gruntów</w:t>
      </w:r>
      <w:r>
        <w:rPr>
          <w:rFonts w:ascii="Arial Narrow" w:hAnsi="Arial Narrow"/>
          <w:sz w:val="24"/>
        </w:rPr>
        <w:t>.</w:t>
      </w:r>
      <w:r w:rsidRPr="006E52A7">
        <w:rPr>
          <w:rFonts w:ascii="Arial Narrow" w:hAnsi="Arial Narrow"/>
          <w:sz w:val="24"/>
        </w:rPr>
        <w:t xml:space="preserve"> Zakończenie zadania planowane jest w I połowie 2018 roku</w:t>
      </w:r>
      <w:r>
        <w:rPr>
          <w:rFonts w:ascii="Arial Narrow" w:hAnsi="Arial Narrow"/>
          <w:sz w:val="24"/>
        </w:rPr>
        <w:t>.</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Rozdział 70095 Pozostała działalność: plan 81 900zł, wykonanie 81 347,44zł (99,33%)</w:t>
      </w:r>
    </w:p>
    <w:p w:rsidR="006A0F59" w:rsidRPr="006A0F59" w:rsidRDefault="006A0F59" w:rsidP="006A0F59">
      <w:pPr>
        <w:tabs>
          <w:tab w:val="left" w:pos="284"/>
        </w:tabs>
        <w:spacing w:before="120" w:after="0" w:line="240" w:lineRule="auto"/>
        <w:ind w:right="142"/>
        <w:jc w:val="both"/>
        <w:rPr>
          <w:rFonts w:ascii="Arial Narrow" w:eastAsia="Times New Roman" w:hAnsi="Arial Narrow" w:cs="Times New Roman"/>
          <w:b/>
          <w:bCs/>
          <w:sz w:val="24"/>
          <w:szCs w:val="24"/>
          <w:lang w:eastAsia="pl-PL"/>
        </w:rPr>
      </w:pPr>
      <w:r w:rsidRPr="006A0F59">
        <w:rPr>
          <w:rFonts w:ascii="Arial Narrow" w:eastAsia="Times New Roman" w:hAnsi="Arial Narrow" w:cs="Times New Roman"/>
          <w:b/>
          <w:bCs/>
          <w:sz w:val="24"/>
          <w:szCs w:val="24"/>
          <w:lang w:eastAsia="pl-PL"/>
        </w:rPr>
        <w:t xml:space="preserve">Przebudowa dachu na budynku komunalnym przy ul. II Armii Wojska Polskiego nr 87 </w:t>
      </w:r>
    </w:p>
    <w:p w:rsidR="006A0F59" w:rsidRPr="006A0F59" w:rsidRDefault="006A0F59" w:rsidP="006A0F59">
      <w:pPr>
        <w:tabs>
          <w:tab w:val="left" w:pos="284"/>
        </w:tabs>
        <w:spacing w:after="120" w:line="240" w:lineRule="auto"/>
        <w:ind w:right="-1"/>
        <w:jc w:val="both"/>
        <w:rPr>
          <w:rFonts w:ascii="Arial Narrow" w:eastAsia="Times New Roman" w:hAnsi="Arial Narrow" w:cs="Times New Roman"/>
          <w:b/>
          <w:bCs/>
          <w:sz w:val="24"/>
          <w:szCs w:val="24"/>
          <w:lang w:eastAsia="pl-PL"/>
        </w:rPr>
      </w:pPr>
      <w:r w:rsidRPr="006A0F59">
        <w:rPr>
          <w:rFonts w:ascii="Arial Narrow" w:eastAsia="Times New Roman" w:hAnsi="Arial Narrow" w:cs="Times New Roman"/>
          <w:b/>
          <w:bCs/>
          <w:sz w:val="24"/>
          <w:szCs w:val="24"/>
          <w:lang w:eastAsia="pl-PL"/>
        </w:rPr>
        <w:t>w Miłkowicach                                                                                                                               81 347,44zł</w:t>
      </w:r>
    </w:p>
    <w:p w:rsidR="006A0F59" w:rsidRPr="006A0F59" w:rsidRDefault="006A0F59" w:rsidP="006A0F59">
      <w:pPr>
        <w:shd w:val="clear" w:color="auto" w:fill="FFFFFF" w:themeFill="background1"/>
        <w:spacing w:after="0" w:line="240" w:lineRule="auto"/>
        <w:jc w:val="both"/>
        <w:rPr>
          <w:rFonts w:ascii="Arial Narrow" w:hAnsi="Arial Narrow"/>
          <w:sz w:val="24"/>
          <w:szCs w:val="24"/>
        </w:rPr>
      </w:pPr>
      <w:r w:rsidRPr="006A0F59">
        <w:rPr>
          <w:rFonts w:ascii="Arial Narrow" w:eastAsia="Times New Roman" w:hAnsi="Arial Narrow" w:cs="Times New Roman"/>
          <w:bCs/>
          <w:sz w:val="24"/>
          <w:szCs w:val="24"/>
          <w:lang w:eastAsia="pl-PL"/>
        </w:rPr>
        <w:t xml:space="preserve">W </w:t>
      </w:r>
      <w:r w:rsidR="006E52A7">
        <w:rPr>
          <w:rFonts w:ascii="Arial Narrow" w:eastAsia="Times New Roman" w:hAnsi="Arial Narrow" w:cs="Times New Roman"/>
          <w:bCs/>
          <w:sz w:val="24"/>
          <w:szCs w:val="24"/>
          <w:lang w:eastAsia="pl-PL"/>
        </w:rPr>
        <w:t xml:space="preserve">czerwcu </w:t>
      </w:r>
      <w:r w:rsidRPr="006A0F59">
        <w:rPr>
          <w:rFonts w:ascii="Arial Narrow" w:eastAsia="Times New Roman" w:hAnsi="Arial Narrow" w:cs="Times New Roman"/>
          <w:bCs/>
          <w:sz w:val="24"/>
          <w:szCs w:val="24"/>
          <w:lang w:eastAsia="pl-PL"/>
        </w:rPr>
        <w:t xml:space="preserve">podpisano umowę na wykonanie dokumentacji projektowo – kosztorysowej na kwotę 7 380zł. </w:t>
      </w:r>
      <w:r w:rsidRPr="006A0F59">
        <w:rPr>
          <w:rFonts w:ascii="Arial Narrow" w:hAnsi="Arial Narrow"/>
          <w:sz w:val="24"/>
          <w:szCs w:val="24"/>
        </w:rPr>
        <w:t>Zakres zadania obejmował przebudowę dachu, w tym między innymi: wymianę uszkodzonych elementów drewnianej konstrukcji więźby dachowej, ocieplenie wełną mineralną połaci dachowej i stropu na jętkach nad poddaszem użytkowym, wykonanie nowego pokrycia z blachodachówki wraz z obróbkami blacharskimi, rozbiórkę i przemurowanie kominów, montaż wyłazu, okna połaciowego i okien w ścianach szczytowych, wymianę instalacji odgromowej, montaż elementów opierzenia, ław, stopni kominiarskich i płotków przeciwśniegowych, montaż orynnowania i rur spustowych, naprawę gzymsu okapowego i ścian szczytowych. Zadanie zostało zakończone i odebrane w czerwcu.</w:t>
      </w:r>
    </w:p>
    <w:p w:rsidR="006A0F59" w:rsidRPr="006A0F59" w:rsidRDefault="006A0F59" w:rsidP="006A0F59">
      <w:pPr>
        <w:tabs>
          <w:tab w:val="left" w:pos="284"/>
        </w:tabs>
        <w:spacing w:before="24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 xml:space="preserve">Dział 750 ADMINISTRACJA PUBLICZNA plan </w:t>
      </w:r>
      <w:r w:rsidR="006E52A7">
        <w:rPr>
          <w:rFonts w:ascii="Arial Narrow" w:eastAsia="Times New Roman" w:hAnsi="Arial Narrow" w:cs="Times New Roman"/>
          <w:bCs/>
          <w:i/>
          <w:sz w:val="24"/>
          <w:szCs w:val="24"/>
          <w:u w:val="single"/>
          <w:lang w:eastAsia="pl-PL"/>
        </w:rPr>
        <w:t>32 8</w:t>
      </w:r>
      <w:r w:rsidRPr="006A0F59">
        <w:rPr>
          <w:rFonts w:ascii="Arial Narrow" w:eastAsia="Times New Roman" w:hAnsi="Arial Narrow" w:cs="Times New Roman"/>
          <w:bCs/>
          <w:i/>
          <w:sz w:val="24"/>
          <w:szCs w:val="24"/>
          <w:u w:val="single"/>
          <w:lang w:eastAsia="pl-PL"/>
        </w:rPr>
        <w:t xml:space="preserve">00zł, wykonanie </w:t>
      </w:r>
      <w:r w:rsidR="006E52A7">
        <w:rPr>
          <w:rFonts w:ascii="Arial Narrow" w:eastAsia="Times New Roman" w:hAnsi="Arial Narrow" w:cs="Times New Roman"/>
          <w:bCs/>
          <w:i/>
          <w:sz w:val="24"/>
          <w:szCs w:val="24"/>
          <w:u w:val="single"/>
          <w:lang w:eastAsia="pl-PL"/>
        </w:rPr>
        <w:t>32 8</w:t>
      </w:r>
      <w:r w:rsidRPr="006A0F59">
        <w:rPr>
          <w:rFonts w:ascii="Arial Narrow" w:eastAsia="Times New Roman" w:hAnsi="Arial Narrow" w:cs="Times New Roman"/>
          <w:bCs/>
          <w:i/>
          <w:sz w:val="24"/>
          <w:szCs w:val="24"/>
          <w:u w:val="single"/>
          <w:lang w:eastAsia="pl-PL"/>
        </w:rPr>
        <w:t>00zł (</w:t>
      </w:r>
      <w:r w:rsidR="006E52A7">
        <w:rPr>
          <w:rFonts w:ascii="Arial Narrow" w:eastAsia="Times New Roman" w:hAnsi="Arial Narrow" w:cs="Times New Roman"/>
          <w:bCs/>
          <w:i/>
          <w:sz w:val="24"/>
          <w:szCs w:val="24"/>
          <w:u w:val="single"/>
          <w:lang w:eastAsia="pl-PL"/>
        </w:rPr>
        <w:t>100</w:t>
      </w:r>
      <w:r w:rsidRPr="006A0F59">
        <w:rPr>
          <w:rFonts w:ascii="Arial Narrow" w:eastAsia="Times New Roman" w:hAnsi="Arial Narrow" w:cs="Times New Roman"/>
          <w:bCs/>
          <w:i/>
          <w:sz w:val="24"/>
          <w:szCs w:val="24"/>
          <w:u w:val="single"/>
          <w:lang w:eastAsia="pl-PL"/>
        </w:rPr>
        <w:t>%)</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 xml:space="preserve">Rozdział 75023 Urzędy gmin: plan </w:t>
      </w:r>
      <w:r w:rsidR="006E52A7">
        <w:rPr>
          <w:rFonts w:ascii="Arial Narrow" w:eastAsia="Times New Roman" w:hAnsi="Arial Narrow" w:cs="Times New Roman"/>
          <w:bCs/>
          <w:i/>
          <w:sz w:val="24"/>
          <w:szCs w:val="24"/>
          <w:u w:val="single"/>
          <w:lang w:eastAsia="pl-PL"/>
        </w:rPr>
        <w:t>32 8</w:t>
      </w:r>
      <w:r w:rsidRPr="006A0F59">
        <w:rPr>
          <w:rFonts w:ascii="Arial Narrow" w:eastAsia="Times New Roman" w:hAnsi="Arial Narrow" w:cs="Times New Roman"/>
          <w:bCs/>
          <w:i/>
          <w:sz w:val="24"/>
          <w:szCs w:val="24"/>
          <w:u w:val="single"/>
          <w:lang w:eastAsia="pl-PL"/>
        </w:rPr>
        <w:t xml:space="preserve">00zł, wykonanie </w:t>
      </w:r>
      <w:r w:rsidR="00A00CAA">
        <w:rPr>
          <w:rFonts w:ascii="Arial Narrow" w:eastAsia="Times New Roman" w:hAnsi="Arial Narrow" w:cs="Times New Roman"/>
          <w:bCs/>
          <w:i/>
          <w:sz w:val="24"/>
          <w:szCs w:val="24"/>
          <w:u w:val="single"/>
          <w:lang w:eastAsia="pl-PL"/>
        </w:rPr>
        <w:t>32</w:t>
      </w:r>
      <w:r w:rsidR="006E52A7">
        <w:rPr>
          <w:rFonts w:ascii="Arial Narrow" w:eastAsia="Times New Roman" w:hAnsi="Arial Narrow" w:cs="Times New Roman"/>
          <w:bCs/>
          <w:i/>
          <w:sz w:val="24"/>
          <w:szCs w:val="24"/>
          <w:u w:val="single"/>
          <w:lang w:eastAsia="pl-PL"/>
        </w:rPr>
        <w:t xml:space="preserve"> 8</w:t>
      </w:r>
      <w:r w:rsidRPr="006A0F59">
        <w:rPr>
          <w:rFonts w:ascii="Arial Narrow" w:eastAsia="Times New Roman" w:hAnsi="Arial Narrow" w:cs="Times New Roman"/>
          <w:bCs/>
          <w:i/>
          <w:sz w:val="24"/>
          <w:szCs w:val="24"/>
          <w:u w:val="single"/>
          <w:lang w:eastAsia="pl-PL"/>
        </w:rPr>
        <w:t>00zł (</w:t>
      </w:r>
      <w:r w:rsidR="006E52A7">
        <w:rPr>
          <w:rFonts w:ascii="Arial Narrow" w:eastAsia="Times New Roman" w:hAnsi="Arial Narrow" w:cs="Times New Roman"/>
          <w:bCs/>
          <w:i/>
          <w:sz w:val="24"/>
          <w:szCs w:val="24"/>
          <w:u w:val="single"/>
          <w:lang w:eastAsia="pl-PL"/>
        </w:rPr>
        <w:t>1</w:t>
      </w:r>
      <w:r w:rsidRPr="006A0F59">
        <w:rPr>
          <w:rFonts w:ascii="Arial Narrow" w:eastAsia="Times New Roman" w:hAnsi="Arial Narrow" w:cs="Times New Roman"/>
          <w:bCs/>
          <w:i/>
          <w:sz w:val="24"/>
          <w:szCs w:val="24"/>
          <w:u w:val="single"/>
          <w:lang w:eastAsia="pl-PL"/>
        </w:rPr>
        <w:t>00%)</w:t>
      </w:r>
    </w:p>
    <w:p w:rsidR="006A0F59" w:rsidRPr="006A0F59" w:rsidRDefault="006A0F59" w:rsidP="006E52A7">
      <w:pPr>
        <w:shd w:val="clear" w:color="auto" w:fill="FFFFFF" w:themeFill="background1"/>
        <w:spacing w:after="0" w:line="240" w:lineRule="auto"/>
        <w:jc w:val="both"/>
        <w:rPr>
          <w:rFonts w:ascii="Arial Narrow" w:hAnsi="Arial Narrow"/>
          <w:sz w:val="24"/>
          <w:szCs w:val="24"/>
        </w:rPr>
      </w:pPr>
      <w:r w:rsidRPr="006A0F59">
        <w:rPr>
          <w:rFonts w:ascii="Arial Narrow" w:hAnsi="Arial Narrow"/>
          <w:b/>
          <w:sz w:val="24"/>
          <w:szCs w:val="24"/>
        </w:rPr>
        <w:t xml:space="preserve">Zabudowa szaf na akta w biurach Urzędu Gminy Miłkowice                       </w:t>
      </w:r>
      <w:r w:rsidR="00A00CAA">
        <w:rPr>
          <w:rFonts w:ascii="Arial Narrow" w:hAnsi="Arial Narrow"/>
          <w:b/>
          <w:sz w:val="24"/>
          <w:szCs w:val="24"/>
        </w:rPr>
        <w:t xml:space="preserve">                            32 8</w:t>
      </w:r>
      <w:r w:rsidRPr="006A0F59">
        <w:rPr>
          <w:rFonts w:ascii="Arial Narrow" w:hAnsi="Arial Narrow"/>
          <w:b/>
          <w:sz w:val="24"/>
          <w:szCs w:val="24"/>
        </w:rPr>
        <w:t>00zł</w:t>
      </w:r>
    </w:p>
    <w:p w:rsidR="006E52A7" w:rsidRPr="006E52A7" w:rsidRDefault="006E52A7" w:rsidP="006E52A7">
      <w:pPr>
        <w:tabs>
          <w:tab w:val="left" w:pos="284"/>
        </w:tabs>
        <w:spacing w:before="120" w:after="120" w:line="240" w:lineRule="auto"/>
        <w:jc w:val="both"/>
        <w:rPr>
          <w:rFonts w:ascii="Arial Narrow" w:hAnsi="Arial Narrow"/>
          <w:sz w:val="24"/>
          <w:szCs w:val="24"/>
        </w:rPr>
      </w:pPr>
      <w:r w:rsidRPr="006E52A7">
        <w:rPr>
          <w:rFonts w:ascii="Arial Narrow" w:hAnsi="Arial Narrow"/>
          <w:sz w:val="24"/>
          <w:szCs w:val="24"/>
        </w:rPr>
        <w:t xml:space="preserve">W ramach zadania zrealizowano dostawę wraz z montażem na kwotę 32.800,00 zł  szaf aktowych do zabudowy w pomieszczeniach biurowych urzędu. Zamówienie obejmowało siedem kompletów szaf z płyty laminowanej i z systemem drzwi przesuwnych. </w:t>
      </w:r>
    </w:p>
    <w:p w:rsidR="006A0F59" w:rsidRPr="006A0F59" w:rsidRDefault="006A0F59" w:rsidP="006A0F59">
      <w:pPr>
        <w:tabs>
          <w:tab w:val="left" w:pos="284"/>
        </w:tabs>
        <w:spacing w:before="24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Dział 754 BEZP</w:t>
      </w:r>
      <w:r w:rsidR="00665AB5">
        <w:rPr>
          <w:rFonts w:ascii="Arial Narrow" w:eastAsia="Times New Roman" w:hAnsi="Arial Narrow" w:cs="Times New Roman"/>
          <w:bCs/>
          <w:i/>
          <w:sz w:val="24"/>
          <w:szCs w:val="24"/>
          <w:u w:val="single"/>
          <w:lang w:eastAsia="pl-PL"/>
        </w:rPr>
        <w:t>.</w:t>
      </w:r>
      <w:r w:rsidRPr="006A0F59">
        <w:rPr>
          <w:rFonts w:ascii="Arial Narrow" w:eastAsia="Times New Roman" w:hAnsi="Arial Narrow" w:cs="Times New Roman"/>
          <w:bCs/>
          <w:i/>
          <w:sz w:val="24"/>
          <w:szCs w:val="24"/>
          <w:u w:val="single"/>
          <w:lang w:eastAsia="pl-PL"/>
        </w:rPr>
        <w:t>PUBLICZNE I OCHR</w:t>
      </w:r>
      <w:r w:rsidR="00665AB5">
        <w:rPr>
          <w:rFonts w:ascii="Arial Narrow" w:eastAsia="Times New Roman" w:hAnsi="Arial Narrow" w:cs="Times New Roman"/>
          <w:bCs/>
          <w:i/>
          <w:sz w:val="24"/>
          <w:szCs w:val="24"/>
          <w:u w:val="single"/>
          <w:lang w:eastAsia="pl-PL"/>
        </w:rPr>
        <w:t>.</w:t>
      </w:r>
      <w:r w:rsidRPr="006A0F59">
        <w:rPr>
          <w:rFonts w:ascii="Arial Narrow" w:eastAsia="Times New Roman" w:hAnsi="Arial Narrow" w:cs="Times New Roman"/>
          <w:bCs/>
          <w:i/>
          <w:sz w:val="24"/>
          <w:szCs w:val="24"/>
          <w:u w:val="single"/>
          <w:lang w:eastAsia="pl-PL"/>
        </w:rPr>
        <w:t xml:space="preserve"> PRZECIWPOŻ</w:t>
      </w:r>
      <w:r w:rsidR="00665AB5">
        <w:rPr>
          <w:rFonts w:ascii="Arial Narrow" w:eastAsia="Times New Roman" w:hAnsi="Arial Narrow" w:cs="Times New Roman"/>
          <w:bCs/>
          <w:i/>
          <w:sz w:val="24"/>
          <w:szCs w:val="24"/>
          <w:u w:val="single"/>
          <w:lang w:eastAsia="pl-PL"/>
        </w:rPr>
        <w:t>.</w:t>
      </w:r>
      <w:r w:rsidRPr="006A0F59">
        <w:rPr>
          <w:rFonts w:ascii="Arial Narrow" w:eastAsia="Times New Roman" w:hAnsi="Arial Narrow" w:cs="Times New Roman"/>
          <w:bCs/>
          <w:i/>
          <w:sz w:val="24"/>
          <w:szCs w:val="24"/>
          <w:u w:val="single"/>
          <w:lang w:eastAsia="pl-PL"/>
        </w:rPr>
        <w:t xml:space="preserve"> plan </w:t>
      </w:r>
      <w:r w:rsidR="00A00CAA">
        <w:rPr>
          <w:rFonts w:ascii="Arial Narrow" w:eastAsia="Times New Roman" w:hAnsi="Arial Narrow" w:cs="Times New Roman"/>
          <w:bCs/>
          <w:i/>
          <w:sz w:val="24"/>
          <w:szCs w:val="24"/>
          <w:u w:val="single"/>
          <w:lang w:eastAsia="pl-PL"/>
        </w:rPr>
        <w:t>173 200</w:t>
      </w:r>
      <w:r w:rsidRPr="006A0F59">
        <w:rPr>
          <w:rFonts w:ascii="Arial Narrow" w:eastAsia="Times New Roman" w:hAnsi="Arial Narrow" w:cs="Times New Roman"/>
          <w:bCs/>
          <w:i/>
          <w:sz w:val="24"/>
          <w:szCs w:val="24"/>
          <w:u w:val="single"/>
          <w:lang w:eastAsia="pl-PL"/>
        </w:rPr>
        <w:t xml:space="preserve">zł </w:t>
      </w:r>
      <w:r w:rsidR="00A00CAA">
        <w:rPr>
          <w:rFonts w:ascii="Arial Narrow" w:eastAsia="Times New Roman" w:hAnsi="Arial Narrow" w:cs="Times New Roman"/>
          <w:bCs/>
          <w:i/>
          <w:sz w:val="24"/>
          <w:szCs w:val="24"/>
          <w:u w:val="single"/>
          <w:lang w:eastAsia="pl-PL"/>
        </w:rPr>
        <w:t>, wykonanie 104 994,68zł (60,62%)</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 xml:space="preserve">Rozdział 75412 Ochotnicze straże pożarne: plan </w:t>
      </w:r>
      <w:r w:rsidR="00A00CAA">
        <w:rPr>
          <w:rFonts w:ascii="Arial Narrow" w:eastAsia="Times New Roman" w:hAnsi="Arial Narrow" w:cs="Times New Roman"/>
          <w:bCs/>
          <w:i/>
          <w:sz w:val="24"/>
          <w:szCs w:val="24"/>
          <w:u w:val="single"/>
          <w:lang w:eastAsia="pl-PL"/>
        </w:rPr>
        <w:t>173 200zł, wykonanie 104 994,68zł (60,62%)</w:t>
      </w:r>
    </w:p>
    <w:p w:rsidR="006A0F59" w:rsidRPr="006A0F59" w:rsidRDefault="006A0F59" w:rsidP="00665AB5">
      <w:pPr>
        <w:tabs>
          <w:tab w:val="left" w:pos="284"/>
        </w:tabs>
        <w:spacing w:before="120" w:after="0" w:line="240" w:lineRule="auto"/>
        <w:jc w:val="both"/>
        <w:rPr>
          <w:rFonts w:ascii="Arial Narrow" w:eastAsia="Times New Roman" w:hAnsi="Arial Narrow" w:cs="Times New Roman"/>
          <w:b/>
          <w:bCs/>
          <w:sz w:val="24"/>
          <w:szCs w:val="24"/>
          <w:lang w:eastAsia="pl-PL"/>
        </w:rPr>
      </w:pPr>
      <w:r w:rsidRPr="006A0F59">
        <w:rPr>
          <w:rFonts w:ascii="Arial Narrow" w:eastAsia="Times New Roman" w:hAnsi="Arial Narrow" w:cs="Times New Roman"/>
          <w:b/>
          <w:bCs/>
          <w:sz w:val="24"/>
          <w:szCs w:val="24"/>
          <w:lang w:eastAsia="pl-PL"/>
        </w:rPr>
        <w:t>Zakup średniego samochodu specjalnego pożarniczego dla jednostki OSP z Ulesia</w:t>
      </w:r>
      <w:r w:rsidR="00A00CAA">
        <w:rPr>
          <w:rFonts w:ascii="Arial Narrow" w:eastAsia="Times New Roman" w:hAnsi="Arial Narrow" w:cs="Times New Roman"/>
          <w:b/>
          <w:bCs/>
          <w:sz w:val="24"/>
          <w:szCs w:val="24"/>
          <w:lang w:eastAsia="pl-PL"/>
        </w:rPr>
        <w:t xml:space="preserve">  104 994,68zł</w:t>
      </w:r>
    </w:p>
    <w:p w:rsidR="00A00CAA" w:rsidRPr="00A00CAA" w:rsidRDefault="006A0F59" w:rsidP="00665AB5">
      <w:pPr>
        <w:tabs>
          <w:tab w:val="left" w:pos="284"/>
        </w:tabs>
        <w:spacing w:after="120" w:line="240" w:lineRule="auto"/>
        <w:jc w:val="both"/>
        <w:rPr>
          <w:rFonts w:ascii="Arial Narrow" w:eastAsia="Times New Roman" w:hAnsi="Arial Narrow" w:cs="Times New Roman"/>
          <w:bCs/>
          <w:sz w:val="24"/>
          <w:szCs w:val="24"/>
          <w:lang w:eastAsia="pl-PL"/>
        </w:rPr>
      </w:pPr>
      <w:r w:rsidRPr="006A0F59">
        <w:rPr>
          <w:rFonts w:ascii="Arial Narrow" w:eastAsia="Times New Roman" w:hAnsi="Arial Narrow" w:cs="Times New Roman"/>
          <w:bCs/>
          <w:sz w:val="24"/>
          <w:szCs w:val="24"/>
          <w:lang w:eastAsia="pl-PL"/>
        </w:rPr>
        <w:t xml:space="preserve">W budżecie na 2017 rok zaplanowano dofinansowanie do tego zadania w ramach poszczególnych funduszy sołeckich na kwotę ogólną 55 487,67zł, a kwota 10 000zł pochodzi z dotacji z Nadleśnictwa </w:t>
      </w:r>
      <w:r w:rsidRPr="006A0F59">
        <w:rPr>
          <w:rFonts w:ascii="Arial Narrow" w:eastAsia="Times New Roman" w:hAnsi="Arial Narrow" w:cs="Times New Roman"/>
          <w:bCs/>
          <w:sz w:val="24"/>
          <w:szCs w:val="24"/>
          <w:lang w:eastAsia="pl-PL"/>
        </w:rPr>
        <w:lastRenderedPageBreak/>
        <w:t xml:space="preserve">Legnica, natomiast pozostałe środki wprost z budżetu Gminy Miłkowice. Oczekujemy na decyzję w sprawie dofinansowania tego zadania z WFOŚiGW we Wrocławiu na kwotę </w:t>
      </w:r>
      <w:r w:rsidR="00A00CAA">
        <w:rPr>
          <w:rFonts w:ascii="Arial Narrow" w:eastAsia="Times New Roman" w:hAnsi="Arial Narrow" w:cs="Times New Roman"/>
          <w:bCs/>
          <w:sz w:val="24"/>
          <w:szCs w:val="24"/>
          <w:lang w:eastAsia="pl-PL"/>
        </w:rPr>
        <w:t>20 8</w:t>
      </w:r>
      <w:r w:rsidRPr="006A0F59">
        <w:rPr>
          <w:rFonts w:ascii="Arial Narrow" w:eastAsia="Times New Roman" w:hAnsi="Arial Narrow" w:cs="Times New Roman"/>
          <w:bCs/>
          <w:sz w:val="24"/>
          <w:szCs w:val="24"/>
          <w:lang w:eastAsia="pl-PL"/>
        </w:rPr>
        <w:t xml:space="preserve">00zł. </w:t>
      </w:r>
      <w:r w:rsidR="00A00CAA" w:rsidRPr="00A00CAA">
        <w:rPr>
          <w:rFonts w:ascii="Arial Narrow" w:eastAsia="Times New Roman" w:hAnsi="Arial Narrow" w:cs="Times New Roman"/>
          <w:bCs/>
          <w:sz w:val="24"/>
          <w:szCs w:val="24"/>
          <w:lang w:eastAsia="pl-PL"/>
        </w:rPr>
        <w:t>W dniu 12 grudnia 2017 roku w miejscowości Lubartów odebrany został zakupiony dla jednostki Ochotniczej Straży Pożarnej w Ulesiu samochód specjalny pożarniczy marki Star typ P1142-CJ-650.</w:t>
      </w:r>
      <w:r w:rsidR="00A00CAA">
        <w:rPr>
          <w:rFonts w:ascii="Arial Narrow" w:eastAsia="Times New Roman" w:hAnsi="Arial Narrow" w:cs="Times New Roman"/>
          <w:bCs/>
          <w:sz w:val="24"/>
          <w:szCs w:val="24"/>
          <w:lang w:eastAsia="pl-PL"/>
        </w:rPr>
        <w:t xml:space="preserve"> </w:t>
      </w:r>
      <w:r w:rsidR="00A00CAA" w:rsidRPr="00A00CAA">
        <w:rPr>
          <w:rFonts w:ascii="Arial Narrow" w:eastAsia="Times New Roman" w:hAnsi="Arial Narrow" w:cs="Times New Roman"/>
          <w:bCs/>
          <w:sz w:val="24"/>
          <w:szCs w:val="24"/>
          <w:lang w:eastAsia="pl-PL"/>
        </w:rPr>
        <w:t xml:space="preserve">Samochód specjalny ratowniczo – gaśniczy Star 1142 SHL GBAM 2,5/16/8 pochodzący z jednostki KSRG – Wojskowej Straży Pożarnej Warszawa , rok produkcji 1997, moc: 150 KM, </w:t>
      </w:r>
      <w:proofErr w:type="spellStart"/>
      <w:r w:rsidR="00A00CAA" w:rsidRPr="00A00CAA">
        <w:rPr>
          <w:rFonts w:ascii="Arial Narrow" w:eastAsia="Times New Roman" w:hAnsi="Arial Narrow" w:cs="Times New Roman"/>
          <w:bCs/>
          <w:sz w:val="24"/>
          <w:szCs w:val="24"/>
          <w:lang w:eastAsia="pl-PL"/>
        </w:rPr>
        <w:t>poj</w:t>
      </w:r>
      <w:proofErr w:type="spellEnd"/>
      <w:r w:rsidR="00A00CAA" w:rsidRPr="00A00CAA">
        <w:rPr>
          <w:rFonts w:ascii="Arial Narrow" w:eastAsia="Times New Roman" w:hAnsi="Arial Narrow" w:cs="Times New Roman"/>
          <w:bCs/>
          <w:sz w:val="24"/>
          <w:szCs w:val="24"/>
          <w:lang w:eastAsia="pl-PL"/>
        </w:rPr>
        <w:t>: 6000,  przebieg 33000,  ilość biegów 5+R,  napęd: 4x2 z blokadą mostu ilość miejsc: 4+2 (4 z uchwytami na aparaty powietrzne),  ilość wody: 2500 l zbiornik epoksydowy + 250 l piana,  wydajność pompy 1600 l,  działko wodne,  kabina podnoszona,  podłoga w jednym poziomie. Dopuszczony przez</w:t>
      </w:r>
      <w:r w:rsidR="00A00CAA">
        <w:rPr>
          <w:rFonts w:ascii="Arial Narrow" w:eastAsia="Times New Roman" w:hAnsi="Arial Narrow" w:cs="Times New Roman"/>
          <w:bCs/>
          <w:sz w:val="24"/>
          <w:szCs w:val="24"/>
          <w:lang w:eastAsia="pl-PL"/>
        </w:rPr>
        <w:t xml:space="preserve"> Instytut Pożarnictwa</w:t>
      </w:r>
      <w:r w:rsidR="00A00CAA" w:rsidRPr="00A00CAA">
        <w:rPr>
          <w:rFonts w:ascii="Arial Narrow" w:eastAsia="Times New Roman" w:hAnsi="Arial Narrow" w:cs="Times New Roman"/>
          <w:bCs/>
          <w:sz w:val="24"/>
          <w:szCs w:val="24"/>
          <w:lang w:eastAsia="pl-PL"/>
        </w:rPr>
        <w:t xml:space="preserve"> w Józefowie.</w:t>
      </w:r>
      <w:r w:rsidR="00A00CAA">
        <w:rPr>
          <w:rFonts w:ascii="Arial Narrow" w:eastAsia="Times New Roman" w:hAnsi="Arial Narrow" w:cs="Times New Roman"/>
          <w:bCs/>
          <w:sz w:val="24"/>
          <w:szCs w:val="24"/>
          <w:lang w:eastAsia="pl-PL"/>
        </w:rPr>
        <w:t xml:space="preserve"> </w:t>
      </w:r>
      <w:r w:rsidR="00A00CAA" w:rsidRPr="00A00CAA">
        <w:rPr>
          <w:rFonts w:ascii="Arial Narrow" w:eastAsia="Times New Roman" w:hAnsi="Arial Narrow" w:cs="Times New Roman"/>
          <w:bCs/>
          <w:sz w:val="24"/>
          <w:szCs w:val="24"/>
          <w:lang w:eastAsia="pl-PL"/>
        </w:rPr>
        <w:tab/>
        <w:t>Zakupiony samochód został wyposażony, przygotowany, oklejony i wprowadzony do podziału bojowego jednostki w styczni</w:t>
      </w:r>
      <w:r w:rsidR="007B1564">
        <w:rPr>
          <w:rFonts w:ascii="Arial Narrow" w:eastAsia="Times New Roman" w:hAnsi="Arial Narrow" w:cs="Times New Roman"/>
          <w:bCs/>
          <w:sz w:val="24"/>
          <w:szCs w:val="24"/>
          <w:lang w:eastAsia="pl-PL"/>
        </w:rPr>
        <w:t>u</w:t>
      </w:r>
      <w:r w:rsidR="00A00CAA" w:rsidRPr="00A00CAA">
        <w:rPr>
          <w:rFonts w:ascii="Arial Narrow" w:eastAsia="Times New Roman" w:hAnsi="Arial Narrow" w:cs="Times New Roman"/>
          <w:bCs/>
          <w:sz w:val="24"/>
          <w:szCs w:val="24"/>
          <w:lang w:eastAsia="pl-PL"/>
        </w:rPr>
        <w:t xml:space="preserve"> 2018 r.  </w:t>
      </w:r>
    </w:p>
    <w:p w:rsidR="00A00CAA" w:rsidRPr="00A00CAA" w:rsidRDefault="00A00CAA" w:rsidP="00A00CAA">
      <w:pPr>
        <w:tabs>
          <w:tab w:val="left" w:pos="284"/>
        </w:tabs>
        <w:spacing w:before="120" w:after="120" w:line="240" w:lineRule="auto"/>
        <w:jc w:val="both"/>
        <w:rPr>
          <w:rFonts w:ascii="Arial Narrow" w:eastAsia="Times New Roman" w:hAnsi="Arial Narrow" w:cs="Times New Roman"/>
          <w:b/>
          <w:bCs/>
          <w:sz w:val="24"/>
          <w:szCs w:val="24"/>
          <w:lang w:eastAsia="pl-PL"/>
        </w:rPr>
      </w:pPr>
      <w:r w:rsidRPr="00A00CAA">
        <w:rPr>
          <w:rFonts w:ascii="Arial Narrow" w:eastAsia="Times New Roman" w:hAnsi="Arial Narrow" w:cs="Times New Roman"/>
          <w:b/>
          <w:bCs/>
          <w:sz w:val="24"/>
          <w:szCs w:val="24"/>
          <w:lang w:eastAsia="pl-PL"/>
        </w:rPr>
        <w:t xml:space="preserve">Zakup średniego samochodu specjalnego pożarniczego dla jednostki OSP </w:t>
      </w:r>
      <w:r>
        <w:rPr>
          <w:rFonts w:ascii="Arial Narrow" w:eastAsia="Times New Roman" w:hAnsi="Arial Narrow" w:cs="Times New Roman"/>
          <w:b/>
          <w:bCs/>
          <w:sz w:val="24"/>
          <w:szCs w:val="24"/>
          <w:lang w:eastAsia="pl-PL"/>
        </w:rPr>
        <w:t>w Miłkowicach</w:t>
      </w:r>
    </w:p>
    <w:p w:rsidR="00A00CAA" w:rsidRPr="00A00CAA" w:rsidRDefault="00A00CAA" w:rsidP="00A00CAA">
      <w:pPr>
        <w:tabs>
          <w:tab w:val="left" w:pos="284"/>
        </w:tabs>
        <w:spacing w:before="120" w:after="120" w:line="240" w:lineRule="auto"/>
        <w:jc w:val="both"/>
        <w:rPr>
          <w:rFonts w:ascii="Arial Narrow" w:eastAsia="Times New Roman" w:hAnsi="Arial Narrow" w:cs="Times New Roman"/>
          <w:bCs/>
          <w:sz w:val="24"/>
          <w:szCs w:val="24"/>
          <w:lang w:eastAsia="pl-PL"/>
        </w:rPr>
      </w:pPr>
      <w:r w:rsidRPr="00A00CAA">
        <w:rPr>
          <w:rFonts w:ascii="Arial Narrow" w:eastAsia="Times New Roman" w:hAnsi="Arial Narrow" w:cs="Times New Roman"/>
          <w:bCs/>
          <w:sz w:val="24"/>
          <w:szCs w:val="24"/>
          <w:lang w:eastAsia="pl-PL"/>
        </w:rPr>
        <w:t>W budżecie na 2017 rok zaplanowano</w:t>
      </w:r>
      <w:r>
        <w:rPr>
          <w:rFonts w:ascii="Arial Narrow" w:eastAsia="Times New Roman" w:hAnsi="Arial Narrow" w:cs="Times New Roman"/>
          <w:bCs/>
          <w:sz w:val="24"/>
          <w:szCs w:val="24"/>
          <w:lang w:eastAsia="pl-PL"/>
        </w:rPr>
        <w:t xml:space="preserve"> częściową płatność za samochód strażacki, na który dofinansowanie w kwocie 40.000zł miało pochodzić z Dolnośląskiego Urzędu Wojewódzkiego. Niestety nie udało się znaleźć drugiego używanego wozu strażackiego</w:t>
      </w:r>
      <w:r w:rsidR="007B1564">
        <w:rPr>
          <w:rFonts w:ascii="Arial Narrow" w:eastAsia="Times New Roman" w:hAnsi="Arial Narrow" w:cs="Times New Roman"/>
          <w:bCs/>
          <w:sz w:val="24"/>
          <w:szCs w:val="24"/>
          <w:lang w:eastAsia="pl-PL"/>
        </w:rPr>
        <w:t>.</w:t>
      </w:r>
    </w:p>
    <w:p w:rsidR="006A0F59" w:rsidRPr="006A0F59" w:rsidRDefault="006A0F59" w:rsidP="00A00CAA">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 xml:space="preserve">Dział 801 OŚWIATA I WYCHOWANIE plan </w:t>
      </w:r>
      <w:r w:rsidR="007B1564">
        <w:rPr>
          <w:rFonts w:ascii="Arial Narrow" w:eastAsia="Times New Roman" w:hAnsi="Arial Narrow" w:cs="Times New Roman"/>
          <w:bCs/>
          <w:i/>
          <w:sz w:val="24"/>
          <w:szCs w:val="24"/>
          <w:u w:val="single"/>
          <w:lang w:eastAsia="pl-PL"/>
        </w:rPr>
        <w:t>34 356</w:t>
      </w:r>
      <w:r w:rsidRPr="006A0F59">
        <w:rPr>
          <w:rFonts w:ascii="Arial Narrow" w:eastAsia="Times New Roman" w:hAnsi="Arial Narrow" w:cs="Times New Roman"/>
          <w:bCs/>
          <w:i/>
          <w:sz w:val="24"/>
          <w:szCs w:val="24"/>
          <w:u w:val="single"/>
          <w:lang w:eastAsia="pl-PL"/>
        </w:rPr>
        <w:t>zł, wykonani</w:t>
      </w:r>
      <w:r w:rsidR="007B1564">
        <w:rPr>
          <w:rFonts w:ascii="Arial Narrow" w:eastAsia="Times New Roman" w:hAnsi="Arial Narrow" w:cs="Times New Roman"/>
          <w:bCs/>
          <w:i/>
          <w:sz w:val="24"/>
          <w:szCs w:val="24"/>
          <w:u w:val="single"/>
          <w:lang w:eastAsia="pl-PL"/>
        </w:rPr>
        <w:t>e 34 356,00zł (100%)</w:t>
      </w:r>
    </w:p>
    <w:p w:rsidR="006A0F59" w:rsidRPr="006A0F59" w:rsidRDefault="006A0F59" w:rsidP="006A0F59">
      <w:pPr>
        <w:tabs>
          <w:tab w:val="left" w:pos="284"/>
        </w:tabs>
        <w:spacing w:before="120" w:after="120" w:line="240" w:lineRule="auto"/>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 xml:space="preserve">Rozdział 80113 Dowożenie uczniów do szkół: plan </w:t>
      </w:r>
      <w:r w:rsidR="007B1564">
        <w:rPr>
          <w:rFonts w:ascii="Arial Narrow" w:eastAsia="Times New Roman" w:hAnsi="Arial Narrow" w:cs="Times New Roman"/>
          <w:bCs/>
          <w:i/>
          <w:sz w:val="24"/>
          <w:szCs w:val="24"/>
          <w:u w:val="single"/>
          <w:lang w:eastAsia="pl-PL"/>
        </w:rPr>
        <w:t xml:space="preserve">34 356zł, wykonanie </w:t>
      </w:r>
      <w:r w:rsidR="007B1564" w:rsidRPr="007B1564">
        <w:rPr>
          <w:rFonts w:ascii="Arial Narrow" w:eastAsia="Times New Roman" w:hAnsi="Arial Narrow" w:cs="Times New Roman"/>
          <w:bCs/>
          <w:i/>
          <w:sz w:val="24"/>
          <w:szCs w:val="24"/>
          <w:u w:val="single"/>
          <w:lang w:eastAsia="pl-PL"/>
        </w:rPr>
        <w:t>34 356,00zł (100%)</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
          <w:bCs/>
          <w:sz w:val="24"/>
          <w:szCs w:val="24"/>
          <w:lang w:eastAsia="pl-PL"/>
        </w:rPr>
      </w:pPr>
      <w:r w:rsidRPr="006A0F59">
        <w:rPr>
          <w:rFonts w:ascii="Arial Narrow" w:eastAsia="Times New Roman" w:hAnsi="Arial Narrow" w:cs="Times New Roman"/>
          <w:b/>
          <w:bCs/>
          <w:sz w:val="24"/>
          <w:szCs w:val="24"/>
          <w:lang w:eastAsia="pl-PL"/>
        </w:rPr>
        <w:t xml:space="preserve">Zakup </w:t>
      </w:r>
      <w:proofErr w:type="spellStart"/>
      <w:r w:rsidRPr="006A0F59">
        <w:rPr>
          <w:rFonts w:ascii="Arial Narrow" w:eastAsia="Times New Roman" w:hAnsi="Arial Narrow" w:cs="Times New Roman"/>
          <w:b/>
          <w:bCs/>
          <w:sz w:val="24"/>
          <w:szCs w:val="24"/>
          <w:lang w:eastAsia="pl-PL"/>
        </w:rPr>
        <w:t>busa</w:t>
      </w:r>
      <w:proofErr w:type="spellEnd"/>
      <w:r w:rsidRPr="006A0F59">
        <w:rPr>
          <w:rFonts w:ascii="Arial Narrow" w:eastAsia="Times New Roman" w:hAnsi="Arial Narrow" w:cs="Times New Roman"/>
          <w:b/>
          <w:bCs/>
          <w:sz w:val="24"/>
          <w:szCs w:val="24"/>
          <w:lang w:eastAsia="pl-PL"/>
        </w:rPr>
        <w:t xml:space="preserve"> do przewozu niepełnosprawnych dzieci</w:t>
      </w:r>
      <w:r w:rsidR="007B1564">
        <w:rPr>
          <w:rFonts w:ascii="Arial Narrow" w:eastAsia="Times New Roman" w:hAnsi="Arial Narrow" w:cs="Times New Roman"/>
          <w:b/>
          <w:bCs/>
          <w:sz w:val="24"/>
          <w:szCs w:val="24"/>
          <w:lang w:eastAsia="pl-PL"/>
        </w:rPr>
        <w:t xml:space="preserve">                                                           34 356,00zł</w:t>
      </w:r>
    </w:p>
    <w:p w:rsidR="007B1564" w:rsidRPr="007B1564" w:rsidRDefault="007B1564" w:rsidP="007B1564">
      <w:pPr>
        <w:tabs>
          <w:tab w:val="left" w:pos="284"/>
        </w:tabs>
        <w:spacing w:before="120" w:after="120" w:line="240" w:lineRule="auto"/>
        <w:jc w:val="both"/>
        <w:rPr>
          <w:rFonts w:ascii="Arial Narrow" w:eastAsia="Times New Roman" w:hAnsi="Arial Narrow" w:cs="Times New Roman"/>
          <w:bCs/>
          <w:sz w:val="24"/>
          <w:szCs w:val="24"/>
          <w:lang w:eastAsia="pl-PL"/>
        </w:rPr>
      </w:pPr>
      <w:r w:rsidRPr="007B1564">
        <w:rPr>
          <w:rFonts w:ascii="Arial Narrow" w:eastAsia="Times New Roman" w:hAnsi="Arial Narrow" w:cs="Times New Roman"/>
          <w:bCs/>
          <w:sz w:val="24"/>
          <w:szCs w:val="24"/>
          <w:lang w:eastAsia="pl-PL"/>
        </w:rPr>
        <w:t xml:space="preserve">W sierpniu 2017 r. podpisano umowę na kwotę 34.100,00 zł na dostawę używanego, sprawnego technicznie </w:t>
      </w:r>
      <w:proofErr w:type="spellStart"/>
      <w:r w:rsidRPr="007B1564">
        <w:rPr>
          <w:rFonts w:ascii="Arial Narrow" w:eastAsia="Times New Roman" w:hAnsi="Arial Narrow" w:cs="Times New Roman"/>
          <w:bCs/>
          <w:sz w:val="24"/>
          <w:szCs w:val="24"/>
          <w:lang w:eastAsia="pl-PL"/>
        </w:rPr>
        <w:t>minibusa</w:t>
      </w:r>
      <w:proofErr w:type="spellEnd"/>
      <w:r w:rsidRPr="007B1564">
        <w:rPr>
          <w:rFonts w:ascii="Arial Narrow" w:eastAsia="Times New Roman" w:hAnsi="Arial Narrow" w:cs="Times New Roman"/>
          <w:bCs/>
          <w:sz w:val="24"/>
          <w:szCs w:val="24"/>
          <w:lang w:eastAsia="pl-PL"/>
        </w:rPr>
        <w:t xml:space="preserve"> marki Opel </w:t>
      </w:r>
      <w:proofErr w:type="spellStart"/>
      <w:r w:rsidRPr="007B1564">
        <w:rPr>
          <w:rFonts w:ascii="Arial Narrow" w:eastAsia="Times New Roman" w:hAnsi="Arial Narrow" w:cs="Times New Roman"/>
          <w:bCs/>
          <w:sz w:val="24"/>
          <w:szCs w:val="24"/>
          <w:lang w:eastAsia="pl-PL"/>
        </w:rPr>
        <w:t>Vivaro</w:t>
      </w:r>
      <w:proofErr w:type="spellEnd"/>
      <w:r w:rsidRPr="007B1564">
        <w:rPr>
          <w:rFonts w:ascii="Arial Narrow" w:eastAsia="Times New Roman" w:hAnsi="Arial Narrow" w:cs="Times New Roman"/>
          <w:bCs/>
          <w:sz w:val="24"/>
          <w:szCs w:val="24"/>
          <w:lang w:eastAsia="pl-PL"/>
        </w:rPr>
        <w:t xml:space="preserve"> do przewozu 8 osób. Zakupiony samochód służy do przewozu dzieci niepełnosprawnych ruchowo i poruszających się na wózkach inwalidzkich. Poniesiono także koszty rejestracji pojazdu w wysokości 256,00 zł. Samochód został dostarczony w sierpniu i oddany do użytkowania GZGK w celu obsługi przewozu dzieci niepełnosprawnych do szkół.</w:t>
      </w:r>
    </w:p>
    <w:p w:rsidR="006A0F59" w:rsidRPr="006A0F59" w:rsidRDefault="006A0F59" w:rsidP="007B1564">
      <w:pPr>
        <w:tabs>
          <w:tab w:val="left" w:pos="284"/>
        </w:tabs>
        <w:spacing w:before="24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 xml:space="preserve">Dział </w:t>
      </w:r>
      <w:r w:rsidR="007B1564">
        <w:rPr>
          <w:rFonts w:ascii="Arial Narrow" w:eastAsia="Times New Roman" w:hAnsi="Arial Narrow" w:cs="Times New Roman"/>
          <w:bCs/>
          <w:i/>
          <w:sz w:val="24"/>
          <w:szCs w:val="24"/>
          <w:u w:val="single"/>
          <w:lang w:eastAsia="pl-PL"/>
        </w:rPr>
        <w:t>900 GOSP</w:t>
      </w:r>
      <w:r w:rsidR="00657151">
        <w:rPr>
          <w:rFonts w:ascii="Arial Narrow" w:eastAsia="Times New Roman" w:hAnsi="Arial Narrow" w:cs="Times New Roman"/>
          <w:bCs/>
          <w:i/>
          <w:sz w:val="24"/>
          <w:szCs w:val="24"/>
          <w:u w:val="single"/>
          <w:lang w:eastAsia="pl-PL"/>
        </w:rPr>
        <w:t xml:space="preserve">ODARKA </w:t>
      </w:r>
      <w:r w:rsidR="007B1564">
        <w:rPr>
          <w:rFonts w:ascii="Arial Narrow" w:eastAsia="Times New Roman" w:hAnsi="Arial Narrow" w:cs="Times New Roman"/>
          <w:bCs/>
          <w:i/>
          <w:sz w:val="24"/>
          <w:szCs w:val="24"/>
          <w:u w:val="single"/>
          <w:lang w:eastAsia="pl-PL"/>
        </w:rPr>
        <w:t>KOMUNAL</w:t>
      </w:r>
      <w:r w:rsidR="00657151">
        <w:rPr>
          <w:rFonts w:ascii="Arial Narrow" w:eastAsia="Times New Roman" w:hAnsi="Arial Narrow" w:cs="Times New Roman"/>
          <w:bCs/>
          <w:i/>
          <w:sz w:val="24"/>
          <w:szCs w:val="24"/>
          <w:u w:val="single"/>
          <w:lang w:eastAsia="pl-PL"/>
        </w:rPr>
        <w:t>NA</w:t>
      </w:r>
      <w:r w:rsidR="007B1564">
        <w:rPr>
          <w:rFonts w:ascii="Arial Narrow" w:eastAsia="Times New Roman" w:hAnsi="Arial Narrow" w:cs="Times New Roman"/>
          <w:bCs/>
          <w:i/>
          <w:sz w:val="24"/>
          <w:szCs w:val="24"/>
          <w:u w:val="single"/>
          <w:lang w:eastAsia="pl-PL"/>
        </w:rPr>
        <w:t xml:space="preserve"> I OCHR</w:t>
      </w:r>
      <w:r w:rsidR="00657151">
        <w:rPr>
          <w:rFonts w:ascii="Arial Narrow" w:eastAsia="Times New Roman" w:hAnsi="Arial Narrow" w:cs="Times New Roman"/>
          <w:bCs/>
          <w:i/>
          <w:sz w:val="24"/>
          <w:szCs w:val="24"/>
          <w:u w:val="single"/>
          <w:lang w:eastAsia="pl-PL"/>
        </w:rPr>
        <w:t>ONA</w:t>
      </w:r>
      <w:r w:rsidRPr="006A0F59">
        <w:rPr>
          <w:rFonts w:ascii="Arial Narrow" w:eastAsia="Times New Roman" w:hAnsi="Arial Narrow" w:cs="Times New Roman"/>
          <w:bCs/>
          <w:i/>
          <w:sz w:val="24"/>
          <w:szCs w:val="24"/>
          <w:u w:val="single"/>
          <w:lang w:eastAsia="pl-PL"/>
        </w:rPr>
        <w:t xml:space="preserve"> ŚRODOWISKA plan </w:t>
      </w:r>
      <w:r w:rsidR="007B1564">
        <w:rPr>
          <w:rFonts w:ascii="Arial Narrow" w:eastAsia="Times New Roman" w:hAnsi="Arial Narrow" w:cs="Times New Roman"/>
          <w:bCs/>
          <w:i/>
          <w:sz w:val="24"/>
          <w:szCs w:val="24"/>
          <w:u w:val="single"/>
          <w:lang w:eastAsia="pl-PL"/>
        </w:rPr>
        <w:t>216 031</w:t>
      </w:r>
      <w:r w:rsidRPr="006A0F59">
        <w:rPr>
          <w:rFonts w:ascii="Arial Narrow" w:eastAsia="Times New Roman" w:hAnsi="Arial Narrow" w:cs="Times New Roman"/>
          <w:bCs/>
          <w:i/>
          <w:sz w:val="24"/>
          <w:szCs w:val="24"/>
          <w:u w:val="single"/>
          <w:lang w:eastAsia="pl-PL"/>
        </w:rPr>
        <w:t xml:space="preserve">zł, wykonanie </w:t>
      </w:r>
      <w:r w:rsidR="007B1564">
        <w:rPr>
          <w:rFonts w:ascii="Arial Narrow" w:eastAsia="Times New Roman" w:hAnsi="Arial Narrow" w:cs="Times New Roman"/>
          <w:bCs/>
          <w:i/>
          <w:sz w:val="24"/>
          <w:szCs w:val="24"/>
          <w:u w:val="single"/>
          <w:lang w:eastAsia="pl-PL"/>
        </w:rPr>
        <w:t>203 836,63</w:t>
      </w:r>
      <w:r w:rsidRPr="006A0F59">
        <w:rPr>
          <w:rFonts w:ascii="Arial Narrow" w:eastAsia="Times New Roman" w:hAnsi="Arial Narrow" w:cs="Times New Roman"/>
          <w:bCs/>
          <w:i/>
          <w:sz w:val="24"/>
          <w:szCs w:val="24"/>
          <w:u w:val="single"/>
          <w:lang w:eastAsia="pl-PL"/>
        </w:rPr>
        <w:t>zł</w:t>
      </w:r>
      <w:r w:rsidR="007B1564">
        <w:rPr>
          <w:rFonts w:ascii="Arial Narrow" w:eastAsia="Times New Roman" w:hAnsi="Arial Narrow" w:cs="Times New Roman"/>
          <w:bCs/>
          <w:i/>
          <w:sz w:val="24"/>
          <w:szCs w:val="24"/>
          <w:u w:val="single"/>
          <w:lang w:eastAsia="pl-PL"/>
        </w:rPr>
        <w:t xml:space="preserve"> (94,36%)</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 xml:space="preserve">Rozdział 90002 Gospodarka odpadami: plan </w:t>
      </w:r>
      <w:r w:rsidR="007B1564">
        <w:rPr>
          <w:rFonts w:ascii="Arial Narrow" w:eastAsia="Times New Roman" w:hAnsi="Arial Narrow" w:cs="Times New Roman"/>
          <w:bCs/>
          <w:i/>
          <w:sz w:val="24"/>
          <w:szCs w:val="24"/>
          <w:u w:val="single"/>
          <w:lang w:eastAsia="pl-PL"/>
        </w:rPr>
        <w:t>206 031</w:t>
      </w:r>
      <w:r w:rsidRPr="006A0F59">
        <w:rPr>
          <w:rFonts w:ascii="Arial Narrow" w:eastAsia="Times New Roman" w:hAnsi="Arial Narrow" w:cs="Times New Roman"/>
          <w:bCs/>
          <w:i/>
          <w:sz w:val="24"/>
          <w:szCs w:val="24"/>
          <w:u w:val="single"/>
          <w:lang w:eastAsia="pl-PL"/>
        </w:rPr>
        <w:t xml:space="preserve">zł, wykonanie </w:t>
      </w:r>
      <w:r w:rsidR="007B1564">
        <w:rPr>
          <w:rFonts w:ascii="Arial Narrow" w:eastAsia="Times New Roman" w:hAnsi="Arial Narrow" w:cs="Times New Roman"/>
          <w:bCs/>
          <w:i/>
          <w:sz w:val="24"/>
          <w:szCs w:val="24"/>
          <w:u w:val="single"/>
          <w:lang w:eastAsia="pl-PL"/>
        </w:rPr>
        <w:t>198 916,63</w:t>
      </w:r>
      <w:r w:rsidRPr="006A0F59">
        <w:rPr>
          <w:rFonts w:ascii="Arial Narrow" w:eastAsia="Times New Roman" w:hAnsi="Arial Narrow" w:cs="Times New Roman"/>
          <w:bCs/>
          <w:i/>
          <w:sz w:val="24"/>
          <w:szCs w:val="24"/>
          <w:u w:val="single"/>
          <w:lang w:eastAsia="pl-PL"/>
        </w:rPr>
        <w:t xml:space="preserve"> (</w:t>
      </w:r>
      <w:r w:rsidR="007B1564">
        <w:rPr>
          <w:rFonts w:ascii="Arial Narrow" w:eastAsia="Times New Roman" w:hAnsi="Arial Narrow" w:cs="Times New Roman"/>
          <w:bCs/>
          <w:i/>
          <w:sz w:val="24"/>
          <w:szCs w:val="24"/>
          <w:u w:val="single"/>
          <w:lang w:eastAsia="pl-PL"/>
        </w:rPr>
        <w:t>96,55</w:t>
      </w:r>
      <w:r w:rsidRPr="006A0F59">
        <w:rPr>
          <w:rFonts w:ascii="Arial Narrow" w:eastAsia="Times New Roman" w:hAnsi="Arial Narrow" w:cs="Times New Roman"/>
          <w:bCs/>
          <w:i/>
          <w:sz w:val="24"/>
          <w:szCs w:val="24"/>
          <w:u w:val="single"/>
          <w:lang w:eastAsia="pl-PL"/>
        </w:rPr>
        <w:t>%)</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
          <w:bCs/>
          <w:sz w:val="24"/>
          <w:szCs w:val="24"/>
          <w:lang w:eastAsia="pl-PL"/>
        </w:rPr>
      </w:pPr>
      <w:r w:rsidRPr="006A0F59">
        <w:rPr>
          <w:rFonts w:ascii="Arial Narrow" w:eastAsia="Times New Roman" w:hAnsi="Arial Narrow" w:cs="Times New Roman"/>
          <w:b/>
          <w:bCs/>
          <w:sz w:val="24"/>
          <w:szCs w:val="24"/>
          <w:lang w:eastAsia="pl-PL"/>
        </w:rPr>
        <w:t xml:space="preserve">Budowa punktu selektywnej zbiórki odpadów komunalnych w Miłkowicach </w:t>
      </w:r>
      <w:r w:rsidR="00E45B67">
        <w:rPr>
          <w:rFonts w:ascii="Arial Narrow" w:eastAsia="Times New Roman" w:hAnsi="Arial Narrow" w:cs="Times New Roman"/>
          <w:b/>
          <w:bCs/>
          <w:sz w:val="24"/>
          <w:szCs w:val="24"/>
          <w:lang w:eastAsia="pl-PL"/>
        </w:rPr>
        <w:t xml:space="preserve">                    192 886,19</w:t>
      </w:r>
      <w:r w:rsidRPr="006A0F59">
        <w:rPr>
          <w:rFonts w:ascii="Arial Narrow" w:eastAsia="Times New Roman" w:hAnsi="Arial Narrow" w:cs="Times New Roman"/>
          <w:b/>
          <w:bCs/>
          <w:sz w:val="24"/>
          <w:szCs w:val="24"/>
          <w:lang w:eastAsia="pl-PL"/>
        </w:rPr>
        <w:t>zł</w:t>
      </w:r>
    </w:p>
    <w:p w:rsidR="00665AB5" w:rsidRDefault="00665AB5" w:rsidP="006A0F59">
      <w:pPr>
        <w:tabs>
          <w:tab w:val="left" w:pos="284"/>
        </w:tabs>
        <w:spacing w:before="120" w:after="120" w:line="240" w:lineRule="auto"/>
        <w:jc w:val="both"/>
        <w:rPr>
          <w:rFonts w:ascii="Arial Narrow" w:hAnsi="Arial Narrow"/>
          <w:sz w:val="24"/>
          <w:szCs w:val="24"/>
        </w:rPr>
      </w:pPr>
      <w:r w:rsidRPr="00665AB5">
        <w:rPr>
          <w:rFonts w:ascii="Arial Narrow" w:hAnsi="Arial Narrow"/>
          <w:sz w:val="24"/>
          <w:szCs w:val="24"/>
        </w:rPr>
        <w:t xml:space="preserve">W I półroczu bieżącego roku poniesiono koszt wykonania przyłącza do sieci elektroenergetycznej  w wysokości 227,30 zł. W kwietniu w wyniku przeprowadzonego postępowania o udzielenie zamówienia publicznego podpisano umowę na realizację robót budowlanych na kwotę: </w:t>
      </w:r>
      <w:r w:rsidR="00657151">
        <w:rPr>
          <w:rFonts w:ascii="Arial Narrow" w:hAnsi="Arial Narrow"/>
          <w:sz w:val="24"/>
          <w:szCs w:val="24"/>
        </w:rPr>
        <w:t>189.000</w:t>
      </w:r>
      <w:r w:rsidRPr="00665AB5">
        <w:rPr>
          <w:rFonts w:ascii="Arial Narrow" w:hAnsi="Arial Narrow"/>
          <w:sz w:val="24"/>
          <w:szCs w:val="24"/>
        </w:rPr>
        <w:t xml:space="preserve">zł. Zakres rzeczowy inwestycji obejmował między innymi: rozbiórkę budynku gospodarczego, wycinkę drzew owocowych i usunięcie </w:t>
      </w:r>
      <w:proofErr w:type="spellStart"/>
      <w:r w:rsidRPr="00665AB5">
        <w:rPr>
          <w:rFonts w:ascii="Arial Narrow" w:hAnsi="Arial Narrow"/>
          <w:sz w:val="24"/>
          <w:szCs w:val="24"/>
        </w:rPr>
        <w:t>zakrzaczeń</w:t>
      </w:r>
      <w:proofErr w:type="spellEnd"/>
      <w:r w:rsidRPr="00665AB5">
        <w:rPr>
          <w:rFonts w:ascii="Arial Narrow" w:hAnsi="Arial Narrow"/>
          <w:sz w:val="24"/>
          <w:szCs w:val="24"/>
        </w:rPr>
        <w:t xml:space="preserve">, wykonanie z kostki betonowej drogi manewrowej, ciągów komunikacyjnych oraz utwardzeń pod lokalizację kontenerów na odpady, budowę wiaty gospodarczej podzielonej na trzy boksy z przeznaczeniem na odpady wielkogabarytowe, elektrośmieci i odpady niebezpieczne, ustawienie kontenerowego zaplecza </w:t>
      </w:r>
      <w:proofErr w:type="spellStart"/>
      <w:r w:rsidRPr="00665AB5">
        <w:rPr>
          <w:rFonts w:ascii="Arial Narrow" w:hAnsi="Arial Narrow"/>
          <w:sz w:val="24"/>
          <w:szCs w:val="24"/>
        </w:rPr>
        <w:t>socjalno</w:t>
      </w:r>
      <w:proofErr w:type="spellEnd"/>
      <w:r w:rsidRPr="00665AB5">
        <w:rPr>
          <w:rFonts w:ascii="Arial Narrow" w:hAnsi="Arial Narrow"/>
          <w:sz w:val="24"/>
          <w:szCs w:val="24"/>
        </w:rPr>
        <w:t xml:space="preserve"> – biurowego oraz utwardzenie tłuczniem odcinka drogi dojazdowej. Roboty budowalne zakończono we wrześniu. Poniesiono także koszty zakupu wyposażenia</w:t>
      </w:r>
      <w:r>
        <w:rPr>
          <w:rFonts w:ascii="Arial Narrow" w:hAnsi="Arial Narrow"/>
          <w:sz w:val="24"/>
          <w:szCs w:val="24"/>
        </w:rPr>
        <w:t>.</w:t>
      </w:r>
    </w:p>
    <w:p w:rsidR="006A0F59" w:rsidRPr="00665AB5" w:rsidRDefault="006A0F59" w:rsidP="006A0F59">
      <w:pPr>
        <w:tabs>
          <w:tab w:val="left" w:pos="284"/>
        </w:tabs>
        <w:spacing w:before="120" w:after="120" w:line="240" w:lineRule="auto"/>
        <w:jc w:val="both"/>
        <w:rPr>
          <w:rFonts w:ascii="Arial Narrow" w:eastAsia="Times New Roman" w:hAnsi="Arial Narrow" w:cs="Times New Roman"/>
          <w:b/>
          <w:bCs/>
          <w:sz w:val="24"/>
          <w:szCs w:val="24"/>
          <w:lang w:eastAsia="pl-PL"/>
        </w:rPr>
      </w:pPr>
      <w:r w:rsidRPr="006A0F59">
        <w:rPr>
          <w:rFonts w:ascii="Arial Narrow" w:eastAsia="Times New Roman" w:hAnsi="Arial Narrow" w:cs="Times New Roman"/>
          <w:b/>
          <w:bCs/>
          <w:sz w:val="24"/>
          <w:szCs w:val="24"/>
          <w:lang w:eastAsia="pl-PL"/>
        </w:rPr>
        <w:t xml:space="preserve">Zakup pojemników do selektywnej zbiórki odpadów </w:t>
      </w:r>
      <w:r w:rsidRPr="006A0F59">
        <w:rPr>
          <w:rFonts w:ascii="Arial Narrow" w:eastAsia="Times New Roman" w:hAnsi="Arial Narrow" w:cs="Times New Roman"/>
          <w:bCs/>
          <w:sz w:val="24"/>
          <w:szCs w:val="24"/>
          <w:lang w:eastAsia="pl-PL"/>
        </w:rPr>
        <w:t>– dotacja dla GZGK</w:t>
      </w:r>
      <w:r w:rsidR="00665AB5">
        <w:rPr>
          <w:rFonts w:ascii="Arial Narrow" w:eastAsia="Times New Roman" w:hAnsi="Arial Narrow" w:cs="Times New Roman"/>
          <w:bCs/>
          <w:sz w:val="24"/>
          <w:szCs w:val="24"/>
          <w:lang w:eastAsia="pl-PL"/>
        </w:rPr>
        <w:t xml:space="preserve">                             </w:t>
      </w:r>
      <w:r w:rsidR="00665AB5">
        <w:rPr>
          <w:rFonts w:ascii="Arial Narrow" w:eastAsia="Times New Roman" w:hAnsi="Arial Narrow" w:cs="Times New Roman"/>
          <w:b/>
          <w:bCs/>
          <w:sz w:val="24"/>
          <w:szCs w:val="24"/>
          <w:lang w:eastAsia="pl-PL"/>
        </w:rPr>
        <w:t>6 030,44zł</w:t>
      </w:r>
    </w:p>
    <w:p w:rsidR="00665AB5" w:rsidRPr="00665AB5" w:rsidRDefault="006A0F59" w:rsidP="00665AB5">
      <w:pPr>
        <w:tabs>
          <w:tab w:val="left" w:pos="284"/>
        </w:tabs>
        <w:spacing w:before="120" w:after="120" w:line="240" w:lineRule="auto"/>
        <w:jc w:val="both"/>
        <w:rPr>
          <w:rFonts w:ascii="Arial Narrow" w:eastAsia="Times New Roman" w:hAnsi="Arial Narrow" w:cs="Times New Roman"/>
          <w:bCs/>
          <w:sz w:val="24"/>
          <w:szCs w:val="24"/>
          <w:lang w:eastAsia="pl-PL"/>
        </w:rPr>
      </w:pPr>
      <w:r w:rsidRPr="006A0F59">
        <w:rPr>
          <w:rFonts w:ascii="Arial Narrow" w:eastAsia="Times New Roman" w:hAnsi="Arial Narrow" w:cs="Times New Roman"/>
          <w:bCs/>
          <w:sz w:val="24"/>
          <w:szCs w:val="24"/>
          <w:lang w:eastAsia="pl-PL"/>
        </w:rPr>
        <w:t xml:space="preserve">Plan dotacji na ten cel wynosi </w:t>
      </w:r>
      <w:r w:rsidR="00665AB5">
        <w:rPr>
          <w:rFonts w:ascii="Arial Narrow" w:eastAsia="Times New Roman" w:hAnsi="Arial Narrow" w:cs="Times New Roman"/>
          <w:bCs/>
          <w:sz w:val="24"/>
          <w:szCs w:val="24"/>
          <w:lang w:eastAsia="pl-PL"/>
        </w:rPr>
        <w:t>6 031,00zł</w:t>
      </w:r>
      <w:r w:rsidRPr="006A0F59">
        <w:rPr>
          <w:rFonts w:ascii="Arial Narrow" w:eastAsia="Times New Roman" w:hAnsi="Arial Narrow" w:cs="Times New Roman"/>
          <w:bCs/>
          <w:sz w:val="24"/>
          <w:szCs w:val="24"/>
          <w:lang w:eastAsia="pl-PL"/>
        </w:rPr>
        <w:t xml:space="preserve"> – </w:t>
      </w:r>
      <w:r w:rsidR="00665AB5">
        <w:rPr>
          <w:rFonts w:ascii="Arial Narrow" w:eastAsia="Times New Roman" w:hAnsi="Arial Narrow" w:cs="Times New Roman"/>
          <w:bCs/>
          <w:sz w:val="24"/>
          <w:szCs w:val="24"/>
          <w:lang w:eastAsia="pl-PL"/>
        </w:rPr>
        <w:t>z</w:t>
      </w:r>
      <w:r w:rsidR="00665AB5" w:rsidRPr="00665AB5">
        <w:rPr>
          <w:rFonts w:ascii="Arial Narrow" w:eastAsia="Times New Roman" w:hAnsi="Arial Narrow" w:cs="Times New Roman"/>
          <w:bCs/>
          <w:sz w:val="24"/>
          <w:szCs w:val="24"/>
          <w:lang w:eastAsia="pl-PL"/>
        </w:rPr>
        <w:t>akupione pojemniki na plastik i szkło, zostały rozmieszczone na terenie Gminy Miłkowice w miejscowościach: Rzeszotary, Grzymalin oraz Gniewomirowice.</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 xml:space="preserve">Rozdział 90015 Oświetlenie ulic, placów i dróg: plan 10 000zł, </w:t>
      </w:r>
      <w:r w:rsidR="00657151">
        <w:rPr>
          <w:rFonts w:ascii="Arial Narrow" w:eastAsia="Times New Roman" w:hAnsi="Arial Narrow" w:cs="Times New Roman"/>
          <w:bCs/>
          <w:i/>
          <w:sz w:val="24"/>
          <w:szCs w:val="24"/>
          <w:u w:val="single"/>
          <w:lang w:eastAsia="pl-PL"/>
        </w:rPr>
        <w:t>wykonanie 4 920zł (49,20%)</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
          <w:bCs/>
          <w:sz w:val="24"/>
          <w:szCs w:val="24"/>
          <w:lang w:eastAsia="pl-PL"/>
        </w:rPr>
      </w:pPr>
      <w:r w:rsidRPr="006A0F59">
        <w:rPr>
          <w:rFonts w:ascii="Arial Narrow" w:eastAsia="Times New Roman" w:hAnsi="Arial Narrow" w:cs="Times New Roman"/>
          <w:b/>
          <w:bCs/>
          <w:sz w:val="24"/>
          <w:szCs w:val="24"/>
          <w:lang w:eastAsia="pl-PL"/>
        </w:rPr>
        <w:t>Budowa oświetlenia drogowego w miejscowości Kochlice: Etap I - odcinek przy ul. Górnej, Etap II - odcinek przy ul. Kościelnej</w:t>
      </w:r>
      <w:r w:rsidR="00657151">
        <w:rPr>
          <w:rFonts w:ascii="Arial Narrow" w:eastAsia="Times New Roman" w:hAnsi="Arial Narrow" w:cs="Times New Roman"/>
          <w:b/>
          <w:bCs/>
          <w:sz w:val="24"/>
          <w:szCs w:val="24"/>
          <w:lang w:eastAsia="pl-PL"/>
        </w:rPr>
        <w:t xml:space="preserve">                                                                                                         4 920,00zł</w:t>
      </w:r>
    </w:p>
    <w:p w:rsidR="00657151" w:rsidRPr="00657151" w:rsidRDefault="00657151" w:rsidP="00657151">
      <w:pPr>
        <w:tabs>
          <w:tab w:val="left" w:pos="284"/>
        </w:tabs>
        <w:spacing w:before="120" w:after="120" w:line="240" w:lineRule="auto"/>
        <w:jc w:val="both"/>
        <w:rPr>
          <w:rFonts w:ascii="Arial Narrow" w:eastAsia="Times New Roman" w:hAnsi="Arial Narrow" w:cs="Times New Roman"/>
          <w:bCs/>
          <w:sz w:val="24"/>
          <w:szCs w:val="24"/>
          <w:lang w:eastAsia="pl-PL"/>
        </w:rPr>
      </w:pPr>
      <w:r w:rsidRPr="00657151">
        <w:rPr>
          <w:rFonts w:ascii="Arial Narrow" w:eastAsia="Times New Roman" w:hAnsi="Arial Narrow" w:cs="Times New Roman"/>
          <w:bCs/>
          <w:sz w:val="24"/>
          <w:szCs w:val="24"/>
          <w:lang w:eastAsia="pl-PL"/>
        </w:rPr>
        <w:t>W sierpniu 2017 r. podpisano umowę na wykonanie prac projektowo - kosztorysowych. Zakres rzeczowy do zaprojektowania obejmował linię kablową na długości 360 m z 9 słupami oświetleniowymi w ciągu ul. Górnej w ramach I etapu oraz linię kablową na długości 480 m z 9 słupami oświetleniowymi w ciągu ul. Kościelnej w ramach II etapu. Dokumentacja została odebrana w grudniu i złożono wniosek o pozwolenie na budowę.</w:t>
      </w:r>
    </w:p>
    <w:p w:rsidR="006A0F59" w:rsidRPr="006A0F59" w:rsidRDefault="006A0F59" w:rsidP="006A0F59">
      <w:pPr>
        <w:tabs>
          <w:tab w:val="left" w:pos="284"/>
        </w:tabs>
        <w:spacing w:before="24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lastRenderedPageBreak/>
        <w:t>Dział 921 KULTURA I OCHR</w:t>
      </w:r>
      <w:r w:rsidR="00657151">
        <w:rPr>
          <w:rFonts w:ascii="Arial Narrow" w:eastAsia="Times New Roman" w:hAnsi="Arial Narrow" w:cs="Times New Roman"/>
          <w:bCs/>
          <w:i/>
          <w:sz w:val="24"/>
          <w:szCs w:val="24"/>
          <w:u w:val="single"/>
          <w:lang w:eastAsia="pl-PL"/>
        </w:rPr>
        <w:t>.</w:t>
      </w:r>
      <w:r w:rsidRPr="006A0F59">
        <w:rPr>
          <w:rFonts w:ascii="Arial Narrow" w:eastAsia="Times New Roman" w:hAnsi="Arial Narrow" w:cs="Times New Roman"/>
          <w:bCs/>
          <w:i/>
          <w:sz w:val="24"/>
          <w:szCs w:val="24"/>
          <w:u w:val="single"/>
          <w:lang w:eastAsia="pl-PL"/>
        </w:rPr>
        <w:t xml:space="preserve"> DZIEDZICTWA NARODOWEGO plan </w:t>
      </w:r>
      <w:r w:rsidR="00657151">
        <w:rPr>
          <w:rFonts w:ascii="Arial Narrow" w:eastAsia="Times New Roman" w:hAnsi="Arial Narrow" w:cs="Times New Roman"/>
          <w:bCs/>
          <w:i/>
          <w:sz w:val="24"/>
          <w:szCs w:val="24"/>
          <w:u w:val="single"/>
          <w:lang w:eastAsia="pl-PL"/>
        </w:rPr>
        <w:t>121 030,63</w:t>
      </w:r>
      <w:r w:rsidRPr="006A0F59">
        <w:rPr>
          <w:rFonts w:ascii="Arial Narrow" w:eastAsia="Times New Roman" w:hAnsi="Arial Narrow" w:cs="Times New Roman"/>
          <w:bCs/>
          <w:i/>
          <w:sz w:val="24"/>
          <w:szCs w:val="24"/>
          <w:u w:val="single"/>
          <w:lang w:eastAsia="pl-PL"/>
        </w:rPr>
        <w:t xml:space="preserve">zł, wykonanie </w:t>
      </w:r>
      <w:r w:rsidR="00657151">
        <w:rPr>
          <w:rFonts w:ascii="Arial Narrow" w:eastAsia="Times New Roman" w:hAnsi="Arial Narrow" w:cs="Times New Roman"/>
          <w:bCs/>
          <w:i/>
          <w:sz w:val="24"/>
          <w:szCs w:val="24"/>
          <w:u w:val="single"/>
          <w:lang w:eastAsia="pl-PL"/>
        </w:rPr>
        <w:t>68 013,95</w:t>
      </w:r>
      <w:r w:rsidRPr="006A0F59">
        <w:rPr>
          <w:rFonts w:ascii="Arial Narrow" w:eastAsia="Times New Roman" w:hAnsi="Arial Narrow" w:cs="Times New Roman"/>
          <w:bCs/>
          <w:i/>
          <w:sz w:val="24"/>
          <w:szCs w:val="24"/>
          <w:u w:val="single"/>
          <w:lang w:eastAsia="pl-PL"/>
        </w:rPr>
        <w:t>zł (</w:t>
      </w:r>
      <w:r w:rsidR="00657151">
        <w:rPr>
          <w:rFonts w:ascii="Arial Narrow" w:eastAsia="Times New Roman" w:hAnsi="Arial Narrow" w:cs="Times New Roman"/>
          <w:bCs/>
          <w:i/>
          <w:sz w:val="24"/>
          <w:szCs w:val="24"/>
          <w:u w:val="single"/>
          <w:lang w:eastAsia="pl-PL"/>
        </w:rPr>
        <w:t>56,20</w:t>
      </w:r>
      <w:r w:rsidRPr="006A0F59">
        <w:rPr>
          <w:rFonts w:ascii="Arial Narrow" w:eastAsia="Times New Roman" w:hAnsi="Arial Narrow" w:cs="Times New Roman"/>
          <w:bCs/>
          <w:i/>
          <w:sz w:val="24"/>
          <w:szCs w:val="24"/>
          <w:u w:val="single"/>
          <w:lang w:eastAsia="pl-PL"/>
        </w:rPr>
        <w:t>%)</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Rozdział 92109 Domy i ośr</w:t>
      </w:r>
      <w:r w:rsidR="00657151">
        <w:rPr>
          <w:rFonts w:ascii="Arial Narrow" w:eastAsia="Times New Roman" w:hAnsi="Arial Narrow" w:cs="Times New Roman"/>
          <w:bCs/>
          <w:i/>
          <w:sz w:val="24"/>
          <w:szCs w:val="24"/>
          <w:u w:val="single"/>
          <w:lang w:eastAsia="pl-PL"/>
        </w:rPr>
        <w:t>.</w:t>
      </w:r>
      <w:r w:rsidRPr="006A0F59">
        <w:rPr>
          <w:rFonts w:ascii="Arial Narrow" w:eastAsia="Times New Roman" w:hAnsi="Arial Narrow" w:cs="Times New Roman"/>
          <w:bCs/>
          <w:i/>
          <w:sz w:val="24"/>
          <w:szCs w:val="24"/>
          <w:u w:val="single"/>
          <w:lang w:eastAsia="pl-PL"/>
        </w:rPr>
        <w:t xml:space="preserve"> kultury, świetlice i kluby: plan 55 715,10zł, wykonanie </w:t>
      </w:r>
      <w:r w:rsidR="00657151">
        <w:rPr>
          <w:rFonts w:ascii="Arial Narrow" w:eastAsia="Times New Roman" w:hAnsi="Arial Narrow" w:cs="Times New Roman"/>
          <w:bCs/>
          <w:i/>
          <w:sz w:val="24"/>
          <w:szCs w:val="24"/>
          <w:u w:val="single"/>
          <w:lang w:eastAsia="pl-PL"/>
        </w:rPr>
        <w:t>13 582,10</w:t>
      </w:r>
      <w:r w:rsidRPr="006A0F59">
        <w:rPr>
          <w:rFonts w:ascii="Arial Narrow" w:eastAsia="Times New Roman" w:hAnsi="Arial Narrow" w:cs="Times New Roman"/>
          <w:bCs/>
          <w:i/>
          <w:sz w:val="24"/>
          <w:szCs w:val="24"/>
          <w:u w:val="single"/>
          <w:lang w:eastAsia="pl-PL"/>
        </w:rPr>
        <w:t>zł</w:t>
      </w:r>
      <w:r w:rsidR="00657151">
        <w:rPr>
          <w:rFonts w:ascii="Arial Narrow" w:eastAsia="Times New Roman" w:hAnsi="Arial Narrow" w:cs="Times New Roman"/>
          <w:bCs/>
          <w:i/>
          <w:sz w:val="24"/>
          <w:szCs w:val="24"/>
          <w:u w:val="single"/>
          <w:lang w:eastAsia="pl-PL"/>
        </w:rPr>
        <w:t xml:space="preserve"> (24,38%)</w:t>
      </w:r>
    </w:p>
    <w:p w:rsidR="006A0F59" w:rsidRPr="006A0F59" w:rsidRDefault="006A0F59" w:rsidP="00657151">
      <w:pPr>
        <w:shd w:val="clear" w:color="auto" w:fill="FFFFFF"/>
        <w:spacing w:after="0" w:line="240" w:lineRule="auto"/>
        <w:jc w:val="both"/>
        <w:rPr>
          <w:rFonts w:ascii="Arial Narrow" w:eastAsia="Times New Roman" w:hAnsi="Arial Narrow" w:cs="Times New Roman"/>
          <w:b/>
          <w:sz w:val="24"/>
          <w:szCs w:val="24"/>
          <w:lang w:eastAsia="pl-PL"/>
        </w:rPr>
      </w:pPr>
      <w:r w:rsidRPr="006A0F59">
        <w:rPr>
          <w:rFonts w:ascii="Arial Narrow" w:eastAsia="Times New Roman" w:hAnsi="Arial Narrow" w:cs="Times New Roman"/>
          <w:b/>
          <w:sz w:val="24"/>
          <w:szCs w:val="24"/>
          <w:lang w:eastAsia="pl-PL"/>
        </w:rPr>
        <w:t xml:space="preserve">Monitoring do świetlicy wiejskiej w Jakuszowie </w:t>
      </w:r>
      <w:r w:rsidRPr="006A0F59">
        <w:rPr>
          <w:rFonts w:ascii="Arial Narrow" w:eastAsia="Times New Roman" w:hAnsi="Arial Narrow" w:cs="Times New Roman"/>
          <w:sz w:val="24"/>
          <w:szCs w:val="24"/>
          <w:lang w:eastAsia="pl-PL"/>
        </w:rPr>
        <w:t>- fundusz sołecki Jakuszów</w:t>
      </w:r>
      <w:r w:rsidRPr="006A0F59">
        <w:rPr>
          <w:rFonts w:ascii="Arial Narrow" w:eastAsia="Times New Roman" w:hAnsi="Arial Narrow" w:cs="Times New Roman"/>
          <w:b/>
          <w:sz w:val="24"/>
          <w:szCs w:val="24"/>
          <w:lang w:eastAsia="pl-PL"/>
        </w:rPr>
        <w:t xml:space="preserve"> </w:t>
      </w:r>
      <w:r w:rsidR="00657151">
        <w:rPr>
          <w:rFonts w:ascii="Arial Narrow" w:eastAsia="Times New Roman" w:hAnsi="Arial Narrow" w:cs="Times New Roman"/>
          <w:b/>
          <w:sz w:val="24"/>
          <w:szCs w:val="24"/>
          <w:lang w:eastAsia="pl-PL"/>
        </w:rPr>
        <w:t xml:space="preserve">                       2 460,00zł</w:t>
      </w:r>
    </w:p>
    <w:p w:rsidR="00657151" w:rsidRPr="00657151" w:rsidRDefault="00657151" w:rsidP="00657151">
      <w:pPr>
        <w:shd w:val="clear" w:color="auto" w:fill="FFFFFF"/>
        <w:spacing w:after="0" w:line="240" w:lineRule="auto"/>
        <w:jc w:val="both"/>
        <w:rPr>
          <w:rFonts w:ascii="Arial Narrow" w:eastAsia="Times New Roman" w:hAnsi="Arial Narrow" w:cs="Times New Roman"/>
          <w:sz w:val="24"/>
          <w:szCs w:val="24"/>
          <w:lang w:eastAsia="pl-PL"/>
        </w:rPr>
      </w:pPr>
      <w:r w:rsidRPr="00657151">
        <w:rPr>
          <w:rFonts w:ascii="Arial Narrow" w:eastAsia="Times New Roman" w:hAnsi="Arial Narrow" w:cs="Times New Roman"/>
          <w:sz w:val="24"/>
          <w:szCs w:val="24"/>
          <w:lang w:eastAsia="pl-PL"/>
        </w:rPr>
        <w:t>W ramach zadania w październiku 2017 r. pod</w:t>
      </w:r>
      <w:r>
        <w:rPr>
          <w:rFonts w:ascii="Arial Narrow" w:eastAsia="Times New Roman" w:hAnsi="Arial Narrow" w:cs="Times New Roman"/>
          <w:sz w:val="24"/>
          <w:szCs w:val="24"/>
          <w:lang w:eastAsia="pl-PL"/>
        </w:rPr>
        <w:t>pisano umowę na kwotę 2.460,00</w:t>
      </w:r>
      <w:r w:rsidRPr="00657151">
        <w:rPr>
          <w:rFonts w:ascii="Arial Narrow" w:eastAsia="Times New Roman" w:hAnsi="Arial Narrow" w:cs="Times New Roman"/>
          <w:sz w:val="24"/>
          <w:szCs w:val="24"/>
          <w:lang w:eastAsia="pl-PL"/>
        </w:rPr>
        <w:t>zł na dostawę i montaż urządzeń do monitoringu (sygnalizacji włamania i napadu z powiadomieniem) dla świetlicy wiejskiej w Jakuszowie. Zakres zamówienia obejmował takie elementy jak: centrala DSC, klawiatura, sygnalizatory, czujniki oraz moduł powiadamiania GPRS. Zadanie zostało zakończone w listopadzie.</w:t>
      </w:r>
    </w:p>
    <w:p w:rsidR="006A0F59" w:rsidRPr="006A0F59" w:rsidRDefault="006A0F59" w:rsidP="00657151">
      <w:pPr>
        <w:shd w:val="clear" w:color="auto" w:fill="FFFFFF"/>
        <w:spacing w:before="120" w:after="0" w:line="276" w:lineRule="auto"/>
        <w:jc w:val="both"/>
        <w:rPr>
          <w:rFonts w:ascii="Arial Narrow" w:eastAsia="Times New Roman" w:hAnsi="Arial Narrow" w:cs="Times New Roman"/>
          <w:b/>
          <w:sz w:val="24"/>
          <w:szCs w:val="24"/>
          <w:lang w:eastAsia="pl-PL"/>
        </w:rPr>
      </w:pPr>
      <w:r w:rsidRPr="006A0F59">
        <w:rPr>
          <w:rFonts w:ascii="Arial Narrow" w:eastAsia="Times New Roman" w:hAnsi="Arial Narrow" w:cs="Times New Roman"/>
          <w:b/>
          <w:sz w:val="24"/>
          <w:szCs w:val="24"/>
          <w:lang w:eastAsia="pl-PL"/>
        </w:rPr>
        <w:t xml:space="preserve">Ogrodzenie terenu świetlicy wiejskiej w Jakuszowie </w:t>
      </w:r>
      <w:r w:rsidRPr="006A0F59">
        <w:rPr>
          <w:rFonts w:ascii="Arial Narrow" w:eastAsia="Times New Roman" w:hAnsi="Arial Narrow" w:cs="Times New Roman"/>
          <w:sz w:val="24"/>
          <w:szCs w:val="24"/>
          <w:lang w:eastAsia="pl-PL"/>
        </w:rPr>
        <w:t>- fundusz sołecki Jakuszów</w:t>
      </w:r>
      <w:r w:rsidRPr="006A0F59">
        <w:rPr>
          <w:rFonts w:ascii="Arial Narrow" w:eastAsia="Times New Roman" w:hAnsi="Arial Narrow" w:cs="Times New Roman"/>
          <w:b/>
          <w:sz w:val="24"/>
          <w:szCs w:val="24"/>
          <w:lang w:eastAsia="pl-PL"/>
        </w:rPr>
        <w:t xml:space="preserve"> </w:t>
      </w:r>
      <w:r w:rsidR="00657151">
        <w:rPr>
          <w:rFonts w:ascii="Arial Narrow" w:eastAsia="Times New Roman" w:hAnsi="Arial Narrow" w:cs="Times New Roman"/>
          <w:b/>
          <w:sz w:val="24"/>
          <w:szCs w:val="24"/>
          <w:lang w:eastAsia="pl-PL"/>
        </w:rPr>
        <w:t xml:space="preserve">                 3 250,10zł</w:t>
      </w:r>
    </w:p>
    <w:p w:rsidR="00657151" w:rsidRPr="00657151" w:rsidRDefault="00657151" w:rsidP="00657151">
      <w:pPr>
        <w:shd w:val="clear" w:color="auto" w:fill="FFFFFF"/>
        <w:spacing w:after="0" w:line="240" w:lineRule="auto"/>
        <w:jc w:val="both"/>
        <w:rPr>
          <w:rFonts w:ascii="Arial Narrow" w:eastAsia="Times New Roman" w:hAnsi="Arial Narrow" w:cs="Times New Roman"/>
          <w:sz w:val="24"/>
          <w:szCs w:val="24"/>
          <w:lang w:eastAsia="pl-PL"/>
        </w:rPr>
      </w:pPr>
      <w:r w:rsidRPr="00657151">
        <w:rPr>
          <w:rFonts w:ascii="Arial Narrow" w:eastAsia="Times New Roman" w:hAnsi="Arial Narrow" w:cs="Times New Roman"/>
          <w:sz w:val="24"/>
          <w:szCs w:val="24"/>
          <w:lang w:eastAsia="pl-PL"/>
        </w:rPr>
        <w:t>W ramach zadania w grudniu 2017 r. zakupiono materiały do budowy ogrodzenia terenu, na którym zlokalizowana jest świetlica wiejska. Z zakupionych materiałów wykonane zostanie ogrodzenie na długości 100 m. Koszt zamówienia wraz z dostawą wyniósł 3.250,10 zł</w:t>
      </w:r>
    </w:p>
    <w:p w:rsidR="006A0F59" w:rsidRPr="006A0F59" w:rsidRDefault="006A0F59" w:rsidP="00657151">
      <w:pPr>
        <w:shd w:val="clear" w:color="auto" w:fill="FFFFFF"/>
        <w:spacing w:before="120" w:after="0" w:line="276" w:lineRule="auto"/>
        <w:jc w:val="both"/>
        <w:rPr>
          <w:rFonts w:ascii="Arial Narrow" w:eastAsia="Times New Roman" w:hAnsi="Arial Narrow" w:cs="Times New Roman"/>
          <w:b/>
          <w:sz w:val="24"/>
          <w:szCs w:val="24"/>
          <w:u w:val="single"/>
          <w:lang w:eastAsia="pl-PL"/>
        </w:rPr>
      </w:pPr>
      <w:r w:rsidRPr="006A0F59">
        <w:rPr>
          <w:rFonts w:ascii="Arial Narrow" w:eastAsia="Times New Roman" w:hAnsi="Arial Narrow" w:cs="Times New Roman"/>
          <w:b/>
          <w:sz w:val="24"/>
          <w:szCs w:val="24"/>
          <w:lang w:eastAsia="pl-PL"/>
        </w:rPr>
        <w:t xml:space="preserve">Rozbiórka budynku auli w miejscowości Ulesie </w:t>
      </w:r>
      <w:r w:rsidR="00657151">
        <w:rPr>
          <w:rFonts w:ascii="Arial Narrow" w:eastAsia="Times New Roman" w:hAnsi="Arial Narrow" w:cs="Times New Roman"/>
          <w:b/>
          <w:sz w:val="24"/>
          <w:szCs w:val="24"/>
          <w:lang w:eastAsia="pl-PL"/>
        </w:rPr>
        <w:t xml:space="preserve">                                                                    7 872,00zł</w:t>
      </w:r>
    </w:p>
    <w:p w:rsidR="00657151" w:rsidRPr="00657151" w:rsidRDefault="00657151" w:rsidP="00657151">
      <w:pPr>
        <w:tabs>
          <w:tab w:val="left" w:pos="284"/>
        </w:tabs>
        <w:spacing w:after="120" w:line="240" w:lineRule="auto"/>
        <w:jc w:val="both"/>
        <w:rPr>
          <w:rFonts w:ascii="Arial Narrow" w:eastAsia="Times New Roman" w:hAnsi="Arial Narrow" w:cs="Times New Roman"/>
          <w:bCs/>
          <w:sz w:val="24"/>
          <w:szCs w:val="24"/>
          <w:lang w:eastAsia="pl-PL"/>
        </w:rPr>
      </w:pPr>
      <w:r w:rsidRPr="00657151">
        <w:rPr>
          <w:rFonts w:ascii="Arial Narrow" w:eastAsia="Times New Roman" w:hAnsi="Arial Narrow" w:cs="Times New Roman"/>
          <w:bCs/>
          <w:sz w:val="24"/>
          <w:szCs w:val="24"/>
          <w:lang w:eastAsia="pl-PL"/>
        </w:rPr>
        <w:t>W ramach zadania w lipcu 2017 r. zlecona została dokumentacja projektowo –</w:t>
      </w:r>
      <w:r>
        <w:rPr>
          <w:rFonts w:ascii="Arial Narrow" w:eastAsia="Times New Roman" w:hAnsi="Arial Narrow" w:cs="Times New Roman"/>
          <w:bCs/>
          <w:sz w:val="24"/>
          <w:szCs w:val="24"/>
          <w:lang w:eastAsia="pl-PL"/>
        </w:rPr>
        <w:t xml:space="preserve"> kosztorysowa za kwotę 7.872</w:t>
      </w:r>
      <w:r w:rsidRPr="00657151">
        <w:rPr>
          <w:rFonts w:ascii="Arial Narrow" w:eastAsia="Times New Roman" w:hAnsi="Arial Narrow" w:cs="Times New Roman"/>
          <w:bCs/>
          <w:sz w:val="24"/>
          <w:szCs w:val="24"/>
          <w:lang w:eastAsia="pl-PL"/>
        </w:rPr>
        <w:t>zł w zakresie niezbędnym do wykonania prac rozbiórkowych budynku auli w Ulesiu. Obiekt został przeznaczony do rozbiórki ze względu na jego zły stan techniczny. Odbiór dokumentacji nastąpił w październiku, natomiast w listopadzie gmina uzyskała pozwolenie na rozbiórkę.</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i/>
          <w:sz w:val="24"/>
          <w:szCs w:val="24"/>
          <w:lang w:eastAsia="pl-PL"/>
        </w:rPr>
      </w:pPr>
      <w:r w:rsidRPr="006A0F59">
        <w:rPr>
          <w:rFonts w:ascii="Arial Narrow" w:eastAsia="Times New Roman" w:hAnsi="Arial Narrow" w:cs="Times New Roman"/>
          <w:bCs/>
          <w:i/>
          <w:sz w:val="24"/>
          <w:szCs w:val="24"/>
          <w:u w:val="single"/>
          <w:lang w:eastAsia="pl-PL"/>
        </w:rPr>
        <w:t xml:space="preserve">Rozdział 92116 Biblioteki: plan </w:t>
      </w:r>
      <w:r w:rsidR="00657151">
        <w:rPr>
          <w:rFonts w:ascii="Arial Narrow" w:eastAsia="Times New Roman" w:hAnsi="Arial Narrow" w:cs="Times New Roman"/>
          <w:bCs/>
          <w:i/>
          <w:sz w:val="24"/>
          <w:szCs w:val="24"/>
          <w:u w:val="single"/>
          <w:lang w:eastAsia="pl-PL"/>
        </w:rPr>
        <w:t>26 650zł, wykonanie 26 645,74</w:t>
      </w:r>
      <w:r w:rsidRPr="006A0F59">
        <w:rPr>
          <w:rFonts w:ascii="Arial Narrow" w:eastAsia="Times New Roman" w:hAnsi="Arial Narrow" w:cs="Times New Roman"/>
          <w:bCs/>
          <w:i/>
          <w:sz w:val="24"/>
          <w:szCs w:val="24"/>
          <w:u w:val="single"/>
          <w:lang w:eastAsia="pl-PL"/>
        </w:rPr>
        <w:t>zł</w:t>
      </w:r>
      <w:r w:rsidR="00657151">
        <w:rPr>
          <w:rFonts w:ascii="Arial Narrow" w:eastAsia="Times New Roman" w:hAnsi="Arial Narrow" w:cs="Times New Roman"/>
          <w:bCs/>
          <w:i/>
          <w:sz w:val="24"/>
          <w:szCs w:val="24"/>
          <w:u w:val="single"/>
          <w:lang w:eastAsia="pl-PL"/>
        </w:rPr>
        <w:t xml:space="preserve"> (99,98%)</w:t>
      </w:r>
    </w:p>
    <w:p w:rsidR="006A0F59" w:rsidRPr="00092AE6" w:rsidRDefault="006A0F59" w:rsidP="00092AE6">
      <w:pPr>
        <w:tabs>
          <w:tab w:val="left" w:pos="284"/>
        </w:tabs>
        <w:spacing w:before="80" w:after="80" w:line="240" w:lineRule="auto"/>
        <w:jc w:val="both"/>
        <w:rPr>
          <w:rFonts w:ascii="Arial Narrow" w:eastAsia="Times New Roman" w:hAnsi="Arial Narrow" w:cs="Times New Roman"/>
          <w:b/>
          <w:bCs/>
          <w:sz w:val="24"/>
          <w:szCs w:val="24"/>
          <w:lang w:eastAsia="pl-PL"/>
        </w:rPr>
      </w:pPr>
      <w:r w:rsidRPr="00092AE6">
        <w:rPr>
          <w:rFonts w:ascii="Arial Narrow" w:eastAsia="Times New Roman" w:hAnsi="Arial Narrow" w:cs="Times New Roman"/>
          <w:b/>
          <w:bCs/>
          <w:sz w:val="24"/>
          <w:szCs w:val="24"/>
          <w:lang w:eastAsia="pl-PL"/>
        </w:rPr>
        <w:t>Budowa punktu bibliotecznego z salami animacji kulturalnej w miejscowości Rzeszotary</w:t>
      </w:r>
    </w:p>
    <w:p w:rsidR="00657151" w:rsidRPr="00657151" w:rsidRDefault="00657151" w:rsidP="00092AE6">
      <w:pPr>
        <w:tabs>
          <w:tab w:val="left" w:pos="284"/>
        </w:tabs>
        <w:spacing w:before="80" w:after="80" w:line="240" w:lineRule="auto"/>
        <w:jc w:val="both"/>
        <w:rPr>
          <w:rFonts w:ascii="Arial Narrow" w:hAnsi="Arial Narrow"/>
          <w:sz w:val="24"/>
          <w:szCs w:val="24"/>
        </w:rPr>
      </w:pPr>
      <w:r w:rsidRPr="00657151">
        <w:rPr>
          <w:rFonts w:ascii="Arial Narrow" w:hAnsi="Arial Narrow"/>
          <w:sz w:val="24"/>
          <w:szCs w:val="24"/>
        </w:rPr>
        <w:t xml:space="preserve">W 2017 r. na podstawie umowy zawartej w ubiegłym roku kontynuowane były prace dotyczące opracowania dokumentacji projektowo – kosztorysowej </w:t>
      </w:r>
      <w:r w:rsidR="00092AE6">
        <w:rPr>
          <w:rFonts w:ascii="Arial Narrow" w:hAnsi="Arial Narrow"/>
          <w:sz w:val="24"/>
          <w:szCs w:val="24"/>
        </w:rPr>
        <w:t xml:space="preserve">wraz z przyłączem energetycznym. </w:t>
      </w:r>
      <w:r w:rsidRPr="00657151">
        <w:rPr>
          <w:rFonts w:ascii="Arial Narrow" w:hAnsi="Arial Narrow"/>
          <w:sz w:val="24"/>
          <w:szCs w:val="24"/>
        </w:rPr>
        <w:t>Zakres dokumentacji przewiduje budowę budynku jednokondygnacyjnego z dachem kopertowym w układzie systemowym o powierzchni użytkowej 581,00m</w:t>
      </w:r>
      <w:r w:rsidRPr="00657151">
        <w:rPr>
          <w:rFonts w:ascii="Arial Narrow" w:hAnsi="Arial Narrow"/>
          <w:sz w:val="24"/>
          <w:szCs w:val="24"/>
          <w:vertAlign w:val="superscript"/>
        </w:rPr>
        <w:t>2</w:t>
      </w:r>
      <w:r w:rsidRPr="00657151">
        <w:rPr>
          <w:rFonts w:ascii="Arial Narrow" w:hAnsi="Arial Narrow"/>
          <w:sz w:val="24"/>
          <w:szCs w:val="24"/>
        </w:rPr>
        <w:t xml:space="preserve"> wraz z drogą dojazdową i ciągami komunikacyjnymi, miejscami postojowymi oraz infrastrukturą towarzyszącą. Zadanie zostało podzielone na dwa etapy realizacyjne: I etap dotyczy budowy budynku biblioteki, w którym mieścić się będzie wypożyczalnia, czytelnia, szatnia, sanitariaty i zaplecze socjalne; II etap obejmuje rozbudowę obiektu z uwzględnieniem trzech </w:t>
      </w:r>
      <w:proofErr w:type="spellStart"/>
      <w:r w:rsidRPr="00657151">
        <w:rPr>
          <w:rFonts w:ascii="Arial Narrow" w:hAnsi="Arial Narrow"/>
          <w:sz w:val="24"/>
          <w:szCs w:val="24"/>
        </w:rPr>
        <w:t>sal</w:t>
      </w:r>
      <w:proofErr w:type="spellEnd"/>
      <w:r w:rsidRPr="00657151">
        <w:rPr>
          <w:rFonts w:ascii="Arial Narrow" w:hAnsi="Arial Narrow"/>
          <w:sz w:val="24"/>
          <w:szCs w:val="24"/>
        </w:rPr>
        <w:t xml:space="preserve"> animacji kulturalnej z węzłami sanitarnymi, pomieszczeń biurowo – administracyjnych oraz zaplecza gospodarczego. Odbiór dokumentacji nastąpił w lipcu, natomiast w październiku gmina uzyskała pozwolenie na budowę.   </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 xml:space="preserve">Rozdział 92195 Pozostała działalność: </w:t>
      </w:r>
      <w:r w:rsidR="00657151">
        <w:rPr>
          <w:rFonts w:ascii="Arial Narrow" w:eastAsia="Times New Roman" w:hAnsi="Arial Narrow" w:cs="Times New Roman"/>
          <w:bCs/>
          <w:i/>
          <w:sz w:val="24"/>
          <w:szCs w:val="24"/>
          <w:u w:val="single"/>
          <w:lang w:eastAsia="pl-PL"/>
        </w:rPr>
        <w:t>plan 38 665,53zł, wykonanie 27 786,11zł (71,86%)</w:t>
      </w:r>
      <w:r w:rsidRPr="006A0F59">
        <w:rPr>
          <w:rFonts w:ascii="Arial Narrow" w:eastAsia="Times New Roman" w:hAnsi="Arial Narrow" w:cs="Times New Roman"/>
          <w:bCs/>
          <w:i/>
          <w:sz w:val="24"/>
          <w:szCs w:val="24"/>
          <w:u w:val="single"/>
          <w:lang w:eastAsia="pl-PL"/>
        </w:rPr>
        <w:t xml:space="preserve">              </w:t>
      </w:r>
    </w:p>
    <w:p w:rsidR="006A0F59" w:rsidRPr="006A0F59" w:rsidRDefault="006A0F59" w:rsidP="00092AE6">
      <w:pPr>
        <w:shd w:val="clear" w:color="auto" w:fill="FFFFFF" w:themeFill="background1"/>
        <w:spacing w:after="80" w:line="240" w:lineRule="auto"/>
        <w:jc w:val="both"/>
        <w:rPr>
          <w:rFonts w:ascii="Arial Narrow" w:hAnsi="Arial Narrow"/>
          <w:b/>
          <w:sz w:val="24"/>
          <w:szCs w:val="24"/>
        </w:rPr>
      </w:pPr>
      <w:r w:rsidRPr="006A0F59">
        <w:rPr>
          <w:rFonts w:ascii="Arial Narrow" w:hAnsi="Arial Narrow"/>
          <w:b/>
          <w:sz w:val="24"/>
          <w:szCs w:val="24"/>
        </w:rPr>
        <w:t xml:space="preserve">Doposażenie placu rekreacyjno sportowego w Jezierzanach  </w:t>
      </w:r>
      <w:r w:rsidRPr="006A0F59">
        <w:rPr>
          <w:rFonts w:ascii="Arial Narrow" w:hAnsi="Arial Narrow"/>
          <w:sz w:val="24"/>
          <w:szCs w:val="24"/>
        </w:rPr>
        <w:t>- fundusz sołecki Jezierzany</w:t>
      </w:r>
      <w:r w:rsidRPr="006A0F59">
        <w:rPr>
          <w:rFonts w:ascii="Arial Narrow" w:hAnsi="Arial Narrow"/>
          <w:b/>
          <w:sz w:val="24"/>
          <w:szCs w:val="24"/>
        </w:rPr>
        <w:t xml:space="preserve"> </w:t>
      </w:r>
      <w:r w:rsidR="00092AE6">
        <w:rPr>
          <w:rFonts w:ascii="Arial Narrow" w:hAnsi="Arial Narrow"/>
          <w:b/>
          <w:sz w:val="24"/>
          <w:szCs w:val="24"/>
        </w:rPr>
        <w:t xml:space="preserve"> 1 493,35zł</w:t>
      </w:r>
    </w:p>
    <w:p w:rsidR="00092AE6" w:rsidRPr="00092AE6" w:rsidRDefault="00092AE6" w:rsidP="00092AE6">
      <w:pPr>
        <w:shd w:val="clear" w:color="auto" w:fill="FFFFFF" w:themeFill="background1"/>
        <w:spacing w:after="0" w:line="240" w:lineRule="auto"/>
        <w:jc w:val="both"/>
        <w:rPr>
          <w:rFonts w:ascii="Arial Narrow" w:hAnsi="Arial Narrow"/>
          <w:b/>
          <w:sz w:val="24"/>
          <w:szCs w:val="24"/>
        </w:rPr>
      </w:pPr>
      <w:r w:rsidRPr="00092AE6">
        <w:rPr>
          <w:rFonts w:ascii="Arial Narrow" w:hAnsi="Arial Narrow"/>
          <w:sz w:val="24"/>
          <w:szCs w:val="24"/>
        </w:rPr>
        <w:t>W ramach zadania w październiku 2017 r. po</w:t>
      </w:r>
      <w:r>
        <w:rPr>
          <w:rFonts w:ascii="Arial Narrow" w:hAnsi="Arial Narrow"/>
          <w:sz w:val="24"/>
          <w:szCs w:val="24"/>
        </w:rPr>
        <w:t>dpisano umowę na kwotę 1.476</w:t>
      </w:r>
      <w:r w:rsidRPr="00092AE6">
        <w:rPr>
          <w:rFonts w:ascii="Arial Narrow" w:hAnsi="Arial Narrow"/>
          <w:sz w:val="24"/>
          <w:szCs w:val="24"/>
        </w:rPr>
        <w:t>zł oraz zakupiono mate</w:t>
      </w:r>
      <w:r>
        <w:rPr>
          <w:rFonts w:ascii="Arial Narrow" w:hAnsi="Arial Narrow"/>
          <w:sz w:val="24"/>
          <w:szCs w:val="24"/>
        </w:rPr>
        <w:t>riały geodezyjne za kwotę 17,35</w:t>
      </w:r>
      <w:r w:rsidRPr="00092AE6">
        <w:rPr>
          <w:rFonts w:ascii="Arial Narrow" w:hAnsi="Arial Narrow"/>
          <w:sz w:val="24"/>
          <w:szCs w:val="24"/>
        </w:rPr>
        <w:t>zł w celu wykonania aktualizacji projektu zagospodarowania terenu placu zabaw w Jezierz</w:t>
      </w:r>
      <w:r>
        <w:rPr>
          <w:rFonts w:ascii="Arial Narrow" w:hAnsi="Arial Narrow"/>
          <w:sz w:val="24"/>
          <w:szCs w:val="24"/>
        </w:rPr>
        <w:t>a</w:t>
      </w:r>
      <w:r w:rsidRPr="00092AE6">
        <w:rPr>
          <w:rFonts w:ascii="Arial Narrow" w:hAnsi="Arial Narrow"/>
          <w:sz w:val="24"/>
          <w:szCs w:val="24"/>
        </w:rPr>
        <w:t>nach. W dokumentacji uwzględniono doposażenie placu w grill ogrodowy oraz ławki parkowe. Projekt został odebrany w grudniu.</w:t>
      </w:r>
    </w:p>
    <w:p w:rsidR="006A0F59" w:rsidRPr="00092AE6" w:rsidRDefault="006A0F59" w:rsidP="00092AE6">
      <w:pPr>
        <w:shd w:val="clear" w:color="auto" w:fill="FFFFFF" w:themeFill="background1"/>
        <w:spacing w:before="80" w:after="80" w:line="240" w:lineRule="auto"/>
        <w:jc w:val="both"/>
        <w:rPr>
          <w:rFonts w:ascii="Arial Narrow" w:hAnsi="Arial Narrow"/>
          <w:b/>
          <w:sz w:val="24"/>
          <w:szCs w:val="24"/>
        </w:rPr>
      </w:pPr>
      <w:r w:rsidRPr="006A0F59">
        <w:rPr>
          <w:rFonts w:ascii="Arial Narrow" w:hAnsi="Arial Narrow"/>
          <w:b/>
          <w:sz w:val="24"/>
          <w:szCs w:val="24"/>
        </w:rPr>
        <w:t xml:space="preserve">Doposażenie placu zabaw w Gniewomirowicach </w:t>
      </w:r>
      <w:r w:rsidRPr="006A0F59">
        <w:rPr>
          <w:rFonts w:ascii="Arial Narrow" w:hAnsi="Arial Narrow"/>
          <w:sz w:val="24"/>
          <w:szCs w:val="24"/>
        </w:rPr>
        <w:t xml:space="preserve">- fundusz sołecki Gniewomirowice </w:t>
      </w:r>
      <w:r w:rsidR="00092AE6">
        <w:rPr>
          <w:rFonts w:ascii="Arial Narrow" w:hAnsi="Arial Narrow"/>
          <w:sz w:val="24"/>
          <w:szCs w:val="24"/>
        </w:rPr>
        <w:t xml:space="preserve">           </w:t>
      </w:r>
      <w:r w:rsidR="00092AE6">
        <w:rPr>
          <w:rFonts w:ascii="Arial Narrow" w:hAnsi="Arial Narrow"/>
          <w:b/>
          <w:sz w:val="24"/>
          <w:szCs w:val="24"/>
        </w:rPr>
        <w:t>6 328,35zł</w:t>
      </w:r>
    </w:p>
    <w:p w:rsidR="00092AE6" w:rsidRPr="00092AE6" w:rsidRDefault="00092AE6" w:rsidP="00092AE6">
      <w:pPr>
        <w:shd w:val="clear" w:color="auto" w:fill="FFFFFF" w:themeFill="background1"/>
        <w:spacing w:after="0" w:line="240" w:lineRule="auto"/>
        <w:jc w:val="both"/>
        <w:rPr>
          <w:rFonts w:ascii="Arial Narrow" w:hAnsi="Arial Narrow"/>
          <w:b/>
          <w:sz w:val="24"/>
          <w:szCs w:val="24"/>
        </w:rPr>
      </w:pPr>
      <w:r w:rsidRPr="00092AE6">
        <w:rPr>
          <w:rFonts w:ascii="Arial Narrow" w:hAnsi="Arial Narrow"/>
          <w:sz w:val="24"/>
          <w:szCs w:val="24"/>
        </w:rPr>
        <w:t xml:space="preserve">W ramach zadania w sierpniu 2017 r. podpisano umowę </w:t>
      </w:r>
      <w:r>
        <w:rPr>
          <w:rFonts w:ascii="Arial Narrow" w:hAnsi="Arial Narrow"/>
          <w:sz w:val="24"/>
          <w:szCs w:val="24"/>
        </w:rPr>
        <w:t xml:space="preserve">na </w:t>
      </w:r>
      <w:r w:rsidRPr="00092AE6">
        <w:rPr>
          <w:rFonts w:ascii="Arial Narrow" w:hAnsi="Arial Narrow"/>
          <w:sz w:val="24"/>
          <w:szCs w:val="24"/>
        </w:rPr>
        <w:t>dostawę wraz z montażem dwóch urządzeń do ćwiczeń w plenerze na plac zabaw w Gniewomirowicach. Zamówienie obejmowało zestaw jednostanowiskowy i dwustanowiskowy do treningu ogólnorozwojowego. Odbiór i montaż urządzeń nastąpił w październiku.</w:t>
      </w:r>
    </w:p>
    <w:p w:rsidR="006A0F59" w:rsidRPr="006A0F59" w:rsidRDefault="006A0F59" w:rsidP="00092AE6">
      <w:pPr>
        <w:shd w:val="clear" w:color="auto" w:fill="FFFFFF" w:themeFill="background1"/>
        <w:spacing w:before="80" w:after="80" w:line="240" w:lineRule="auto"/>
        <w:jc w:val="both"/>
        <w:rPr>
          <w:rFonts w:ascii="Arial Narrow" w:hAnsi="Arial Narrow"/>
          <w:b/>
          <w:sz w:val="24"/>
          <w:szCs w:val="24"/>
        </w:rPr>
      </w:pPr>
      <w:r w:rsidRPr="006A0F59">
        <w:rPr>
          <w:rFonts w:ascii="Arial Narrow" w:hAnsi="Arial Narrow"/>
          <w:b/>
          <w:sz w:val="24"/>
          <w:szCs w:val="24"/>
        </w:rPr>
        <w:t xml:space="preserve">Doposażenie placu zabaw w Kochlicach </w:t>
      </w:r>
      <w:r w:rsidRPr="006A0F59">
        <w:rPr>
          <w:rFonts w:ascii="Arial Narrow" w:hAnsi="Arial Narrow"/>
          <w:sz w:val="24"/>
          <w:szCs w:val="24"/>
        </w:rPr>
        <w:t>- fundusz sołecki Kochlice</w:t>
      </w:r>
      <w:r w:rsidRPr="006A0F59">
        <w:rPr>
          <w:rFonts w:ascii="Arial Narrow" w:hAnsi="Arial Narrow"/>
          <w:b/>
          <w:sz w:val="24"/>
          <w:szCs w:val="24"/>
        </w:rPr>
        <w:t xml:space="preserve"> </w:t>
      </w:r>
      <w:r w:rsidR="00092AE6">
        <w:rPr>
          <w:rFonts w:ascii="Arial Narrow" w:hAnsi="Arial Narrow"/>
          <w:b/>
          <w:sz w:val="24"/>
          <w:szCs w:val="24"/>
        </w:rPr>
        <w:t xml:space="preserve">                                     3 707,35zł</w:t>
      </w:r>
    </w:p>
    <w:p w:rsidR="00092AE6" w:rsidRPr="00092AE6" w:rsidRDefault="00092AE6" w:rsidP="00092AE6">
      <w:pPr>
        <w:shd w:val="clear" w:color="auto" w:fill="FFFFFF" w:themeFill="background1"/>
        <w:spacing w:after="120" w:line="240" w:lineRule="auto"/>
        <w:jc w:val="both"/>
        <w:rPr>
          <w:rFonts w:ascii="Arial Narrow" w:hAnsi="Arial Narrow"/>
          <w:b/>
          <w:sz w:val="24"/>
          <w:szCs w:val="24"/>
        </w:rPr>
      </w:pPr>
      <w:r w:rsidRPr="00092AE6">
        <w:rPr>
          <w:rFonts w:ascii="Arial Narrow" w:hAnsi="Arial Narrow"/>
          <w:sz w:val="24"/>
          <w:szCs w:val="24"/>
        </w:rPr>
        <w:t>W ramach zadania w październiku 2017 r. podpisano umowę na kwotę 3.690zł oraz zakupiono mate</w:t>
      </w:r>
      <w:r>
        <w:rPr>
          <w:rFonts w:ascii="Arial Narrow" w:hAnsi="Arial Narrow"/>
          <w:sz w:val="24"/>
          <w:szCs w:val="24"/>
        </w:rPr>
        <w:t>riały geodezyjne za kwotę 17,35</w:t>
      </w:r>
      <w:r w:rsidRPr="00092AE6">
        <w:rPr>
          <w:rFonts w:ascii="Arial Narrow" w:hAnsi="Arial Narrow"/>
          <w:sz w:val="24"/>
          <w:szCs w:val="24"/>
        </w:rPr>
        <w:t>zł w celu wykonania projektu zagospodarowania terenu placu zabaw w Kochlicach. W dokumentacji uwzględniono doposażenie placu w obiekty rekreacyjno - sportowe. Projekt został odebrany w grudniu.</w:t>
      </w:r>
    </w:p>
    <w:p w:rsidR="006A0F59" w:rsidRPr="006A0F59" w:rsidRDefault="006A0F59" w:rsidP="00092AE6">
      <w:pPr>
        <w:shd w:val="clear" w:color="auto" w:fill="FFFFFF" w:themeFill="background1"/>
        <w:spacing w:after="80" w:line="240" w:lineRule="auto"/>
        <w:jc w:val="both"/>
        <w:rPr>
          <w:rFonts w:ascii="Arial Narrow" w:hAnsi="Arial Narrow"/>
          <w:b/>
          <w:sz w:val="24"/>
          <w:szCs w:val="24"/>
        </w:rPr>
      </w:pPr>
      <w:r w:rsidRPr="006A0F59">
        <w:rPr>
          <w:rFonts w:ascii="Arial Narrow" w:hAnsi="Arial Narrow"/>
          <w:b/>
          <w:sz w:val="24"/>
          <w:szCs w:val="24"/>
        </w:rPr>
        <w:t xml:space="preserve">Dostawa i montaż altany ogrodowej w Głuchowicach </w:t>
      </w:r>
      <w:r w:rsidRPr="006A0F59">
        <w:rPr>
          <w:rFonts w:ascii="Arial Narrow" w:hAnsi="Arial Narrow"/>
          <w:sz w:val="24"/>
          <w:szCs w:val="24"/>
        </w:rPr>
        <w:t xml:space="preserve">– w tym fundusz sołecki                  </w:t>
      </w:r>
      <w:r w:rsidRPr="006A0F59">
        <w:rPr>
          <w:rFonts w:ascii="Arial Narrow" w:hAnsi="Arial Narrow"/>
          <w:b/>
          <w:sz w:val="24"/>
          <w:szCs w:val="24"/>
        </w:rPr>
        <w:t>10 200,00zł</w:t>
      </w:r>
    </w:p>
    <w:p w:rsidR="00092AE6" w:rsidRPr="00092AE6" w:rsidRDefault="00092AE6" w:rsidP="00092AE6">
      <w:pPr>
        <w:shd w:val="clear" w:color="auto" w:fill="FFFFFF" w:themeFill="background1"/>
        <w:spacing w:after="0" w:line="240" w:lineRule="auto"/>
        <w:jc w:val="both"/>
        <w:rPr>
          <w:rFonts w:ascii="Arial Narrow" w:hAnsi="Arial Narrow"/>
          <w:sz w:val="24"/>
          <w:szCs w:val="24"/>
        </w:rPr>
      </w:pPr>
      <w:r w:rsidRPr="00092AE6">
        <w:rPr>
          <w:rFonts w:ascii="Arial Narrow" w:hAnsi="Arial Narrow"/>
          <w:sz w:val="24"/>
          <w:szCs w:val="24"/>
        </w:rPr>
        <w:t>W kwietniu 2017 r. podpisano umowę na kwotę 10.200,00 zł na dostawę i montaż altany ogrodowej dla miejscowości Głuchowice. Zamówiona altana to obiekt prostokątny o powierzchni zabudowy 20 m</w:t>
      </w:r>
      <w:r w:rsidRPr="00092AE6">
        <w:rPr>
          <w:rFonts w:ascii="Arial Narrow" w:hAnsi="Arial Narrow"/>
          <w:sz w:val="24"/>
          <w:szCs w:val="24"/>
          <w:vertAlign w:val="superscript"/>
        </w:rPr>
        <w:t>2</w:t>
      </w:r>
      <w:r w:rsidRPr="00092AE6">
        <w:rPr>
          <w:rFonts w:ascii="Arial Narrow" w:hAnsi="Arial Narrow"/>
          <w:sz w:val="24"/>
          <w:szCs w:val="24"/>
        </w:rPr>
        <w:t xml:space="preserve">. </w:t>
      </w:r>
      <w:r w:rsidRPr="00092AE6">
        <w:rPr>
          <w:rFonts w:ascii="Arial Narrow" w:hAnsi="Arial Narrow"/>
          <w:sz w:val="24"/>
          <w:szCs w:val="24"/>
        </w:rPr>
        <w:lastRenderedPageBreak/>
        <w:t>Konstrukcję i wykończenie altany wykonano z drzewa iglastego impregnowanego, dach pokryto gontem bitumicznym. Obiekt wyposażono w stoły i ławy. W maju inwestycja została zakończona.</w:t>
      </w:r>
    </w:p>
    <w:p w:rsidR="006A0F59" w:rsidRPr="006A0F59" w:rsidRDefault="006A0F59" w:rsidP="00092AE6">
      <w:pPr>
        <w:shd w:val="clear" w:color="auto" w:fill="FFFFFF" w:themeFill="background1"/>
        <w:spacing w:before="80" w:after="80" w:line="240" w:lineRule="auto"/>
        <w:jc w:val="both"/>
        <w:rPr>
          <w:rFonts w:ascii="Arial Narrow" w:hAnsi="Arial Narrow"/>
          <w:b/>
          <w:sz w:val="24"/>
          <w:szCs w:val="24"/>
          <w:u w:val="single"/>
        </w:rPr>
      </w:pPr>
      <w:r w:rsidRPr="006A0F59">
        <w:rPr>
          <w:rFonts w:ascii="Arial Narrow" w:hAnsi="Arial Narrow"/>
          <w:b/>
          <w:sz w:val="24"/>
          <w:szCs w:val="24"/>
        </w:rPr>
        <w:t xml:space="preserve">Ogrodzenie placu zabaw w Grzymalinie </w:t>
      </w:r>
      <w:r w:rsidRPr="006A0F59">
        <w:rPr>
          <w:rFonts w:ascii="Arial Narrow" w:hAnsi="Arial Narrow"/>
          <w:sz w:val="24"/>
          <w:szCs w:val="24"/>
        </w:rPr>
        <w:t>- fundusz sołecki Grzymalin</w:t>
      </w:r>
      <w:r w:rsidRPr="006A0F59">
        <w:rPr>
          <w:rFonts w:ascii="Arial Narrow" w:hAnsi="Arial Narrow"/>
          <w:b/>
          <w:sz w:val="24"/>
          <w:szCs w:val="24"/>
        </w:rPr>
        <w:t xml:space="preserve"> </w:t>
      </w:r>
      <w:r w:rsidR="00092AE6">
        <w:rPr>
          <w:rFonts w:ascii="Arial Narrow" w:hAnsi="Arial Narrow"/>
          <w:b/>
          <w:sz w:val="24"/>
          <w:szCs w:val="24"/>
        </w:rPr>
        <w:t xml:space="preserve">                                         634,03zł</w:t>
      </w:r>
    </w:p>
    <w:p w:rsidR="00092AE6" w:rsidRPr="00092AE6" w:rsidRDefault="00092AE6" w:rsidP="00092AE6">
      <w:pPr>
        <w:shd w:val="clear" w:color="auto" w:fill="FFFFFF" w:themeFill="background1"/>
        <w:spacing w:after="0" w:line="240" w:lineRule="auto"/>
        <w:jc w:val="both"/>
        <w:rPr>
          <w:rFonts w:ascii="Arial Narrow" w:hAnsi="Arial Narrow"/>
          <w:b/>
          <w:sz w:val="24"/>
          <w:szCs w:val="24"/>
          <w:u w:val="single"/>
        </w:rPr>
      </w:pPr>
      <w:r w:rsidRPr="00092AE6">
        <w:rPr>
          <w:rFonts w:ascii="Arial Narrow" w:hAnsi="Arial Narrow"/>
          <w:sz w:val="24"/>
          <w:szCs w:val="24"/>
        </w:rPr>
        <w:t xml:space="preserve">W celu dokończenia budowy ogrodzenia w sierpniu 2017 r. zamówiono za kwotę 634,04 zł brakujące elementy do budowy ogrodzenia placu zabaw w Grzymalinie. Dostawa obejmowała między innymi słupki i panele. </w:t>
      </w:r>
    </w:p>
    <w:p w:rsidR="006A0F59" w:rsidRPr="006A0F59" w:rsidRDefault="006A0F59" w:rsidP="00092AE6">
      <w:pPr>
        <w:shd w:val="clear" w:color="auto" w:fill="FFFFFF" w:themeFill="background1"/>
        <w:spacing w:before="80" w:after="80" w:line="240" w:lineRule="auto"/>
        <w:jc w:val="both"/>
        <w:rPr>
          <w:rFonts w:ascii="Arial Narrow" w:hAnsi="Arial Narrow"/>
          <w:b/>
          <w:sz w:val="24"/>
          <w:szCs w:val="24"/>
          <w:u w:val="single"/>
        </w:rPr>
      </w:pPr>
      <w:r w:rsidRPr="006A0F59">
        <w:rPr>
          <w:rFonts w:ascii="Arial Narrow" w:hAnsi="Arial Narrow"/>
          <w:b/>
          <w:sz w:val="24"/>
          <w:szCs w:val="24"/>
        </w:rPr>
        <w:t xml:space="preserve">Ogrodzenie terenu miejsca rekreacji plenerowej w Pątnówku </w:t>
      </w:r>
      <w:r w:rsidRPr="006A0F59">
        <w:rPr>
          <w:rFonts w:ascii="Arial Narrow" w:hAnsi="Arial Narrow"/>
          <w:sz w:val="24"/>
          <w:szCs w:val="24"/>
        </w:rPr>
        <w:t>- fundu</w:t>
      </w:r>
      <w:r w:rsidR="00092AE6">
        <w:rPr>
          <w:rFonts w:ascii="Arial Narrow" w:hAnsi="Arial Narrow"/>
          <w:sz w:val="24"/>
          <w:szCs w:val="24"/>
        </w:rPr>
        <w:t xml:space="preserve">sz sołecki                    </w:t>
      </w:r>
      <w:r w:rsidR="00092AE6" w:rsidRPr="00092AE6">
        <w:rPr>
          <w:rFonts w:ascii="Arial Narrow" w:hAnsi="Arial Narrow"/>
          <w:b/>
          <w:sz w:val="24"/>
          <w:szCs w:val="24"/>
        </w:rPr>
        <w:t>1 364,03</w:t>
      </w:r>
      <w:r w:rsidRPr="00092AE6">
        <w:rPr>
          <w:rFonts w:ascii="Arial Narrow" w:hAnsi="Arial Narrow"/>
          <w:b/>
          <w:sz w:val="24"/>
          <w:szCs w:val="24"/>
        </w:rPr>
        <w:t>zł</w:t>
      </w:r>
    </w:p>
    <w:p w:rsidR="00092AE6" w:rsidRPr="00092AE6" w:rsidRDefault="00092AE6" w:rsidP="00092AE6">
      <w:pPr>
        <w:shd w:val="clear" w:color="auto" w:fill="FFFFFF" w:themeFill="background1"/>
        <w:spacing w:line="240" w:lineRule="auto"/>
        <w:jc w:val="both"/>
        <w:rPr>
          <w:rFonts w:ascii="Arial Narrow" w:hAnsi="Arial Narrow"/>
          <w:sz w:val="24"/>
          <w:szCs w:val="24"/>
        </w:rPr>
      </w:pPr>
      <w:r w:rsidRPr="00092AE6">
        <w:rPr>
          <w:rFonts w:ascii="Arial Narrow" w:hAnsi="Arial Narrow"/>
          <w:sz w:val="24"/>
          <w:szCs w:val="24"/>
        </w:rPr>
        <w:t xml:space="preserve">W ramach kontynuacji zadania rozpoczętego w 2016 r. w czerwcu br. zamówiono za kwotę 1.364,03 zł kolejną partię materiałów do budowy ogrodzenia miejsca rekreacji plenerowej w Pątnówku. Zamówiono między innymi: dwie furtki panelowe, słupki, obejmy i cement. </w:t>
      </w:r>
    </w:p>
    <w:p w:rsidR="006A0F59" w:rsidRPr="006A0F59" w:rsidRDefault="006A0F59" w:rsidP="006A0F59">
      <w:pPr>
        <w:shd w:val="clear" w:color="auto" w:fill="FFFFFF" w:themeFill="background1"/>
        <w:spacing w:after="0" w:line="240" w:lineRule="auto"/>
        <w:jc w:val="both"/>
        <w:rPr>
          <w:rFonts w:ascii="Arial Narrow" w:hAnsi="Arial Narrow"/>
          <w:b/>
          <w:sz w:val="24"/>
          <w:szCs w:val="24"/>
          <w:u w:val="single"/>
        </w:rPr>
      </w:pPr>
      <w:r w:rsidRPr="006A0F59">
        <w:rPr>
          <w:rFonts w:ascii="Arial Narrow" w:hAnsi="Arial Narrow"/>
          <w:b/>
          <w:sz w:val="24"/>
          <w:szCs w:val="24"/>
        </w:rPr>
        <w:t xml:space="preserve">Przebudowa ogrodzenia placu zabaw w Ulesiu </w:t>
      </w:r>
      <w:r w:rsidRPr="006A0F59">
        <w:rPr>
          <w:rFonts w:ascii="Arial Narrow" w:hAnsi="Arial Narrow"/>
          <w:sz w:val="24"/>
          <w:szCs w:val="24"/>
        </w:rPr>
        <w:t>- fundusz sołecki Ulesie</w:t>
      </w:r>
      <w:r w:rsidRPr="006A0F59">
        <w:rPr>
          <w:rFonts w:ascii="Arial Narrow" w:hAnsi="Arial Narrow"/>
          <w:b/>
          <w:sz w:val="24"/>
          <w:szCs w:val="24"/>
        </w:rPr>
        <w:t xml:space="preserve"> </w:t>
      </w:r>
      <w:r w:rsidR="00092AE6">
        <w:rPr>
          <w:rFonts w:ascii="Arial Narrow" w:hAnsi="Arial Narrow"/>
          <w:b/>
          <w:sz w:val="24"/>
          <w:szCs w:val="24"/>
        </w:rPr>
        <w:t xml:space="preserve">                              4 059,00zł</w:t>
      </w:r>
    </w:p>
    <w:p w:rsidR="00092AE6" w:rsidRPr="00092AE6" w:rsidRDefault="00092AE6" w:rsidP="00092AE6">
      <w:pPr>
        <w:tabs>
          <w:tab w:val="left" w:pos="284"/>
        </w:tabs>
        <w:spacing w:before="80" w:after="120" w:line="240" w:lineRule="auto"/>
        <w:jc w:val="both"/>
        <w:rPr>
          <w:rFonts w:ascii="Arial Narrow" w:hAnsi="Arial Narrow"/>
          <w:sz w:val="24"/>
          <w:szCs w:val="24"/>
        </w:rPr>
      </w:pPr>
      <w:r w:rsidRPr="00092AE6">
        <w:rPr>
          <w:rFonts w:ascii="Arial Narrow" w:hAnsi="Arial Narrow"/>
          <w:sz w:val="24"/>
          <w:szCs w:val="24"/>
        </w:rPr>
        <w:t>W ramach kontynua</w:t>
      </w:r>
      <w:r>
        <w:rPr>
          <w:rFonts w:ascii="Arial Narrow" w:hAnsi="Arial Narrow"/>
          <w:sz w:val="24"/>
          <w:szCs w:val="24"/>
        </w:rPr>
        <w:t>cji zadania rozpoczętego w 2016</w:t>
      </w:r>
      <w:r w:rsidRPr="00092AE6">
        <w:rPr>
          <w:rFonts w:ascii="Arial Narrow" w:hAnsi="Arial Narrow"/>
          <w:sz w:val="24"/>
          <w:szCs w:val="24"/>
        </w:rPr>
        <w:t xml:space="preserve">r. </w:t>
      </w:r>
      <w:r>
        <w:rPr>
          <w:rFonts w:ascii="Arial Narrow" w:hAnsi="Arial Narrow"/>
          <w:sz w:val="24"/>
          <w:szCs w:val="24"/>
        </w:rPr>
        <w:t>- w październiku 2017</w:t>
      </w:r>
      <w:r w:rsidRPr="00092AE6">
        <w:rPr>
          <w:rFonts w:ascii="Arial Narrow" w:hAnsi="Arial Narrow"/>
          <w:sz w:val="24"/>
          <w:szCs w:val="24"/>
        </w:rPr>
        <w:t>r. zamówiono usługę budowlaną polegającą na rozbiórce podmurówki betonowej pozostałej po demontażu zużytego ogrodzenia na długości 70 m. Usługa została wykonana w listopadzie.</w:t>
      </w:r>
    </w:p>
    <w:p w:rsidR="006A0F59" w:rsidRPr="006A0F59" w:rsidRDefault="006A0F59" w:rsidP="006A0F59">
      <w:pPr>
        <w:tabs>
          <w:tab w:val="left" w:pos="284"/>
        </w:tabs>
        <w:spacing w:before="24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Dział 926 KULTURA FIZYCZNA i SPORT plan 24</w:t>
      </w:r>
      <w:r w:rsidR="006B253F">
        <w:rPr>
          <w:rFonts w:ascii="Arial Narrow" w:eastAsia="Times New Roman" w:hAnsi="Arial Narrow" w:cs="Times New Roman"/>
          <w:bCs/>
          <w:i/>
          <w:sz w:val="24"/>
          <w:szCs w:val="24"/>
          <w:u w:val="single"/>
          <w:lang w:eastAsia="pl-PL"/>
        </w:rPr>
        <w:t> 123,53zł, wykonanie 24 110,57</w:t>
      </w:r>
      <w:r w:rsidRPr="006A0F59">
        <w:rPr>
          <w:rFonts w:ascii="Arial Narrow" w:eastAsia="Times New Roman" w:hAnsi="Arial Narrow" w:cs="Times New Roman"/>
          <w:bCs/>
          <w:i/>
          <w:sz w:val="24"/>
          <w:szCs w:val="24"/>
          <w:u w:val="single"/>
          <w:lang w:eastAsia="pl-PL"/>
        </w:rPr>
        <w:t>zł (</w:t>
      </w:r>
      <w:r w:rsidR="006B253F">
        <w:rPr>
          <w:rFonts w:ascii="Arial Narrow" w:eastAsia="Times New Roman" w:hAnsi="Arial Narrow" w:cs="Times New Roman"/>
          <w:bCs/>
          <w:i/>
          <w:sz w:val="24"/>
          <w:szCs w:val="24"/>
          <w:u w:val="single"/>
          <w:lang w:eastAsia="pl-PL"/>
        </w:rPr>
        <w:t>99,95</w:t>
      </w:r>
      <w:r w:rsidRPr="006A0F59">
        <w:rPr>
          <w:rFonts w:ascii="Arial Narrow" w:eastAsia="Times New Roman" w:hAnsi="Arial Narrow" w:cs="Times New Roman"/>
          <w:bCs/>
          <w:i/>
          <w:sz w:val="24"/>
          <w:szCs w:val="24"/>
          <w:u w:val="single"/>
          <w:lang w:eastAsia="pl-PL"/>
        </w:rPr>
        <w:t>%)</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i/>
          <w:sz w:val="24"/>
          <w:szCs w:val="24"/>
          <w:u w:val="single"/>
          <w:lang w:eastAsia="pl-PL"/>
        </w:rPr>
      </w:pPr>
      <w:r w:rsidRPr="006A0F59">
        <w:rPr>
          <w:rFonts w:ascii="Arial Narrow" w:eastAsia="Times New Roman" w:hAnsi="Arial Narrow" w:cs="Times New Roman"/>
          <w:bCs/>
          <w:i/>
          <w:sz w:val="24"/>
          <w:szCs w:val="24"/>
          <w:u w:val="single"/>
          <w:lang w:eastAsia="pl-PL"/>
        </w:rPr>
        <w:t>Rozdział 92601 Obiekty sportowe: plan 24</w:t>
      </w:r>
      <w:r w:rsidR="006B253F">
        <w:rPr>
          <w:rFonts w:ascii="Arial Narrow" w:eastAsia="Times New Roman" w:hAnsi="Arial Narrow" w:cs="Times New Roman"/>
          <w:bCs/>
          <w:i/>
          <w:sz w:val="24"/>
          <w:szCs w:val="24"/>
          <w:u w:val="single"/>
          <w:lang w:eastAsia="pl-PL"/>
        </w:rPr>
        <w:t> 123,53</w:t>
      </w:r>
      <w:r w:rsidRPr="006A0F59">
        <w:rPr>
          <w:rFonts w:ascii="Arial Narrow" w:eastAsia="Times New Roman" w:hAnsi="Arial Narrow" w:cs="Times New Roman"/>
          <w:bCs/>
          <w:i/>
          <w:sz w:val="24"/>
          <w:szCs w:val="24"/>
          <w:u w:val="single"/>
          <w:lang w:eastAsia="pl-PL"/>
        </w:rPr>
        <w:t xml:space="preserve">zł, wykonanie </w:t>
      </w:r>
      <w:r w:rsidR="006B253F">
        <w:rPr>
          <w:rFonts w:ascii="Arial Narrow" w:eastAsia="Times New Roman" w:hAnsi="Arial Narrow" w:cs="Times New Roman"/>
          <w:bCs/>
          <w:i/>
          <w:sz w:val="24"/>
          <w:szCs w:val="24"/>
          <w:u w:val="single"/>
          <w:lang w:eastAsia="pl-PL"/>
        </w:rPr>
        <w:t>24 110,57</w:t>
      </w:r>
      <w:r w:rsidRPr="006A0F59">
        <w:rPr>
          <w:rFonts w:ascii="Arial Narrow" w:eastAsia="Times New Roman" w:hAnsi="Arial Narrow" w:cs="Times New Roman"/>
          <w:bCs/>
          <w:i/>
          <w:sz w:val="24"/>
          <w:szCs w:val="24"/>
          <w:u w:val="single"/>
          <w:lang w:eastAsia="pl-PL"/>
        </w:rPr>
        <w:t>zł (</w:t>
      </w:r>
      <w:r w:rsidR="006B253F">
        <w:rPr>
          <w:rFonts w:ascii="Arial Narrow" w:eastAsia="Times New Roman" w:hAnsi="Arial Narrow" w:cs="Times New Roman"/>
          <w:bCs/>
          <w:i/>
          <w:sz w:val="24"/>
          <w:szCs w:val="24"/>
          <w:u w:val="single"/>
          <w:lang w:eastAsia="pl-PL"/>
        </w:rPr>
        <w:t>99,95</w:t>
      </w:r>
      <w:r w:rsidRPr="006A0F59">
        <w:rPr>
          <w:rFonts w:ascii="Arial Narrow" w:eastAsia="Times New Roman" w:hAnsi="Arial Narrow" w:cs="Times New Roman"/>
          <w:bCs/>
          <w:i/>
          <w:sz w:val="24"/>
          <w:szCs w:val="24"/>
          <w:u w:val="single"/>
          <w:lang w:eastAsia="pl-PL"/>
        </w:rPr>
        <w:t>%)</w:t>
      </w:r>
    </w:p>
    <w:p w:rsidR="006A0F59" w:rsidRPr="006A0F59" w:rsidRDefault="006A0F59" w:rsidP="006B253F">
      <w:pPr>
        <w:shd w:val="clear" w:color="auto" w:fill="FFFFFF" w:themeFill="background1"/>
        <w:spacing w:after="0" w:line="240" w:lineRule="auto"/>
        <w:jc w:val="both"/>
        <w:rPr>
          <w:rFonts w:ascii="Arial Narrow" w:hAnsi="Arial Narrow"/>
          <w:sz w:val="24"/>
          <w:szCs w:val="24"/>
        </w:rPr>
      </w:pPr>
      <w:r w:rsidRPr="006A0F59">
        <w:rPr>
          <w:rFonts w:ascii="Arial Narrow" w:hAnsi="Arial Narrow"/>
          <w:b/>
          <w:sz w:val="24"/>
          <w:szCs w:val="24"/>
        </w:rPr>
        <w:t xml:space="preserve">Doposażenie boiska sportowego w Miłkowicach </w:t>
      </w:r>
      <w:r w:rsidRPr="006A0F59">
        <w:rPr>
          <w:rFonts w:ascii="Arial Narrow" w:hAnsi="Arial Narrow"/>
          <w:sz w:val="24"/>
          <w:szCs w:val="24"/>
        </w:rPr>
        <w:t>- fundusz sołecki Miłkowice</w:t>
      </w:r>
      <w:r w:rsidRPr="006A0F59">
        <w:rPr>
          <w:rFonts w:ascii="Arial Narrow" w:hAnsi="Arial Narrow"/>
          <w:b/>
          <w:sz w:val="24"/>
          <w:szCs w:val="24"/>
        </w:rPr>
        <w:t xml:space="preserve"> </w:t>
      </w:r>
      <w:r w:rsidR="006B253F">
        <w:rPr>
          <w:rFonts w:ascii="Arial Narrow" w:hAnsi="Arial Narrow"/>
          <w:b/>
          <w:sz w:val="24"/>
          <w:szCs w:val="24"/>
        </w:rPr>
        <w:t xml:space="preserve">                      5 558,00zł</w:t>
      </w:r>
    </w:p>
    <w:p w:rsidR="006B253F" w:rsidRPr="006B253F" w:rsidRDefault="006B253F" w:rsidP="006B253F">
      <w:pPr>
        <w:shd w:val="clear" w:color="auto" w:fill="FFFFFF" w:themeFill="background1"/>
        <w:spacing w:before="80" w:after="0" w:line="240" w:lineRule="auto"/>
        <w:jc w:val="both"/>
        <w:rPr>
          <w:rFonts w:ascii="Arial Narrow" w:hAnsi="Arial Narrow"/>
          <w:sz w:val="24"/>
          <w:szCs w:val="24"/>
        </w:rPr>
      </w:pPr>
      <w:r w:rsidRPr="006B253F">
        <w:rPr>
          <w:rFonts w:ascii="Arial Narrow" w:hAnsi="Arial Narrow"/>
          <w:sz w:val="24"/>
          <w:szCs w:val="24"/>
        </w:rPr>
        <w:t>W ramach doposażenia boiska sportowego zamówione zostały dwie nowe bramki z owalnego profilu aluminiowego do piłki nożnej o wymiarach: 7,3 x 2,4m. Zakup obejmował również komplet siatek oraz tuleje montażowe. Zamówienie zostało zrealizowane w sierpniu.</w:t>
      </w:r>
    </w:p>
    <w:p w:rsidR="006A0F59" w:rsidRPr="006B253F" w:rsidRDefault="006A0F59" w:rsidP="006B253F">
      <w:pPr>
        <w:shd w:val="clear" w:color="auto" w:fill="FFFFFF" w:themeFill="background1"/>
        <w:spacing w:before="120" w:after="0" w:line="240" w:lineRule="auto"/>
        <w:jc w:val="both"/>
        <w:rPr>
          <w:rFonts w:ascii="Arial Narrow" w:hAnsi="Arial Narrow"/>
          <w:b/>
          <w:sz w:val="24"/>
          <w:szCs w:val="24"/>
        </w:rPr>
      </w:pPr>
      <w:r w:rsidRPr="006A0F59">
        <w:rPr>
          <w:rFonts w:ascii="Arial Narrow" w:hAnsi="Arial Narrow"/>
          <w:b/>
          <w:sz w:val="24"/>
          <w:szCs w:val="24"/>
        </w:rPr>
        <w:t xml:space="preserve">Doposażenie boiska sportowego w Siedliskach </w:t>
      </w:r>
      <w:r w:rsidRPr="006A0F59">
        <w:rPr>
          <w:rFonts w:ascii="Arial Narrow" w:hAnsi="Arial Narrow"/>
          <w:sz w:val="24"/>
          <w:szCs w:val="24"/>
        </w:rPr>
        <w:t xml:space="preserve">- fundusz sołecki Siedliska </w:t>
      </w:r>
      <w:r w:rsidR="006B253F">
        <w:rPr>
          <w:rFonts w:ascii="Arial Narrow" w:hAnsi="Arial Narrow"/>
          <w:sz w:val="24"/>
          <w:szCs w:val="24"/>
        </w:rPr>
        <w:t xml:space="preserve">                      </w:t>
      </w:r>
      <w:r w:rsidR="006B253F">
        <w:rPr>
          <w:rFonts w:ascii="Arial Narrow" w:hAnsi="Arial Narrow"/>
          <w:b/>
          <w:sz w:val="24"/>
          <w:szCs w:val="24"/>
        </w:rPr>
        <w:t xml:space="preserve">  7 828,95zł</w:t>
      </w:r>
    </w:p>
    <w:p w:rsidR="006B253F" w:rsidRPr="006B253F" w:rsidRDefault="006B253F" w:rsidP="006B253F">
      <w:pPr>
        <w:tabs>
          <w:tab w:val="left" w:pos="284"/>
        </w:tabs>
        <w:spacing w:before="80" w:after="0" w:line="240" w:lineRule="auto"/>
        <w:jc w:val="both"/>
        <w:rPr>
          <w:rFonts w:ascii="Arial Narrow" w:eastAsia="Calibri" w:hAnsi="Arial Narrow"/>
          <w:sz w:val="24"/>
          <w:szCs w:val="24"/>
        </w:rPr>
      </w:pPr>
      <w:r w:rsidRPr="006B253F">
        <w:rPr>
          <w:rFonts w:ascii="Arial Narrow" w:eastAsia="Calibri" w:hAnsi="Arial Narrow"/>
          <w:sz w:val="24"/>
          <w:szCs w:val="24"/>
        </w:rPr>
        <w:t>W ramach doposażenia boiska sportowego w Siedliskach zamówione zostały trybuny stałe o konstrukcji stalowej, wyposażone w 34 miejsca siedzące ustawione w dwóch rzędach. Trybuny zamontowane zostały na podłodze z kraty pomostowej. Montaż i odbiór techniczny zadania odbył się w kwietniu.</w:t>
      </w:r>
    </w:p>
    <w:p w:rsidR="006A0F59" w:rsidRPr="006B253F" w:rsidRDefault="006A0F59" w:rsidP="006B253F">
      <w:pPr>
        <w:tabs>
          <w:tab w:val="left" w:pos="284"/>
        </w:tabs>
        <w:spacing w:before="80" w:after="0" w:line="240" w:lineRule="auto"/>
        <w:jc w:val="both"/>
        <w:rPr>
          <w:rFonts w:ascii="Arial Narrow" w:eastAsia="Times New Roman" w:hAnsi="Arial Narrow" w:cs="Times New Roman"/>
          <w:b/>
          <w:bCs/>
          <w:sz w:val="24"/>
          <w:szCs w:val="24"/>
          <w:lang w:eastAsia="pl-PL"/>
        </w:rPr>
      </w:pPr>
      <w:r w:rsidRPr="006A0F59">
        <w:rPr>
          <w:rFonts w:ascii="Arial Narrow" w:eastAsia="Times New Roman" w:hAnsi="Arial Narrow" w:cs="Times New Roman"/>
          <w:b/>
          <w:bCs/>
          <w:sz w:val="24"/>
          <w:szCs w:val="24"/>
          <w:lang w:eastAsia="pl-PL"/>
        </w:rPr>
        <w:t>Budowa ogrodzenia boiska sportowego w Rzeszotarach</w:t>
      </w:r>
      <w:r w:rsidRPr="006A0F59">
        <w:rPr>
          <w:rFonts w:ascii="Arial Narrow" w:eastAsia="Times New Roman" w:hAnsi="Arial Narrow" w:cs="Times New Roman"/>
          <w:bCs/>
          <w:sz w:val="24"/>
          <w:szCs w:val="24"/>
          <w:lang w:eastAsia="pl-PL"/>
        </w:rPr>
        <w:t xml:space="preserve"> - fundusz sołecki Rzeszotary </w:t>
      </w:r>
      <w:r w:rsidR="006B253F">
        <w:rPr>
          <w:rFonts w:ascii="Arial Narrow" w:eastAsia="Times New Roman" w:hAnsi="Arial Narrow" w:cs="Times New Roman"/>
          <w:bCs/>
          <w:sz w:val="24"/>
          <w:szCs w:val="24"/>
          <w:lang w:eastAsia="pl-PL"/>
        </w:rPr>
        <w:t xml:space="preserve">    </w:t>
      </w:r>
      <w:r w:rsidR="006B253F">
        <w:rPr>
          <w:rFonts w:ascii="Arial Narrow" w:eastAsia="Times New Roman" w:hAnsi="Arial Narrow" w:cs="Times New Roman"/>
          <w:b/>
          <w:bCs/>
          <w:sz w:val="24"/>
          <w:szCs w:val="24"/>
          <w:lang w:eastAsia="pl-PL"/>
        </w:rPr>
        <w:t>10 723,62zł</w:t>
      </w:r>
    </w:p>
    <w:p w:rsidR="006B253F" w:rsidRPr="006B253F" w:rsidRDefault="006B253F" w:rsidP="006B253F">
      <w:pPr>
        <w:tabs>
          <w:tab w:val="left" w:pos="284"/>
        </w:tabs>
        <w:spacing w:before="80" w:after="120" w:line="240" w:lineRule="auto"/>
        <w:jc w:val="both"/>
        <w:rPr>
          <w:rFonts w:ascii="Arial Narrow" w:eastAsia="Times New Roman" w:hAnsi="Arial Narrow" w:cs="Times New Roman"/>
          <w:bCs/>
          <w:sz w:val="24"/>
          <w:szCs w:val="24"/>
          <w:lang w:eastAsia="pl-PL"/>
        </w:rPr>
      </w:pPr>
      <w:r w:rsidRPr="006B253F">
        <w:rPr>
          <w:rFonts w:ascii="Arial Narrow" w:eastAsia="Times New Roman" w:hAnsi="Arial Narrow" w:cs="Times New Roman"/>
          <w:bCs/>
          <w:sz w:val="24"/>
          <w:szCs w:val="24"/>
          <w:lang w:eastAsia="pl-PL"/>
        </w:rPr>
        <w:t>W celu dokończenia rozpoczętej w 2016 r. budowy ogrodzenia boiska sportowego w Rzeszotarach zamówiono za kwotę 10.723,62 zł takie elementy jak: słupki, siatkę, furtkę i materiały pomocnicze. Materiały umożliwią wykonanie ogrodzenia na długości 240 </w:t>
      </w:r>
      <w:proofErr w:type="spellStart"/>
      <w:r w:rsidRPr="006B253F">
        <w:rPr>
          <w:rFonts w:ascii="Arial Narrow" w:eastAsia="Times New Roman" w:hAnsi="Arial Narrow" w:cs="Times New Roman"/>
          <w:bCs/>
          <w:sz w:val="24"/>
          <w:szCs w:val="24"/>
          <w:lang w:eastAsia="pl-PL"/>
        </w:rPr>
        <w:t>mb</w:t>
      </w:r>
      <w:proofErr w:type="spellEnd"/>
      <w:r w:rsidRPr="006B253F">
        <w:rPr>
          <w:rFonts w:ascii="Arial Narrow" w:eastAsia="Times New Roman" w:hAnsi="Arial Narrow" w:cs="Times New Roman"/>
          <w:bCs/>
          <w:sz w:val="24"/>
          <w:szCs w:val="24"/>
          <w:lang w:eastAsia="pl-PL"/>
        </w:rPr>
        <w:t xml:space="preserve">. Towar został dostarczony w lipcu i przekazany sołectwu.   </w:t>
      </w:r>
    </w:p>
    <w:p w:rsidR="0033131F" w:rsidRPr="0033131F" w:rsidRDefault="0033131F" w:rsidP="0033131F">
      <w:pPr>
        <w:tabs>
          <w:tab w:val="left" w:pos="284"/>
        </w:tabs>
        <w:spacing w:before="120" w:after="120" w:line="240" w:lineRule="auto"/>
        <w:jc w:val="both"/>
        <w:rPr>
          <w:rFonts w:ascii="Arial Narrow" w:eastAsia="Times New Roman" w:hAnsi="Arial Narrow" w:cs="Times New Roman"/>
          <w:bCs/>
          <w:sz w:val="24"/>
          <w:szCs w:val="24"/>
          <w:lang w:eastAsia="pl-PL"/>
        </w:rPr>
      </w:pPr>
    </w:p>
    <w:p w:rsidR="0033131F" w:rsidRPr="008E1485" w:rsidRDefault="0033131F" w:rsidP="0033131F">
      <w:pPr>
        <w:tabs>
          <w:tab w:val="left" w:pos="284"/>
        </w:tabs>
        <w:spacing w:before="120" w:after="120" w:line="240" w:lineRule="auto"/>
        <w:jc w:val="both"/>
        <w:rPr>
          <w:rFonts w:ascii="Arial Narrow" w:eastAsia="Times New Roman" w:hAnsi="Arial Narrow" w:cs="Times New Roman"/>
          <w:b/>
          <w:i/>
          <w:sz w:val="24"/>
          <w:szCs w:val="24"/>
          <w:lang w:eastAsia="pl-PL"/>
        </w:rPr>
      </w:pPr>
      <w:r w:rsidRPr="008E1485">
        <w:rPr>
          <w:rFonts w:ascii="Arial Narrow" w:eastAsia="Times New Roman" w:hAnsi="Arial Narrow" w:cs="Times New Roman"/>
          <w:b/>
          <w:i/>
          <w:sz w:val="24"/>
          <w:szCs w:val="24"/>
          <w:lang w:eastAsia="pl-PL"/>
        </w:rPr>
        <w:t>8. REALIZACJA ZADAŃ W RAMACH FUNDUSZU SOŁECKIEGO</w:t>
      </w:r>
    </w:p>
    <w:p w:rsidR="006A0F59" w:rsidRPr="006A0F59" w:rsidRDefault="006B253F" w:rsidP="006A0F59">
      <w:pPr>
        <w:tabs>
          <w:tab w:val="left" w:pos="284"/>
        </w:tabs>
        <w:spacing w:before="120"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6A0F59" w:rsidRPr="006A0F59">
        <w:rPr>
          <w:rFonts w:ascii="Arial Narrow" w:eastAsia="Times New Roman" w:hAnsi="Arial Narrow" w:cs="Times New Roman"/>
          <w:sz w:val="24"/>
          <w:szCs w:val="24"/>
          <w:lang w:eastAsia="pl-PL"/>
        </w:rPr>
        <w:t xml:space="preserve">Uchwałą Rady Gminy Miłkowice Nr XLVII/277/2014 z dnia 25 marca 2014 r. zostały wyodrębnione środki w ramach funduszu sołeckiego – zgodnie z art.2 ust.1 i 3 ustawy z dnia 21 lutego 2014 r. o funduszu sołeckim (Dz. U. z 2014 r. poz.301 ze zm.). Zgodnie z tą ustawą do 31 lipca 2016r. Wójt Gminy Miłkowice miał obowiązek poinformować sołtysów o wielkości funduszu sołeckiego na rok 2017. </w:t>
      </w:r>
    </w:p>
    <w:p w:rsidR="006A0F59" w:rsidRPr="006A0F59" w:rsidRDefault="006B253F" w:rsidP="006A0F59">
      <w:pPr>
        <w:tabs>
          <w:tab w:val="left" w:pos="284"/>
        </w:tabs>
        <w:spacing w:after="12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6A0F59" w:rsidRPr="006A0F59">
        <w:rPr>
          <w:rFonts w:ascii="Arial Narrow" w:eastAsia="Times New Roman" w:hAnsi="Arial Narrow" w:cs="Times New Roman"/>
          <w:sz w:val="24"/>
          <w:szCs w:val="24"/>
          <w:lang w:eastAsia="pl-PL"/>
        </w:rPr>
        <w:t>Zarządzeniem Nr 56/2016 Wójta Gminy Miłkowice, z dnia 15 lipca 2016r. określenia wysokości funduszu sołeckiego na rok 2017 wyliczono wysokość środków stanowiących fundusz sołecki i przekazano sołtysom informację o wysokości środków. Przekazanie tych danych umożliwiło sołectwom poprawne uchwalenie wniosków i ich złożenie w terminie wskazanym w ustawie o funduszu sołeckim. (tj. do 30 września). Ogółem środki funduszu sołeckiego na rok 2017 wyniosły 240 636,81zł. Do Wójta Gminy wpłynęły wnioski od 16 sołectw w ustawowym terminie tj. do dnia 30 września 2016 r., na łączną kwotę 240 636,81zł. Na podstawie przepisu art. 5 ust.5 powołanej ustawy o funduszu sołeckim Wójt przyjął do realizacji wnioski 16 sołectw.</w:t>
      </w:r>
    </w:p>
    <w:p w:rsidR="006A0F59" w:rsidRPr="006A0F59" w:rsidRDefault="006A0F59" w:rsidP="006A0F59">
      <w:pPr>
        <w:tabs>
          <w:tab w:val="left" w:pos="284"/>
        </w:tabs>
        <w:spacing w:after="120" w:line="240" w:lineRule="auto"/>
        <w:jc w:val="both"/>
        <w:rPr>
          <w:rFonts w:ascii="Arial Narrow" w:eastAsia="Times New Roman" w:hAnsi="Arial Narrow" w:cs="Times New Roman"/>
          <w:sz w:val="24"/>
          <w:szCs w:val="24"/>
          <w:lang w:eastAsia="pl-PL"/>
        </w:rPr>
      </w:pPr>
      <w:r w:rsidRPr="006A0F59">
        <w:rPr>
          <w:rFonts w:ascii="Arial Narrow" w:eastAsia="Times New Roman" w:hAnsi="Arial Narrow" w:cs="Times New Roman"/>
          <w:sz w:val="24"/>
          <w:szCs w:val="24"/>
          <w:lang w:eastAsia="pl-PL"/>
        </w:rPr>
        <w:t xml:space="preserve">Wykonanie wydatków na dzień </w:t>
      </w:r>
      <w:r w:rsidR="006B253F">
        <w:rPr>
          <w:rFonts w:ascii="Arial Narrow" w:eastAsia="Times New Roman" w:hAnsi="Arial Narrow" w:cs="Times New Roman"/>
          <w:sz w:val="24"/>
          <w:szCs w:val="24"/>
          <w:lang w:eastAsia="pl-PL"/>
        </w:rPr>
        <w:t>31 grudnia</w:t>
      </w:r>
      <w:r w:rsidRPr="006A0F59">
        <w:rPr>
          <w:rFonts w:ascii="Arial Narrow" w:eastAsia="Times New Roman" w:hAnsi="Arial Narrow" w:cs="Times New Roman"/>
          <w:sz w:val="24"/>
          <w:szCs w:val="24"/>
          <w:lang w:eastAsia="pl-PL"/>
        </w:rPr>
        <w:t xml:space="preserve"> 2017r. na przedsięwzięcia z funduszu sołeckiego wyniosło </w:t>
      </w:r>
      <w:r w:rsidR="006B253F">
        <w:rPr>
          <w:rFonts w:ascii="Arial Narrow" w:eastAsia="Times New Roman" w:hAnsi="Arial Narrow" w:cs="Times New Roman"/>
          <w:b/>
          <w:sz w:val="24"/>
          <w:szCs w:val="24"/>
          <w:lang w:eastAsia="pl-PL"/>
        </w:rPr>
        <w:t>224 461,53</w:t>
      </w:r>
      <w:r w:rsidRPr="006A0F59">
        <w:rPr>
          <w:rFonts w:ascii="Arial Narrow" w:eastAsia="Times New Roman" w:hAnsi="Arial Narrow" w:cs="Times New Roman"/>
          <w:b/>
          <w:sz w:val="24"/>
          <w:szCs w:val="24"/>
          <w:lang w:eastAsia="pl-PL"/>
        </w:rPr>
        <w:t>zł</w:t>
      </w:r>
      <w:r w:rsidRPr="006A0F59">
        <w:rPr>
          <w:rFonts w:ascii="Arial Narrow" w:eastAsia="Times New Roman" w:hAnsi="Arial Narrow" w:cs="Times New Roman"/>
          <w:sz w:val="24"/>
          <w:szCs w:val="24"/>
          <w:lang w:eastAsia="pl-PL"/>
        </w:rPr>
        <w:t xml:space="preserve">, co stanowiło </w:t>
      </w:r>
      <w:r w:rsidR="006B253F">
        <w:rPr>
          <w:rFonts w:ascii="Arial Narrow" w:eastAsia="Times New Roman" w:hAnsi="Arial Narrow" w:cs="Times New Roman"/>
          <w:sz w:val="24"/>
          <w:szCs w:val="24"/>
          <w:lang w:eastAsia="pl-PL"/>
        </w:rPr>
        <w:t>93,28</w:t>
      </w:r>
      <w:r w:rsidRPr="006A0F59">
        <w:rPr>
          <w:rFonts w:ascii="Arial Narrow" w:eastAsia="Times New Roman" w:hAnsi="Arial Narrow" w:cs="Times New Roman"/>
          <w:sz w:val="24"/>
          <w:szCs w:val="24"/>
          <w:lang w:eastAsia="pl-PL"/>
        </w:rPr>
        <w:t>% planu rocznego.</w:t>
      </w:r>
    </w:p>
    <w:p w:rsidR="006A0F59" w:rsidRPr="006A0F59" w:rsidRDefault="006A0F59" w:rsidP="006A0F59">
      <w:pPr>
        <w:tabs>
          <w:tab w:val="left" w:pos="0"/>
        </w:tabs>
        <w:spacing w:after="0" w:line="240" w:lineRule="auto"/>
        <w:jc w:val="both"/>
        <w:rPr>
          <w:rFonts w:ascii="Arial Narrow" w:eastAsia="Times New Roman" w:hAnsi="Arial Narrow" w:cs="Times New Roman"/>
          <w:sz w:val="24"/>
          <w:szCs w:val="24"/>
          <w:lang w:eastAsia="pl-PL"/>
        </w:rPr>
      </w:pPr>
      <w:r w:rsidRPr="006A0F59">
        <w:rPr>
          <w:rFonts w:ascii="Arial Narrow" w:eastAsia="Times New Roman" w:hAnsi="Arial Narrow" w:cs="Times New Roman"/>
          <w:sz w:val="24"/>
          <w:szCs w:val="24"/>
          <w:lang w:eastAsia="pl-PL"/>
        </w:rPr>
        <w:lastRenderedPageBreak/>
        <w:t>Zgodnie z art. 2 ust. 6. Środki funduszu przeznacza się na realizację przedsięwzięć, które zgłoszone we wniosku, o którym mowa w art. 5, są zadaniami własnymi gminy, służą poprawie warunków życia mieszkańców i są zgodne ze strategią rozwoju gminy.</w:t>
      </w:r>
    </w:p>
    <w:p w:rsidR="006B253F" w:rsidRDefault="006B253F" w:rsidP="006A0F59">
      <w:pPr>
        <w:tabs>
          <w:tab w:val="left" w:pos="284"/>
        </w:tabs>
        <w:spacing w:after="0" w:line="240" w:lineRule="auto"/>
        <w:ind w:left="284" w:hanging="284"/>
        <w:contextualSpacing/>
        <w:jc w:val="both"/>
        <w:rPr>
          <w:rFonts w:ascii="Arial Narrow" w:eastAsia="Times New Roman" w:hAnsi="Arial Narrow" w:cs="Arial"/>
          <w:iCs/>
          <w:sz w:val="24"/>
          <w:szCs w:val="24"/>
          <w:lang w:eastAsia="pl-PL"/>
        </w:rPr>
      </w:pPr>
    </w:p>
    <w:p w:rsidR="006A0F59" w:rsidRPr="006A0F59" w:rsidRDefault="006A0F59" w:rsidP="006A0F59">
      <w:pPr>
        <w:tabs>
          <w:tab w:val="left" w:pos="284"/>
        </w:tabs>
        <w:spacing w:after="0" w:line="240" w:lineRule="auto"/>
        <w:ind w:left="284" w:hanging="284"/>
        <w:contextualSpacing/>
        <w:jc w:val="both"/>
        <w:rPr>
          <w:rFonts w:ascii="Arial Narrow" w:eastAsia="Times New Roman" w:hAnsi="Arial Narrow" w:cs="Arial"/>
          <w:iCs/>
          <w:sz w:val="24"/>
          <w:szCs w:val="24"/>
          <w:lang w:eastAsia="pl-PL"/>
        </w:rPr>
      </w:pPr>
      <w:r w:rsidRPr="006A0F59">
        <w:rPr>
          <w:rFonts w:ascii="Arial Narrow" w:eastAsia="Times New Roman" w:hAnsi="Arial Narrow" w:cs="Arial"/>
          <w:iCs/>
          <w:sz w:val="24"/>
          <w:szCs w:val="24"/>
          <w:lang w:eastAsia="pl-PL"/>
        </w:rPr>
        <w:t xml:space="preserve">Poniżej przedstawiam realizację przedsięwzięć z poszczególnych funduszy sołeckich – na dzień </w:t>
      </w:r>
      <w:r w:rsidR="006B253F">
        <w:rPr>
          <w:rFonts w:ascii="Arial Narrow" w:eastAsia="Times New Roman" w:hAnsi="Arial Narrow" w:cs="Arial"/>
          <w:iCs/>
          <w:sz w:val="24"/>
          <w:szCs w:val="24"/>
          <w:lang w:eastAsia="pl-PL"/>
        </w:rPr>
        <w:t>31.12</w:t>
      </w:r>
      <w:r w:rsidRPr="006A0F59">
        <w:rPr>
          <w:rFonts w:ascii="Arial Narrow" w:eastAsia="Times New Roman" w:hAnsi="Arial Narrow" w:cs="Arial"/>
          <w:iCs/>
          <w:sz w:val="24"/>
          <w:szCs w:val="24"/>
          <w:lang w:eastAsia="pl-PL"/>
        </w:rPr>
        <w:t>.br.</w:t>
      </w:r>
    </w:p>
    <w:p w:rsidR="006A0F59" w:rsidRPr="006A0F59" w:rsidRDefault="006A0F59" w:rsidP="006A0F59">
      <w:pPr>
        <w:tabs>
          <w:tab w:val="left" w:pos="284"/>
        </w:tabs>
        <w:spacing w:after="0" w:line="240" w:lineRule="auto"/>
        <w:ind w:left="284" w:hanging="284"/>
        <w:contextualSpacing/>
        <w:jc w:val="both"/>
        <w:rPr>
          <w:rFonts w:ascii="Arial Narrow" w:eastAsia="Times New Roman" w:hAnsi="Arial Narrow" w:cs="Arial"/>
          <w:iCs/>
          <w:sz w:val="24"/>
          <w:szCs w:val="24"/>
          <w:lang w:eastAsia="pl-PL"/>
        </w:rPr>
      </w:pPr>
    </w:p>
    <w:p w:rsidR="006A0F59" w:rsidRPr="006A0F59" w:rsidRDefault="006A0F59" w:rsidP="006A0F59">
      <w:pPr>
        <w:numPr>
          <w:ilvl w:val="1"/>
          <w:numId w:val="37"/>
        </w:numPr>
        <w:tabs>
          <w:tab w:val="left" w:pos="284"/>
        </w:tabs>
        <w:spacing w:before="120" w:after="120" w:line="240" w:lineRule="auto"/>
        <w:ind w:left="426"/>
        <w:contextualSpacing/>
        <w:jc w:val="both"/>
        <w:rPr>
          <w:rFonts w:ascii="Arial Narrow" w:eastAsia="Times New Roman" w:hAnsi="Arial Narrow" w:cs="Times New Roman"/>
          <w:i/>
          <w:iCs/>
          <w:sz w:val="24"/>
          <w:szCs w:val="24"/>
          <w:lang w:eastAsia="pl-PL"/>
        </w:rPr>
      </w:pPr>
      <w:r w:rsidRPr="006A0F59">
        <w:rPr>
          <w:rFonts w:ascii="Arial Narrow" w:eastAsia="Times New Roman" w:hAnsi="Arial Narrow" w:cs="Times New Roman"/>
          <w:b/>
          <w:iCs/>
          <w:sz w:val="24"/>
          <w:szCs w:val="24"/>
          <w:lang w:eastAsia="pl-PL"/>
        </w:rPr>
        <w:t xml:space="preserve">  Fundusz Sołecki Bobrów</w:t>
      </w:r>
    </w:p>
    <w:tbl>
      <w:tblPr>
        <w:tblW w:w="9094" w:type="dxa"/>
        <w:tblCellMar>
          <w:left w:w="70" w:type="dxa"/>
          <w:right w:w="70" w:type="dxa"/>
        </w:tblCellMar>
        <w:tblLook w:val="04A0" w:firstRow="1" w:lastRow="0" w:firstColumn="1" w:lastColumn="0" w:noHBand="0" w:noVBand="1"/>
      </w:tblPr>
      <w:tblGrid>
        <w:gridCol w:w="846"/>
        <w:gridCol w:w="4860"/>
        <w:gridCol w:w="1235"/>
        <w:gridCol w:w="1213"/>
        <w:gridCol w:w="940"/>
      </w:tblGrid>
      <w:tr w:rsidR="006A0F59" w:rsidRPr="006A0F59" w:rsidTr="006A0F59">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B253F">
            <w:pPr>
              <w:spacing w:after="0" w:line="240" w:lineRule="auto"/>
              <w:jc w:val="center"/>
              <w:rPr>
                <w:rFonts w:ascii="Arial Narrow" w:eastAsia="Times New Roman" w:hAnsi="Arial Narrow" w:cs="Arial"/>
                <w:sz w:val="20"/>
                <w:szCs w:val="20"/>
                <w:lang w:eastAsia="pl-PL"/>
              </w:rPr>
            </w:pPr>
            <w:r w:rsidRPr="006A0F59">
              <w:rPr>
                <w:rFonts w:ascii="Arial Narrow" w:eastAsia="Times New Roman" w:hAnsi="Arial Narrow" w:cs="Arial"/>
                <w:sz w:val="20"/>
                <w:szCs w:val="20"/>
                <w:lang w:eastAsia="pl-PL"/>
              </w:rPr>
              <w:t xml:space="preserve">Wykonanie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18"/>
                <w:szCs w:val="18"/>
                <w:lang w:eastAsia="pl-PL"/>
              </w:rPr>
            </w:pPr>
            <w:r w:rsidRPr="006A0F59">
              <w:rPr>
                <w:rFonts w:ascii="Arial Narrow" w:eastAsia="Times New Roman" w:hAnsi="Arial Narrow" w:cs="Arial"/>
                <w:sz w:val="20"/>
                <w:szCs w:val="18"/>
                <w:lang w:eastAsia="pl-PL"/>
              </w:rPr>
              <w:t>% wykonania</w:t>
            </w:r>
          </w:p>
        </w:tc>
      </w:tr>
      <w:tr w:rsidR="006A0F59" w:rsidRPr="006A0F59" w:rsidTr="006A0F59">
        <w:trPr>
          <w:trHeight w:val="375"/>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Bobrów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8 213,05</w:t>
            </w:r>
          </w:p>
        </w:tc>
        <w:tc>
          <w:tcPr>
            <w:tcW w:w="1213" w:type="dxa"/>
            <w:tcBorders>
              <w:top w:val="nil"/>
              <w:left w:val="nil"/>
              <w:bottom w:val="single" w:sz="4" w:space="0" w:color="auto"/>
              <w:right w:val="single" w:sz="4" w:space="0" w:color="auto"/>
            </w:tcBorders>
            <w:shd w:val="clear" w:color="auto" w:fill="auto"/>
            <w:vAlign w:val="center"/>
            <w:hideMark/>
          </w:tcPr>
          <w:p w:rsidR="006A0F59" w:rsidRPr="006A0F59" w:rsidRDefault="006B253F"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7 525,55</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6B253F" w:rsidP="006A0F59">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91,63</w:t>
            </w:r>
            <w:r w:rsidR="006A0F59" w:rsidRPr="006A0F59">
              <w:rPr>
                <w:rFonts w:ascii="Arial Narrow" w:eastAsia="Times New Roman" w:hAnsi="Arial Narrow" w:cs="Arial"/>
                <w:b/>
                <w:i/>
                <w:lang w:eastAsia="pl-PL"/>
              </w:rPr>
              <w:t>%</w:t>
            </w:r>
          </w:p>
        </w:tc>
      </w:tr>
      <w:tr w:rsidR="006A0F59" w:rsidRPr="006A0F59" w:rsidTr="006A0F59">
        <w:trPr>
          <w:trHeight w:val="37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20"/>
                <w:szCs w:val="20"/>
                <w:lang w:eastAsia="pl-PL"/>
              </w:rPr>
            </w:pPr>
            <w:r w:rsidRPr="006A0F59">
              <w:rPr>
                <w:rFonts w:ascii="Arial Narrow" w:eastAsia="Times New Roman" w:hAnsi="Arial Narrow" w:cs="Arial"/>
                <w:sz w:val="20"/>
                <w:szCs w:val="20"/>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821,30</w:t>
            </w:r>
          </w:p>
        </w:tc>
        <w:tc>
          <w:tcPr>
            <w:tcW w:w="1213"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6B253F">
              <w:rPr>
                <w:rFonts w:ascii="Arial Narrow" w:eastAsia="Times New Roman" w:hAnsi="Arial Narrow" w:cs="Arial"/>
                <w:lang w:eastAsia="pl-PL"/>
              </w:rPr>
              <w:t>821,30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6B253F"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6A0F59" w:rsidRPr="006A0F59" w:rsidTr="006A0F59">
        <w:trPr>
          <w:trHeight w:val="37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20"/>
                <w:szCs w:val="20"/>
                <w:lang w:eastAsia="pl-PL"/>
              </w:rPr>
            </w:pPr>
            <w:r w:rsidRPr="006A0F59">
              <w:rPr>
                <w:rFonts w:ascii="Arial Narrow" w:eastAsia="Times New Roman" w:hAnsi="Arial Narrow" w:cs="Arial"/>
                <w:sz w:val="20"/>
                <w:szCs w:val="20"/>
                <w:lang w:eastAsia="pl-PL"/>
              </w:rPr>
              <w:t>60004</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Budowa wiaty przystankowej</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5 300,00</w:t>
            </w:r>
          </w:p>
        </w:tc>
        <w:tc>
          <w:tcPr>
            <w:tcW w:w="1213"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6B253F">
              <w:rPr>
                <w:rFonts w:ascii="Arial Narrow" w:eastAsia="Times New Roman" w:hAnsi="Arial Narrow" w:cs="Arial"/>
                <w:lang w:eastAsia="pl-PL"/>
              </w:rPr>
              <w:t>4 612,50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6B253F"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87,03%</w:t>
            </w:r>
          </w:p>
        </w:tc>
      </w:tr>
      <w:tr w:rsidR="006A0F59" w:rsidRPr="006A0F59" w:rsidTr="006A0F59">
        <w:trPr>
          <w:trHeight w:val="37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20"/>
                <w:szCs w:val="20"/>
                <w:lang w:eastAsia="pl-PL"/>
              </w:rPr>
            </w:pPr>
            <w:r w:rsidRPr="006A0F59">
              <w:rPr>
                <w:rFonts w:ascii="Arial Narrow" w:eastAsia="Times New Roman" w:hAnsi="Arial Narrow" w:cs="Arial"/>
                <w:sz w:val="20"/>
                <w:szCs w:val="20"/>
                <w:lang w:eastAsia="pl-PL"/>
              </w:rPr>
              <w:t>60017</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Budowa drogi o nawierzchni tłuczniowej nr ew. 294/4</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38,49</w:t>
            </w:r>
          </w:p>
        </w:tc>
        <w:tc>
          <w:tcPr>
            <w:tcW w:w="1213" w:type="dxa"/>
            <w:tcBorders>
              <w:top w:val="nil"/>
              <w:left w:val="nil"/>
              <w:bottom w:val="single" w:sz="4" w:space="0" w:color="auto"/>
              <w:right w:val="single" w:sz="4" w:space="0" w:color="auto"/>
            </w:tcBorders>
            <w:shd w:val="clear" w:color="auto" w:fill="auto"/>
            <w:vAlign w:val="center"/>
            <w:hideMark/>
          </w:tcPr>
          <w:p w:rsidR="006A0F59" w:rsidRPr="006A0F59" w:rsidRDefault="006B253F"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38,49</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6B253F"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val="37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20"/>
                <w:szCs w:val="20"/>
                <w:lang w:eastAsia="pl-PL"/>
              </w:rPr>
            </w:pPr>
            <w:r w:rsidRPr="006A0F59">
              <w:rPr>
                <w:rFonts w:ascii="Arial Narrow" w:eastAsia="Times New Roman" w:hAnsi="Arial Narrow" w:cs="Arial"/>
                <w:sz w:val="20"/>
                <w:szCs w:val="20"/>
                <w:lang w:eastAsia="pl-PL"/>
              </w:rPr>
              <w:t>75412</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2 053,26</w:t>
            </w:r>
          </w:p>
        </w:tc>
        <w:tc>
          <w:tcPr>
            <w:tcW w:w="1213" w:type="dxa"/>
            <w:tcBorders>
              <w:top w:val="nil"/>
              <w:left w:val="nil"/>
              <w:bottom w:val="single" w:sz="4" w:space="0" w:color="auto"/>
              <w:right w:val="single" w:sz="4" w:space="0" w:color="auto"/>
            </w:tcBorders>
            <w:shd w:val="clear" w:color="auto" w:fill="auto"/>
            <w:vAlign w:val="center"/>
            <w:hideMark/>
          </w:tcPr>
          <w:p w:rsidR="006A0F59" w:rsidRPr="006A0F59" w:rsidRDefault="006B253F"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2 053,26</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6B253F"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bl>
    <w:p w:rsidR="006A0F59" w:rsidRPr="006A0F59" w:rsidRDefault="006A0F59" w:rsidP="006A0F59">
      <w:pPr>
        <w:tabs>
          <w:tab w:val="left" w:pos="284"/>
        </w:tabs>
        <w:spacing w:before="120" w:after="120" w:line="240" w:lineRule="auto"/>
        <w:ind w:right="-1"/>
        <w:jc w:val="both"/>
        <w:rPr>
          <w:rFonts w:ascii="Arial Narrow" w:eastAsia="Times New Roman" w:hAnsi="Arial Narrow" w:cs="Times New Roman"/>
          <w:iCs/>
          <w:sz w:val="24"/>
          <w:szCs w:val="24"/>
          <w:lang w:eastAsia="pl-PL"/>
        </w:rPr>
      </w:pPr>
      <w:r w:rsidRPr="006A0F59">
        <w:rPr>
          <w:rFonts w:ascii="Arial Narrow" w:eastAsia="Times New Roman" w:hAnsi="Arial Narrow" w:cs="Times New Roman"/>
          <w:iCs/>
          <w:sz w:val="24"/>
          <w:szCs w:val="24"/>
          <w:lang w:eastAsia="pl-PL"/>
        </w:rPr>
        <w:t xml:space="preserve">Realizacja przedsięwzięć w ramach funduszu sołeckiego Bobrowa </w:t>
      </w:r>
      <w:r w:rsidR="00F031CC">
        <w:rPr>
          <w:rFonts w:ascii="Arial Narrow" w:eastAsia="Times New Roman" w:hAnsi="Arial Narrow" w:cs="Times New Roman"/>
          <w:iCs/>
          <w:sz w:val="24"/>
          <w:szCs w:val="24"/>
          <w:lang w:eastAsia="pl-PL"/>
        </w:rPr>
        <w:t>przebiegała bez zakłóceń</w:t>
      </w:r>
      <w:r w:rsidRPr="006A0F59">
        <w:rPr>
          <w:rFonts w:ascii="Arial Narrow" w:eastAsia="Times New Roman" w:hAnsi="Arial Narrow" w:cs="Times New Roman"/>
          <w:iCs/>
          <w:sz w:val="24"/>
          <w:szCs w:val="24"/>
          <w:lang w:eastAsia="pl-PL"/>
        </w:rPr>
        <w:t xml:space="preserve">. Na temat zadania </w:t>
      </w:r>
      <w:r w:rsidRPr="006A0F59">
        <w:rPr>
          <w:rFonts w:ascii="Arial Narrow" w:eastAsia="Times New Roman" w:hAnsi="Arial Narrow" w:cs="Times New Roman"/>
          <w:i/>
          <w:iCs/>
          <w:sz w:val="24"/>
          <w:szCs w:val="24"/>
          <w:lang w:eastAsia="pl-PL"/>
        </w:rPr>
        <w:t>Budowa wiaty przystankowej</w:t>
      </w:r>
      <w:r w:rsidRPr="006A0F59">
        <w:rPr>
          <w:rFonts w:ascii="Arial Narrow" w:eastAsia="Times New Roman" w:hAnsi="Arial Narrow" w:cs="Times New Roman"/>
          <w:iCs/>
          <w:sz w:val="24"/>
          <w:szCs w:val="24"/>
          <w:lang w:eastAsia="pl-PL"/>
        </w:rPr>
        <w:t xml:space="preserve"> i </w:t>
      </w:r>
      <w:r w:rsidRPr="006A0F59">
        <w:rPr>
          <w:rFonts w:ascii="Arial Narrow" w:eastAsia="Times New Roman" w:hAnsi="Arial Narrow" w:cs="Times New Roman"/>
          <w:i/>
          <w:iCs/>
          <w:sz w:val="24"/>
          <w:szCs w:val="24"/>
          <w:lang w:eastAsia="pl-PL"/>
        </w:rPr>
        <w:t>Budowa drogi o nawierzchni tłuczniowej nr ew. 294/4</w:t>
      </w:r>
      <w:r w:rsidRPr="006A0F59">
        <w:rPr>
          <w:rFonts w:ascii="Arial Narrow" w:eastAsia="Times New Roman" w:hAnsi="Arial Narrow" w:cs="Times New Roman"/>
          <w:iCs/>
          <w:sz w:val="24"/>
          <w:szCs w:val="24"/>
          <w:lang w:eastAsia="pl-PL"/>
        </w:rPr>
        <w:t xml:space="preserve"> wspomniano już na stronie 6</w:t>
      </w:r>
      <w:r w:rsidR="00F031CC">
        <w:rPr>
          <w:rFonts w:ascii="Arial Narrow" w:eastAsia="Times New Roman" w:hAnsi="Arial Narrow" w:cs="Times New Roman"/>
          <w:iCs/>
          <w:sz w:val="24"/>
          <w:szCs w:val="24"/>
          <w:lang w:eastAsia="pl-PL"/>
        </w:rPr>
        <w:t>8</w:t>
      </w:r>
      <w:r w:rsidR="0041014C">
        <w:rPr>
          <w:rFonts w:ascii="Arial Narrow" w:eastAsia="Times New Roman" w:hAnsi="Arial Narrow" w:cs="Times New Roman"/>
          <w:iCs/>
          <w:sz w:val="24"/>
          <w:szCs w:val="24"/>
          <w:lang w:eastAsia="pl-PL"/>
        </w:rPr>
        <w:t xml:space="preserve"> niniejszego sprawozdania</w:t>
      </w:r>
      <w:r w:rsidRPr="006A0F59">
        <w:rPr>
          <w:rFonts w:ascii="Arial Narrow" w:eastAsia="Times New Roman" w:hAnsi="Arial Narrow" w:cs="Times New Roman"/>
          <w:iCs/>
          <w:sz w:val="24"/>
          <w:szCs w:val="24"/>
          <w:lang w:eastAsia="pl-PL"/>
        </w:rPr>
        <w:t>.</w:t>
      </w:r>
    </w:p>
    <w:p w:rsidR="006A0F59" w:rsidRPr="006A0F59" w:rsidRDefault="006A0F59" w:rsidP="006A0F59">
      <w:pPr>
        <w:tabs>
          <w:tab w:val="left" w:pos="284"/>
        </w:tabs>
        <w:spacing w:before="120" w:after="120" w:line="240" w:lineRule="auto"/>
        <w:ind w:right="-568"/>
        <w:jc w:val="both"/>
        <w:rPr>
          <w:rFonts w:ascii="Arial Narrow" w:eastAsia="Times New Roman" w:hAnsi="Arial Narrow" w:cs="Times New Roman"/>
          <w:iCs/>
          <w:sz w:val="24"/>
          <w:szCs w:val="24"/>
          <w:lang w:eastAsia="pl-PL"/>
        </w:rPr>
      </w:pPr>
    </w:p>
    <w:p w:rsidR="006A0F59" w:rsidRPr="006A0F59" w:rsidRDefault="006A0F59" w:rsidP="006A0F59">
      <w:pPr>
        <w:numPr>
          <w:ilvl w:val="1"/>
          <w:numId w:val="38"/>
        </w:numPr>
        <w:tabs>
          <w:tab w:val="left" w:pos="284"/>
        </w:tabs>
        <w:spacing w:before="120" w:after="120" w:line="240" w:lineRule="auto"/>
        <w:contextualSpacing/>
        <w:jc w:val="both"/>
        <w:rPr>
          <w:rFonts w:ascii="Arial Narrow" w:eastAsia="Times New Roman" w:hAnsi="Arial Narrow" w:cs="Times New Roman"/>
          <w:i/>
          <w:iCs/>
          <w:sz w:val="24"/>
          <w:szCs w:val="24"/>
          <w:lang w:eastAsia="pl-PL"/>
        </w:rPr>
      </w:pPr>
      <w:r w:rsidRPr="006A0F59">
        <w:rPr>
          <w:rFonts w:ascii="Arial Narrow" w:eastAsia="Times New Roman" w:hAnsi="Arial Narrow" w:cs="Times New Roman"/>
          <w:b/>
          <w:sz w:val="24"/>
          <w:szCs w:val="24"/>
          <w:lang w:eastAsia="pl-PL"/>
        </w:rPr>
        <w:t>.   Fundusz Sołecki Dobrzejów</w:t>
      </w:r>
      <w:r w:rsidRPr="006A0F59">
        <w:rPr>
          <w:rFonts w:ascii="Arial Narrow" w:eastAsia="Times New Roman" w:hAnsi="Arial Narrow" w:cs="Times New Roman"/>
          <w:sz w:val="24"/>
          <w:szCs w:val="24"/>
          <w:lang w:eastAsia="pl-PL"/>
        </w:rPr>
        <w:t xml:space="preserv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6A0F59" w:rsidRPr="006A0F59" w:rsidTr="006A0F59">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F031CC" w:rsidP="00F031CC">
            <w:pPr>
              <w:spacing w:after="0" w:line="240" w:lineRule="auto"/>
              <w:ind w:left="-70"/>
              <w:jc w:val="center"/>
              <w:rPr>
                <w:rFonts w:ascii="Arial Narrow" w:eastAsia="Times New Roman" w:hAnsi="Arial Narrow" w:cs="Arial"/>
                <w:lang w:eastAsia="pl-PL"/>
              </w:rPr>
            </w:pPr>
            <w:r>
              <w:rPr>
                <w:rFonts w:ascii="Arial Narrow" w:eastAsia="Times New Roman" w:hAnsi="Arial Narrow" w:cs="Arial"/>
                <w:lang w:eastAsia="pl-PL"/>
              </w:rPr>
              <w:t>Wykonanie</w:t>
            </w:r>
            <w:r w:rsidR="006A0F59" w:rsidRPr="006A0F59">
              <w:rPr>
                <w:rFonts w:ascii="Arial Narrow" w:eastAsia="Times New Roman" w:hAnsi="Arial Narrow" w:cs="Arial"/>
                <w:lang w:eastAsia="pl-PL"/>
              </w:rPr>
              <w:t xml:space="preserv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18"/>
                <w:szCs w:val="18"/>
                <w:lang w:eastAsia="pl-PL"/>
              </w:rPr>
            </w:pPr>
            <w:r w:rsidRPr="006A0F59">
              <w:rPr>
                <w:rFonts w:ascii="Arial Narrow" w:eastAsia="Times New Roman" w:hAnsi="Arial Narrow" w:cs="Arial"/>
                <w:sz w:val="20"/>
                <w:szCs w:val="18"/>
                <w:lang w:eastAsia="pl-PL"/>
              </w:rPr>
              <w:t>% wykonania</w:t>
            </w:r>
          </w:p>
        </w:tc>
      </w:tr>
      <w:tr w:rsidR="006A0F59" w:rsidRPr="006A0F59" w:rsidTr="006A0F59">
        <w:trPr>
          <w:trHeight w:val="384"/>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Dobrzejów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11 258,03</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11 206,09</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99,54</w:t>
            </w:r>
            <w:r w:rsidR="006A0F59" w:rsidRPr="006A0F59">
              <w:rPr>
                <w:rFonts w:ascii="Arial Narrow" w:eastAsia="Times New Roman" w:hAnsi="Arial Narrow" w:cs="Arial"/>
                <w:b/>
                <w:i/>
                <w:lang w:eastAsia="pl-PL"/>
              </w:rPr>
              <w:t>%</w:t>
            </w:r>
          </w:p>
        </w:tc>
      </w:tr>
      <w:tr w:rsidR="006A0F59" w:rsidRPr="006A0F59" w:rsidTr="006A0F59">
        <w:trPr>
          <w:trHeight w:val="38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Utrzymanie terenów zielonych na terenie wsi</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83,00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83,00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6A0F59" w:rsidRPr="006A0F59" w:rsidTr="006A0F59">
        <w:trPr>
          <w:trHeight w:val="38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90002</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koszy na śmieci</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500,00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r w:rsidR="006A0F59" w:rsidRPr="006A0F59">
              <w:rPr>
                <w:rFonts w:ascii="Arial Narrow" w:eastAsia="Times New Roman" w:hAnsi="Arial Narrow" w:cs="Arial"/>
                <w:lang w:eastAsia="pl-PL"/>
              </w:rPr>
              <w:t>%</w:t>
            </w:r>
          </w:p>
        </w:tc>
      </w:tr>
      <w:tr w:rsidR="006A0F59" w:rsidRPr="006A0F59" w:rsidTr="006A0F59">
        <w:trPr>
          <w:trHeight w:val="38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przenośnego sprzętu</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6 583,92</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6 475,98</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98,36</w:t>
            </w:r>
            <w:r w:rsidR="006A0F59" w:rsidRPr="006A0F59">
              <w:rPr>
                <w:rFonts w:ascii="Arial Narrow" w:eastAsia="Times New Roman" w:hAnsi="Arial Narrow" w:cs="Arial"/>
                <w:lang w:eastAsia="pl-PL"/>
              </w:rPr>
              <w:t>%</w:t>
            </w:r>
          </w:p>
        </w:tc>
      </w:tr>
      <w:tr w:rsidR="006A0F59" w:rsidRPr="006A0F59" w:rsidTr="006A0F59">
        <w:trPr>
          <w:trHeight w:val="38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75095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tabliczek informacyjnych</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1 102,08</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1 102,08</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val="38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60017</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lustra drogowego</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861,00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861,00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val="38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2 128,03</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F031CC">
              <w:rPr>
                <w:rFonts w:ascii="Arial Narrow" w:eastAsia="Times New Roman" w:hAnsi="Arial Narrow" w:cs="Arial"/>
                <w:lang w:eastAsia="pl-PL"/>
              </w:rPr>
              <w:t>2 128,03</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bl>
    <w:p w:rsidR="006A0F59" w:rsidRPr="006A0F59" w:rsidRDefault="006A0F59" w:rsidP="006A0F59">
      <w:pPr>
        <w:tabs>
          <w:tab w:val="left" w:pos="284"/>
        </w:tabs>
        <w:spacing w:before="120" w:after="120" w:line="240" w:lineRule="auto"/>
        <w:ind w:right="-1"/>
        <w:jc w:val="both"/>
        <w:rPr>
          <w:rFonts w:ascii="Arial Narrow" w:eastAsia="Times New Roman" w:hAnsi="Arial Narrow" w:cs="Times New Roman"/>
          <w:iCs/>
          <w:sz w:val="24"/>
          <w:szCs w:val="24"/>
          <w:lang w:eastAsia="pl-PL"/>
        </w:rPr>
      </w:pPr>
      <w:r w:rsidRPr="006A0F59">
        <w:rPr>
          <w:rFonts w:ascii="Arial Narrow" w:eastAsia="Times New Roman" w:hAnsi="Arial Narrow" w:cs="Times New Roman"/>
          <w:iCs/>
          <w:sz w:val="24"/>
          <w:szCs w:val="24"/>
          <w:lang w:eastAsia="pl-PL"/>
        </w:rPr>
        <w:t xml:space="preserve">Dokonano zakup koszy na śmieci oraz dokonano zakupu sprzętu </w:t>
      </w:r>
      <w:r w:rsidRPr="00F031CC">
        <w:rPr>
          <w:rFonts w:ascii="Arial Narrow" w:eastAsia="Times New Roman" w:hAnsi="Arial Narrow" w:cs="Times New Roman"/>
          <w:iCs/>
          <w:sz w:val="24"/>
          <w:szCs w:val="24"/>
          <w:lang w:eastAsia="pl-PL"/>
        </w:rPr>
        <w:t>(</w:t>
      </w:r>
      <w:r w:rsidR="00F031CC" w:rsidRPr="00F031CC">
        <w:rPr>
          <w:rFonts w:ascii="Arial Narrow" w:eastAsia="Times New Roman" w:hAnsi="Arial Narrow" w:cs="Times New Roman"/>
          <w:iCs/>
          <w:sz w:val="24"/>
          <w:szCs w:val="24"/>
          <w:lang w:eastAsia="pl-PL"/>
        </w:rPr>
        <w:t>zakupiono agregat prądotwórczy, 2 pawilony, przedłużacz, lodówkę, taboret gazowy, patelnie elektryczną, szybkowar</w:t>
      </w:r>
      <w:r w:rsidRPr="00F031CC">
        <w:rPr>
          <w:rFonts w:ascii="Arial Narrow" w:eastAsia="Times New Roman" w:hAnsi="Arial Narrow" w:cs="Times New Roman"/>
          <w:iCs/>
          <w:sz w:val="24"/>
          <w:szCs w:val="24"/>
          <w:lang w:eastAsia="pl-PL"/>
        </w:rPr>
        <w:t>).</w:t>
      </w:r>
      <w:r w:rsidRPr="006A0F59">
        <w:rPr>
          <w:rFonts w:ascii="Arial Narrow" w:eastAsia="Times New Roman" w:hAnsi="Arial Narrow" w:cs="Times New Roman"/>
          <w:iCs/>
          <w:sz w:val="24"/>
          <w:szCs w:val="24"/>
          <w:lang w:eastAsia="pl-PL"/>
        </w:rPr>
        <w:t xml:space="preserve"> </w:t>
      </w:r>
      <w:r w:rsidR="00F031CC">
        <w:rPr>
          <w:rFonts w:ascii="Arial Narrow" w:eastAsia="Times New Roman" w:hAnsi="Arial Narrow" w:cs="Times New Roman"/>
          <w:iCs/>
          <w:sz w:val="24"/>
          <w:szCs w:val="24"/>
          <w:lang w:eastAsia="pl-PL"/>
        </w:rPr>
        <w:t>Wykonano 6 tabliczek informacyjnych, a lustro zamontowano na skrzyżowaniu.</w:t>
      </w:r>
    </w:p>
    <w:p w:rsidR="006A0F59" w:rsidRPr="006A0F59" w:rsidRDefault="006A0F59" w:rsidP="006A0F59">
      <w:pPr>
        <w:tabs>
          <w:tab w:val="left" w:pos="284"/>
        </w:tabs>
        <w:spacing w:before="120" w:after="120" w:line="240" w:lineRule="auto"/>
        <w:ind w:right="-568"/>
        <w:jc w:val="both"/>
        <w:rPr>
          <w:rFonts w:ascii="Arial Narrow" w:eastAsia="Times New Roman" w:hAnsi="Arial Narrow" w:cs="Times New Roman"/>
          <w:iCs/>
          <w:sz w:val="24"/>
          <w:szCs w:val="24"/>
          <w:lang w:eastAsia="pl-PL"/>
        </w:rPr>
      </w:pPr>
    </w:p>
    <w:p w:rsidR="006A0F59" w:rsidRPr="006A0F59" w:rsidRDefault="006A0F59" w:rsidP="006A0F59">
      <w:pPr>
        <w:tabs>
          <w:tab w:val="left" w:pos="284"/>
        </w:tabs>
        <w:spacing w:before="120" w:after="120" w:line="240" w:lineRule="auto"/>
        <w:jc w:val="both"/>
        <w:rPr>
          <w:rFonts w:ascii="Arial Narrow" w:hAnsi="Arial Narrow"/>
          <w:i/>
          <w:iCs/>
          <w:sz w:val="24"/>
          <w:szCs w:val="24"/>
        </w:rPr>
      </w:pPr>
      <w:r w:rsidRPr="006A0F59">
        <w:rPr>
          <w:rFonts w:ascii="Arial Narrow" w:hAnsi="Arial Narrow"/>
          <w:b/>
          <w:sz w:val="24"/>
          <w:szCs w:val="24"/>
        </w:rPr>
        <w:t>8.3.  Fundusz Sołecki Głuchowice</w:t>
      </w:r>
      <w:r w:rsidRPr="006A0F59">
        <w:rPr>
          <w:rFonts w:ascii="Arial Narrow" w:hAnsi="Arial Narrow"/>
          <w:sz w:val="24"/>
          <w:szCs w:val="24"/>
        </w:rPr>
        <w:t xml:space="preserve"> </w:t>
      </w:r>
    </w:p>
    <w:tbl>
      <w:tblPr>
        <w:tblW w:w="9208" w:type="dxa"/>
        <w:tblCellMar>
          <w:left w:w="70" w:type="dxa"/>
          <w:right w:w="70" w:type="dxa"/>
        </w:tblCellMar>
        <w:tblLook w:val="04A0" w:firstRow="1" w:lastRow="0" w:firstColumn="1" w:lastColumn="0" w:noHBand="0" w:noVBand="1"/>
      </w:tblPr>
      <w:tblGrid>
        <w:gridCol w:w="846"/>
        <w:gridCol w:w="4860"/>
        <w:gridCol w:w="1235"/>
        <w:gridCol w:w="1276"/>
        <w:gridCol w:w="991"/>
      </w:tblGrid>
      <w:tr w:rsidR="006A0F59" w:rsidRPr="006A0F59" w:rsidTr="006A0F59">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F031CC">
            <w:pPr>
              <w:spacing w:after="0" w:line="240" w:lineRule="auto"/>
              <w:ind w:left="-70"/>
              <w:jc w:val="center"/>
              <w:rPr>
                <w:rFonts w:ascii="Arial Narrow" w:eastAsia="Times New Roman" w:hAnsi="Arial Narrow" w:cs="Arial"/>
                <w:lang w:eastAsia="pl-PL"/>
              </w:rPr>
            </w:pPr>
            <w:r w:rsidRPr="006A0F59">
              <w:rPr>
                <w:rFonts w:ascii="Arial Narrow" w:eastAsia="Times New Roman" w:hAnsi="Arial Narrow" w:cs="Arial"/>
                <w:lang w:eastAsia="pl-PL"/>
              </w:rPr>
              <w:t xml:space="preserve">Wykonanie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20"/>
                <w:szCs w:val="18"/>
                <w:lang w:eastAsia="pl-PL"/>
              </w:rPr>
            </w:pPr>
            <w:r w:rsidRPr="006A0F59">
              <w:rPr>
                <w:rFonts w:ascii="Arial Narrow" w:eastAsia="Times New Roman" w:hAnsi="Arial Narrow" w:cs="Arial"/>
                <w:sz w:val="20"/>
                <w:szCs w:val="18"/>
                <w:lang w:eastAsia="pl-PL"/>
              </w:rPr>
              <w:t>% wykonania</w:t>
            </w:r>
          </w:p>
        </w:tc>
      </w:tr>
      <w:tr w:rsidR="006A0F59" w:rsidRPr="006A0F59" w:rsidTr="006A0F59">
        <w:trPr>
          <w:trHeight w:val="408"/>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Głuchowice</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9 721,57</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9 721,57</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100%</w:t>
            </w:r>
          </w:p>
        </w:tc>
      </w:tr>
      <w:tr w:rsidR="006A0F59" w:rsidRPr="006A0F59" w:rsidTr="006A0F59">
        <w:trPr>
          <w:trHeight w:val="3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972,00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972,00</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val="3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Dostawa i montaż altany ogrodowej</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6 319,57</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6 319,57</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r w:rsidR="006A0F59" w:rsidRPr="006A0F59">
              <w:rPr>
                <w:rFonts w:ascii="Arial Narrow" w:eastAsia="Times New Roman" w:hAnsi="Arial Narrow" w:cs="Arial"/>
                <w:lang w:eastAsia="pl-PL"/>
              </w:rPr>
              <w:t>%</w:t>
            </w:r>
          </w:p>
        </w:tc>
      </w:tr>
      <w:tr w:rsidR="006A0F59" w:rsidRPr="006A0F59" w:rsidTr="006A0F59">
        <w:trPr>
          <w:trHeight w:val="3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2 430,00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2 430,00</w:t>
            </w:r>
            <w:r w:rsidR="006A0F59" w:rsidRPr="006A0F59">
              <w:rPr>
                <w:rFonts w:ascii="Arial Narrow" w:eastAsia="Times New Roman" w:hAnsi="Arial Narrow" w:cs="Arial"/>
                <w:lang w:eastAsia="pl-PL"/>
              </w:rPr>
              <w:t> </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bl>
    <w:p w:rsidR="006A0F59" w:rsidRPr="006A0F59" w:rsidRDefault="006A0F59" w:rsidP="006A0F59">
      <w:pPr>
        <w:tabs>
          <w:tab w:val="left" w:pos="284"/>
        </w:tabs>
        <w:spacing w:before="120" w:after="120" w:line="240" w:lineRule="auto"/>
        <w:ind w:right="-1"/>
        <w:jc w:val="both"/>
        <w:rPr>
          <w:rFonts w:ascii="Arial Narrow" w:eastAsia="Times New Roman" w:hAnsi="Arial Narrow" w:cs="Times New Roman"/>
          <w:iCs/>
          <w:sz w:val="24"/>
          <w:szCs w:val="24"/>
          <w:lang w:eastAsia="pl-PL"/>
        </w:rPr>
      </w:pPr>
      <w:r w:rsidRPr="006A0F59">
        <w:rPr>
          <w:rFonts w:ascii="Arial Narrow" w:eastAsia="Times New Roman" w:hAnsi="Arial Narrow" w:cs="Times New Roman"/>
          <w:iCs/>
          <w:sz w:val="24"/>
          <w:szCs w:val="24"/>
          <w:lang w:eastAsia="pl-PL"/>
        </w:rPr>
        <w:t xml:space="preserve">Zadanie  </w:t>
      </w:r>
      <w:r w:rsidRPr="006A0F59">
        <w:rPr>
          <w:rFonts w:ascii="Arial Narrow" w:eastAsia="Times New Roman" w:hAnsi="Arial Narrow" w:cs="Times New Roman"/>
          <w:i/>
          <w:iCs/>
          <w:sz w:val="24"/>
          <w:szCs w:val="24"/>
          <w:lang w:eastAsia="pl-PL"/>
        </w:rPr>
        <w:t xml:space="preserve">Dostawa i montaż altany ogrodowej - </w:t>
      </w:r>
      <w:r w:rsidRPr="006A0F59">
        <w:rPr>
          <w:rFonts w:ascii="Arial Narrow" w:eastAsia="Times New Roman" w:hAnsi="Arial Narrow" w:cs="Times New Roman"/>
          <w:iCs/>
          <w:sz w:val="24"/>
          <w:szCs w:val="24"/>
          <w:lang w:eastAsia="pl-PL"/>
        </w:rPr>
        <w:t xml:space="preserve">opisano już na stronie </w:t>
      </w:r>
      <w:r w:rsidR="00F031CC">
        <w:rPr>
          <w:rFonts w:ascii="Arial Narrow" w:eastAsia="Times New Roman" w:hAnsi="Arial Narrow" w:cs="Times New Roman"/>
          <w:iCs/>
          <w:sz w:val="24"/>
          <w:szCs w:val="24"/>
          <w:lang w:eastAsia="pl-PL"/>
        </w:rPr>
        <w:t>71</w:t>
      </w:r>
      <w:r w:rsidR="0041014C">
        <w:rPr>
          <w:rFonts w:ascii="Arial Narrow" w:eastAsia="Times New Roman" w:hAnsi="Arial Narrow" w:cs="Times New Roman"/>
          <w:iCs/>
          <w:sz w:val="24"/>
          <w:szCs w:val="24"/>
          <w:lang w:eastAsia="pl-PL"/>
        </w:rPr>
        <w:t xml:space="preserve"> niniejszego sprawozdania</w:t>
      </w:r>
      <w:r w:rsidRPr="006A0F59">
        <w:rPr>
          <w:rFonts w:ascii="Arial Narrow" w:eastAsia="Times New Roman" w:hAnsi="Arial Narrow" w:cs="Times New Roman"/>
          <w:iCs/>
          <w:sz w:val="24"/>
          <w:szCs w:val="24"/>
          <w:lang w:eastAsia="pl-PL"/>
        </w:rPr>
        <w:t>. Realizacja pozostałych przedsięwzięć w ramach funduszu sołeckiego Głuchowic nastąpi</w:t>
      </w:r>
      <w:r w:rsidR="00F031CC">
        <w:rPr>
          <w:rFonts w:ascii="Arial Narrow" w:eastAsia="Times New Roman" w:hAnsi="Arial Narrow" w:cs="Times New Roman"/>
          <w:iCs/>
          <w:sz w:val="24"/>
          <w:szCs w:val="24"/>
          <w:lang w:eastAsia="pl-PL"/>
        </w:rPr>
        <w:t>ła bez zakłóceń</w:t>
      </w:r>
      <w:r w:rsidRPr="006A0F59">
        <w:rPr>
          <w:rFonts w:ascii="Arial Narrow" w:eastAsia="Times New Roman" w:hAnsi="Arial Narrow" w:cs="Times New Roman"/>
          <w:iCs/>
          <w:sz w:val="24"/>
          <w:szCs w:val="24"/>
          <w:lang w:eastAsia="pl-PL"/>
        </w:rPr>
        <w:t>.</w:t>
      </w:r>
    </w:p>
    <w:p w:rsidR="00F031CC" w:rsidRDefault="00F031CC" w:rsidP="006A0F59">
      <w:pPr>
        <w:tabs>
          <w:tab w:val="left" w:pos="284"/>
        </w:tabs>
        <w:spacing w:before="120" w:after="120" w:line="240" w:lineRule="auto"/>
        <w:jc w:val="both"/>
        <w:rPr>
          <w:rFonts w:ascii="Arial Narrow" w:eastAsia="Times New Roman" w:hAnsi="Arial Narrow" w:cs="Times New Roman"/>
          <w:b/>
          <w:bCs/>
          <w:sz w:val="24"/>
          <w:szCs w:val="24"/>
          <w:lang w:eastAsia="pl-PL"/>
        </w:rPr>
      </w:pPr>
    </w:p>
    <w:p w:rsidR="006A0F59" w:rsidRPr="006A0F59" w:rsidRDefault="006A0F59" w:rsidP="006A0F59">
      <w:pPr>
        <w:tabs>
          <w:tab w:val="left" w:pos="284"/>
        </w:tabs>
        <w:spacing w:before="120" w:after="120" w:line="240" w:lineRule="auto"/>
        <w:jc w:val="both"/>
        <w:rPr>
          <w:rFonts w:ascii="Arial Narrow" w:eastAsia="Times New Roman" w:hAnsi="Arial Narrow" w:cs="Times New Roman"/>
          <w:i/>
          <w:iCs/>
          <w:sz w:val="24"/>
          <w:szCs w:val="24"/>
          <w:lang w:eastAsia="pl-PL"/>
        </w:rPr>
      </w:pPr>
      <w:r w:rsidRPr="006A0F59">
        <w:rPr>
          <w:rFonts w:ascii="Arial Narrow" w:eastAsia="Times New Roman" w:hAnsi="Arial Narrow" w:cs="Times New Roman"/>
          <w:b/>
          <w:bCs/>
          <w:sz w:val="24"/>
          <w:szCs w:val="24"/>
          <w:lang w:eastAsia="pl-PL"/>
        </w:rPr>
        <w:lastRenderedPageBreak/>
        <w:t>8.4.   Fundusz S</w:t>
      </w:r>
      <w:r w:rsidRPr="006A0F59">
        <w:rPr>
          <w:rFonts w:ascii="Arial Narrow" w:eastAsia="Times New Roman" w:hAnsi="Arial Narrow" w:cs="Times New Roman"/>
          <w:b/>
          <w:sz w:val="24"/>
          <w:szCs w:val="24"/>
          <w:lang w:eastAsia="pl-PL"/>
        </w:rPr>
        <w:t>ołecki Gniewomirowice</w:t>
      </w:r>
      <w:r w:rsidRPr="006A0F59">
        <w:rPr>
          <w:rFonts w:ascii="Arial Narrow" w:eastAsia="Times New Roman" w:hAnsi="Arial Narrow" w:cs="Times New Roman"/>
          <w:sz w:val="24"/>
          <w:szCs w:val="24"/>
          <w:lang w:eastAsia="pl-PL"/>
        </w:rPr>
        <w:t xml:space="preserv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6A0F59" w:rsidRPr="006A0F59" w:rsidTr="006A0F59">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F031CC" w:rsidP="00F031CC">
            <w:pPr>
              <w:spacing w:after="0" w:line="240" w:lineRule="auto"/>
              <w:ind w:left="-70"/>
              <w:jc w:val="center"/>
              <w:rPr>
                <w:rFonts w:ascii="Arial Narrow" w:eastAsia="Times New Roman" w:hAnsi="Arial Narrow" w:cs="Arial"/>
                <w:lang w:eastAsia="pl-PL"/>
              </w:rPr>
            </w:pPr>
            <w:r>
              <w:rPr>
                <w:rFonts w:ascii="Arial Narrow" w:eastAsia="Times New Roman" w:hAnsi="Arial Narrow" w:cs="Arial"/>
                <w:lang w:eastAsia="pl-PL"/>
              </w:rPr>
              <w:t>Wykonanie</w:t>
            </w:r>
            <w:r w:rsidR="006A0F59" w:rsidRPr="006A0F59">
              <w:rPr>
                <w:rFonts w:ascii="Arial Narrow" w:eastAsia="Times New Roman" w:hAnsi="Arial Narrow" w:cs="Arial"/>
                <w:lang w:eastAsia="pl-PL"/>
              </w:rPr>
              <w:t xml:space="preserv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20"/>
                <w:szCs w:val="20"/>
                <w:lang w:eastAsia="pl-PL"/>
              </w:rPr>
            </w:pPr>
            <w:r w:rsidRPr="006A0F59">
              <w:rPr>
                <w:rFonts w:ascii="Arial Narrow" w:eastAsia="Times New Roman" w:hAnsi="Arial Narrow" w:cs="Arial"/>
                <w:sz w:val="20"/>
                <w:szCs w:val="20"/>
                <w:lang w:eastAsia="pl-PL"/>
              </w:rPr>
              <w:t>% wykonania</w:t>
            </w:r>
          </w:p>
        </w:tc>
      </w:tr>
      <w:tr w:rsidR="006A0F59" w:rsidRPr="006A0F59" w:rsidTr="006A0F59">
        <w:trPr>
          <w:trHeight w:val="396"/>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Gniewomirowice</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18 744,75</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16 954,11</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90,45</w:t>
            </w:r>
            <w:r w:rsidR="006A0F59" w:rsidRPr="006A0F59">
              <w:rPr>
                <w:rFonts w:ascii="Arial Narrow" w:eastAsia="Times New Roman" w:hAnsi="Arial Narrow" w:cs="Arial"/>
                <w:b/>
                <w:i/>
                <w:lang w:eastAsia="pl-PL"/>
              </w:rPr>
              <w:t>%</w:t>
            </w:r>
          </w:p>
        </w:tc>
      </w:tr>
      <w:tr w:rsidR="006A0F59" w:rsidRPr="006A0F59" w:rsidTr="006A0F59">
        <w:trPr>
          <w:trHeight w:hRule="exact" w:val="35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1 874,00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1 874,00</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6A0F59" w:rsidRPr="006A0F59" w:rsidTr="006A0F59">
        <w:trPr>
          <w:trHeight w:hRule="exact" w:val="35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 xml:space="preserve">Utrzymanie terenów zielonych na terenie wsi </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2 750,00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2 750,00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6A0F59" w:rsidRPr="006A0F59" w:rsidTr="006A0F59">
        <w:trPr>
          <w:trHeight w:hRule="exact" w:val="35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osprzętu i paliwa do kosiarki traktorka</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1 000,00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415,58</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41,56%</w:t>
            </w:r>
          </w:p>
        </w:tc>
      </w:tr>
      <w:tr w:rsidR="006A0F59" w:rsidRPr="006A0F59" w:rsidTr="006A0F59">
        <w:trPr>
          <w:trHeight w:hRule="exact" w:val="35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Przegląd stanu technicznego placu zabaw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w:t>
            </w:r>
            <w:r w:rsidR="006A0F59" w:rsidRPr="006A0F59">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400,00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6A0F59" w:rsidRPr="006A0F59" w:rsidTr="006A0F59">
        <w:trPr>
          <w:trHeight w:hRule="exact" w:val="35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4 686,18</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4 686,18</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6A0F59" w:rsidRPr="006A0F59" w:rsidTr="00F031CC">
        <w:trPr>
          <w:trHeight w:hRule="exact" w:val="35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proofErr w:type="spellStart"/>
            <w:r w:rsidRPr="006A0F59">
              <w:rPr>
                <w:rFonts w:ascii="Arial Narrow" w:eastAsia="Times New Roman" w:hAnsi="Arial Narrow" w:cs="Arial"/>
                <w:lang w:eastAsia="pl-PL"/>
              </w:rPr>
              <w:t>Dofinans</w:t>
            </w:r>
            <w:proofErr w:type="spellEnd"/>
            <w:r w:rsidRPr="006A0F59">
              <w:rPr>
                <w:rFonts w:ascii="Arial Narrow" w:eastAsia="Times New Roman" w:hAnsi="Arial Narrow" w:cs="Arial"/>
                <w:lang w:eastAsia="pl-PL"/>
              </w:rPr>
              <w:t>. do zakupu mundurów dla członków OSP Ulesie</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500,00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500,00</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6A0F59" w:rsidRPr="006A0F59" w:rsidTr="00F031CC">
        <w:trPr>
          <w:trHeight w:hRule="exact" w:val="3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Doposażenie placu zabaw</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6 328,35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6 328,35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A0F59" w:rsidRPr="006A0F59" w:rsidRDefault="00AC167D"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F031CC" w:rsidRPr="006A0F59" w:rsidTr="00F031CC">
        <w:trPr>
          <w:trHeight w:hRule="exact" w:val="35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031CC" w:rsidRPr="006A0F59" w:rsidRDefault="00F031C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92109</w:t>
            </w:r>
          </w:p>
        </w:tc>
        <w:tc>
          <w:tcPr>
            <w:tcW w:w="4860" w:type="dxa"/>
            <w:tcBorders>
              <w:top w:val="single" w:sz="4" w:space="0" w:color="auto"/>
              <w:left w:val="nil"/>
              <w:bottom w:val="single" w:sz="4" w:space="0" w:color="auto"/>
              <w:right w:val="single" w:sz="4" w:space="0" w:color="auto"/>
            </w:tcBorders>
            <w:shd w:val="clear" w:color="auto" w:fill="auto"/>
            <w:noWrap/>
            <w:vAlign w:val="center"/>
          </w:tcPr>
          <w:p w:rsidR="00F031CC" w:rsidRPr="006A0F59" w:rsidRDefault="00F031CC" w:rsidP="006A0F59">
            <w:pPr>
              <w:spacing w:after="0" w:line="240" w:lineRule="auto"/>
              <w:rPr>
                <w:rFonts w:ascii="Arial Narrow" w:eastAsia="Times New Roman" w:hAnsi="Arial Narrow" w:cs="Arial"/>
                <w:lang w:eastAsia="pl-PL"/>
              </w:rPr>
            </w:pPr>
            <w:r>
              <w:rPr>
                <w:rFonts w:ascii="Arial Narrow" w:eastAsia="Times New Roman" w:hAnsi="Arial Narrow" w:cs="Arial"/>
                <w:lang w:eastAsia="pl-PL"/>
              </w:rPr>
              <w:t>Bieżąca konserwacja pomieszczeń świetlicy</w:t>
            </w:r>
          </w:p>
        </w:tc>
        <w:tc>
          <w:tcPr>
            <w:tcW w:w="1235" w:type="dxa"/>
            <w:tcBorders>
              <w:top w:val="single" w:sz="4" w:space="0" w:color="auto"/>
              <w:left w:val="nil"/>
              <w:bottom w:val="single" w:sz="4" w:space="0" w:color="auto"/>
              <w:right w:val="single" w:sz="4" w:space="0" w:color="auto"/>
            </w:tcBorders>
            <w:shd w:val="clear" w:color="auto" w:fill="auto"/>
            <w:vAlign w:val="center"/>
          </w:tcPr>
          <w:p w:rsidR="00F031CC" w:rsidRDefault="00AC167D"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1 206,22</w:t>
            </w:r>
          </w:p>
        </w:tc>
        <w:tc>
          <w:tcPr>
            <w:tcW w:w="1276" w:type="dxa"/>
            <w:tcBorders>
              <w:top w:val="single" w:sz="4" w:space="0" w:color="auto"/>
              <w:left w:val="nil"/>
              <w:bottom w:val="single" w:sz="4" w:space="0" w:color="auto"/>
              <w:right w:val="single" w:sz="4" w:space="0" w:color="auto"/>
            </w:tcBorders>
            <w:shd w:val="clear" w:color="auto" w:fill="auto"/>
            <w:vAlign w:val="center"/>
          </w:tcPr>
          <w:p w:rsidR="00F031CC" w:rsidRDefault="00AC167D"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F031CC" w:rsidRPr="006A0F59" w:rsidRDefault="00AC167D"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0%</w:t>
            </w:r>
          </w:p>
        </w:tc>
      </w:tr>
    </w:tbl>
    <w:p w:rsidR="006A0F59" w:rsidRPr="006A0F59" w:rsidRDefault="00AC167D" w:rsidP="006A0F59">
      <w:pPr>
        <w:tabs>
          <w:tab w:val="left" w:pos="284"/>
        </w:tabs>
        <w:spacing w:before="120" w:after="120" w:line="240" w:lineRule="auto"/>
        <w:ind w:right="-1"/>
        <w:jc w:val="both"/>
        <w:rPr>
          <w:rFonts w:ascii="Arial Narrow" w:eastAsia="Times New Roman" w:hAnsi="Arial Narrow" w:cs="Times New Roman"/>
          <w:i/>
          <w:iCs/>
          <w:sz w:val="24"/>
          <w:szCs w:val="24"/>
          <w:lang w:eastAsia="pl-PL"/>
        </w:rPr>
      </w:pPr>
      <w:r>
        <w:rPr>
          <w:rFonts w:ascii="Arial Narrow" w:eastAsia="Times New Roman" w:hAnsi="Arial Narrow" w:cs="Times New Roman"/>
          <w:iCs/>
          <w:sz w:val="24"/>
          <w:szCs w:val="24"/>
          <w:lang w:eastAsia="pl-PL"/>
        </w:rPr>
        <w:t>W 2017r.</w:t>
      </w:r>
      <w:r w:rsidR="006A0F59" w:rsidRPr="006A0F59">
        <w:rPr>
          <w:rFonts w:ascii="Arial Narrow" w:eastAsia="Times New Roman" w:hAnsi="Arial Narrow" w:cs="Times New Roman"/>
          <w:iCs/>
          <w:sz w:val="24"/>
          <w:szCs w:val="24"/>
          <w:lang w:eastAsia="pl-PL"/>
        </w:rPr>
        <w:t xml:space="preserve"> na </w:t>
      </w:r>
      <w:r w:rsidR="006A0F59" w:rsidRPr="006A0F59">
        <w:rPr>
          <w:rFonts w:ascii="Arial Narrow" w:eastAsia="Times New Roman" w:hAnsi="Arial Narrow" w:cs="Times New Roman"/>
          <w:i/>
          <w:iCs/>
          <w:sz w:val="24"/>
          <w:szCs w:val="24"/>
          <w:lang w:eastAsia="pl-PL"/>
        </w:rPr>
        <w:t xml:space="preserve">Utrzymanie terenów zielonych na terenie wsi </w:t>
      </w:r>
      <w:r w:rsidR="006A0F59" w:rsidRPr="006A0F59">
        <w:rPr>
          <w:rFonts w:ascii="Arial Narrow" w:eastAsia="Times New Roman" w:hAnsi="Arial Narrow" w:cs="Times New Roman"/>
          <w:bCs/>
          <w:sz w:val="24"/>
          <w:szCs w:val="24"/>
          <w:lang w:eastAsia="pl-PL"/>
        </w:rPr>
        <w:t>-</w:t>
      </w:r>
      <w:r w:rsidR="006A0F59" w:rsidRPr="006A0F59">
        <w:rPr>
          <w:rFonts w:ascii="Arial Narrow" w:eastAsia="Times New Roman" w:hAnsi="Arial Narrow" w:cs="Times New Roman"/>
          <w:iCs/>
          <w:sz w:val="24"/>
          <w:szCs w:val="24"/>
          <w:lang w:eastAsia="pl-PL"/>
        </w:rPr>
        <w:t xml:space="preserve"> wydatkowano kwotę w wysokości </w:t>
      </w:r>
      <w:r>
        <w:rPr>
          <w:rFonts w:ascii="Arial Narrow" w:eastAsia="Times New Roman" w:hAnsi="Arial Narrow" w:cs="Times New Roman"/>
          <w:iCs/>
          <w:sz w:val="24"/>
          <w:szCs w:val="24"/>
          <w:lang w:eastAsia="pl-PL"/>
        </w:rPr>
        <w:t>2 750</w:t>
      </w:r>
      <w:r w:rsidR="006A0F59" w:rsidRPr="006A0F59">
        <w:rPr>
          <w:rFonts w:ascii="Arial Narrow" w:eastAsia="Times New Roman" w:hAnsi="Arial Narrow" w:cs="Times New Roman"/>
          <w:iCs/>
          <w:sz w:val="24"/>
          <w:szCs w:val="24"/>
          <w:lang w:eastAsia="pl-PL"/>
        </w:rPr>
        <w:t>zł</w:t>
      </w:r>
      <w:r w:rsidR="006A0F59" w:rsidRPr="006A0F59">
        <w:rPr>
          <w:rFonts w:ascii="Arial Narrow" w:eastAsia="Times New Roman" w:hAnsi="Arial Narrow" w:cs="Times New Roman"/>
          <w:b/>
          <w:bCs/>
          <w:sz w:val="24"/>
          <w:szCs w:val="24"/>
          <w:lang w:eastAsia="pl-PL"/>
        </w:rPr>
        <w:t xml:space="preserve"> </w:t>
      </w:r>
      <w:r w:rsidR="006A0F59" w:rsidRPr="006A0F59">
        <w:rPr>
          <w:rFonts w:ascii="Arial Narrow" w:eastAsia="Times New Roman" w:hAnsi="Arial Narrow" w:cs="Times New Roman"/>
          <w:bCs/>
          <w:sz w:val="24"/>
          <w:szCs w:val="24"/>
          <w:lang w:eastAsia="pl-PL"/>
        </w:rPr>
        <w:t>(umowa zlecenie na okres od V do IX</w:t>
      </w:r>
      <w:r w:rsidR="006A0F59" w:rsidRPr="006A0F59">
        <w:rPr>
          <w:rFonts w:ascii="Calibri" w:eastAsia="Times New Roman" w:hAnsi="Calibri" w:cs="Arial"/>
          <w:bCs/>
          <w:sz w:val="24"/>
          <w:szCs w:val="24"/>
          <w:lang w:eastAsia="ar-SA"/>
        </w:rPr>
        <w:t xml:space="preserve"> </w:t>
      </w:r>
      <w:r w:rsidR="006A0F59" w:rsidRPr="006A0F59">
        <w:rPr>
          <w:rFonts w:ascii="Arial Narrow" w:eastAsia="Times New Roman" w:hAnsi="Arial Narrow" w:cs="Times New Roman"/>
          <w:bCs/>
          <w:sz w:val="24"/>
          <w:szCs w:val="24"/>
          <w:lang w:eastAsia="pl-PL"/>
        </w:rPr>
        <w:t xml:space="preserve">celem utrzymania w należytym stanie terenów zielonych miejscowości). </w:t>
      </w:r>
      <w:r w:rsidR="006A0F59" w:rsidRPr="006A0F59">
        <w:rPr>
          <w:rFonts w:ascii="Arial Narrow" w:eastAsia="Times New Roman" w:hAnsi="Arial Narrow" w:cs="Times New Roman"/>
          <w:iCs/>
          <w:sz w:val="24"/>
          <w:szCs w:val="24"/>
          <w:lang w:eastAsia="pl-PL"/>
        </w:rPr>
        <w:t xml:space="preserve">Realizacja pozostałych przedsięwzięć </w:t>
      </w:r>
      <w:r>
        <w:rPr>
          <w:rFonts w:ascii="Arial Narrow" w:eastAsia="Times New Roman" w:hAnsi="Arial Narrow" w:cs="Times New Roman"/>
          <w:iCs/>
          <w:sz w:val="24"/>
          <w:szCs w:val="24"/>
          <w:lang w:eastAsia="pl-PL"/>
        </w:rPr>
        <w:t>przebiegała prawidłowo</w:t>
      </w:r>
      <w:r w:rsidR="006A0F59" w:rsidRPr="006A0F59">
        <w:rPr>
          <w:rFonts w:ascii="Arial Narrow" w:eastAsia="Times New Roman" w:hAnsi="Arial Narrow" w:cs="Times New Roman"/>
          <w:iCs/>
          <w:sz w:val="24"/>
          <w:szCs w:val="24"/>
          <w:lang w:eastAsia="pl-PL"/>
        </w:rPr>
        <w:t>.</w:t>
      </w:r>
    </w:p>
    <w:p w:rsidR="006A0F59" w:rsidRPr="006A0F59" w:rsidRDefault="006A0F59" w:rsidP="006A0F59">
      <w:pPr>
        <w:numPr>
          <w:ilvl w:val="1"/>
          <w:numId w:val="39"/>
        </w:numPr>
        <w:tabs>
          <w:tab w:val="left" w:pos="284"/>
        </w:tabs>
        <w:spacing w:before="120" w:after="120" w:line="240" w:lineRule="auto"/>
        <w:contextualSpacing/>
        <w:jc w:val="both"/>
        <w:rPr>
          <w:rFonts w:ascii="Arial Narrow" w:eastAsia="Times New Roman" w:hAnsi="Arial Narrow" w:cs="Times New Roman"/>
          <w:i/>
          <w:iCs/>
          <w:sz w:val="24"/>
          <w:szCs w:val="24"/>
          <w:lang w:eastAsia="pl-PL"/>
        </w:rPr>
      </w:pPr>
      <w:r w:rsidRPr="006A0F59">
        <w:rPr>
          <w:rFonts w:ascii="Arial Narrow" w:eastAsia="Times New Roman" w:hAnsi="Arial Narrow" w:cs="Times New Roman"/>
          <w:b/>
          <w:sz w:val="24"/>
          <w:szCs w:val="24"/>
          <w:lang w:eastAsia="pl-PL"/>
        </w:rPr>
        <w:t xml:space="preserve">  Fundusz Sołecki Grzymalin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6A0F59" w:rsidRPr="006A0F59" w:rsidTr="006A0F59">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AC167D" w:rsidP="00AC167D">
            <w:pPr>
              <w:spacing w:after="0" w:line="240" w:lineRule="auto"/>
              <w:ind w:right="-70"/>
              <w:jc w:val="center"/>
              <w:rPr>
                <w:rFonts w:ascii="Arial Narrow" w:eastAsia="Times New Roman" w:hAnsi="Arial Narrow" w:cs="Arial"/>
                <w:lang w:eastAsia="pl-PL"/>
              </w:rPr>
            </w:pPr>
            <w:r>
              <w:rPr>
                <w:rFonts w:ascii="Arial Narrow" w:eastAsia="Times New Roman" w:hAnsi="Arial Narrow" w:cs="Arial"/>
                <w:lang w:eastAsia="pl-PL"/>
              </w:rPr>
              <w:t>Wykonanie</w:t>
            </w:r>
            <w:r w:rsidR="006A0F59" w:rsidRPr="006A0F59">
              <w:rPr>
                <w:rFonts w:ascii="Arial Narrow" w:eastAsia="Times New Roman" w:hAnsi="Arial Narrow" w:cs="Arial"/>
                <w:lang w:eastAsia="pl-PL"/>
              </w:rPr>
              <w:t xml:space="preserv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20"/>
                <w:szCs w:val="20"/>
                <w:lang w:eastAsia="pl-PL"/>
              </w:rPr>
            </w:pPr>
            <w:r w:rsidRPr="006A0F59">
              <w:rPr>
                <w:rFonts w:ascii="Arial Narrow" w:eastAsia="Times New Roman" w:hAnsi="Arial Narrow" w:cs="Arial"/>
                <w:sz w:val="20"/>
                <w:szCs w:val="20"/>
                <w:lang w:eastAsia="pl-PL"/>
              </w:rPr>
              <w:t>% wykonania</w:t>
            </w:r>
          </w:p>
        </w:tc>
      </w:tr>
      <w:tr w:rsidR="006A0F59" w:rsidRPr="006A0F59" w:rsidTr="006A0F59">
        <w:trPr>
          <w:trHeight w:val="384"/>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Grzymalin</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22 935,09</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AC167D"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21 628,64</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2F4A0B" w:rsidP="006A0F59">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94,30%</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2 293,60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2F4A0B">
              <w:rPr>
                <w:rFonts w:ascii="Arial Narrow" w:eastAsia="Times New Roman" w:hAnsi="Arial Narrow" w:cs="Arial"/>
                <w:lang w:eastAsia="pl-PL"/>
              </w:rPr>
              <w:t>2 293,60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 xml:space="preserve">Utrzymanie terenów zielonych na terenie wsi </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2 000,00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2 000,00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osprzętu, paliwa do kosiarki traktorka</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1 400,00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1 399,39</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99,96%</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Przegląd stanu technicznego placu zabaw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w:t>
            </w:r>
            <w:r w:rsidR="006A0F59" w:rsidRPr="006A0F59">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400,00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Ogrodzenie placu zabaw w Grzymalinie</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1 000,00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2F4A0B">
              <w:rPr>
                <w:rFonts w:ascii="Arial Narrow" w:eastAsia="Times New Roman" w:hAnsi="Arial Narrow" w:cs="Arial"/>
                <w:lang w:eastAsia="pl-PL"/>
              </w:rPr>
              <w:t>634,04</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63,40</w:t>
            </w:r>
            <w:r w:rsidR="006A0F59" w:rsidRPr="006A0F59">
              <w:rPr>
                <w:rFonts w:ascii="Arial Narrow" w:eastAsia="Times New Roman" w:hAnsi="Arial Narrow" w:cs="Arial"/>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Odnowienie urządzeń na placu zabaw w Grzymalinie</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500,00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386,86</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77,37</w:t>
            </w:r>
            <w:r w:rsidR="006A0F59" w:rsidRPr="006A0F59">
              <w:rPr>
                <w:rFonts w:ascii="Arial Narrow" w:eastAsia="Times New Roman" w:hAnsi="Arial Narrow" w:cs="Arial"/>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60004</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Wymiana wiaty przystankowej</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6 000,00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5 596,50</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93,28</w:t>
            </w:r>
            <w:r w:rsidR="006A0F59" w:rsidRPr="006A0F59">
              <w:rPr>
                <w:rFonts w:ascii="Arial Narrow" w:eastAsia="Times New Roman" w:hAnsi="Arial Narrow" w:cs="Arial"/>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dla OSP Grzymalin (tor przeszkód)</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3 000,00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2F4A0B">
              <w:rPr>
                <w:rFonts w:ascii="Arial Narrow" w:eastAsia="Times New Roman" w:hAnsi="Arial Narrow" w:cs="Arial"/>
                <w:lang w:eastAsia="pl-PL"/>
              </w:rPr>
              <w:t>2 578,08</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85,94%</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92109</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Doposażenie świetlicy wiejskiej</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w:t>
            </w:r>
            <w:r w:rsidR="006A0F59" w:rsidRPr="006A0F59">
              <w:rPr>
                <w:rFonts w:ascii="Arial Narrow" w:eastAsia="Times New Roman" w:hAnsi="Arial Narrow" w:cs="Arial"/>
                <w:lang w:eastAsia="pl-PL"/>
              </w:rPr>
              <w:t>07,72</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606,40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99,78%</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5 733,77</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2F4A0B">
              <w:rPr>
                <w:rFonts w:ascii="Arial Narrow" w:eastAsia="Times New Roman" w:hAnsi="Arial Narrow" w:cs="Arial"/>
                <w:lang w:eastAsia="pl-PL"/>
              </w:rPr>
              <w:t>5 733,77</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2F4A0B"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6A0F59" w:rsidRPr="006A0F59" w:rsidRDefault="006A0F59" w:rsidP="00FB71D2">
      <w:pPr>
        <w:tabs>
          <w:tab w:val="left" w:pos="284"/>
        </w:tabs>
        <w:spacing w:before="120" w:after="120" w:line="240" w:lineRule="auto"/>
        <w:ind w:right="-1"/>
        <w:jc w:val="both"/>
        <w:rPr>
          <w:rFonts w:ascii="Arial Narrow" w:eastAsia="Times New Roman" w:hAnsi="Arial Narrow" w:cs="Times New Roman"/>
          <w:bCs/>
          <w:i/>
          <w:iCs/>
          <w:sz w:val="24"/>
          <w:szCs w:val="24"/>
          <w:lang w:eastAsia="pl-PL"/>
        </w:rPr>
      </w:pPr>
      <w:r w:rsidRPr="006A0F59">
        <w:rPr>
          <w:rFonts w:ascii="Arial Narrow" w:eastAsia="Times New Roman" w:hAnsi="Arial Narrow" w:cs="Times New Roman"/>
          <w:iCs/>
          <w:sz w:val="24"/>
          <w:szCs w:val="24"/>
          <w:lang w:eastAsia="pl-PL"/>
        </w:rPr>
        <w:t xml:space="preserve">Na dzień </w:t>
      </w:r>
      <w:r w:rsidR="002F4A0B">
        <w:rPr>
          <w:rFonts w:ascii="Arial Narrow" w:eastAsia="Times New Roman" w:hAnsi="Arial Narrow" w:cs="Times New Roman"/>
          <w:iCs/>
          <w:sz w:val="24"/>
          <w:szCs w:val="24"/>
          <w:lang w:eastAsia="pl-PL"/>
        </w:rPr>
        <w:t>31.12.</w:t>
      </w:r>
      <w:r w:rsidRPr="006A0F59">
        <w:rPr>
          <w:rFonts w:ascii="Arial Narrow" w:eastAsia="Times New Roman" w:hAnsi="Arial Narrow" w:cs="Times New Roman"/>
          <w:iCs/>
          <w:sz w:val="24"/>
          <w:szCs w:val="24"/>
          <w:lang w:eastAsia="pl-PL"/>
        </w:rPr>
        <w:t xml:space="preserve">2017 roku wydatkowano kwotę w wysokości </w:t>
      </w:r>
      <w:r w:rsidR="002F4A0B">
        <w:rPr>
          <w:rFonts w:ascii="Arial Narrow" w:eastAsia="Times New Roman" w:hAnsi="Arial Narrow" w:cs="Times New Roman"/>
          <w:iCs/>
          <w:sz w:val="24"/>
          <w:szCs w:val="24"/>
          <w:lang w:eastAsia="pl-PL"/>
        </w:rPr>
        <w:t>2.000</w:t>
      </w:r>
      <w:r w:rsidRPr="006A0F59">
        <w:rPr>
          <w:rFonts w:ascii="Arial Narrow" w:eastAsia="Times New Roman" w:hAnsi="Arial Narrow" w:cs="Times New Roman"/>
          <w:iCs/>
          <w:sz w:val="24"/>
          <w:szCs w:val="24"/>
          <w:lang w:eastAsia="pl-PL"/>
        </w:rPr>
        <w:t>zł</w:t>
      </w:r>
      <w:r w:rsidRPr="006A0F59">
        <w:rPr>
          <w:rFonts w:ascii="Arial Narrow" w:eastAsia="Times New Roman" w:hAnsi="Arial Narrow" w:cs="Times New Roman"/>
          <w:b/>
          <w:bCs/>
          <w:sz w:val="24"/>
          <w:szCs w:val="24"/>
          <w:lang w:eastAsia="pl-PL"/>
        </w:rPr>
        <w:t xml:space="preserve"> </w:t>
      </w:r>
      <w:r w:rsidRPr="006A0F59">
        <w:rPr>
          <w:rFonts w:ascii="Arial Narrow" w:eastAsia="Times New Roman" w:hAnsi="Arial Narrow" w:cs="Times New Roman"/>
          <w:bCs/>
          <w:sz w:val="24"/>
          <w:szCs w:val="24"/>
          <w:lang w:eastAsia="pl-PL"/>
        </w:rPr>
        <w:t xml:space="preserve">(umowa zlecenie na okres od V do IX na utrzymanie terenów zielonych) oraz </w:t>
      </w:r>
      <w:r w:rsidR="002F4A0B">
        <w:rPr>
          <w:rFonts w:ascii="Arial Narrow" w:eastAsia="Times New Roman" w:hAnsi="Arial Narrow" w:cs="Times New Roman"/>
          <w:bCs/>
          <w:sz w:val="24"/>
          <w:szCs w:val="24"/>
          <w:lang w:eastAsia="pl-PL"/>
        </w:rPr>
        <w:t>zakupiono paliwo, paski i kosz do kosiarki</w:t>
      </w:r>
      <w:r w:rsidRPr="006A0F59">
        <w:rPr>
          <w:rFonts w:ascii="Arial Narrow" w:eastAsia="Times New Roman" w:hAnsi="Arial Narrow" w:cs="Times New Roman"/>
          <w:bCs/>
          <w:sz w:val="24"/>
          <w:szCs w:val="24"/>
          <w:lang w:eastAsia="pl-PL"/>
        </w:rPr>
        <w:t xml:space="preserve">. </w:t>
      </w:r>
      <w:r w:rsidR="002F4A0B" w:rsidRPr="002F4A0B">
        <w:rPr>
          <w:rFonts w:ascii="Arial Narrow" w:eastAsia="Times New Roman" w:hAnsi="Arial Narrow" w:cs="Times New Roman"/>
          <w:bCs/>
          <w:iCs/>
          <w:sz w:val="24"/>
          <w:szCs w:val="24"/>
          <w:lang w:eastAsia="pl-PL"/>
        </w:rPr>
        <w:t xml:space="preserve">Zadanie  </w:t>
      </w:r>
      <w:r w:rsidR="00FB71D2" w:rsidRPr="00FB71D2">
        <w:rPr>
          <w:rFonts w:ascii="Arial Narrow" w:eastAsia="Times New Roman" w:hAnsi="Arial Narrow" w:cs="Times New Roman"/>
          <w:bCs/>
          <w:i/>
          <w:iCs/>
          <w:sz w:val="24"/>
          <w:szCs w:val="24"/>
          <w:lang w:eastAsia="pl-PL"/>
        </w:rPr>
        <w:t xml:space="preserve">Wymiana wiaty przystankowej </w:t>
      </w:r>
      <w:r w:rsidR="002F4A0B" w:rsidRPr="002F4A0B">
        <w:rPr>
          <w:rFonts w:ascii="Arial Narrow" w:eastAsia="Times New Roman" w:hAnsi="Arial Narrow" w:cs="Times New Roman"/>
          <w:bCs/>
          <w:i/>
          <w:iCs/>
          <w:sz w:val="24"/>
          <w:szCs w:val="24"/>
          <w:lang w:eastAsia="pl-PL"/>
        </w:rPr>
        <w:t xml:space="preserve">- </w:t>
      </w:r>
      <w:r w:rsidR="002F4A0B" w:rsidRPr="002F4A0B">
        <w:rPr>
          <w:rFonts w:ascii="Arial Narrow" w:eastAsia="Times New Roman" w:hAnsi="Arial Narrow" w:cs="Times New Roman"/>
          <w:bCs/>
          <w:iCs/>
          <w:sz w:val="24"/>
          <w:szCs w:val="24"/>
          <w:lang w:eastAsia="pl-PL"/>
        </w:rPr>
        <w:t xml:space="preserve">opisano na stronie </w:t>
      </w:r>
      <w:r w:rsidR="00FB71D2">
        <w:rPr>
          <w:rFonts w:ascii="Arial Narrow" w:eastAsia="Times New Roman" w:hAnsi="Arial Narrow" w:cs="Times New Roman"/>
          <w:bCs/>
          <w:iCs/>
          <w:sz w:val="24"/>
          <w:szCs w:val="24"/>
          <w:lang w:eastAsia="pl-PL"/>
        </w:rPr>
        <w:t xml:space="preserve">68, a zadanie </w:t>
      </w:r>
      <w:r w:rsidR="00FB71D2" w:rsidRPr="00FB71D2">
        <w:rPr>
          <w:rFonts w:ascii="Arial Narrow" w:eastAsia="Times New Roman" w:hAnsi="Arial Narrow" w:cs="Times New Roman"/>
          <w:bCs/>
          <w:i/>
          <w:iCs/>
          <w:sz w:val="24"/>
          <w:szCs w:val="24"/>
          <w:lang w:eastAsia="pl-PL"/>
        </w:rPr>
        <w:t>Ogrodzenie placu zabaw w Grzymalinie</w:t>
      </w:r>
      <w:r w:rsidR="00FB71D2" w:rsidRPr="00FB71D2">
        <w:rPr>
          <w:rFonts w:ascii="Arial Narrow" w:eastAsia="Times New Roman" w:hAnsi="Arial Narrow" w:cs="Times New Roman"/>
          <w:bCs/>
          <w:iCs/>
          <w:sz w:val="24"/>
          <w:szCs w:val="24"/>
          <w:lang w:eastAsia="pl-PL"/>
        </w:rPr>
        <w:t xml:space="preserve"> </w:t>
      </w:r>
      <w:r w:rsidR="00FB71D2">
        <w:rPr>
          <w:rFonts w:ascii="Arial Narrow" w:eastAsia="Times New Roman" w:hAnsi="Arial Narrow" w:cs="Times New Roman"/>
          <w:bCs/>
          <w:iCs/>
          <w:sz w:val="24"/>
          <w:szCs w:val="24"/>
          <w:lang w:eastAsia="pl-PL"/>
        </w:rPr>
        <w:t xml:space="preserve">na stronie </w:t>
      </w:r>
      <w:r w:rsidR="002F4A0B" w:rsidRPr="002F4A0B">
        <w:rPr>
          <w:rFonts w:ascii="Arial Narrow" w:eastAsia="Times New Roman" w:hAnsi="Arial Narrow" w:cs="Times New Roman"/>
          <w:bCs/>
          <w:iCs/>
          <w:sz w:val="24"/>
          <w:szCs w:val="24"/>
          <w:lang w:eastAsia="pl-PL"/>
        </w:rPr>
        <w:t>7</w:t>
      </w:r>
      <w:r w:rsidR="00FB71D2">
        <w:rPr>
          <w:rFonts w:ascii="Arial Narrow" w:eastAsia="Times New Roman" w:hAnsi="Arial Narrow" w:cs="Times New Roman"/>
          <w:bCs/>
          <w:iCs/>
          <w:sz w:val="24"/>
          <w:szCs w:val="24"/>
          <w:lang w:eastAsia="pl-PL"/>
        </w:rPr>
        <w:t>2</w:t>
      </w:r>
      <w:r w:rsidR="002F4A0B" w:rsidRPr="002F4A0B">
        <w:rPr>
          <w:rFonts w:ascii="Arial Narrow" w:eastAsia="Times New Roman" w:hAnsi="Arial Narrow" w:cs="Times New Roman"/>
          <w:bCs/>
          <w:iCs/>
          <w:sz w:val="24"/>
          <w:szCs w:val="24"/>
          <w:lang w:eastAsia="pl-PL"/>
        </w:rPr>
        <w:t xml:space="preserve"> </w:t>
      </w:r>
      <w:r w:rsidR="0041014C" w:rsidRPr="0041014C">
        <w:rPr>
          <w:rFonts w:ascii="Arial Narrow" w:eastAsia="Times New Roman" w:hAnsi="Arial Narrow" w:cs="Times New Roman"/>
          <w:bCs/>
          <w:iCs/>
          <w:sz w:val="24"/>
          <w:szCs w:val="24"/>
          <w:lang w:eastAsia="pl-PL"/>
        </w:rPr>
        <w:t>niniejszego sprawozdania</w:t>
      </w:r>
      <w:r w:rsidR="0041014C">
        <w:rPr>
          <w:rFonts w:ascii="Arial Narrow" w:eastAsia="Times New Roman" w:hAnsi="Arial Narrow" w:cs="Times New Roman"/>
          <w:bCs/>
          <w:iCs/>
          <w:sz w:val="24"/>
          <w:szCs w:val="24"/>
          <w:lang w:eastAsia="pl-PL"/>
        </w:rPr>
        <w:t xml:space="preserve">. </w:t>
      </w:r>
      <w:r w:rsidRPr="006A0F59">
        <w:rPr>
          <w:rFonts w:ascii="Arial Narrow" w:eastAsia="Times New Roman" w:hAnsi="Arial Narrow" w:cs="Times New Roman"/>
          <w:bCs/>
          <w:iCs/>
          <w:sz w:val="24"/>
          <w:szCs w:val="24"/>
          <w:lang w:eastAsia="pl-PL"/>
        </w:rPr>
        <w:t xml:space="preserve">Realizacja pozostałych przedsięwzięć w ramach funduszu sołeckiego </w:t>
      </w:r>
      <w:r w:rsidR="00FB71D2">
        <w:rPr>
          <w:rFonts w:ascii="Arial Narrow" w:eastAsia="Times New Roman" w:hAnsi="Arial Narrow" w:cs="Times New Roman"/>
          <w:bCs/>
          <w:iCs/>
          <w:sz w:val="24"/>
          <w:szCs w:val="24"/>
          <w:lang w:eastAsia="pl-PL"/>
        </w:rPr>
        <w:t>przebiegała prawidłowo. W ramach d</w:t>
      </w:r>
      <w:r w:rsidR="00FB71D2" w:rsidRPr="00FB71D2">
        <w:rPr>
          <w:rFonts w:ascii="Arial Narrow" w:eastAsia="Times New Roman" w:hAnsi="Arial Narrow" w:cs="Times New Roman"/>
          <w:bCs/>
          <w:iCs/>
          <w:sz w:val="24"/>
          <w:szCs w:val="24"/>
          <w:lang w:eastAsia="pl-PL"/>
        </w:rPr>
        <w:t>oposażeni</w:t>
      </w:r>
      <w:r w:rsidR="00FB71D2">
        <w:rPr>
          <w:rFonts w:ascii="Arial Narrow" w:eastAsia="Times New Roman" w:hAnsi="Arial Narrow" w:cs="Times New Roman"/>
          <w:bCs/>
          <w:iCs/>
          <w:sz w:val="24"/>
          <w:szCs w:val="24"/>
          <w:lang w:eastAsia="pl-PL"/>
        </w:rPr>
        <w:t>a</w:t>
      </w:r>
      <w:r w:rsidR="00FB71D2" w:rsidRPr="00FB71D2">
        <w:rPr>
          <w:rFonts w:ascii="Arial Narrow" w:eastAsia="Times New Roman" w:hAnsi="Arial Narrow" w:cs="Times New Roman"/>
          <w:bCs/>
          <w:iCs/>
          <w:sz w:val="24"/>
          <w:szCs w:val="24"/>
          <w:lang w:eastAsia="pl-PL"/>
        </w:rPr>
        <w:t xml:space="preserve"> świetlicy wiejskiej</w:t>
      </w:r>
      <w:r w:rsidR="00FB71D2">
        <w:rPr>
          <w:rFonts w:ascii="Arial Narrow" w:eastAsia="Times New Roman" w:hAnsi="Arial Narrow" w:cs="Times New Roman"/>
          <w:bCs/>
          <w:iCs/>
          <w:sz w:val="24"/>
          <w:szCs w:val="24"/>
          <w:lang w:eastAsia="pl-PL"/>
        </w:rPr>
        <w:t xml:space="preserve"> </w:t>
      </w:r>
      <w:r w:rsidR="00FB71D2" w:rsidRPr="00FB71D2">
        <w:rPr>
          <w:rFonts w:ascii="Arial Narrow" w:eastAsia="Times New Roman" w:hAnsi="Arial Narrow" w:cs="Times New Roman"/>
          <w:bCs/>
          <w:iCs/>
          <w:sz w:val="24"/>
          <w:szCs w:val="24"/>
          <w:lang w:eastAsia="pl-PL"/>
        </w:rPr>
        <w:t>zakupiono kosze na śmieci, wózek na kółkach oraz zestaw do sprzątania na potrzeby świetlicy</w:t>
      </w:r>
      <w:r w:rsidR="00FB71D2">
        <w:rPr>
          <w:rFonts w:ascii="Arial Narrow" w:eastAsia="Times New Roman" w:hAnsi="Arial Narrow" w:cs="Times New Roman"/>
          <w:bCs/>
          <w:iCs/>
          <w:sz w:val="24"/>
          <w:szCs w:val="24"/>
          <w:lang w:eastAsia="pl-PL"/>
        </w:rPr>
        <w:t>.</w:t>
      </w:r>
    </w:p>
    <w:p w:rsidR="006A0F59" w:rsidRPr="006A0F59" w:rsidRDefault="006A0F59" w:rsidP="006A0F59">
      <w:pPr>
        <w:numPr>
          <w:ilvl w:val="1"/>
          <w:numId w:val="39"/>
        </w:numPr>
        <w:tabs>
          <w:tab w:val="left" w:pos="284"/>
        </w:tabs>
        <w:spacing w:before="120" w:after="120" w:line="240" w:lineRule="auto"/>
        <w:contextualSpacing/>
        <w:jc w:val="both"/>
        <w:rPr>
          <w:rFonts w:ascii="Arial Narrow" w:eastAsia="Times New Roman" w:hAnsi="Arial Narrow" w:cs="Times New Roman"/>
          <w:i/>
          <w:iCs/>
          <w:sz w:val="24"/>
          <w:szCs w:val="24"/>
          <w:lang w:eastAsia="pl-PL"/>
        </w:rPr>
      </w:pPr>
      <w:r w:rsidRPr="006A0F59">
        <w:rPr>
          <w:rFonts w:ascii="Arial Narrow" w:eastAsia="Times New Roman" w:hAnsi="Arial Narrow" w:cs="Times New Roman"/>
          <w:b/>
          <w:iCs/>
          <w:sz w:val="24"/>
          <w:szCs w:val="24"/>
          <w:lang w:eastAsia="pl-PL"/>
        </w:rPr>
        <w:t xml:space="preserve">  Fundusz Sołecki Goślinów </w:t>
      </w:r>
    </w:p>
    <w:tbl>
      <w:tblPr>
        <w:tblW w:w="9208" w:type="dxa"/>
        <w:tblCellMar>
          <w:left w:w="70" w:type="dxa"/>
          <w:right w:w="70" w:type="dxa"/>
        </w:tblCellMar>
        <w:tblLook w:val="04A0" w:firstRow="1" w:lastRow="0" w:firstColumn="1" w:lastColumn="0" w:noHBand="0" w:noVBand="1"/>
      </w:tblPr>
      <w:tblGrid>
        <w:gridCol w:w="846"/>
        <w:gridCol w:w="4860"/>
        <w:gridCol w:w="1235"/>
        <w:gridCol w:w="1276"/>
        <w:gridCol w:w="991"/>
      </w:tblGrid>
      <w:tr w:rsidR="006A0F59" w:rsidRPr="006A0F59" w:rsidTr="006A0F59">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FB71D2" w:rsidP="00FB71D2">
            <w:pPr>
              <w:spacing w:after="0" w:line="240" w:lineRule="auto"/>
              <w:ind w:left="-70"/>
              <w:jc w:val="center"/>
              <w:rPr>
                <w:rFonts w:ascii="Arial Narrow" w:eastAsia="Times New Roman" w:hAnsi="Arial Narrow" w:cs="Arial"/>
                <w:lang w:eastAsia="pl-PL"/>
              </w:rPr>
            </w:pPr>
            <w:r>
              <w:rPr>
                <w:rFonts w:ascii="Arial Narrow" w:eastAsia="Times New Roman" w:hAnsi="Arial Narrow" w:cs="Arial"/>
                <w:lang w:eastAsia="pl-PL"/>
              </w:rPr>
              <w:t>Wykonanie</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18"/>
                <w:szCs w:val="18"/>
                <w:lang w:eastAsia="pl-PL"/>
              </w:rPr>
            </w:pPr>
            <w:r w:rsidRPr="006A0F59">
              <w:rPr>
                <w:rFonts w:ascii="Arial Narrow" w:eastAsia="Times New Roman" w:hAnsi="Arial Narrow" w:cs="Arial"/>
                <w:sz w:val="20"/>
                <w:szCs w:val="18"/>
                <w:lang w:eastAsia="pl-PL"/>
              </w:rPr>
              <w:t>% wykonania</w:t>
            </w:r>
          </w:p>
        </w:tc>
      </w:tr>
      <w:tr w:rsidR="006A0F59" w:rsidRPr="006A0F59" w:rsidTr="006A0F59">
        <w:trPr>
          <w:trHeight w:val="372"/>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Goślinów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8 324,79</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B71D2"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8 293,05</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FB71D2" w:rsidP="006A0F59">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99,62</w:t>
            </w:r>
            <w:r w:rsidR="006A0F59" w:rsidRPr="006A0F59">
              <w:rPr>
                <w:rFonts w:ascii="Arial Narrow" w:eastAsia="Times New Roman" w:hAnsi="Arial Narrow" w:cs="Arial"/>
                <w:b/>
                <w:i/>
                <w:lang w:eastAsia="pl-PL"/>
              </w:rPr>
              <w:t>%</w:t>
            </w:r>
          </w:p>
        </w:tc>
      </w:tr>
      <w:tr w:rsidR="006A0F59" w:rsidRPr="006A0F59" w:rsidTr="006A0F59">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832,00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FB71D2">
              <w:rPr>
                <w:rFonts w:ascii="Arial Narrow" w:eastAsia="Times New Roman" w:hAnsi="Arial Narrow" w:cs="Arial"/>
                <w:lang w:eastAsia="pl-PL"/>
              </w:rPr>
              <w:t>832,00</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FB71D2"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75095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tabliczek informacyjnych</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300,00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FB71D2">
              <w:rPr>
                <w:rFonts w:ascii="Arial Narrow" w:eastAsia="Times New Roman" w:hAnsi="Arial Narrow" w:cs="Arial"/>
                <w:lang w:eastAsia="pl-PL"/>
              </w:rPr>
              <w:t>295,20</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FB71D2" w:rsidP="00FB71D2">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98,40</w:t>
            </w:r>
            <w:r w:rsidR="006A0F59" w:rsidRPr="006A0F59">
              <w:rPr>
                <w:rFonts w:ascii="Arial Narrow" w:eastAsia="Times New Roman" w:hAnsi="Arial Narrow" w:cs="Arial"/>
                <w:lang w:eastAsia="pl-PL"/>
              </w:rPr>
              <w:t>%</w:t>
            </w:r>
          </w:p>
        </w:tc>
      </w:tr>
      <w:tr w:rsidR="006A0F59" w:rsidRPr="006A0F59" w:rsidTr="006A0F59">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92109</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sprzętu AGD</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2 111,79</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FB71D2">
              <w:rPr>
                <w:rFonts w:ascii="Arial Narrow" w:eastAsia="Times New Roman" w:hAnsi="Arial Narrow" w:cs="Arial"/>
                <w:lang w:eastAsia="pl-PL"/>
              </w:rPr>
              <w:t>2 084,88</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FB71D2"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98,73</w:t>
            </w:r>
            <w:r w:rsidR="006A0F59" w:rsidRPr="006A0F59">
              <w:rPr>
                <w:rFonts w:ascii="Arial Narrow" w:eastAsia="Times New Roman" w:hAnsi="Arial Narrow" w:cs="Arial"/>
                <w:lang w:eastAsia="pl-PL"/>
              </w:rPr>
              <w:t>%</w:t>
            </w:r>
          </w:p>
        </w:tc>
      </w:tr>
      <w:tr w:rsidR="006A0F59" w:rsidRPr="006A0F59" w:rsidTr="00FB71D2">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namiotu</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2 500,00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FB71D2">
              <w:rPr>
                <w:rFonts w:ascii="Arial Narrow" w:eastAsia="Times New Roman" w:hAnsi="Arial Narrow" w:cs="Arial"/>
                <w:lang w:eastAsia="pl-PL"/>
              </w:rPr>
              <w:t>2 499,97</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FB71D2" w:rsidP="00FB71D2">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r w:rsidR="006A0F59" w:rsidRPr="006A0F59">
              <w:rPr>
                <w:rFonts w:ascii="Arial Narrow" w:eastAsia="Times New Roman" w:hAnsi="Arial Narrow" w:cs="Arial"/>
                <w:lang w:eastAsia="pl-PL"/>
              </w:rPr>
              <w:t>%</w:t>
            </w:r>
          </w:p>
        </w:tc>
      </w:tr>
      <w:tr w:rsidR="006A0F59" w:rsidRPr="006A0F59" w:rsidTr="00FB71D2">
        <w:trPr>
          <w:trHeight w:val="3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lastRenderedPageBreak/>
              <w:t>75412</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do zakupu wozu bojowego dla OSP</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2 081,00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FB71D2"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2 081,00</w:t>
            </w:r>
            <w:r w:rsidR="006A0F59" w:rsidRPr="006A0F59">
              <w:rPr>
                <w:rFonts w:ascii="Arial Narrow" w:eastAsia="Times New Roman" w:hAnsi="Arial Narrow" w:cs="Arial"/>
                <w:lang w:eastAsia="pl-PL"/>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F59" w:rsidRPr="006A0F59" w:rsidRDefault="00FB71D2"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FB71D2">
        <w:trPr>
          <w:trHeight w:val="3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75412</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proofErr w:type="spellStart"/>
            <w:r w:rsidRPr="006A0F59">
              <w:rPr>
                <w:rFonts w:ascii="Arial Narrow" w:eastAsia="Times New Roman" w:hAnsi="Arial Narrow" w:cs="Arial"/>
                <w:lang w:eastAsia="pl-PL"/>
              </w:rPr>
              <w:t>Dofinans</w:t>
            </w:r>
            <w:proofErr w:type="spellEnd"/>
            <w:r w:rsidRPr="006A0F59">
              <w:rPr>
                <w:rFonts w:ascii="Arial Narrow" w:eastAsia="Times New Roman" w:hAnsi="Arial Narrow" w:cs="Arial"/>
                <w:lang w:eastAsia="pl-PL"/>
              </w:rPr>
              <w:t>. do zakupu mundurów dla członków OSP Ulesie</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500,00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FB71D2"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500,00</w:t>
            </w:r>
            <w:r w:rsidR="006A0F59" w:rsidRPr="006A0F59">
              <w:rPr>
                <w:rFonts w:ascii="Arial Narrow" w:eastAsia="Times New Roman" w:hAnsi="Arial Narrow" w:cs="Arial"/>
                <w:lang w:eastAsia="pl-PL"/>
              </w:rPr>
              <w:t> </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6A0F59" w:rsidRPr="006A0F59" w:rsidRDefault="00FB71D2"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bl>
    <w:p w:rsidR="006A0F59" w:rsidRPr="006A0F59" w:rsidRDefault="006A0F59" w:rsidP="006A0F59">
      <w:pPr>
        <w:tabs>
          <w:tab w:val="left" w:pos="284"/>
        </w:tabs>
        <w:spacing w:before="120" w:after="120" w:line="240" w:lineRule="auto"/>
        <w:jc w:val="both"/>
        <w:rPr>
          <w:rFonts w:ascii="Arial Narrow" w:eastAsia="Times New Roman" w:hAnsi="Arial Narrow" w:cs="Times New Roman"/>
          <w:iCs/>
          <w:sz w:val="24"/>
          <w:szCs w:val="24"/>
          <w:lang w:eastAsia="pl-PL"/>
        </w:rPr>
      </w:pPr>
      <w:r w:rsidRPr="006A0F59">
        <w:rPr>
          <w:rFonts w:ascii="Arial Narrow" w:eastAsia="Times New Roman" w:hAnsi="Arial Narrow" w:cs="Times New Roman"/>
          <w:iCs/>
          <w:sz w:val="24"/>
          <w:szCs w:val="24"/>
          <w:lang w:eastAsia="pl-PL"/>
        </w:rPr>
        <w:t xml:space="preserve">Realizacja przedsięwzięć w ramach funduszu sołeckiego Goślinowa </w:t>
      </w:r>
      <w:r w:rsidR="00FB71D2">
        <w:rPr>
          <w:rFonts w:ascii="Arial Narrow" w:eastAsia="Times New Roman" w:hAnsi="Arial Narrow" w:cs="Times New Roman"/>
          <w:iCs/>
          <w:sz w:val="24"/>
          <w:szCs w:val="24"/>
          <w:lang w:eastAsia="pl-PL"/>
        </w:rPr>
        <w:t>przebiegała planowo</w:t>
      </w:r>
      <w:r w:rsidRPr="006A0F59">
        <w:rPr>
          <w:rFonts w:ascii="Arial Narrow" w:eastAsia="Times New Roman" w:hAnsi="Arial Narrow" w:cs="Times New Roman"/>
          <w:iCs/>
          <w:sz w:val="24"/>
          <w:szCs w:val="24"/>
          <w:lang w:eastAsia="pl-PL"/>
        </w:rPr>
        <w:t>.</w:t>
      </w:r>
      <w:r w:rsidR="00FB71D2">
        <w:rPr>
          <w:rFonts w:ascii="Arial Narrow" w:eastAsia="Times New Roman" w:hAnsi="Arial Narrow" w:cs="Times New Roman"/>
          <w:iCs/>
          <w:sz w:val="24"/>
          <w:szCs w:val="24"/>
          <w:lang w:eastAsia="pl-PL"/>
        </w:rPr>
        <w:t xml:space="preserve"> Wykonano dwie tabliczki informacyjne, </w:t>
      </w:r>
      <w:r w:rsidR="00FB71D2" w:rsidRPr="00FB71D2">
        <w:rPr>
          <w:rFonts w:ascii="Arial Narrow" w:eastAsia="Times New Roman" w:hAnsi="Arial Narrow" w:cs="Times New Roman"/>
          <w:iCs/>
          <w:sz w:val="24"/>
          <w:szCs w:val="24"/>
          <w:lang w:eastAsia="pl-PL"/>
        </w:rPr>
        <w:t>zakupiono taboret gazowy, piekarnik elektryczny, zestaw noży</w:t>
      </w:r>
      <w:r w:rsidR="00FB71D2">
        <w:rPr>
          <w:rFonts w:ascii="Arial Narrow" w:eastAsia="Times New Roman" w:hAnsi="Arial Narrow" w:cs="Times New Roman"/>
          <w:iCs/>
          <w:sz w:val="24"/>
          <w:szCs w:val="24"/>
          <w:lang w:eastAsia="pl-PL"/>
        </w:rPr>
        <w:t>, namiot.</w:t>
      </w:r>
    </w:p>
    <w:p w:rsidR="006A0F59" w:rsidRPr="006A0F59" w:rsidRDefault="006A0F59" w:rsidP="006A0F59">
      <w:pPr>
        <w:numPr>
          <w:ilvl w:val="1"/>
          <w:numId w:val="39"/>
        </w:numPr>
        <w:tabs>
          <w:tab w:val="left" w:pos="284"/>
        </w:tabs>
        <w:spacing w:before="120" w:after="120" w:line="240" w:lineRule="auto"/>
        <w:contextualSpacing/>
        <w:jc w:val="both"/>
        <w:rPr>
          <w:rFonts w:ascii="Arial Narrow" w:eastAsia="Times New Roman" w:hAnsi="Arial Narrow" w:cs="Times New Roman"/>
          <w:sz w:val="24"/>
          <w:szCs w:val="24"/>
          <w:lang w:eastAsia="pl-PL"/>
        </w:rPr>
      </w:pPr>
      <w:r w:rsidRPr="006A0F59">
        <w:rPr>
          <w:rFonts w:ascii="Arial Narrow" w:eastAsia="Times New Roman" w:hAnsi="Arial Narrow" w:cs="Times New Roman"/>
          <w:b/>
          <w:bCs/>
          <w:sz w:val="24"/>
          <w:szCs w:val="24"/>
          <w:lang w:eastAsia="pl-PL"/>
        </w:rPr>
        <w:t xml:space="preserve">  F</w:t>
      </w:r>
      <w:r w:rsidRPr="006A0F59">
        <w:rPr>
          <w:rFonts w:ascii="Arial Narrow" w:eastAsia="Times New Roman" w:hAnsi="Arial Narrow" w:cs="Times New Roman"/>
          <w:b/>
          <w:sz w:val="24"/>
          <w:szCs w:val="24"/>
          <w:lang w:eastAsia="pl-PL"/>
        </w:rPr>
        <w:t>undusz Sołecki Jakuszów</w:t>
      </w:r>
      <w:r w:rsidRPr="006A0F59">
        <w:rPr>
          <w:rFonts w:ascii="Arial Narrow" w:eastAsia="Times New Roman" w:hAnsi="Arial Narrow" w:cs="Times New Roman"/>
          <w:sz w:val="24"/>
          <w:szCs w:val="24"/>
          <w:lang w:eastAsia="pl-PL"/>
        </w:rPr>
        <w:t xml:space="preserv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6A0F59" w:rsidRPr="006A0F59" w:rsidTr="006A0F59">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F75745" w:rsidP="00F75745">
            <w:pPr>
              <w:spacing w:after="0" w:line="240" w:lineRule="auto"/>
              <w:ind w:left="-70"/>
              <w:jc w:val="center"/>
              <w:rPr>
                <w:rFonts w:ascii="Arial Narrow" w:eastAsia="Times New Roman" w:hAnsi="Arial Narrow" w:cs="Arial"/>
                <w:lang w:eastAsia="pl-PL"/>
              </w:rPr>
            </w:pPr>
            <w:r>
              <w:rPr>
                <w:rFonts w:ascii="Arial Narrow" w:eastAsia="Times New Roman" w:hAnsi="Arial Narrow" w:cs="Arial"/>
                <w:lang w:eastAsia="pl-PL"/>
              </w:rPr>
              <w:t>Wykonanie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18"/>
                <w:szCs w:val="18"/>
                <w:lang w:eastAsia="pl-PL"/>
              </w:rPr>
            </w:pPr>
            <w:r w:rsidRPr="006A0F59">
              <w:rPr>
                <w:rFonts w:ascii="Arial Narrow" w:eastAsia="Times New Roman" w:hAnsi="Arial Narrow" w:cs="Arial"/>
                <w:sz w:val="20"/>
                <w:szCs w:val="18"/>
                <w:lang w:eastAsia="pl-PL"/>
              </w:rPr>
              <w:t>% wykonania</w:t>
            </w:r>
          </w:p>
        </w:tc>
      </w:tr>
      <w:tr w:rsidR="006A0F59" w:rsidRPr="006A0F59" w:rsidTr="006A0F59">
        <w:trPr>
          <w:trHeight w:val="372"/>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Jakuszów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14 330,94</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75745"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13 956,33</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75745" w:rsidP="006A0F59">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97,39%</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1 433,10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75745"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1 433,10</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75745"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 xml:space="preserve">Utrzymanie terenów zielonych na terenie wsi </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1 600,00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75745"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1 593,79</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75745"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99,61%</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kosiarki, osprzętu i paliwa</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2 000,00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1 636,60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81,83%</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92109</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Monitoring do świetlicy wiejskiej w Jakuszowie</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F75745" w:rsidP="00F75745">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2 46</w:t>
            </w:r>
            <w:r w:rsidR="006A0F59" w:rsidRPr="006A0F59">
              <w:rPr>
                <w:rFonts w:ascii="Arial Narrow" w:eastAsia="Times New Roman" w:hAnsi="Arial Narrow" w:cs="Arial"/>
                <w:lang w:eastAsia="pl-PL"/>
              </w:rPr>
              <w:t>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F75745">
              <w:rPr>
                <w:rFonts w:ascii="Arial Narrow" w:eastAsia="Times New Roman" w:hAnsi="Arial Narrow" w:cs="Arial"/>
                <w:lang w:eastAsia="pl-PL"/>
              </w:rPr>
              <w:t>2 460,00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75745"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val="55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92109</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Ogrodzenie terenu świetlicy wiejskiej w Jakuszowie (zakup materiałów)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F75745"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3 255</w:t>
            </w:r>
            <w:r w:rsidR="006A0F59" w:rsidRPr="006A0F59">
              <w:rPr>
                <w:rFonts w:ascii="Arial Narrow" w:eastAsia="Times New Roman" w:hAnsi="Arial Narrow" w:cs="Arial"/>
                <w:lang w:eastAsia="pl-PL"/>
              </w:rPr>
              <w:t>,10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75745"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3 250,10</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75745" w:rsidP="00F75745">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99,85</w:t>
            </w:r>
            <w:r w:rsidR="006A0F59" w:rsidRPr="006A0F59">
              <w:rPr>
                <w:rFonts w:ascii="Arial Narrow" w:eastAsia="Times New Roman" w:hAnsi="Arial Narrow" w:cs="Arial"/>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3 582,74</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F75745"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3 582,74</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F75745"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bl>
    <w:p w:rsidR="006A0F59" w:rsidRPr="002D1E12" w:rsidRDefault="006A0F59" w:rsidP="006A0F59">
      <w:pPr>
        <w:tabs>
          <w:tab w:val="left" w:pos="284"/>
        </w:tabs>
        <w:spacing w:before="120" w:after="120" w:line="240" w:lineRule="auto"/>
        <w:ind w:right="-1"/>
        <w:jc w:val="both"/>
        <w:rPr>
          <w:rFonts w:ascii="Arial Narrow" w:eastAsia="Times New Roman" w:hAnsi="Arial Narrow" w:cs="Times New Roman"/>
          <w:iCs/>
          <w:sz w:val="24"/>
          <w:szCs w:val="24"/>
          <w:lang w:eastAsia="pl-PL"/>
        </w:rPr>
      </w:pPr>
      <w:r w:rsidRPr="006A0F59">
        <w:rPr>
          <w:rFonts w:ascii="Arial Narrow" w:eastAsia="Times New Roman" w:hAnsi="Arial Narrow" w:cs="Times New Roman"/>
          <w:iCs/>
          <w:sz w:val="24"/>
          <w:szCs w:val="24"/>
          <w:lang w:eastAsia="pl-PL"/>
        </w:rPr>
        <w:t xml:space="preserve">W </w:t>
      </w:r>
      <w:r w:rsidR="002D1E12">
        <w:rPr>
          <w:rFonts w:ascii="Arial Narrow" w:eastAsia="Times New Roman" w:hAnsi="Arial Narrow" w:cs="Times New Roman"/>
          <w:iCs/>
          <w:sz w:val="24"/>
          <w:szCs w:val="24"/>
          <w:lang w:eastAsia="pl-PL"/>
        </w:rPr>
        <w:t>2017 roku</w:t>
      </w:r>
      <w:r w:rsidRPr="006A0F59">
        <w:rPr>
          <w:rFonts w:ascii="Arial Narrow" w:eastAsia="Times New Roman" w:hAnsi="Arial Narrow" w:cs="Times New Roman"/>
          <w:iCs/>
          <w:sz w:val="24"/>
          <w:szCs w:val="24"/>
          <w:lang w:eastAsia="pl-PL"/>
        </w:rPr>
        <w:t xml:space="preserve"> wyda</w:t>
      </w:r>
      <w:r w:rsidR="002D1E12">
        <w:rPr>
          <w:rFonts w:ascii="Arial Narrow" w:eastAsia="Times New Roman" w:hAnsi="Arial Narrow" w:cs="Times New Roman"/>
          <w:iCs/>
          <w:sz w:val="24"/>
          <w:szCs w:val="24"/>
          <w:lang w:eastAsia="pl-PL"/>
        </w:rPr>
        <w:t>tkowano kwotę w wysokości 1 593,79</w:t>
      </w:r>
      <w:r w:rsidRPr="006A0F59">
        <w:rPr>
          <w:rFonts w:ascii="Arial Narrow" w:eastAsia="Times New Roman" w:hAnsi="Arial Narrow" w:cs="Times New Roman"/>
          <w:iCs/>
          <w:sz w:val="24"/>
          <w:szCs w:val="24"/>
          <w:lang w:eastAsia="pl-PL"/>
        </w:rPr>
        <w:t>zł</w:t>
      </w:r>
      <w:r w:rsidRPr="006A0F59">
        <w:rPr>
          <w:rFonts w:ascii="Arial Narrow" w:eastAsia="Times New Roman" w:hAnsi="Arial Narrow" w:cs="Times New Roman"/>
          <w:b/>
          <w:bCs/>
          <w:sz w:val="24"/>
          <w:szCs w:val="24"/>
          <w:lang w:eastAsia="pl-PL"/>
        </w:rPr>
        <w:t xml:space="preserve"> </w:t>
      </w:r>
      <w:r w:rsidRPr="006A0F59">
        <w:rPr>
          <w:rFonts w:ascii="Arial Narrow" w:eastAsia="Times New Roman" w:hAnsi="Arial Narrow" w:cs="Times New Roman"/>
          <w:bCs/>
          <w:sz w:val="24"/>
          <w:szCs w:val="24"/>
          <w:lang w:eastAsia="pl-PL"/>
        </w:rPr>
        <w:t xml:space="preserve">(zawarto umowę zlecenie na okres od V do IX celem utrzymania terenów zielonych) oraz za </w:t>
      </w:r>
      <w:r w:rsidRPr="006A0F59">
        <w:rPr>
          <w:rFonts w:ascii="Arial Narrow" w:eastAsia="Times New Roman" w:hAnsi="Arial Narrow" w:cs="Times New Roman"/>
          <w:iCs/>
          <w:sz w:val="24"/>
          <w:szCs w:val="24"/>
          <w:lang w:eastAsia="pl-PL"/>
        </w:rPr>
        <w:t xml:space="preserve">ogólna kwotę 1 636,60zł </w:t>
      </w:r>
      <w:r w:rsidRPr="006A0F59">
        <w:rPr>
          <w:rFonts w:ascii="Arial Narrow" w:eastAsia="Times New Roman" w:hAnsi="Arial Narrow" w:cs="Times New Roman"/>
          <w:bCs/>
          <w:sz w:val="24"/>
          <w:szCs w:val="24"/>
          <w:lang w:eastAsia="pl-PL"/>
        </w:rPr>
        <w:t>zakupiono kosiarkę spalinową i paliwo do niej.</w:t>
      </w:r>
      <w:r w:rsidRPr="006A0F59">
        <w:rPr>
          <w:rFonts w:ascii="Arial Narrow" w:eastAsia="Times New Roman" w:hAnsi="Arial Narrow" w:cs="Times New Roman"/>
          <w:iCs/>
          <w:sz w:val="24"/>
          <w:szCs w:val="24"/>
          <w:lang w:eastAsia="pl-PL"/>
        </w:rPr>
        <w:t xml:space="preserve"> Realizacja </w:t>
      </w:r>
      <w:r w:rsidR="002D1E12">
        <w:rPr>
          <w:rFonts w:ascii="Arial Narrow" w:eastAsia="Times New Roman" w:hAnsi="Arial Narrow" w:cs="Times New Roman"/>
          <w:iCs/>
          <w:sz w:val="24"/>
          <w:szCs w:val="24"/>
          <w:lang w:eastAsia="pl-PL"/>
        </w:rPr>
        <w:t xml:space="preserve">zadania </w:t>
      </w:r>
      <w:r w:rsidR="002D1E12" w:rsidRPr="002D1E12">
        <w:rPr>
          <w:rFonts w:ascii="Arial Narrow" w:eastAsia="Times New Roman" w:hAnsi="Arial Narrow" w:cs="Times New Roman"/>
          <w:i/>
          <w:iCs/>
          <w:sz w:val="24"/>
          <w:szCs w:val="24"/>
          <w:lang w:eastAsia="pl-PL"/>
        </w:rPr>
        <w:t>Monitoring do świetlicy wiejskiej w Jakuszowie</w:t>
      </w:r>
      <w:r w:rsidR="002D1E12">
        <w:rPr>
          <w:rFonts w:ascii="Arial Narrow" w:eastAsia="Times New Roman" w:hAnsi="Arial Narrow" w:cs="Times New Roman"/>
          <w:i/>
          <w:iCs/>
          <w:sz w:val="24"/>
          <w:szCs w:val="24"/>
          <w:lang w:eastAsia="pl-PL"/>
        </w:rPr>
        <w:t xml:space="preserve"> </w:t>
      </w:r>
      <w:r w:rsidR="002D1E12">
        <w:rPr>
          <w:rFonts w:ascii="Arial Narrow" w:eastAsia="Times New Roman" w:hAnsi="Arial Narrow" w:cs="Times New Roman"/>
          <w:iCs/>
          <w:sz w:val="24"/>
          <w:szCs w:val="24"/>
          <w:lang w:eastAsia="pl-PL"/>
        </w:rPr>
        <w:t xml:space="preserve">oraz </w:t>
      </w:r>
      <w:r w:rsidR="002D1E12" w:rsidRPr="002D1E12">
        <w:rPr>
          <w:rFonts w:ascii="Arial Narrow" w:eastAsia="Times New Roman" w:hAnsi="Arial Narrow" w:cs="Times New Roman"/>
          <w:i/>
          <w:iCs/>
          <w:sz w:val="24"/>
          <w:szCs w:val="24"/>
          <w:lang w:eastAsia="pl-PL"/>
        </w:rPr>
        <w:t>Ogrodzenie terenu świetlicy wiejskiej w Jakuszowie</w:t>
      </w:r>
      <w:r w:rsidR="002D1E12">
        <w:rPr>
          <w:rFonts w:ascii="Arial Narrow" w:eastAsia="Times New Roman" w:hAnsi="Arial Narrow" w:cs="Times New Roman"/>
          <w:i/>
          <w:iCs/>
          <w:sz w:val="24"/>
          <w:szCs w:val="24"/>
          <w:lang w:eastAsia="pl-PL"/>
        </w:rPr>
        <w:t xml:space="preserve"> </w:t>
      </w:r>
      <w:r w:rsidR="002D1E12">
        <w:rPr>
          <w:rFonts w:ascii="Arial Narrow" w:eastAsia="Times New Roman" w:hAnsi="Arial Narrow" w:cs="Times New Roman"/>
          <w:iCs/>
          <w:sz w:val="24"/>
          <w:szCs w:val="24"/>
          <w:lang w:eastAsia="pl-PL"/>
        </w:rPr>
        <w:t xml:space="preserve">opisano na stronie </w:t>
      </w:r>
      <w:r w:rsidR="0041014C" w:rsidRPr="0041014C">
        <w:rPr>
          <w:rFonts w:ascii="Arial Narrow" w:eastAsia="Times New Roman" w:hAnsi="Arial Narrow" w:cs="Times New Roman"/>
          <w:iCs/>
          <w:sz w:val="24"/>
          <w:szCs w:val="24"/>
          <w:lang w:eastAsia="pl-PL"/>
        </w:rPr>
        <w:t>71 niniejszego sprawozdania</w:t>
      </w:r>
      <w:r w:rsidR="0041014C">
        <w:rPr>
          <w:rFonts w:ascii="Arial Narrow" w:eastAsia="Times New Roman" w:hAnsi="Arial Narrow" w:cs="Times New Roman"/>
          <w:iCs/>
          <w:sz w:val="24"/>
          <w:szCs w:val="24"/>
          <w:lang w:eastAsia="pl-PL"/>
        </w:rPr>
        <w:t>.</w:t>
      </w:r>
    </w:p>
    <w:p w:rsidR="006A0F59" w:rsidRPr="006A0F59" w:rsidRDefault="006A0F59" w:rsidP="006A0F59">
      <w:pPr>
        <w:numPr>
          <w:ilvl w:val="1"/>
          <w:numId w:val="39"/>
        </w:numPr>
        <w:tabs>
          <w:tab w:val="left" w:pos="284"/>
        </w:tabs>
        <w:spacing w:before="240" w:after="120" w:line="240" w:lineRule="auto"/>
        <w:ind w:left="357" w:hanging="357"/>
        <w:contextualSpacing/>
        <w:jc w:val="both"/>
        <w:rPr>
          <w:rFonts w:ascii="Arial Narrow" w:eastAsia="Times New Roman" w:hAnsi="Arial Narrow" w:cs="Times New Roman"/>
          <w:i/>
          <w:iCs/>
          <w:sz w:val="24"/>
          <w:szCs w:val="24"/>
          <w:lang w:eastAsia="pl-PL"/>
        </w:rPr>
      </w:pPr>
      <w:r w:rsidRPr="006A0F59">
        <w:rPr>
          <w:rFonts w:ascii="Arial Narrow" w:eastAsia="Times New Roman" w:hAnsi="Arial Narrow" w:cs="Times New Roman"/>
          <w:b/>
          <w:sz w:val="24"/>
          <w:szCs w:val="24"/>
          <w:lang w:eastAsia="pl-PL"/>
        </w:rPr>
        <w:t xml:space="preserve">  Fundusz Sołecki Jezierzany</w:t>
      </w:r>
      <w:r w:rsidRPr="006A0F59">
        <w:rPr>
          <w:rFonts w:ascii="Arial Narrow" w:eastAsia="Times New Roman" w:hAnsi="Arial Narrow" w:cs="Times New Roman"/>
          <w:sz w:val="24"/>
          <w:szCs w:val="24"/>
          <w:lang w:eastAsia="pl-PL"/>
        </w:rPr>
        <w:t xml:space="preserv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6A0F59" w:rsidRPr="006A0F59" w:rsidTr="006A0F59">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41014C">
            <w:pPr>
              <w:spacing w:after="0" w:line="240" w:lineRule="auto"/>
              <w:ind w:left="-70" w:right="-70"/>
              <w:jc w:val="center"/>
              <w:rPr>
                <w:rFonts w:ascii="Arial Narrow" w:eastAsia="Times New Roman" w:hAnsi="Arial Narrow" w:cs="Arial"/>
                <w:lang w:eastAsia="pl-PL"/>
              </w:rPr>
            </w:pPr>
            <w:r w:rsidRPr="006A0F59">
              <w:rPr>
                <w:rFonts w:ascii="Arial Narrow" w:eastAsia="Times New Roman" w:hAnsi="Arial Narrow" w:cs="Arial"/>
                <w:lang w:eastAsia="pl-PL"/>
              </w:rPr>
              <w:t xml:space="preserve">Wykonanie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18"/>
                <w:szCs w:val="18"/>
                <w:lang w:eastAsia="pl-PL"/>
              </w:rPr>
            </w:pPr>
            <w:r w:rsidRPr="006A0F59">
              <w:rPr>
                <w:rFonts w:ascii="Arial Narrow" w:eastAsia="Times New Roman" w:hAnsi="Arial Narrow" w:cs="Arial"/>
                <w:sz w:val="20"/>
                <w:szCs w:val="18"/>
                <w:lang w:eastAsia="pl-PL"/>
              </w:rPr>
              <w:t>% wykonania</w:t>
            </w:r>
          </w:p>
        </w:tc>
      </w:tr>
      <w:tr w:rsidR="006A0F59" w:rsidRPr="006A0F59" w:rsidTr="006A0F59">
        <w:trPr>
          <w:trHeight w:val="375"/>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Jezierzany</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9 693,64</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41014C"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9 550,46</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1014C" w:rsidP="006A0F59">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98,52</w:t>
            </w:r>
            <w:r w:rsidR="006A0F59" w:rsidRPr="006A0F59">
              <w:rPr>
                <w:rFonts w:ascii="Arial Narrow" w:eastAsia="Times New Roman" w:hAnsi="Arial Narrow" w:cs="Arial"/>
                <w:b/>
                <w:i/>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969,00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41014C">
              <w:rPr>
                <w:rFonts w:ascii="Arial Narrow" w:eastAsia="Times New Roman" w:hAnsi="Arial Narrow" w:cs="Arial"/>
                <w:lang w:eastAsia="pl-PL"/>
              </w:rPr>
              <w:t>969,00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1014C" w:rsidP="0041014C">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 xml:space="preserve">Utrzymanie terenów zielonych na terenie wsi </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41014C">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xml:space="preserve">1 </w:t>
            </w:r>
            <w:r w:rsidR="0041014C">
              <w:rPr>
                <w:rFonts w:ascii="Arial Narrow" w:eastAsia="Times New Roman" w:hAnsi="Arial Narrow" w:cs="Arial"/>
                <w:lang w:eastAsia="pl-PL"/>
              </w:rPr>
              <w:t>96</w:t>
            </w:r>
            <w:r w:rsidRPr="006A0F59">
              <w:rPr>
                <w:rFonts w:ascii="Arial Narrow" w:eastAsia="Times New Roman" w:hAnsi="Arial Narrow" w:cs="Arial"/>
                <w:lang w:eastAsia="pl-PL"/>
              </w:rPr>
              <w:t>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41014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1 960,00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1014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r w:rsidR="006A0F59" w:rsidRPr="006A0F59">
              <w:rPr>
                <w:rFonts w:ascii="Arial Narrow" w:eastAsia="Times New Roman" w:hAnsi="Arial Narrow" w:cs="Arial"/>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osprzętu i paliwa do kosiarki</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41014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50</w:t>
            </w:r>
            <w:r w:rsidR="006A0F59" w:rsidRPr="006A0F59">
              <w:rPr>
                <w:rFonts w:ascii="Arial Narrow" w:eastAsia="Times New Roman" w:hAnsi="Arial Narrow" w:cs="Arial"/>
                <w:lang w:eastAsia="pl-PL"/>
              </w:rPr>
              <w:t>1,64</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41014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501,11</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1014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99,89</w:t>
            </w:r>
            <w:r w:rsidR="006A0F59" w:rsidRPr="006A0F59">
              <w:rPr>
                <w:rFonts w:ascii="Arial Narrow" w:eastAsia="Times New Roman" w:hAnsi="Arial Narrow" w:cs="Arial"/>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Przegląd stanu technicznego placu zabaw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400,00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41014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400,00</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1014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val="55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Doposażenie placu rekreacyjno -sportowego w Jezierzanach (dokumentacja)</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1 500,00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41014C">
              <w:rPr>
                <w:rFonts w:ascii="Arial Narrow" w:eastAsia="Times New Roman" w:hAnsi="Arial Narrow" w:cs="Arial"/>
                <w:lang w:eastAsia="pl-PL"/>
              </w:rPr>
              <w:t>1 493,35</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1014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99,56</w:t>
            </w:r>
            <w:r w:rsidR="006A0F59" w:rsidRPr="006A0F59">
              <w:rPr>
                <w:rFonts w:ascii="Arial Narrow" w:eastAsia="Times New Roman" w:hAnsi="Arial Narrow" w:cs="Arial"/>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stołów i ławek piknikowych</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41014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869,97</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869,97</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1014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w:t>
            </w:r>
            <w:r w:rsidR="006A0F59" w:rsidRPr="006A0F59">
              <w:rPr>
                <w:rFonts w:ascii="Arial Narrow" w:eastAsia="Times New Roman" w:hAnsi="Arial Narrow" w:cs="Arial"/>
                <w:lang w:eastAsia="pl-PL"/>
              </w:rPr>
              <w:t>0%</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fotopułapki na plac zabaw w Jezierzanach</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41014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804,00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41014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804,00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1014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2 423,00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41014C">
              <w:rPr>
                <w:rFonts w:ascii="Arial Narrow" w:eastAsia="Times New Roman" w:hAnsi="Arial Narrow" w:cs="Arial"/>
                <w:lang w:eastAsia="pl-PL"/>
              </w:rPr>
              <w:t>2 423,00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1014C"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bl>
    <w:p w:rsidR="006A0F59" w:rsidRPr="006A0F59" w:rsidRDefault="006A0F59" w:rsidP="006A0F59">
      <w:pPr>
        <w:tabs>
          <w:tab w:val="left" w:pos="284"/>
        </w:tabs>
        <w:spacing w:before="120" w:after="120" w:line="240" w:lineRule="auto"/>
        <w:ind w:right="-1"/>
        <w:jc w:val="both"/>
        <w:rPr>
          <w:rFonts w:ascii="Arial Narrow" w:eastAsia="Times New Roman" w:hAnsi="Arial Narrow" w:cs="Times New Roman"/>
          <w:iCs/>
          <w:sz w:val="24"/>
          <w:szCs w:val="24"/>
          <w:lang w:eastAsia="pl-PL"/>
        </w:rPr>
      </w:pPr>
      <w:r w:rsidRPr="006A0F59">
        <w:rPr>
          <w:rFonts w:ascii="Arial Narrow" w:eastAsia="Times New Roman" w:hAnsi="Arial Narrow" w:cs="Times New Roman"/>
          <w:iCs/>
          <w:sz w:val="24"/>
          <w:szCs w:val="24"/>
          <w:lang w:eastAsia="pl-PL"/>
        </w:rPr>
        <w:t xml:space="preserve">Na dzień </w:t>
      </w:r>
      <w:r w:rsidR="00A66611">
        <w:rPr>
          <w:rFonts w:ascii="Arial Narrow" w:eastAsia="Times New Roman" w:hAnsi="Arial Narrow" w:cs="Times New Roman"/>
          <w:iCs/>
          <w:sz w:val="24"/>
          <w:szCs w:val="24"/>
          <w:lang w:eastAsia="pl-PL"/>
        </w:rPr>
        <w:t>31.12</w:t>
      </w:r>
      <w:r w:rsidRPr="006A0F59">
        <w:rPr>
          <w:rFonts w:ascii="Arial Narrow" w:eastAsia="Times New Roman" w:hAnsi="Arial Narrow" w:cs="Times New Roman"/>
          <w:iCs/>
          <w:sz w:val="24"/>
          <w:szCs w:val="24"/>
          <w:lang w:eastAsia="pl-PL"/>
        </w:rPr>
        <w:t xml:space="preserve">.2017 roku </w:t>
      </w:r>
      <w:r w:rsidRPr="006A0F59">
        <w:rPr>
          <w:rFonts w:ascii="Arial Narrow" w:eastAsia="Times New Roman" w:hAnsi="Arial Narrow" w:cs="Times New Roman"/>
          <w:sz w:val="24"/>
          <w:szCs w:val="24"/>
          <w:lang w:eastAsia="pl-PL"/>
        </w:rPr>
        <w:t xml:space="preserve">wydatkowano kwotę </w:t>
      </w:r>
      <w:r w:rsidR="00A66611">
        <w:rPr>
          <w:rFonts w:ascii="Arial Narrow" w:eastAsia="Times New Roman" w:hAnsi="Arial Narrow" w:cs="Times New Roman"/>
          <w:sz w:val="24"/>
          <w:szCs w:val="24"/>
          <w:lang w:eastAsia="pl-PL"/>
        </w:rPr>
        <w:t>1 960</w:t>
      </w:r>
      <w:r w:rsidRPr="006A0F59">
        <w:rPr>
          <w:rFonts w:ascii="Arial Narrow" w:eastAsia="Times New Roman" w:hAnsi="Arial Narrow" w:cs="Times New Roman"/>
          <w:sz w:val="24"/>
          <w:szCs w:val="24"/>
          <w:lang w:eastAsia="pl-PL"/>
        </w:rPr>
        <w:t xml:space="preserve">zł </w:t>
      </w:r>
      <w:r w:rsidRPr="006A0F59">
        <w:rPr>
          <w:rFonts w:ascii="Arial Narrow" w:eastAsia="Times New Roman" w:hAnsi="Arial Narrow" w:cs="Times New Roman"/>
          <w:bCs/>
          <w:sz w:val="24"/>
          <w:szCs w:val="24"/>
          <w:lang w:eastAsia="pl-PL"/>
        </w:rPr>
        <w:t xml:space="preserve">(zawarto umowę zlecenie na okres od V do IX celem utrzymania w należytym stanie terenów zielonych miejscowości), na paliwo wydano </w:t>
      </w:r>
      <w:r w:rsidR="00A66611">
        <w:rPr>
          <w:rFonts w:ascii="Arial Narrow" w:eastAsia="Times New Roman" w:hAnsi="Arial Narrow" w:cs="Times New Roman"/>
          <w:iCs/>
          <w:sz w:val="24"/>
          <w:szCs w:val="24"/>
          <w:lang w:eastAsia="pl-PL"/>
        </w:rPr>
        <w:t>501,11</w:t>
      </w:r>
      <w:r w:rsidRPr="006A0F59">
        <w:rPr>
          <w:rFonts w:ascii="Arial Narrow" w:eastAsia="Times New Roman" w:hAnsi="Arial Narrow" w:cs="Times New Roman"/>
          <w:iCs/>
          <w:sz w:val="24"/>
          <w:szCs w:val="24"/>
          <w:lang w:eastAsia="pl-PL"/>
        </w:rPr>
        <w:t xml:space="preserve">zł i na zakup </w:t>
      </w:r>
      <w:r w:rsidR="00A66611">
        <w:rPr>
          <w:rFonts w:ascii="Arial Narrow" w:eastAsia="Times New Roman" w:hAnsi="Arial Narrow" w:cs="Times New Roman"/>
          <w:iCs/>
          <w:sz w:val="24"/>
          <w:szCs w:val="24"/>
          <w:lang w:eastAsia="pl-PL"/>
        </w:rPr>
        <w:t xml:space="preserve">3 kompletów </w:t>
      </w:r>
      <w:r w:rsidRPr="006A0F59">
        <w:rPr>
          <w:rFonts w:ascii="Arial Narrow" w:eastAsia="Times New Roman" w:hAnsi="Arial Narrow" w:cs="Times New Roman"/>
          <w:iCs/>
          <w:sz w:val="24"/>
          <w:szCs w:val="24"/>
          <w:lang w:eastAsia="pl-PL"/>
        </w:rPr>
        <w:t xml:space="preserve">stołów i ławek piknikowych </w:t>
      </w:r>
      <w:r w:rsidRPr="006A0F59">
        <w:rPr>
          <w:rFonts w:ascii="Arial Narrow" w:eastAsia="Times New Roman" w:hAnsi="Arial Narrow" w:cs="Times New Roman"/>
          <w:i/>
          <w:iCs/>
          <w:sz w:val="24"/>
          <w:szCs w:val="24"/>
          <w:lang w:eastAsia="pl-PL"/>
        </w:rPr>
        <w:t xml:space="preserve">- </w:t>
      </w:r>
      <w:r w:rsidRPr="006A0F59">
        <w:rPr>
          <w:rFonts w:ascii="Arial Narrow" w:eastAsia="Times New Roman" w:hAnsi="Arial Narrow" w:cs="Times New Roman"/>
          <w:iCs/>
          <w:sz w:val="24"/>
          <w:szCs w:val="24"/>
          <w:lang w:eastAsia="pl-PL"/>
        </w:rPr>
        <w:t>wydatkowano kwotę w wysokości 869,97zł. Realizacja pozostałych przedsięwzięć w ramach funduszu sołeckiego Jezierzan nastąpi</w:t>
      </w:r>
      <w:r w:rsidR="00A66611">
        <w:rPr>
          <w:rFonts w:ascii="Arial Narrow" w:eastAsia="Times New Roman" w:hAnsi="Arial Narrow" w:cs="Times New Roman"/>
          <w:iCs/>
          <w:sz w:val="24"/>
          <w:szCs w:val="24"/>
          <w:lang w:eastAsia="pl-PL"/>
        </w:rPr>
        <w:t>ła bez zakłóceń</w:t>
      </w:r>
      <w:r w:rsidRPr="006A0F59">
        <w:rPr>
          <w:rFonts w:ascii="Arial Narrow" w:eastAsia="Times New Roman" w:hAnsi="Arial Narrow" w:cs="Times New Roman"/>
          <w:iCs/>
          <w:sz w:val="24"/>
          <w:szCs w:val="24"/>
          <w:lang w:eastAsia="pl-PL"/>
        </w:rPr>
        <w:t>.</w:t>
      </w:r>
    </w:p>
    <w:p w:rsidR="006A0F59" w:rsidRPr="006A0F59" w:rsidRDefault="006A0F59" w:rsidP="006A0F59">
      <w:pPr>
        <w:numPr>
          <w:ilvl w:val="1"/>
          <w:numId w:val="39"/>
        </w:numPr>
        <w:tabs>
          <w:tab w:val="left" w:pos="284"/>
        </w:tabs>
        <w:spacing w:before="240" w:after="120" w:line="240" w:lineRule="auto"/>
        <w:ind w:left="357" w:hanging="357"/>
        <w:contextualSpacing/>
        <w:jc w:val="both"/>
        <w:rPr>
          <w:rFonts w:ascii="Arial Narrow" w:eastAsia="Times New Roman" w:hAnsi="Arial Narrow" w:cs="Times New Roman"/>
          <w:i/>
          <w:iCs/>
          <w:sz w:val="24"/>
          <w:szCs w:val="24"/>
          <w:lang w:eastAsia="pl-PL"/>
        </w:rPr>
      </w:pPr>
      <w:r w:rsidRPr="006A0F59">
        <w:rPr>
          <w:rFonts w:ascii="Arial Narrow" w:eastAsia="Times New Roman" w:hAnsi="Arial Narrow" w:cs="Times New Roman"/>
          <w:b/>
          <w:sz w:val="24"/>
          <w:szCs w:val="24"/>
          <w:lang w:eastAsia="pl-PL"/>
        </w:rPr>
        <w:t xml:space="preserve">  Fundusz Sołecki Kochlice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6A0F59" w:rsidRPr="006A0F59" w:rsidTr="006A0F59">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A66611" w:rsidP="00A66611">
            <w:pPr>
              <w:spacing w:after="0" w:line="240" w:lineRule="auto"/>
              <w:ind w:right="-70"/>
              <w:jc w:val="center"/>
              <w:rPr>
                <w:rFonts w:ascii="Arial Narrow" w:eastAsia="Times New Roman" w:hAnsi="Arial Narrow" w:cs="Arial"/>
                <w:lang w:eastAsia="pl-PL"/>
              </w:rPr>
            </w:pPr>
            <w:r>
              <w:rPr>
                <w:rFonts w:ascii="Arial Narrow" w:eastAsia="Times New Roman" w:hAnsi="Arial Narrow" w:cs="Arial"/>
                <w:lang w:eastAsia="pl-PL"/>
              </w:rPr>
              <w:t>Wykonanie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18"/>
                <w:szCs w:val="18"/>
                <w:lang w:eastAsia="pl-PL"/>
              </w:rPr>
            </w:pPr>
            <w:r w:rsidRPr="006A0F59">
              <w:rPr>
                <w:rFonts w:ascii="Arial Narrow" w:eastAsia="Times New Roman" w:hAnsi="Arial Narrow" w:cs="Arial"/>
                <w:sz w:val="20"/>
                <w:szCs w:val="18"/>
                <w:lang w:eastAsia="pl-PL"/>
              </w:rPr>
              <w:t>% wykonania</w:t>
            </w:r>
          </w:p>
        </w:tc>
      </w:tr>
      <w:tr w:rsidR="006A0F59" w:rsidRPr="006A0F59" w:rsidTr="006A0F59">
        <w:trPr>
          <w:trHeight w:val="408"/>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Kochlice</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14 051,58</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A66611"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10 498,65</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A66611" w:rsidP="006A0F59">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74,72</w:t>
            </w:r>
            <w:r w:rsidR="006A0F59" w:rsidRPr="006A0F59">
              <w:rPr>
                <w:rFonts w:ascii="Arial Narrow" w:eastAsia="Times New Roman" w:hAnsi="Arial Narrow" w:cs="Arial"/>
                <w:b/>
                <w:i/>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20"/>
                <w:szCs w:val="20"/>
                <w:lang w:eastAsia="pl-PL"/>
              </w:rPr>
            </w:pPr>
            <w:r w:rsidRPr="006A0F59">
              <w:rPr>
                <w:rFonts w:ascii="Arial Narrow" w:eastAsia="Times New Roman" w:hAnsi="Arial Narrow" w:cs="Arial"/>
                <w:sz w:val="20"/>
                <w:szCs w:val="20"/>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1 405,10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A66611">
              <w:rPr>
                <w:rFonts w:ascii="Arial Narrow" w:eastAsia="Times New Roman" w:hAnsi="Arial Narrow" w:cs="Arial"/>
                <w:lang w:eastAsia="pl-PL"/>
              </w:rPr>
              <w:t>1 405,10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A6661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20"/>
                <w:szCs w:val="20"/>
                <w:lang w:eastAsia="pl-PL"/>
              </w:rPr>
            </w:pPr>
            <w:r w:rsidRPr="006A0F59">
              <w:rPr>
                <w:rFonts w:ascii="Arial Narrow" w:eastAsia="Times New Roman" w:hAnsi="Arial Narrow" w:cs="Arial"/>
                <w:sz w:val="20"/>
                <w:szCs w:val="20"/>
                <w:lang w:eastAsia="pl-PL"/>
              </w:rPr>
              <w:t>75095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tabliczek informacyjnych</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A6661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810,50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A66611">
              <w:rPr>
                <w:rFonts w:ascii="Arial Narrow" w:eastAsia="Times New Roman" w:hAnsi="Arial Narrow" w:cs="Arial"/>
                <w:lang w:eastAsia="pl-PL"/>
              </w:rPr>
              <w:t>258,30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A6661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31,87</w:t>
            </w:r>
            <w:r w:rsidR="006A0F59" w:rsidRPr="006A0F59">
              <w:rPr>
                <w:rFonts w:ascii="Arial Narrow" w:eastAsia="Times New Roman" w:hAnsi="Arial Narrow" w:cs="Arial"/>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20"/>
                <w:szCs w:val="20"/>
                <w:lang w:eastAsia="pl-PL"/>
              </w:rPr>
            </w:pPr>
            <w:r w:rsidRPr="006A0F59">
              <w:rPr>
                <w:rFonts w:ascii="Arial Narrow" w:eastAsia="Times New Roman" w:hAnsi="Arial Narrow" w:cs="Arial"/>
                <w:sz w:val="20"/>
                <w:szCs w:val="20"/>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Przegląd stanu technicznego placu zabaw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400,00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A66611">
              <w:rPr>
                <w:rFonts w:ascii="Arial Narrow" w:eastAsia="Times New Roman" w:hAnsi="Arial Narrow" w:cs="Arial"/>
                <w:lang w:eastAsia="pl-PL"/>
              </w:rPr>
              <w:t>400,00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A66611" w:rsidP="00A66611">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A66611">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20"/>
                <w:szCs w:val="20"/>
                <w:lang w:eastAsia="pl-PL"/>
              </w:rPr>
            </w:pPr>
            <w:r w:rsidRPr="006A0F59">
              <w:rPr>
                <w:rFonts w:ascii="Arial Narrow" w:eastAsia="Times New Roman" w:hAnsi="Arial Narrow" w:cs="Arial"/>
                <w:sz w:val="20"/>
                <w:szCs w:val="20"/>
                <w:lang w:eastAsia="pl-PL"/>
              </w:rPr>
              <w:t>90002</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kosza na śmieci</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420,00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420,00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A6661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r w:rsidR="006A0F59" w:rsidRPr="006A0F59">
              <w:rPr>
                <w:rFonts w:ascii="Arial Narrow" w:eastAsia="Times New Roman" w:hAnsi="Arial Narrow" w:cs="Arial"/>
                <w:lang w:eastAsia="pl-PL"/>
              </w:rPr>
              <w:t>%</w:t>
            </w:r>
          </w:p>
        </w:tc>
      </w:tr>
      <w:tr w:rsidR="006A0F59" w:rsidRPr="006A0F59" w:rsidTr="00A66611">
        <w:trPr>
          <w:trHeight w:hRule="exact" w:val="3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20"/>
                <w:szCs w:val="20"/>
                <w:lang w:eastAsia="pl-PL"/>
              </w:rPr>
            </w:pPr>
            <w:r w:rsidRPr="006A0F59">
              <w:rPr>
                <w:rFonts w:ascii="Arial Narrow" w:eastAsia="Times New Roman" w:hAnsi="Arial Narrow" w:cs="Arial"/>
                <w:sz w:val="20"/>
                <w:szCs w:val="20"/>
                <w:lang w:eastAsia="pl-PL"/>
              </w:rPr>
              <w:lastRenderedPageBreak/>
              <w:t>92195</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Doposażenie placu zabaw w Kochlicach (dokumentacja)</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A66611">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xml:space="preserve">6 </w:t>
            </w:r>
            <w:r w:rsidR="00A66611">
              <w:rPr>
                <w:rFonts w:ascii="Arial Narrow" w:eastAsia="Times New Roman" w:hAnsi="Arial Narrow" w:cs="Arial"/>
                <w:lang w:eastAsia="pl-PL"/>
              </w:rPr>
              <w:t>70</w:t>
            </w:r>
            <w:r w:rsidRPr="006A0F59">
              <w:rPr>
                <w:rFonts w:ascii="Arial Narrow" w:eastAsia="Times New Roman" w:hAnsi="Arial Narrow" w:cs="Arial"/>
                <w:lang w:eastAsia="pl-PL"/>
              </w:rPr>
              <w:t>3,58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A66611">
              <w:rPr>
                <w:rFonts w:ascii="Arial Narrow" w:eastAsia="Times New Roman" w:hAnsi="Arial Narrow" w:cs="Arial"/>
                <w:lang w:eastAsia="pl-PL"/>
              </w:rPr>
              <w:t>3 707,35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F59" w:rsidRPr="006A0F59" w:rsidRDefault="00A6661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55,30</w:t>
            </w:r>
            <w:r w:rsidR="006A0F59" w:rsidRPr="006A0F59">
              <w:rPr>
                <w:rFonts w:ascii="Arial Narrow" w:eastAsia="Times New Roman" w:hAnsi="Arial Narrow" w:cs="Arial"/>
                <w:lang w:eastAsia="pl-PL"/>
              </w:rPr>
              <w:t>%</w:t>
            </w:r>
          </w:p>
        </w:tc>
      </w:tr>
      <w:tr w:rsidR="006A0F59" w:rsidRPr="006A0F59" w:rsidTr="00A66611">
        <w:trPr>
          <w:trHeight w:hRule="exact" w:val="3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20"/>
                <w:szCs w:val="20"/>
                <w:lang w:eastAsia="pl-PL"/>
              </w:rPr>
            </w:pPr>
            <w:r w:rsidRPr="006A0F59">
              <w:rPr>
                <w:rFonts w:ascii="Arial Narrow" w:eastAsia="Times New Roman" w:hAnsi="Arial Narrow" w:cs="Arial"/>
                <w:sz w:val="20"/>
                <w:szCs w:val="20"/>
                <w:lang w:eastAsia="pl-PL"/>
              </w:rPr>
              <w:t>92195</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fotopułapki na plac zabaw w Kochlicach</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A6661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799,50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A6661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795,00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A0F59" w:rsidRPr="006A0F59" w:rsidRDefault="00A6661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99,44</w:t>
            </w:r>
            <w:r w:rsidR="006A0F59" w:rsidRPr="006A0F59">
              <w:rPr>
                <w:rFonts w:ascii="Arial Narrow" w:eastAsia="Times New Roman" w:hAnsi="Arial Narrow" w:cs="Arial"/>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20"/>
                <w:szCs w:val="20"/>
                <w:lang w:eastAsia="pl-PL"/>
              </w:rPr>
            </w:pPr>
            <w:r w:rsidRPr="006A0F59">
              <w:rPr>
                <w:rFonts w:ascii="Arial Narrow" w:eastAsia="Times New Roman" w:hAnsi="Arial Narrow" w:cs="Arial"/>
                <w:sz w:val="20"/>
                <w:szCs w:val="20"/>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3 512,90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A66611">
              <w:rPr>
                <w:rFonts w:ascii="Arial Narrow" w:eastAsia="Times New Roman" w:hAnsi="Arial Narrow" w:cs="Arial"/>
                <w:lang w:eastAsia="pl-PL"/>
              </w:rPr>
              <w:t>3 512,90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A6661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bl>
    <w:p w:rsidR="006A0F59" w:rsidRPr="006A0F59" w:rsidRDefault="00A66611" w:rsidP="006A0F59">
      <w:pPr>
        <w:tabs>
          <w:tab w:val="left" w:pos="284"/>
        </w:tabs>
        <w:spacing w:before="120" w:after="120" w:line="240" w:lineRule="auto"/>
        <w:jc w:val="both"/>
        <w:rPr>
          <w:rFonts w:ascii="Arial Narrow" w:eastAsia="Times New Roman" w:hAnsi="Arial Narrow" w:cs="Times New Roman"/>
          <w:iCs/>
          <w:sz w:val="24"/>
          <w:szCs w:val="24"/>
          <w:lang w:eastAsia="pl-PL"/>
        </w:rPr>
      </w:pPr>
      <w:r>
        <w:rPr>
          <w:rFonts w:ascii="Arial Narrow" w:eastAsia="Times New Roman" w:hAnsi="Arial Narrow" w:cs="Times New Roman"/>
          <w:iCs/>
          <w:sz w:val="24"/>
          <w:szCs w:val="24"/>
          <w:lang w:eastAsia="pl-PL"/>
        </w:rPr>
        <w:t>Kupiono kosze za 420zł, w</w:t>
      </w:r>
      <w:r w:rsidRPr="00A66611">
        <w:rPr>
          <w:rFonts w:ascii="Arial Narrow" w:eastAsia="Times New Roman" w:hAnsi="Arial Narrow" w:cs="Times New Roman"/>
          <w:iCs/>
          <w:sz w:val="24"/>
          <w:szCs w:val="24"/>
          <w:lang w:eastAsia="pl-PL"/>
        </w:rPr>
        <w:t xml:space="preserve">ykonano 2 tabliczki </w:t>
      </w:r>
      <w:r>
        <w:rPr>
          <w:rFonts w:ascii="Arial Narrow" w:eastAsia="Times New Roman" w:hAnsi="Arial Narrow" w:cs="Times New Roman"/>
          <w:iCs/>
          <w:sz w:val="24"/>
          <w:szCs w:val="24"/>
          <w:lang w:eastAsia="pl-PL"/>
        </w:rPr>
        <w:t xml:space="preserve">informacyjne, zakupiono fotopułapki. </w:t>
      </w:r>
      <w:r w:rsidR="006A0F59" w:rsidRPr="006A0F59">
        <w:rPr>
          <w:rFonts w:ascii="Arial Narrow" w:eastAsia="Times New Roman" w:hAnsi="Arial Narrow" w:cs="Times New Roman"/>
          <w:iCs/>
          <w:sz w:val="24"/>
          <w:szCs w:val="24"/>
          <w:lang w:eastAsia="pl-PL"/>
        </w:rPr>
        <w:t>Pozostałe przedsięwzięcia realiz</w:t>
      </w:r>
      <w:r w:rsidR="00BE7F3E">
        <w:rPr>
          <w:rFonts w:ascii="Arial Narrow" w:eastAsia="Times New Roman" w:hAnsi="Arial Narrow" w:cs="Times New Roman"/>
          <w:iCs/>
          <w:sz w:val="24"/>
          <w:szCs w:val="24"/>
          <w:lang w:eastAsia="pl-PL"/>
        </w:rPr>
        <w:t>owano również bez zakłóceń.</w:t>
      </w:r>
    </w:p>
    <w:p w:rsidR="006A0F59" w:rsidRPr="006A0F59" w:rsidRDefault="006A0F59" w:rsidP="006A0F59">
      <w:pPr>
        <w:numPr>
          <w:ilvl w:val="1"/>
          <w:numId w:val="39"/>
        </w:numPr>
        <w:tabs>
          <w:tab w:val="left" w:pos="284"/>
        </w:tabs>
        <w:spacing w:before="120" w:after="120" w:line="240" w:lineRule="auto"/>
        <w:contextualSpacing/>
        <w:jc w:val="both"/>
        <w:rPr>
          <w:rFonts w:ascii="Arial Narrow" w:eastAsia="Times New Roman" w:hAnsi="Arial Narrow" w:cs="Times New Roman"/>
          <w:i/>
          <w:iCs/>
          <w:sz w:val="24"/>
          <w:szCs w:val="24"/>
          <w:lang w:eastAsia="pl-PL"/>
        </w:rPr>
      </w:pPr>
      <w:r w:rsidRPr="006A0F59">
        <w:rPr>
          <w:rFonts w:ascii="Arial Narrow" w:eastAsia="Times New Roman" w:hAnsi="Arial Narrow" w:cs="Times New Roman"/>
          <w:b/>
          <w:iCs/>
          <w:sz w:val="24"/>
          <w:szCs w:val="24"/>
          <w:lang w:eastAsia="pl-PL"/>
        </w:rPr>
        <w:t xml:space="preserve"> Fundusz Sołecki Lipce</w:t>
      </w:r>
    </w:p>
    <w:tbl>
      <w:tblPr>
        <w:tblW w:w="9208" w:type="dxa"/>
        <w:tblCellMar>
          <w:left w:w="70" w:type="dxa"/>
          <w:right w:w="70" w:type="dxa"/>
        </w:tblCellMar>
        <w:tblLook w:val="04A0" w:firstRow="1" w:lastRow="0" w:firstColumn="1" w:lastColumn="0" w:noHBand="0" w:noVBand="1"/>
      </w:tblPr>
      <w:tblGrid>
        <w:gridCol w:w="846"/>
        <w:gridCol w:w="4860"/>
        <w:gridCol w:w="1235"/>
        <w:gridCol w:w="1276"/>
        <w:gridCol w:w="991"/>
      </w:tblGrid>
      <w:tr w:rsidR="006A0F59" w:rsidRPr="006A0F59" w:rsidTr="006A0F59">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BE7F3E">
            <w:pPr>
              <w:spacing w:after="0" w:line="240" w:lineRule="auto"/>
              <w:ind w:right="-70"/>
              <w:jc w:val="center"/>
              <w:rPr>
                <w:rFonts w:ascii="Arial Narrow" w:eastAsia="Times New Roman" w:hAnsi="Arial Narrow" w:cs="Arial"/>
                <w:lang w:eastAsia="pl-PL"/>
              </w:rPr>
            </w:pPr>
            <w:r w:rsidRPr="006A0F59">
              <w:rPr>
                <w:rFonts w:ascii="Arial Narrow" w:eastAsia="Times New Roman" w:hAnsi="Arial Narrow" w:cs="Arial"/>
                <w:lang w:eastAsia="pl-PL"/>
              </w:rPr>
              <w:t xml:space="preserve">Wykonanie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sz w:val="20"/>
                <w:lang w:eastAsia="pl-PL"/>
              </w:rPr>
              <w:t>% wykonania</w:t>
            </w:r>
          </w:p>
        </w:tc>
      </w:tr>
      <w:tr w:rsidR="006A0F59" w:rsidRPr="006A0F59" w:rsidTr="006A0F59">
        <w:trPr>
          <w:trHeight w:val="384"/>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Lipce</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9 833,31</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BE7F3E"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9 823,10</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BE7F3E" w:rsidRDefault="00BE7F3E" w:rsidP="006A0F59">
            <w:pPr>
              <w:spacing w:after="0" w:line="240" w:lineRule="auto"/>
              <w:jc w:val="center"/>
              <w:rPr>
                <w:rFonts w:ascii="Arial Narrow" w:eastAsia="Times New Roman" w:hAnsi="Arial Narrow" w:cs="Arial"/>
                <w:b/>
                <w:i/>
                <w:lang w:eastAsia="pl-PL"/>
              </w:rPr>
            </w:pPr>
            <w:r w:rsidRPr="00BE7F3E">
              <w:rPr>
                <w:rFonts w:ascii="Arial Narrow" w:eastAsia="Times New Roman" w:hAnsi="Arial Narrow" w:cs="Arial"/>
                <w:b/>
                <w:i/>
                <w:lang w:eastAsia="pl-PL"/>
              </w:rPr>
              <w:t>99,9</w:t>
            </w:r>
            <w:r w:rsidR="006A0F59" w:rsidRPr="00BE7F3E">
              <w:rPr>
                <w:rFonts w:ascii="Arial Narrow" w:eastAsia="Times New Roman" w:hAnsi="Arial Narrow" w:cs="Arial"/>
                <w:b/>
                <w:i/>
                <w:lang w:eastAsia="pl-PL"/>
              </w:rPr>
              <w:t>0%</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983,00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BE7F3E"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983,00</w:t>
            </w:r>
            <w:r w:rsidR="006A0F59" w:rsidRPr="006A0F59">
              <w:rPr>
                <w:rFonts w:ascii="Arial Narrow" w:eastAsia="Times New Roman" w:hAnsi="Arial Narrow" w:cs="Arial"/>
                <w:lang w:eastAsia="pl-PL"/>
              </w:rPr>
              <w:t> </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BE7F3E"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val="38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75412</w:t>
            </w:r>
          </w:p>
        </w:tc>
        <w:tc>
          <w:tcPr>
            <w:tcW w:w="4860" w:type="dxa"/>
            <w:tcBorders>
              <w:top w:val="nil"/>
              <w:left w:val="nil"/>
              <w:bottom w:val="nil"/>
              <w:right w:val="nil"/>
            </w:tcBorders>
            <w:shd w:val="clear" w:color="auto" w:fill="auto"/>
            <w:vAlign w:val="center"/>
            <w:hideMark/>
          </w:tcPr>
          <w:p w:rsidR="006A0F59" w:rsidRPr="006A0F59" w:rsidRDefault="006A0F59" w:rsidP="001221F1">
            <w:pPr>
              <w:spacing w:after="0" w:line="240" w:lineRule="auto"/>
              <w:rPr>
                <w:rFonts w:ascii="Arial Narrow" w:eastAsia="Times New Roman" w:hAnsi="Arial Narrow" w:cs="Arial"/>
                <w:lang w:eastAsia="pl-PL"/>
              </w:rPr>
            </w:pPr>
            <w:proofErr w:type="spellStart"/>
            <w:r w:rsidRPr="006A0F59">
              <w:rPr>
                <w:rFonts w:ascii="Arial Narrow" w:eastAsia="Times New Roman" w:hAnsi="Arial Narrow" w:cs="Arial"/>
                <w:lang w:eastAsia="pl-PL"/>
              </w:rPr>
              <w:t>Dofinans</w:t>
            </w:r>
            <w:proofErr w:type="spellEnd"/>
            <w:r w:rsidR="001221F1">
              <w:rPr>
                <w:rFonts w:ascii="Arial Narrow" w:eastAsia="Times New Roman" w:hAnsi="Arial Narrow" w:cs="Arial"/>
                <w:lang w:eastAsia="pl-PL"/>
              </w:rPr>
              <w:t>.</w:t>
            </w:r>
            <w:r w:rsidRPr="006A0F59">
              <w:rPr>
                <w:rFonts w:ascii="Arial Narrow" w:eastAsia="Times New Roman" w:hAnsi="Arial Narrow" w:cs="Arial"/>
                <w:lang w:eastAsia="pl-PL"/>
              </w:rPr>
              <w:t xml:space="preserve"> do zakupu mundurów dla członków OSP Ulesie</w:t>
            </w:r>
          </w:p>
        </w:tc>
        <w:tc>
          <w:tcPr>
            <w:tcW w:w="1235"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983,00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BE7F3E"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983,00</w:t>
            </w:r>
            <w:r w:rsidR="006A0F59" w:rsidRPr="006A0F59">
              <w:rPr>
                <w:rFonts w:ascii="Arial Narrow" w:eastAsia="Times New Roman" w:hAnsi="Arial Narrow" w:cs="Arial"/>
                <w:lang w:eastAsia="pl-PL"/>
              </w:rPr>
              <w:t> </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BE7F3E"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60017</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Naprawa dróg w miejscowości Lipce</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BE7F3E"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w:t>
            </w:r>
            <w:r w:rsidR="006A0F59" w:rsidRPr="006A0F59">
              <w:rPr>
                <w:rFonts w:ascii="Arial Narrow" w:eastAsia="Times New Roman" w:hAnsi="Arial Narrow" w:cs="Arial"/>
                <w:lang w:eastAsia="pl-PL"/>
              </w:rPr>
              <w:t xml:space="preserve"> 407,31</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BE7F3E"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5 397,10</w:t>
            </w:r>
            <w:r w:rsidR="006A0F59" w:rsidRPr="006A0F59">
              <w:rPr>
                <w:rFonts w:ascii="Arial Narrow" w:eastAsia="Times New Roman" w:hAnsi="Arial Narrow" w:cs="Arial"/>
                <w:lang w:eastAsia="pl-PL"/>
              </w:rPr>
              <w:t> </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BE7F3E"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99,81</w:t>
            </w:r>
            <w:r w:rsidR="006A0F59" w:rsidRPr="006A0F59">
              <w:rPr>
                <w:rFonts w:ascii="Arial Narrow" w:eastAsia="Times New Roman" w:hAnsi="Arial Narrow" w:cs="Arial"/>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2 460,00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BE7F3E"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2 460,00</w:t>
            </w:r>
            <w:r w:rsidR="006A0F59" w:rsidRPr="006A0F59">
              <w:rPr>
                <w:rFonts w:ascii="Arial Narrow" w:eastAsia="Times New Roman" w:hAnsi="Arial Narrow" w:cs="Arial"/>
                <w:lang w:eastAsia="pl-PL"/>
              </w:rPr>
              <w:t> </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BE7F3E"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bl>
    <w:p w:rsidR="006A0F59" w:rsidRPr="006A0F59" w:rsidRDefault="006A0F59" w:rsidP="006A0F59">
      <w:pPr>
        <w:tabs>
          <w:tab w:val="left" w:pos="284"/>
        </w:tabs>
        <w:spacing w:before="120" w:after="120" w:line="240" w:lineRule="auto"/>
        <w:ind w:right="-1"/>
        <w:jc w:val="both"/>
        <w:rPr>
          <w:rFonts w:ascii="Arial Narrow" w:eastAsia="Times New Roman" w:hAnsi="Arial Narrow" w:cs="Times New Roman"/>
          <w:iCs/>
          <w:sz w:val="24"/>
          <w:szCs w:val="24"/>
          <w:lang w:eastAsia="pl-PL"/>
        </w:rPr>
      </w:pPr>
      <w:r w:rsidRPr="006A0F59">
        <w:rPr>
          <w:rFonts w:ascii="Arial Narrow" w:eastAsia="Times New Roman" w:hAnsi="Arial Narrow" w:cs="Times New Roman"/>
          <w:iCs/>
          <w:sz w:val="24"/>
          <w:szCs w:val="24"/>
          <w:lang w:eastAsia="pl-PL"/>
        </w:rPr>
        <w:t xml:space="preserve">W ramach funduszu sołeckiego </w:t>
      </w:r>
      <w:r w:rsidR="003C5750">
        <w:rPr>
          <w:rFonts w:ascii="Arial Narrow" w:eastAsia="Times New Roman" w:hAnsi="Arial Narrow" w:cs="Times New Roman"/>
          <w:iCs/>
          <w:sz w:val="24"/>
          <w:szCs w:val="24"/>
          <w:lang w:eastAsia="pl-PL"/>
        </w:rPr>
        <w:t xml:space="preserve">zakupiono </w:t>
      </w:r>
      <w:proofErr w:type="spellStart"/>
      <w:r w:rsidR="003C5750">
        <w:rPr>
          <w:rFonts w:ascii="Arial Narrow" w:eastAsia="Times New Roman" w:hAnsi="Arial Narrow" w:cs="Times New Roman"/>
          <w:iCs/>
          <w:sz w:val="24"/>
          <w:szCs w:val="24"/>
          <w:lang w:eastAsia="pl-PL"/>
        </w:rPr>
        <w:t>frezowinę</w:t>
      </w:r>
      <w:proofErr w:type="spellEnd"/>
      <w:r w:rsidR="003C5750">
        <w:rPr>
          <w:rFonts w:ascii="Arial Narrow" w:eastAsia="Times New Roman" w:hAnsi="Arial Narrow" w:cs="Times New Roman"/>
          <w:iCs/>
          <w:sz w:val="24"/>
          <w:szCs w:val="24"/>
          <w:lang w:eastAsia="pl-PL"/>
        </w:rPr>
        <w:t>, opłacono jej transport i koszt wyrównania drogi.</w:t>
      </w:r>
    </w:p>
    <w:p w:rsidR="006A0F59" w:rsidRPr="006A0F59" w:rsidRDefault="006A0F59" w:rsidP="006A0F59">
      <w:pPr>
        <w:numPr>
          <w:ilvl w:val="1"/>
          <w:numId w:val="39"/>
        </w:numPr>
        <w:tabs>
          <w:tab w:val="left" w:pos="284"/>
        </w:tabs>
        <w:spacing w:before="240" w:after="120" w:line="240" w:lineRule="auto"/>
        <w:ind w:left="357" w:hanging="357"/>
        <w:contextualSpacing/>
        <w:jc w:val="both"/>
        <w:rPr>
          <w:rFonts w:ascii="Arial Narrow" w:eastAsia="Times New Roman" w:hAnsi="Arial Narrow" w:cs="Times New Roman"/>
          <w:i/>
          <w:iCs/>
          <w:sz w:val="24"/>
          <w:szCs w:val="24"/>
          <w:lang w:eastAsia="pl-PL"/>
        </w:rPr>
      </w:pPr>
      <w:r w:rsidRPr="006A0F59">
        <w:rPr>
          <w:rFonts w:ascii="Arial Narrow" w:eastAsia="Times New Roman" w:hAnsi="Arial Narrow" w:cs="Times New Roman"/>
          <w:b/>
          <w:sz w:val="24"/>
          <w:szCs w:val="24"/>
          <w:lang w:eastAsia="pl-PL"/>
        </w:rPr>
        <w:t>Fundusz Sołecki Miłkowice</w:t>
      </w:r>
      <w:r w:rsidRPr="006A0F59">
        <w:rPr>
          <w:rFonts w:ascii="Arial Narrow" w:eastAsia="Times New Roman" w:hAnsi="Arial Narrow" w:cs="Times New Roman"/>
          <w:sz w:val="24"/>
          <w:szCs w:val="24"/>
          <w:lang w:eastAsia="pl-PL"/>
        </w:rPr>
        <w:t xml:space="preserve"> </w:t>
      </w:r>
    </w:p>
    <w:tbl>
      <w:tblPr>
        <w:tblW w:w="9208" w:type="dxa"/>
        <w:tblCellMar>
          <w:left w:w="70" w:type="dxa"/>
          <w:right w:w="70" w:type="dxa"/>
        </w:tblCellMar>
        <w:tblLook w:val="04A0" w:firstRow="1" w:lastRow="0" w:firstColumn="1" w:lastColumn="0" w:noHBand="0" w:noVBand="1"/>
      </w:tblPr>
      <w:tblGrid>
        <w:gridCol w:w="846"/>
        <w:gridCol w:w="4860"/>
        <w:gridCol w:w="1235"/>
        <w:gridCol w:w="1276"/>
        <w:gridCol w:w="991"/>
      </w:tblGrid>
      <w:tr w:rsidR="006A0F59" w:rsidRPr="006A0F59" w:rsidTr="006A0F59">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3C5750" w:rsidP="003C5750">
            <w:pPr>
              <w:spacing w:after="0" w:line="240" w:lineRule="auto"/>
              <w:ind w:left="-70"/>
              <w:jc w:val="center"/>
              <w:rPr>
                <w:rFonts w:ascii="Arial Narrow" w:eastAsia="Times New Roman" w:hAnsi="Arial Narrow" w:cs="Arial"/>
                <w:lang w:eastAsia="pl-PL"/>
              </w:rPr>
            </w:pPr>
            <w:r>
              <w:rPr>
                <w:rFonts w:ascii="Arial Narrow" w:eastAsia="Times New Roman" w:hAnsi="Arial Narrow" w:cs="Arial"/>
                <w:lang w:eastAsia="pl-PL"/>
              </w:rPr>
              <w:t>Wykonanie</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18"/>
                <w:szCs w:val="18"/>
                <w:lang w:eastAsia="pl-PL"/>
              </w:rPr>
            </w:pPr>
            <w:r w:rsidRPr="006A0F59">
              <w:rPr>
                <w:rFonts w:ascii="Arial Narrow" w:eastAsia="Times New Roman" w:hAnsi="Arial Narrow" w:cs="Arial"/>
                <w:sz w:val="20"/>
                <w:szCs w:val="18"/>
                <w:lang w:eastAsia="pl-PL"/>
              </w:rPr>
              <w:t>% wykonania</w:t>
            </w:r>
          </w:p>
        </w:tc>
      </w:tr>
      <w:tr w:rsidR="006A0F59" w:rsidRPr="006A0F59" w:rsidTr="006A0F59">
        <w:trPr>
          <w:trHeight w:val="435"/>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Miłkowice</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27 935,55</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27 823,85</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6A0F59">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99,60</w:t>
            </w:r>
            <w:r w:rsidR="006A0F59" w:rsidRPr="006A0F59">
              <w:rPr>
                <w:rFonts w:ascii="Arial Narrow" w:eastAsia="Times New Roman" w:hAnsi="Arial Narrow" w:cs="Arial"/>
                <w:b/>
                <w:i/>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Cs w:val="20"/>
                <w:lang w:eastAsia="pl-PL"/>
              </w:rPr>
            </w:pPr>
            <w:r w:rsidRPr="006A0F59">
              <w:rPr>
                <w:rFonts w:ascii="Arial Narrow" w:eastAsia="Times New Roman" w:hAnsi="Arial Narrow" w:cs="Arial"/>
                <w:szCs w:val="20"/>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2 793,56</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3C5750">
              <w:rPr>
                <w:rFonts w:ascii="Arial Narrow" w:eastAsia="Times New Roman" w:hAnsi="Arial Narrow" w:cs="Arial"/>
                <w:lang w:eastAsia="pl-PL"/>
              </w:rPr>
              <w:t>2 793,56</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w:t>
            </w:r>
            <w:r w:rsidR="006A0F59" w:rsidRPr="006A0F59">
              <w:rPr>
                <w:rFonts w:ascii="Arial Narrow" w:eastAsia="Times New Roman" w:hAnsi="Arial Narrow" w:cs="Arial"/>
                <w:lang w:eastAsia="pl-PL"/>
              </w:rPr>
              <w:t>00%</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Cs w:val="20"/>
                <w:lang w:eastAsia="pl-PL"/>
              </w:rPr>
            </w:pPr>
            <w:r w:rsidRPr="006A0F59">
              <w:rPr>
                <w:rFonts w:ascii="Arial Narrow" w:eastAsia="Times New Roman" w:hAnsi="Arial Narrow" w:cs="Arial"/>
                <w:szCs w:val="20"/>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 xml:space="preserve">Utrzymanie terenów zielonych na terenie wsi </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1 200,00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1 091,00</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90,92</w:t>
            </w:r>
            <w:r w:rsidR="006A0F59" w:rsidRPr="006A0F59">
              <w:rPr>
                <w:rFonts w:ascii="Arial Narrow" w:eastAsia="Times New Roman" w:hAnsi="Arial Narrow" w:cs="Arial"/>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Cs w:val="20"/>
                <w:lang w:eastAsia="pl-PL"/>
              </w:rPr>
            </w:pPr>
            <w:r w:rsidRPr="006A0F59">
              <w:rPr>
                <w:rFonts w:ascii="Arial Narrow" w:eastAsia="Times New Roman" w:hAnsi="Arial Narrow" w:cs="Arial"/>
                <w:szCs w:val="20"/>
                <w:lang w:eastAsia="pl-PL"/>
              </w:rPr>
              <w:t>92109</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Doposażenie świetlicy wiejskiej</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3C5750">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xml:space="preserve">3 </w:t>
            </w:r>
            <w:r w:rsidR="003C5750">
              <w:rPr>
                <w:rFonts w:ascii="Arial Narrow" w:eastAsia="Times New Roman" w:hAnsi="Arial Narrow" w:cs="Arial"/>
                <w:lang w:eastAsia="pl-PL"/>
              </w:rPr>
              <w:t>5</w:t>
            </w:r>
            <w:r w:rsidRPr="006A0F59">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3 500,00</w:t>
            </w:r>
            <w:r w:rsidR="006A0F59" w:rsidRPr="006A0F59">
              <w:rPr>
                <w:rFonts w:ascii="Arial Narrow" w:eastAsia="Times New Roman" w:hAnsi="Arial Narrow" w:cs="Arial"/>
                <w:lang w:eastAsia="pl-PL"/>
              </w:rPr>
              <w:t> </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Cs w:val="20"/>
                <w:lang w:eastAsia="pl-PL"/>
              </w:rPr>
            </w:pPr>
            <w:r w:rsidRPr="006A0F59">
              <w:rPr>
                <w:rFonts w:ascii="Arial Narrow" w:eastAsia="Times New Roman" w:hAnsi="Arial Narrow" w:cs="Arial"/>
                <w:szCs w:val="20"/>
                <w:lang w:eastAsia="pl-PL"/>
              </w:rPr>
              <w:t>75075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III edycji "Kolej na Bieg"</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1 000,00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1 000,00</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r w:rsidR="006A0F59" w:rsidRPr="006A0F59">
              <w:rPr>
                <w:rFonts w:ascii="Arial Narrow" w:eastAsia="Times New Roman" w:hAnsi="Arial Narrow" w:cs="Arial"/>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Cs w:val="20"/>
                <w:lang w:eastAsia="pl-PL"/>
              </w:rPr>
            </w:pPr>
            <w:r w:rsidRPr="006A0F59">
              <w:rPr>
                <w:rFonts w:ascii="Arial Narrow" w:eastAsia="Times New Roman" w:hAnsi="Arial Narrow" w:cs="Arial"/>
                <w:szCs w:val="20"/>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Przegląd stanu technicznego placów zabaw w Miłkowicach</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w:t>
            </w:r>
            <w:r w:rsidR="006A0F59" w:rsidRPr="006A0F59">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400,00</w:t>
            </w:r>
            <w:r w:rsidR="006A0F59" w:rsidRPr="006A0F59">
              <w:rPr>
                <w:rFonts w:ascii="Arial Narrow" w:eastAsia="Times New Roman" w:hAnsi="Arial Narrow" w:cs="Arial"/>
                <w:lang w:eastAsia="pl-PL"/>
              </w:rPr>
              <w:t> </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Cs w:val="20"/>
                <w:lang w:eastAsia="pl-PL"/>
              </w:rPr>
            </w:pPr>
            <w:r w:rsidRPr="006A0F59">
              <w:rPr>
                <w:rFonts w:ascii="Arial Narrow" w:eastAsia="Times New Roman" w:hAnsi="Arial Narrow" w:cs="Arial"/>
                <w:szCs w:val="20"/>
                <w:lang w:eastAsia="pl-PL"/>
              </w:rPr>
              <w:t>75095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tabliczek informacyjnych</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1 889,28</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1 889,28</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Cs w:val="20"/>
                <w:lang w:eastAsia="pl-PL"/>
              </w:rPr>
            </w:pPr>
            <w:r w:rsidRPr="006A0F59">
              <w:rPr>
                <w:rFonts w:ascii="Arial Narrow" w:eastAsia="Times New Roman" w:hAnsi="Arial Narrow" w:cs="Arial"/>
                <w:szCs w:val="20"/>
                <w:lang w:eastAsia="pl-PL"/>
              </w:rPr>
              <w:t>75095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Dostawa i montaż tablic ogłoszeniowych</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1 7</w:t>
            </w:r>
            <w:r w:rsidR="006A0F59" w:rsidRPr="006A0F59">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1 697,40</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99,85</w:t>
            </w:r>
            <w:r w:rsidR="006A0F59" w:rsidRPr="006A0F59">
              <w:rPr>
                <w:rFonts w:ascii="Arial Narrow" w:eastAsia="Times New Roman" w:hAnsi="Arial Narrow" w:cs="Arial"/>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Cs w:val="20"/>
                <w:lang w:eastAsia="pl-PL"/>
              </w:rPr>
            </w:pPr>
            <w:r w:rsidRPr="006A0F59">
              <w:rPr>
                <w:rFonts w:ascii="Arial Narrow" w:eastAsia="Times New Roman" w:hAnsi="Arial Narrow" w:cs="Arial"/>
                <w:szCs w:val="20"/>
                <w:lang w:eastAsia="pl-PL"/>
              </w:rPr>
              <w:t>90002</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koszy na śmieci</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2 400,00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2 400,00</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r w:rsidR="006A0F59" w:rsidRPr="006A0F59">
              <w:rPr>
                <w:rFonts w:ascii="Arial Narrow" w:eastAsia="Times New Roman" w:hAnsi="Arial Narrow" w:cs="Arial"/>
                <w:lang w:eastAsia="pl-PL"/>
              </w:rPr>
              <w:t>%</w:t>
            </w:r>
          </w:p>
        </w:tc>
      </w:tr>
      <w:tr w:rsidR="006A0F59" w:rsidRPr="006A0F59" w:rsidTr="001221F1">
        <w:trPr>
          <w:trHeight w:val="3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Cs w:val="20"/>
                <w:lang w:eastAsia="pl-PL"/>
              </w:rPr>
            </w:pPr>
            <w:r w:rsidRPr="006A0F59">
              <w:rPr>
                <w:rFonts w:ascii="Arial Narrow" w:eastAsia="Times New Roman" w:hAnsi="Arial Narrow" w:cs="Arial"/>
                <w:szCs w:val="20"/>
                <w:lang w:eastAsia="pl-PL"/>
              </w:rPr>
              <w:t>92601</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1221F1">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 xml:space="preserve">Doposażenie boiska sportowego w Miłkowicach </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5 558,10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5 558,00</w:t>
            </w:r>
            <w:r w:rsidR="006A0F59" w:rsidRPr="006A0F59">
              <w:rPr>
                <w:rFonts w:ascii="Arial Narrow" w:eastAsia="Times New Roman" w:hAnsi="Arial Narrow" w:cs="Arial"/>
                <w:lang w:eastAsia="pl-PL"/>
              </w:rPr>
              <w:t> </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3C5750">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Cs w:val="20"/>
                <w:lang w:eastAsia="pl-PL"/>
              </w:rPr>
            </w:pPr>
            <w:r w:rsidRPr="006A0F59">
              <w:rPr>
                <w:rFonts w:ascii="Arial Narrow" w:eastAsia="Times New Roman" w:hAnsi="Arial Narrow" w:cs="Arial"/>
                <w:szCs w:val="20"/>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6 983,89</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6 983,89</w:t>
            </w:r>
            <w:r w:rsidR="006A0F59" w:rsidRPr="006A0F59">
              <w:rPr>
                <w:rFonts w:ascii="Arial Narrow" w:eastAsia="Times New Roman" w:hAnsi="Arial Narrow" w:cs="Arial"/>
                <w:lang w:eastAsia="pl-PL"/>
              </w:rPr>
              <w:t> </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3C5750" w:rsidRPr="006A0F59" w:rsidTr="003C5750">
        <w:trPr>
          <w:trHeight w:hRule="exact" w:val="51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C5750" w:rsidRPr="006A0F59" w:rsidRDefault="003C5750" w:rsidP="006A0F59">
            <w:pPr>
              <w:spacing w:after="0" w:line="240" w:lineRule="auto"/>
              <w:jc w:val="center"/>
              <w:rPr>
                <w:rFonts w:ascii="Arial Narrow" w:eastAsia="Times New Roman" w:hAnsi="Arial Narrow" w:cs="Arial"/>
                <w:szCs w:val="20"/>
                <w:lang w:eastAsia="pl-PL"/>
              </w:rPr>
            </w:pPr>
            <w:r>
              <w:rPr>
                <w:rFonts w:ascii="Arial Narrow" w:eastAsia="Times New Roman" w:hAnsi="Arial Narrow" w:cs="Arial"/>
                <w:szCs w:val="20"/>
                <w:lang w:eastAsia="pl-PL"/>
              </w:rPr>
              <w:t>80103</w:t>
            </w:r>
          </w:p>
        </w:tc>
        <w:tc>
          <w:tcPr>
            <w:tcW w:w="4860" w:type="dxa"/>
            <w:tcBorders>
              <w:top w:val="single" w:sz="4" w:space="0" w:color="auto"/>
              <w:left w:val="nil"/>
              <w:bottom w:val="single" w:sz="4" w:space="0" w:color="auto"/>
              <w:right w:val="single" w:sz="4" w:space="0" w:color="auto"/>
            </w:tcBorders>
            <w:shd w:val="clear" w:color="auto" w:fill="auto"/>
            <w:vAlign w:val="center"/>
          </w:tcPr>
          <w:p w:rsidR="003C5750" w:rsidRPr="006A0F59" w:rsidRDefault="003C5750" w:rsidP="006A0F59">
            <w:pPr>
              <w:spacing w:after="0" w:line="240" w:lineRule="auto"/>
              <w:rPr>
                <w:rFonts w:ascii="Arial Narrow" w:eastAsia="Times New Roman" w:hAnsi="Arial Narrow" w:cs="Arial"/>
                <w:lang w:eastAsia="pl-PL"/>
              </w:rPr>
            </w:pPr>
            <w:r w:rsidRPr="003C5750">
              <w:rPr>
                <w:rFonts w:ascii="Arial Narrow" w:eastAsia="Times New Roman" w:hAnsi="Arial Narrow" w:cs="Arial"/>
                <w:lang w:eastAsia="pl-PL"/>
              </w:rPr>
              <w:t>Zakup pomocy naukowych, dydaktycznych dla oddziałów przedszkolnych w szkole podstawowej</w:t>
            </w:r>
          </w:p>
        </w:tc>
        <w:tc>
          <w:tcPr>
            <w:tcW w:w="1235" w:type="dxa"/>
            <w:tcBorders>
              <w:top w:val="single" w:sz="4" w:space="0" w:color="auto"/>
              <w:left w:val="nil"/>
              <w:bottom w:val="single" w:sz="4" w:space="0" w:color="auto"/>
              <w:right w:val="single" w:sz="4" w:space="0" w:color="auto"/>
            </w:tcBorders>
            <w:shd w:val="clear" w:color="auto" w:fill="auto"/>
            <w:vAlign w:val="center"/>
          </w:tcPr>
          <w:p w:rsidR="003C5750"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510,72</w:t>
            </w:r>
          </w:p>
        </w:tc>
        <w:tc>
          <w:tcPr>
            <w:tcW w:w="1276" w:type="dxa"/>
            <w:tcBorders>
              <w:top w:val="single" w:sz="4" w:space="0" w:color="auto"/>
              <w:left w:val="nil"/>
              <w:bottom w:val="single" w:sz="4" w:space="0" w:color="auto"/>
              <w:right w:val="single" w:sz="4" w:space="0" w:color="auto"/>
            </w:tcBorders>
            <w:shd w:val="clear" w:color="auto" w:fill="auto"/>
            <w:vAlign w:val="center"/>
          </w:tcPr>
          <w:p w:rsidR="003C5750"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510,72</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3C5750"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3C5750" w:rsidRDefault="003C5750" w:rsidP="003C5750">
      <w:pPr>
        <w:tabs>
          <w:tab w:val="left" w:pos="284"/>
        </w:tabs>
        <w:spacing w:before="240" w:after="120" w:line="240" w:lineRule="auto"/>
        <w:contextualSpacing/>
        <w:jc w:val="both"/>
        <w:rPr>
          <w:rFonts w:ascii="Arial Narrow" w:eastAsia="Times New Roman" w:hAnsi="Arial Narrow" w:cs="Times New Roman"/>
          <w:iCs/>
          <w:sz w:val="24"/>
          <w:szCs w:val="24"/>
          <w:lang w:eastAsia="pl-PL"/>
        </w:rPr>
      </w:pPr>
      <w:r>
        <w:rPr>
          <w:rFonts w:ascii="Arial Narrow" w:eastAsia="Times New Roman" w:hAnsi="Arial Narrow" w:cs="Times New Roman"/>
          <w:iCs/>
          <w:sz w:val="24"/>
          <w:szCs w:val="24"/>
          <w:lang w:eastAsia="pl-PL"/>
        </w:rPr>
        <w:t xml:space="preserve">W ramach zadania </w:t>
      </w:r>
      <w:r w:rsidRPr="003C5750">
        <w:rPr>
          <w:rFonts w:ascii="Arial Narrow" w:eastAsia="Times New Roman" w:hAnsi="Arial Narrow" w:cs="Times New Roman"/>
          <w:iCs/>
          <w:sz w:val="24"/>
          <w:szCs w:val="24"/>
          <w:lang w:eastAsia="pl-PL"/>
        </w:rPr>
        <w:t>Doposażenie boiska sportowego w Miłkowicach (zakupiono komplet bramek przenośnych)</w:t>
      </w:r>
      <w:r>
        <w:rPr>
          <w:rFonts w:ascii="Arial Narrow" w:eastAsia="Times New Roman" w:hAnsi="Arial Narrow" w:cs="Times New Roman"/>
          <w:iCs/>
          <w:sz w:val="24"/>
          <w:szCs w:val="24"/>
          <w:lang w:eastAsia="pl-PL"/>
        </w:rPr>
        <w:t>, wykonano 10 tabliczek informacyjnych oraz tablice ogłoszeniowe i kosze na śmieci.</w:t>
      </w:r>
    </w:p>
    <w:p w:rsidR="006A0F59" w:rsidRPr="003C5750" w:rsidRDefault="003C5750" w:rsidP="001221F1">
      <w:pPr>
        <w:pStyle w:val="Akapitzlist"/>
        <w:numPr>
          <w:ilvl w:val="1"/>
          <w:numId w:val="39"/>
        </w:numPr>
        <w:tabs>
          <w:tab w:val="left" w:pos="284"/>
        </w:tabs>
        <w:spacing w:before="120" w:after="120" w:line="240" w:lineRule="auto"/>
        <w:ind w:left="357" w:hanging="357"/>
        <w:jc w:val="both"/>
        <w:rPr>
          <w:rFonts w:ascii="Arial Narrow" w:hAnsi="Arial Narrow"/>
          <w:sz w:val="24"/>
          <w:szCs w:val="24"/>
        </w:rPr>
      </w:pPr>
      <w:r>
        <w:rPr>
          <w:rFonts w:ascii="Arial Narrow" w:hAnsi="Arial Narrow"/>
          <w:iCs/>
          <w:sz w:val="24"/>
          <w:szCs w:val="24"/>
        </w:rPr>
        <w:t xml:space="preserve">  </w:t>
      </w:r>
      <w:r w:rsidRPr="003C5750">
        <w:rPr>
          <w:rFonts w:ascii="Arial Narrow" w:hAnsi="Arial Narrow"/>
          <w:iCs/>
          <w:sz w:val="24"/>
          <w:szCs w:val="24"/>
        </w:rPr>
        <w:t xml:space="preserve"> </w:t>
      </w:r>
      <w:r w:rsidR="006A0F59" w:rsidRPr="003C5750">
        <w:rPr>
          <w:rFonts w:ascii="Arial Narrow" w:hAnsi="Arial Narrow"/>
          <w:b/>
          <w:bCs/>
          <w:sz w:val="24"/>
          <w:szCs w:val="24"/>
        </w:rPr>
        <w:t>F</w:t>
      </w:r>
      <w:r w:rsidR="006A0F59" w:rsidRPr="003C5750">
        <w:rPr>
          <w:rFonts w:ascii="Arial Narrow" w:hAnsi="Arial Narrow"/>
          <w:b/>
          <w:sz w:val="24"/>
          <w:szCs w:val="24"/>
        </w:rPr>
        <w:t>undusz Sołecki Pątnówek</w:t>
      </w:r>
      <w:r w:rsidR="006A0F59" w:rsidRPr="003C5750">
        <w:rPr>
          <w:rFonts w:ascii="Arial Narrow" w:hAnsi="Arial Narrow"/>
          <w:sz w:val="24"/>
          <w:szCs w:val="24"/>
        </w:rPr>
        <w:t xml:space="preserv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6A0F59" w:rsidRPr="006A0F59" w:rsidTr="001221F1">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3C5750" w:rsidP="003C5750">
            <w:pPr>
              <w:spacing w:after="0" w:line="240" w:lineRule="auto"/>
              <w:ind w:left="-70"/>
              <w:jc w:val="center"/>
              <w:rPr>
                <w:rFonts w:ascii="Arial Narrow" w:eastAsia="Times New Roman" w:hAnsi="Arial Narrow" w:cs="Arial"/>
                <w:lang w:eastAsia="pl-PL"/>
              </w:rPr>
            </w:pPr>
            <w:r>
              <w:rPr>
                <w:rFonts w:ascii="Arial Narrow" w:eastAsia="Times New Roman" w:hAnsi="Arial Narrow" w:cs="Arial"/>
                <w:lang w:eastAsia="pl-PL"/>
              </w:rPr>
              <w:t>Wykonanie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sz w:val="20"/>
                <w:lang w:eastAsia="pl-PL"/>
              </w:rPr>
              <w:t>% wykonania</w:t>
            </w:r>
          </w:p>
        </w:tc>
      </w:tr>
      <w:tr w:rsidR="006A0F59" w:rsidRPr="006A0F59" w:rsidTr="006A0F59">
        <w:trPr>
          <w:trHeight w:val="444"/>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Pątnówek</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10 112,67</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10 109,19</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6A0F59">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99,97</w:t>
            </w:r>
            <w:r w:rsidR="006A0F59" w:rsidRPr="006A0F59">
              <w:rPr>
                <w:rFonts w:ascii="Arial Narrow" w:eastAsia="Times New Roman" w:hAnsi="Arial Narrow" w:cs="Arial"/>
                <w:b/>
                <w:i/>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1 011,27</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1 007,79</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99,66</w:t>
            </w:r>
            <w:r w:rsidR="006A0F59" w:rsidRPr="006A0F59">
              <w:rPr>
                <w:rFonts w:ascii="Arial Narrow" w:eastAsia="Times New Roman" w:hAnsi="Arial Narrow" w:cs="Arial"/>
                <w:lang w:eastAsia="pl-PL"/>
              </w:rPr>
              <w:t>%</w:t>
            </w:r>
          </w:p>
        </w:tc>
      </w:tr>
      <w:tr w:rsidR="006A0F59" w:rsidRPr="006A0F59" w:rsidTr="006A0F59">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Utrzymanie terenów zielonych na terenie wsi</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1 000,00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1 000,00</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3C575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1221F1">
        <w:trPr>
          <w:trHeight w:hRule="exact" w:val="41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1221F1">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 xml:space="preserve">Ogrodzenie terenu miejsca rekreacji plenerowej </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3C5750">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1 364,03</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1 364,03</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r w:rsidR="006A0F59" w:rsidRPr="006A0F59">
              <w:rPr>
                <w:rFonts w:ascii="Arial Narrow" w:eastAsia="Times New Roman" w:hAnsi="Arial Narrow" w:cs="Arial"/>
                <w:lang w:eastAsia="pl-PL"/>
              </w:rPr>
              <w:t>%</w:t>
            </w:r>
          </w:p>
        </w:tc>
      </w:tr>
      <w:tr w:rsidR="006A0F59" w:rsidRPr="006A0F59" w:rsidTr="003C5750">
        <w:trPr>
          <w:trHeight w:hRule="exac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2 528,20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3C5750">
              <w:rPr>
                <w:rFonts w:ascii="Arial Narrow" w:eastAsia="Times New Roman" w:hAnsi="Arial Narrow" w:cs="Arial"/>
                <w:lang w:eastAsia="pl-PL"/>
              </w:rPr>
              <w:t>2 528,20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3C5750" w:rsidRPr="006A0F59" w:rsidTr="003C5750">
        <w:trPr>
          <w:trHeight w:hRule="exact" w:val="3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C5750"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60017</w:t>
            </w:r>
          </w:p>
        </w:tc>
        <w:tc>
          <w:tcPr>
            <w:tcW w:w="4860" w:type="dxa"/>
            <w:tcBorders>
              <w:top w:val="single" w:sz="4" w:space="0" w:color="auto"/>
              <w:left w:val="nil"/>
              <w:bottom w:val="single" w:sz="4" w:space="0" w:color="auto"/>
              <w:right w:val="single" w:sz="4" w:space="0" w:color="auto"/>
            </w:tcBorders>
            <w:shd w:val="clear" w:color="auto" w:fill="auto"/>
            <w:vAlign w:val="center"/>
          </w:tcPr>
          <w:p w:rsidR="003C5750" w:rsidRPr="006A0F59" w:rsidRDefault="003C5750" w:rsidP="006A0F59">
            <w:pPr>
              <w:spacing w:after="0" w:line="240" w:lineRule="auto"/>
              <w:rPr>
                <w:rFonts w:ascii="Arial Narrow" w:eastAsia="Times New Roman" w:hAnsi="Arial Narrow" w:cs="Arial"/>
                <w:lang w:eastAsia="pl-PL"/>
              </w:rPr>
            </w:pPr>
            <w:r>
              <w:rPr>
                <w:rFonts w:ascii="Arial Narrow" w:eastAsia="Times New Roman" w:hAnsi="Arial Narrow" w:cs="Arial"/>
                <w:lang w:eastAsia="pl-PL"/>
              </w:rPr>
              <w:t>Naprawa dróg w miejscowości Pątnówek</w:t>
            </w:r>
          </w:p>
        </w:tc>
        <w:tc>
          <w:tcPr>
            <w:tcW w:w="1235" w:type="dxa"/>
            <w:tcBorders>
              <w:top w:val="single" w:sz="4" w:space="0" w:color="auto"/>
              <w:left w:val="nil"/>
              <w:bottom w:val="single" w:sz="4" w:space="0" w:color="auto"/>
              <w:right w:val="single" w:sz="4" w:space="0" w:color="auto"/>
            </w:tcBorders>
            <w:shd w:val="clear" w:color="auto" w:fill="auto"/>
            <w:vAlign w:val="center"/>
          </w:tcPr>
          <w:p w:rsidR="003C5750"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4 209,17</w:t>
            </w:r>
          </w:p>
        </w:tc>
        <w:tc>
          <w:tcPr>
            <w:tcW w:w="1276" w:type="dxa"/>
            <w:tcBorders>
              <w:top w:val="single" w:sz="4" w:space="0" w:color="auto"/>
              <w:left w:val="nil"/>
              <w:bottom w:val="single" w:sz="4" w:space="0" w:color="auto"/>
              <w:right w:val="single" w:sz="4" w:space="0" w:color="auto"/>
            </w:tcBorders>
            <w:shd w:val="clear" w:color="auto" w:fill="auto"/>
            <w:vAlign w:val="center"/>
          </w:tcPr>
          <w:p w:rsidR="003C5750" w:rsidRPr="006A0F59"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4 209,17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C5750" w:rsidRDefault="003C5750"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p>
        </w:tc>
      </w:tr>
    </w:tbl>
    <w:p w:rsidR="00847F06" w:rsidRDefault="006A0F59" w:rsidP="00847F06">
      <w:pPr>
        <w:tabs>
          <w:tab w:val="left" w:pos="284"/>
        </w:tabs>
        <w:spacing w:before="120" w:after="120" w:line="240" w:lineRule="auto"/>
        <w:ind w:right="-1"/>
        <w:jc w:val="both"/>
        <w:rPr>
          <w:rFonts w:ascii="Arial Narrow" w:eastAsia="Times New Roman" w:hAnsi="Arial Narrow" w:cs="Times New Roman"/>
          <w:iCs/>
          <w:sz w:val="24"/>
          <w:szCs w:val="24"/>
          <w:lang w:eastAsia="pl-PL"/>
        </w:rPr>
      </w:pPr>
      <w:r w:rsidRPr="006A0F59">
        <w:rPr>
          <w:rFonts w:ascii="Arial Narrow" w:eastAsia="Times New Roman" w:hAnsi="Arial Narrow" w:cs="Times New Roman"/>
          <w:iCs/>
          <w:sz w:val="24"/>
          <w:szCs w:val="24"/>
          <w:lang w:eastAsia="pl-PL"/>
        </w:rPr>
        <w:t xml:space="preserve">Na temat zadania </w:t>
      </w:r>
      <w:r w:rsidRPr="006A0F59">
        <w:rPr>
          <w:rFonts w:ascii="Arial Narrow" w:eastAsia="Times New Roman" w:hAnsi="Arial Narrow" w:cs="Times New Roman"/>
          <w:i/>
          <w:iCs/>
          <w:sz w:val="24"/>
          <w:szCs w:val="24"/>
          <w:lang w:eastAsia="pl-PL"/>
        </w:rPr>
        <w:t>Ogrodzenie terenu miejsca rekreacji plenerowej w Pątnówku</w:t>
      </w:r>
      <w:r w:rsidRPr="006A0F59">
        <w:rPr>
          <w:rFonts w:ascii="Arial Narrow" w:eastAsia="Times New Roman" w:hAnsi="Arial Narrow" w:cs="Times New Roman"/>
          <w:iCs/>
          <w:sz w:val="24"/>
          <w:szCs w:val="24"/>
          <w:lang w:eastAsia="pl-PL"/>
        </w:rPr>
        <w:t xml:space="preserve">, pisano na str. </w:t>
      </w:r>
      <w:r w:rsidR="00847F06">
        <w:rPr>
          <w:rFonts w:ascii="Arial Narrow" w:eastAsia="Times New Roman" w:hAnsi="Arial Narrow" w:cs="Times New Roman"/>
          <w:iCs/>
          <w:sz w:val="24"/>
          <w:szCs w:val="24"/>
          <w:lang w:eastAsia="pl-PL"/>
        </w:rPr>
        <w:t>7</w:t>
      </w:r>
      <w:r w:rsidR="00485A39">
        <w:rPr>
          <w:rFonts w:ascii="Arial Narrow" w:eastAsia="Times New Roman" w:hAnsi="Arial Narrow" w:cs="Times New Roman"/>
          <w:iCs/>
          <w:sz w:val="24"/>
          <w:szCs w:val="24"/>
          <w:lang w:eastAsia="pl-PL"/>
        </w:rPr>
        <w:t>2</w:t>
      </w:r>
      <w:r w:rsidRPr="006A0F59">
        <w:rPr>
          <w:rFonts w:ascii="Arial Narrow" w:eastAsia="Times New Roman" w:hAnsi="Arial Narrow" w:cs="Times New Roman"/>
          <w:iCs/>
          <w:sz w:val="24"/>
          <w:szCs w:val="24"/>
          <w:lang w:eastAsia="pl-PL"/>
        </w:rPr>
        <w:t xml:space="preserve"> niniejszego opracowania. </w:t>
      </w:r>
    </w:p>
    <w:p w:rsidR="006A0F59" w:rsidRPr="00847F06" w:rsidRDefault="00847F06" w:rsidP="00847F06">
      <w:pPr>
        <w:pStyle w:val="Akapitzlist"/>
        <w:numPr>
          <w:ilvl w:val="1"/>
          <w:numId w:val="39"/>
        </w:numPr>
        <w:tabs>
          <w:tab w:val="left" w:pos="284"/>
        </w:tabs>
        <w:spacing w:before="120" w:after="120" w:line="240" w:lineRule="auto"/>
        <w:ind w:right="-1"/>
        <w:jc w:val="both"/>
        <w:rPr>
          <w:rFonts w:ascii="Arial Narrow" w:hAnsi="Arial Narrow"/>
          <w:sz w:val="24"/>
          <w:szCs w:val="24"/>
        </w:rPr>
      </w:pPr>
      <w:r>
        <w:rPr>
          <w:rFonts w:ascii="Arial Narrow" w:hAnsi="Arial Narrow"/>
          <w:b/>
          <w:sz w:val="24"/>
          <w:szCs w:val="24"/>
        </w:rPr>
        <w:lastRenderedPageBreak/>
        <w:t xml:space="preserve"> </w:t>
      </w:r>
      <w:r w:rsidR="006A0F59" w:rsidRPr="00847F06">
        <w:rPr>
          <w:rFonts w:ascii="Arial Narrow" w:hAnsi="Arial Narrow"/>
          <w:b/>
          <w:sz w:val="24"/>
          <w:szCs w:val="24"/>
        </w:rPr>
        <w:t xml:space="preserve">Fundusz Sołecki Rzeszotary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6A0F59" w:rsidRPr="006A0F59" w:rsidTr="006A0F59">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847F06" w:rsidP="00847F06">
            <w:pPr>
              <w:spacing w:after="0" w:line="240" w:lineRule="auto"/>
              <w:ind w:left="-70"/>
              <w:jc w:val="center"/>
              <w:rPr>
                <w:rFonts w:ascii="Arial Narrow" w:eastAsia="Times New Roman" w:hAnsi="Arial Narrow" w:cs="Arial"/>
                <w:lang w:eastAsia="pl-PL"/>
              </w:rPr>
            </w:pPr>
            <w:r>
              <w:rPr>
                <w:rFonts w:ascii="Arial Narrow" w:eastAsia="Times New Roman" w:hAnsi="Arial Narrow" w:cs="Arial"/>
                <w:lang w:eastAsia="pl-PL"/>
              </w:rPr>
              <w:t>Wykonanie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sz w:val="20"/>
                <w:lang w:eastAsia="pl-PL"/>
              </w:rPr>
              <w:t>% wykonania</w:t>
            </w:r>
          </w:p>
        </w:tc>
      </w:tr>
      <w:tr w:rsidR="006A0F59" w:rsidRPr="006A0F59" w:rsidTr="006A0F59">
        <w:trPr>
          <w:trHeight w:val="465"/>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Rzeszotary</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27 767,93</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847F06"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27 750,03</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847F06" w:rsidP="006A0F59">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99,94</w:t>
            </w:r>
            <w:r w:rsidR="006A0F59" w:rsidRPr="006A0F59">
              <w:rPr>
                <w:rFonts w:ascii="Arial Narrow" w:eastAsia="Times New Roman" w:hAnsi="Arial Narrow" w:cs="Arial"/>
                <w:b/>
                <w:i/>
                <w:lang w:eastAsia="pl-PL"/>
              </w:rPr>
              <w:t>%</w:t>
            </w:r>
          </w:p>
        </w:tc>
      </w:tr>
      <w:tr w:rsidR="006A0F59" w:rsidRPr="006A0F59" w:rsidTr="006A0F5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2 776,79</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847F06"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2 776,79</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847F06"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75095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tabliczek informacyjnych</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847F06"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4 703,52</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847F06"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4 703,52</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847F06"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75095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tablicy ogłoszeniowej</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2 551,14</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847F06"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2 546,10</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847F06"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99,80</w:t>
            </w:r>
            <w:r w:rsidR="006A0F59" w:rsidRPr="006A0F59">
              <w:rPr>
                <w:rFonts w:ascii="Arial Narrow" w:eastAsia="Times New Roman" w:hAnsi="Arial Narrow" w:cs="Arial"/>
                <w:lang w:eastAsia="pl-PL"/>
              </w:rPr>
              <w:t>%</w:t>
            </w:r>
          </w:p>
        </w:tc>
      </w:tr>
      <w:tr w:rsidR="006A0F59" w:rsidRPr="006A0F59" w:rsidTr="006A0F5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92601</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Budowa ogrodzenia boiska sportowego w Rzeszotarach</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847F06">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10</w:t>
            </w:r>
            <w:r w:rsidR="00847F06">
              <w:rPr>
                <w:rFonts w:ascii="Arial Narrow" w:eastAsia="Times New Roman" w:hAnsi="Arial Narrow" w:cs="Arial"/>
                <w:lang w:eastAsia="pl-PL"/>
              </w:rPr>
              <w:t> 736,48</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847F06"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10 723,62</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847F06"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99,88</w:t>
            </w:r>
            <w:r w:rsidR="006A0F59" w:rsidRPr="006A0F59">
              <w:rPr>
                <w:rFonts w:ascii="Arial Narrow" w:eastAsia="Times New Roman" w:hAnsi="Arial Narrow" w:cs="Arial"/>
                <w:lang w:eastAsia="pl-PL"/>
              </w:rPr>
              <w:t>%</w:t>
            </w:r>
          </w:p>
        </w:tc>
      </w:tr>
      <w:tr w:rsidR="006A0F59" w:rsidRPr="006A0F59" w:rsidTr="006A0F5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7 000,00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847F06">
              <w:rPr>
                <w:rFonts w:ascii="Arial Narrow" w:eastAsia="Times New Roman" w:hAnsi="Arial Narrow" w:cs="Arial"/>
                <w:lang w:eastAsia="pl-PL"/>
              </w:rPr>
              <w:t>7 000,00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847F06"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bl>
    <w:p w:rsidR="00847F06" w:rsidRPr="00847F06" w:rsidRDefault="006A0F59" w:rsidP="00847F06">
      <w:pPr>
        <w:tabs>
          <w:tab w:val="left" w:pos="284"/>
        </w:tabs>
        <w:spacing w:before="120" w:after="120" w:line="240" w:lineRule="auto"/>
        <w:ind w:right="-1"/>
        <w:jc w:val="both"/>
        <w:rPr>
          <w:rFonts w:ascii="Arial Narrow" w:eastAsia="Times New Roman" w:hAnsi="Arial Narrow" w:cs="Times New Roman"/>
          <w:iCs/>
          <w:sz w:val="24"/>
          <w:szCs w:val="24"/>
          <w:lang w:eastAsia="pl-PL"/>
        </w:rPr>
      </w:pPr>
      <w:r w:rsidRPr="006A0F59">
        <w:rPr>
          <w:rFonts w:ascii="Arial Narrow" w:eastAsia="Times New Roman" w:hAnsi="Arial Narrow" w:cs="Times New Roman"/>
          <w:sz w:val="24"/>
          <w:szCs w:val="24"/>
          <w:lang w:eastAsia="pl-PL"/>
        </w:rPr>
        <w:t xml:space="preserve">W ramach funduszu sołeckiego Rzeszotar </w:t>
      </w:r>
      <w:r w:rsidR="00847F06">
        <w:rPr>
          <w:rFonts w:ascii="Arial Narrow" w:eastAsia="Times New Roman" w:hAnsi="Arial Narrow" w:cs="Times New Roman"/>
          <w:sz w:val="24"/>
          <w:szCs w:val="24"/>
          <w:lang w:eastAsia="pl-PL"/>
        </w:rPr>
        <w:t xml:space="preserve">zakupiono m.in. 25 tabliczek informacyjnych oraz tablice ogłoszeniowe. Na temat zadania </w:t>
      </w:r>
      <w:r w:rsidR="00847F06" w:rsidRPr="00847F06">
        <w:rPr>
          <w:rFonts w:ascii="Arial Narrow" w:eastAsia="Times New Roman" w:hAnsi="Arial Narrow" w:cs="Times New Roman"/>
          <w:i/>
          <w:sz w:val="24"/>
          <w:szCs w:val="24"/>
          <w:lang w:eastAsia="pl-PL"/>
        </w:rPr>
        <w:t>Budowa ogrodzenia boiska sportowego w Rzeszotarach</w:t>
      </w:r>
      <w:r w:rsidR="00847F06">
        <w:rPr>
          <w:rFonts w:ascii="Arial Narrow" w:eastAsia="Times New Roman" w:hAnsi="Arial Narrow" w:cs="Times New Roman"/>
          <w:i/>
          <w:sz w:val="24"/>
          <w:szCs w:val="24"/>
          <w:lang w:eastAsia="pl-PL"/>
        </w:rPr>
        <w:t xml:space="preserve"> </w:t>
      </w:r>
      <w:r w:rsidR="00847F06" w:rsidRPr="00847F06">
        <w:rPr>
          <w:rFonts w:ascii="Arial Narrow" w:eastAsia="Times New Roman" w:hAnsi="Arial Narrow" w:cs="Times New Roman"/>
          <w:sz w:val="24"/>
          <w:szCs w:val="24"/>
          <w:lang w:eastAsia="pl-PL"/>
        </w:rPr>
        <w:t>pisano</w:t>
      </w:r>
      <w:r w:rsidR="00847F06" w:rsidRPr="00847F06">
        <w:rPr>
          <w:rFonts w:ascii="Arial Narrow" w:eastAsia="Times New Roman" w:hAnsi="Arial Narrow" w:cs="Times New Roman"/>
          <w:iCs/>
          <w:sz w:val="24"/>
          <w:szCs w:val="24"/>
          <w:lang w:eastAsia="pl-PL"/>
        </w:rPr>
        <w:t xml:space="preserve"> na str. 7</w:t>
      </w:r>
      <w:r w:rsidR="00485A39">
        <w:rPr>
          <w:rFonts w:ascii="Arial Narrow" w:eastAsia="Times New Roman" w:hAnsi="Arial Narrow" w:cs="Times New Roman"/>
          <w:iCs/>
          <w:sz w:val="24"/>
          <w:szCs w:val="24"/>
          <w:lang w:eastAsia="pl-PL"/>
        </w:rPr>
        <w:t>2</w:t>
      </w:r>
      <w:r w:rsidR="00847F06" w:rsidRPr="00847F06">
        <w:rPr>
          <w:rFonts w:ascii="Arial Narrow" w:eastAsia="Times New Roman" w:hAnsi="Arial Narrow" w:cs="Times New Roman"/>
          <w:iCs/>
          <w:sz w:val="24"/>
          <w:szCs w:val="24"/>
          <w:lang w:eastAsia="pl-PL"/>
        </w:rPr>
        <w:t xml:space="preserve"> niniejszego opracowania. </w:t>
      </w:r>
    </w:p>
    <w:p w:rsidR="006A0F59" w:rsidRPr="006A0F59" w:rsidRDefault="006A0F59" w:rsidP="006A0F59">
      <w:pPr>
        <w:numPr>
          <w:ilvl w:val="1"/>
          <w:numId w:val="39"/>
        </w:numPr>
        <w:tabs>
          <w:tab w:val="left" w:pos="284"/>
        </w:tabs>
        <w:spacing w:before="240" w:after="120" w:line="240" w:lineRule="auto"/>
        <w:ind w:left="357" w:hanging="357"/>
        <w:contextualSpacing/>
        <w:jc w:val="both"/>
        <w:rPr>
          <w:rFonts w:ascii="Arial Narrow" w:eastAsia="Times New Roman" w:hAnsi="Arial Narrow" w:cs="Times New Roman"/>
          <w:sz w:val="24"/>
          <w:szCs w:val="24"/>
          <w:lang w:eastAsia="pl-PL"/>
        </w:rPr>
      </w:pPr>
      <w:r w:rsidRPr="006A0F59">
        <w:rPr>
          <w:rFonts w:ascii="Arial Narrow" w:eastAsia="Times New Roman" w:hAnsi="Arial Narrow" w:cs="Times New Roman"/>
          <w:b/>
          <w:sz w:val="24"/>
          <w:szCs w:val="24"/>
          <w:lang w:eastAsia="pl-PL"/>
        </w:rPr>
        <w:t>Fundusz Sołecki Siedliska</w:t>
      </w:r>
      <w:r w:rsidRPr="006A0F59">
        <w:rPr>
          <w:rFonts w:ascii="Arial Narrow" w:eastAsia="Times New Roman" w:hAnsi="Arial Narrow" w:cs="Times New Roman"/>
          <w:sz w:val="24"/>
          <w:szCs w:val="24"/>
          <w:lang w:eastAsia="pl-PL"/>
        </w:rPr>
        <w:t xml:space="preserv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6A0F59" w:rsidRPr="006A0F59" w:rsidTr="006A0F59">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485A39" w:rsidP="00485A39">
            <w:pPr>
              <w:spacing w:after="0" w:line="240" w:lineRule="auto"/>
              <w:ind w:left="-70"/>
              <w:jc w:val="center"/>
              <w:rPr>
                <w:rFonts w:ascii="Arial Narrow" w:eastAsia="Times New Roman" w:hAnsi="Arial Narrow" w:cs="Arial"/>
                <w:lang w:eastAsia="pl-PL"/>
              </w:rPr>
            </w:pPr>
            <w:r>
              <w:rPr>
                <w:rFonts w:ascii="Arial Narrow" w:eastAsia="Times New Roman" w:hAnsi="Arial Narrow" w:cs="Arial"/>
                <w:lang w:eastAsia="pl-PL"/>
              </w:rPr>
              <w:t>Wykonanie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sz w:val="20"/>
                <w:lang w:eastAsia="pl-PL"/>
              </w:rPr>
              <w:t>% wykonania</w:t>
            </w:r>
          </w:p>
        </w:tc>
      </w:tr>
      <w:tr w:rsidR="006A0F59" w:rsidRPr="006A0F59" w:rsidTr="006A0F59">
        <w:trPr>
          <w:trHeight w:val="435"/>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Siedliska</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20 504,69</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485A39"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19 973,31</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85A39" w:rsidP="006A0F59">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97,41</w:t>
            </w:r>
            <w:r w:rsidR="006A0F59" w:rsidRPr="006A0F59">
              <w:rPr>
                <w:rFonts w:ascii="Arial Narrow" w:eastAsia="Times New Roman" w:hAnsi="Arial Narrow" w:cs="Arial"/>
                <w:b/>
                <w:i/>
                <w:lang w:eastAsia="pl-PL"/>
              </w:rPr>
              <w:t>%</w:t>
            </w:r>
          </w:p>
        </w:tc>
      </w:tr>
      <w:tr w:rsidR="006A0F59" w:rsidRPr="006A0F59" w:rsidTr="006A0F5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2 050,46</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485A39">
              <w:rPr>
                <w:rFonts w:ascii="Arial Narrow" w:eastAsia="Times New Roman" w:hAnsi="Arial Narrow" w:cs="Arial"/>
                <w:lang w:eastAsia="pl-PL"/>
              </w:rPr>
              <w:t>2 050,46</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85A39"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Utrzymanie terenów zielonych na terenie wsi</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3 000,00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485A39"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2 999,64</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85A39"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99,99</w:t>
            </w:r>
            <w:r w:rsidR="006A0F59" w:rsidRPr="006A0F59">
              <w:rPr>
                <w:rFonts w:ascii="Arial Narrow" w:eastAsia="Times New Roman" w:hAnsi="Arial Narrow" w:cs="Arial"/>
                <w:lang w:eastAsia="pl-PL"/>
              </w:rPr>
              <w:t>%</w:t>
            </w:r>
          </w:p>
        </w:tc>
      </w:tr>
      <w:tr w:rsidR="006A0F59" w:rsidRPr="006A0F59" w:rsidTr="006A0F5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Przegląd stanu technicznego placu zabaw w Siedliskach</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400,00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485A39"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400,00</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85A39"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w:t>
            </w:r>
            <w:r w:rsidR="006A0F59" w:rsidRPr="006A0F59">
              <w:rPr>
                <w:rFonts w:ascii="Arial Narrow" w:eastAsia="Times New Roman" w:hAnsi="Arial Narrow" w:cs="Arial"/>
                <w:lang w:eastAsia="pl-PL"/>
              </w:rPr>
              <w:t>0%</w:t>
            </w:r>
          </w:p>
        </w:tc>
      </w:tr>
      <w:tr w:rsidR="006A0F59" w:rsidRPr="006A0F59" w:rsidTr="006A0F5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Odnowienie miejsca rekreacji w Siedliskach</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485A39"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2 425,28</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485A39"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2 081,76</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85A39"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85,84</w:t>
            </w:r>
            <w:r w:rsidR="006A0F59" w:rsidRPr="006A0F59">
              <w:rPr>
                <w:rFonts w:ascii="Arial Narrow" w:eastAsia="Times New Roman" w:hAnsi="Arial Narrow" w:cs="Arial"/>
                <w:lang w:eastAsia="pl-PL"/>
              </w:rPr>
              <w:t>%</w:t>
            </w:r>
          </w:p>
        </w:tc>
      </w:tr>
      <w:tr w:rsidR="006A0F59" w:rsidRPr="006A0F59" w:rsidTr="006A0F59">
        <w:trPr>
          <w:trHeight w:hRule="exac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60004</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Budowa wiaty przystankowej</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4 800,00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485A39">
              <w:rPr>
                <w:rFonts w:ascii="Arial Narrow" w:eastAsia="Times New Roman" w:hAnsi="Arial Narrow" w:cs="Arial"/>
                <w:lang w:eastAsia="pl-PL"/>
              </w:rPr>
              <w:t>4 612,50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85A39"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96,09</w:t>
            </w:r>
            <w:r w:rsidR="006A0F59" w:rsidRPr="006A0F59">
              <w:rPr>
                <w:rFonts w:ascii="Arial Narrow" w:eastAsia="Times New Roman" w:hAnsi="Arial Narrow" w:cs="Arial"/>
                <w:lang w:eastAsia="pl-PL"/>
              </w:rPr>
              <w:t>%</w:t>
            </w:r>
          </w:p>
        </w:tc>
      </w:tr>
      <w:tr w:rsidR="006A0F59" w:rsidRPr="006A0F59" w:rsidTr="001221F1">
        <w:trPr>
          <w:trHeight w:val="461"/>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92601</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1221F1">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 xml:space="preserve">Doposażenie boiska sportowego w Siedliskach </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485A39"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7 828,95</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7 828,95</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485A39"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100</w:t>
            </w:r>
            <w:r w:rsidR="006A0F59" w:rsidRPr="006A0F59">
              <w:rPr>
                <w:rFonts w:ascii="Arial Narrow" w:eastAsia="Times New Roman" w:hAnsi="Arial Narrow" w:cs="Arial"/>
                <w:lang w:eastAsia="pl-PL"/>
              </w:rPr>
              <w:t>%</w:t>
            </w:r>
          </w:p>
        </w:tc>
      </w:tr>
    </w:tbl>
    <w:p w:rsidR="006A0F59" w:rsidRPr="006A0F59" w:rsidRDefault="00485A39" w:rsidP="006A0F59">
      <w:pPr>
        <w:tabs>
          <w:tab w:val="left" w:pos="284"/>
        </w:tabs>
        <w:spacing w:before="120" w:after="120" w:line="240" w:lineRule="auto"/>
        <w:ind w:right="-1"/>
        <w:jc w:val="both"/>
        <w:rPr>
          <w:rFonts w:ascii="Arial Narrow" w:eastAsia="Times New Roman" w:hAnsi="Arial Narrow" w:cs="Times New Roman"/>
          <w:iCs/>
          <w:sz w:val="24"/>
          <w:szCs w:val="24"/>
          <w:lang w:eastAsia="pl-PL"/>
        </w:rPr>
      </w:pPr>
      <w:r>
        <w:rPr>
          <w:rFonts w:ascii="Arial Narrow" w:eastAsia="Times New Roman" w:hAnsi="Arial Narrow" w:cs="Times New Roman"/>
          <w:iCs/>
          <w:sz w:val="24"/>
          <w:szCs w:val="24"/>
          <w:lang w:eastAsia="pl-PL"/>
        </w:rPr>
        <w:t>Zadanie</w:t>
      </w:r>
      <w:r w:rsidR="006A0F59" w:rsidRPr="006A0F59">
        <w:rPr>
          <w:rFonts w:ascii="Arial Narrow" w:eastAsia="Times New Roman" w:hAnsi="Arial Narrow" w:cs="Times New Roman"/>
          <w:bCs/>
          <w:sz w:val="24"/>
          <w:szCs w:val="24"/>
          <w:lang w:eastAsia="pl-PL"/>
        </w:rPr>
        <w:t xml:space="preserve"> </w:t>
      </w:r>
      <w:r w:rsidR="006A0F59" w:rsidRPr="006A0F59">
        <w:rPr>
          <w:rFonts w:ascii="Arial Narrow" w:eastAsia="Times New Roman" w:hAnsi="Arial Narrow" w:cs="Times New Roman"/>
          <w:i/>
          <w:iCs/>
          <w:sz w:val="24"/>
          <w:szCs w:val="24"/>
          <w:lang w:eastAsia="pl-PL"/>
        </w:rPr>
        <w:t xml:space="preserve">Doposażenie boiska sportowego w Siedliskach - zakup i montaż trybun sportowych </w:t>
      </w:r>
      <w:r>
        <w:rPr>
          <w:rFonts w:ascii="Arial Narrow" w:eastAsia="Times New Roman" w:hAnsi="Arial Narrow" w:cs="Times New Roman"/>
          <w:iCs/>
          <w:sz w:val="24"/>
          <w:szCs w:val="24"/>
          <w:lang w:eastAsia="pl-PL"/>
        </w:rPr>
        <w:t>opisano</w:t>
      </w:r>
      <w:r w:rsidR="006A0F59" w:rsidRPr="006A0F59">
        <w:rPr>
          <w:rFonts w:ascii="Arial Narrow" w:eastAsia="Times New Roman" w:hAnsi="Arial Narrow" w:cs="Times New Roman"/>
          <w:iCs/>
          <w:sz w:val="24"/>
          <w:szCs w:val="24"/>
          <w:lang w:eastAsia="pl-PL"/>
        </w:rPr>
        <w:t xml:space="preserve"> na stronie </w:t>
      </w:r>
      <w:r>
        <w:rPr>
          <w:rFonts w:ascii="Arial Narrow" w:eastAsia="Times New Roman" w:hAnsi="Arial Narrow" w:cs="Times New Roman"/>
          <w:iCs/>
          <w:sz w:val="24"/>
          <w:szCs w:val="24"/>
          <w:lang w:eastAsia="pl-PL"/>
        </w:rPr>
        <w:t xml:space="preserve">72 niniejszego sprawozdania a realizację zadania </w:t>
      </w:r>
      <w:r w:rsidRPr="00485A39">
        <w:rPr>
          <w:rFonts w:ascii="Arial Narrow" w:eastAsia="Times New Roman" w:hAnsi="Arial Narrow" w:cs="Times New Roman"/>
          <w:i/>
          <w:iCs/>
          <w:sz w:val="24"/>
          <w:szCs w:val="24"/>
          <w:lang w:eastAsia="pl-PL"/>
        </w:rPr>
        <w:t>Budowa wiaty przystankowej</w:t>
      </w:r>
      <w:r>
        <w:rPr>
          <w:rFonts w:ascii="Arial Narrow" w:eastAsia="Times New Roman" w:hAnsi="Arial Narrow" w:cs="Times New Roman"/>
          <w:iCs/>
          <w:sz w:val="24"/>
          <w:szCs w:val="24"/>
          <w:lang w:eastAsia="pl-PL"/>
        </w:rPr>
        <w:t xml:space="preserve"> na stronie </w:t>
      </w:r>
      <w:r w:rsidR="001221F1">
        <w:rPr>
          <w:rFonts w:ascii="Arial Narrow" w:eastAsia="Times New Roman" w:hAnsi="Arial Narrow" w:cs="Times New Roman"/>
          <w:iCs/>
          <w:sz w:val="24"/>
          <w:szCs w:val="24"/>
          <w:lang w:eastAsia="pl-PL"/>
        </w:rPr>
        <w:t>68</w:t>
      </w:r>
      <w:r w:rsidR="006A0F59" w:rsidRPr="006A0F59">
        <w:rPr>
          <w:rFonts w:ascii="Arial Narrow" w:eastAsia="Times New Roman" w:hAnsi="Arial Narrow" w:cs="Times New Roman"/>
          <w:iCs/>
          <w:sz w:val="24"/>
          <w:szCs w:val="24"/>
          <w:lang w:eastAsia="pl-PL"/>
        </w:rPr>
        <w:t xml:space="preserve">. </w:t>
      </w:r>
    </w:p>
    <w:p w:rsidR="006A0F59" w:rsidRPr="006A0F59" w:rsidRDefault="006A0F59" w:rsidP="006A0F59">
      <w:pPr>
        <w:numPr>
          <w:ilvl w:val="1"/>
          <w:numId w:val="39"/>
        </w:numPr>
        <w:tabs>
          <w:tab w:val="left" w:pos="284"/>
        </w:tabs>
        <w:spacing w:before="240" w:after="120" w:line="240" w:lineRule="auto"/>
        <w:ind w:left="357" w:hanging="357"/>
        <w:contextualSpacing/>
        <w:jc w:val="both"/>
        <w:rPr>
          <w:rFonts w:ascii="Arial Narrow" w:eastAsia="Times New Roman" w:hAnsi="Arial Narrow" w:cs="Times New Roman"/>
          <w:sz w:val="24"/>
          <w:szCs w:val="24"/>
          <w:lang w:eastAsia="pl-PL"/>
        </w:rPr>
      </w:pPr>
      <w:r w:rsidRPr="006A0F59">
        <w:rPr>
          <w:rFonts w:ascii="Arial Narrow" w:eastAsia="Times New Roman" w:hAnsi="Arial Narrow" w:cs="Times New Roman"/>
          <w:b/>
          <w:sz w:val="24"/>
          <w:szCs w:val="24"/>
          <w:lang w:eastAsia="pl-PL"/>
        </w:rPr>
        <w:t>Fundusz Sołecki Studnica</w:t>
      </w:r>
      <w:r w:rsidRPr="006A0F59">
        <w:rPr>
          <w:rFonts w:ascii="Arial Narrow" w:eastAsia="Times New Roman" w:hAnsi="Arial Narrow" w:cs="Times New Roman"/>
          <w:sz w:val="24"/>
          <w:szCs w:val="24"/>
          <w:lang w:eastAsia="pl-PL"/>
        </w:rPr>
        <w:t xml:space="preserve"> </w:t>
      </w:r>
    </w:p>
    <w:tbl>
      <w:tblPr>
        <w:tblW w:w="9208" w:type="dxa"/>
        <w:tblCellMar>
          <w:left w:w="70" w:type="dxa"/>
          <w:right w:w="70" w:type="dxa"/>
        </w:tblCellMar>
        <w:tblLook w:val="04A0" w:firstRow="1" w:lastRow="0" w:firstColumn="1" w:lastColumn="0" w:noHBand="0" w:noVBand="1"/>
      </w:tblPr>
      <w:tblGrid>
        <w:gridCol w:w="846"/>
        <w:gridCol w:w="4860"/>
        <w:gridCol w:w="1235"/>
        <w:gridCol w:w="1276"/>
        <w:gridCol w:w="991"/>
      </w:tblGrid>
      <w:tr w:rsidR="006A0F59" w:rsidRPr="006A0F59" w:rsidTr="006A0F59">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1221F1" w:rsidP="001221F1">
            <w:pPr>
              <w:spacing w:after="0" w:line="240" w:lineRule="auto"/>
              <w:ind w:left="-70"/>
              <w:jc w:val="center"/>
              <w:rPr>
                <w:rFonts w:ascii="Arial Narrow" w:eastAsia="Times New Roman" w:hAnsi="Arial Narrow" w:cs="Arial"/>
                <w:lang w:eastAsia="pl-PL"/>
              </w:rPr>
            </w:pPr>
            <w:r>
              <w:rPr>
                <w:rFonts w:ascii="Arial Narrow" w:eastAsia="Times New Roman" w:hAnsi="Arial Narrow" w:cs="Arial"/>
                <w:lang w:eastAsia="pl-PL"/>
              </w:rPr>
              <w:t>Wykonanie</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sz w:val="20"/>
                <w:lang w:eastAsia="pl-PL"/>
              </w:rPr>
              <w:t>% wykonania</w:t>
            </w:r>
          </w:p>
        </w:tc>
      </w:tr>
      <w:tr w:rsidR="006A0F59" w:rsidRPr="006A0F59" w:rsidTr="006A0F59">
        <w:trPr>
          <w:trHeight w:val="384"/>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Studnica</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6 760,40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1221F1"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6 755,58</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1221F1" w:rsidP="006A0F59">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99,93</w:t>
            </w:r>
            <w:r w:rsidR="006A0F59" w:rsidRPr="006A0F59">
              <w:rPr>
                <w:rFonts w:ascii="Arial Narrow" w:eastAsia="Times New Roman" w:hAnsi="Arial Narrow" w:cs="Arial"/>
                <w:b/>
                <w:i/>
                <w:lang w:eastAsia="pl-PL"/>
              </w:rPr>
              <w:t>%</w:t>
            </w:r>
          </w:p>
        </w:tc>
      </w:tr>
      <w:tr w:rsidR="006A0F59" w:rsidRPr="006A0F59" w:rsidTr="006A0F59">
        <w:trPr>
          <w:trHeight w:val="3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676,00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676,00</w:t>
            </w:r>
            <w:r w:rsidR="006A0F59" w:rsidRPr="006A0F59">
              <w:rPr>
                <w:rFonts w:ascii="Arial Narrow" w:eastAsia="Times New Roman" w:hAnsi="Arial Narrow" w:cs="Arial"/>
                <w:lang w:eastAsia="pl-PL"/>
              </w:rPr>
              <w:t> </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val="3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90004</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Utrzymanie terenów zielonych na terenie wsi</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1221F1">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w:t>
            </w:r>
            <w:r w:rsidR="001221F1">
              <w:rPr>
                <w:rFonts w:ascii="Arial Narrow" w:eastAsia="Times New Roman" w:hAnsi="Arial Narrow" w:cs="Arial"/>
                <w:lang w:eastAsia="pl-PL"/>
              </w:rPr>
              <w:t> 649,82</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1 645,00</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99,71</w:t>
            </w:r>
            <w:r w:rsidR="006A0F59" w:rsidRPr="006A0F59">
              <w:rPr>
                <w:rFonts w:ascii="Arial Narrow" w:eastAsia="Times New Roman" w:hAnsi="Arial Narrow" w:cs="Arial"/>
                <w:lang w:eastAsia="pl-PL"/>
              </w:rPr>
              <w:t>%</w:t>
            </w:r>
          </w:p>
        </w:tc>
      </w:tr>
      <w:tr w:rsidR="006A0F59" w:rsidRPr="006A0F59" w:rsidTr="006A0F59">
        <w:trPr>
          <w:trHeight w:val="3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75095</w:t>
            </w:r>
          </w:p>
        </w:tc>
        <w:tc>
          <w:tcPr>
            <w:tcW w:w="4860" w:type="dxa"/>
            <w:tcBorders>
              <w:top w:val="nil"/>
              <w:left w:val="nil"/>
              <w:bottom w:val="single" w:sz="4" w:space="0" w:color="auto"/>
              <w:right w:val="single" w:sz="4" w:space="0" w:color="auto"/>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tabliczek informacyjnych</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450,18</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450,18</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val="3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nil"/>
              <w:right w:val="nil"/>
            </w:tcBorders>
            <w:shd w:val="clear" w:color="auto" w:fill="auto"/>
            <w:noWrap/>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namiotu z wyposażeniem biesiadnym</w:t>
            </w:r>
          </w:p>
        </w:tc>
        <w:tc>
          <w:tcPr>
            <w:tcW w:w="1235"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1 500,00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1221F1">
              <w:rPr>
                <w:rFonts w:ascii="Arial Narrow" w:eastAsia="Times New Roman" w:hAnsi="Arial Narrow" w:cs="Arial"/>
                <w:lang w:eastAsia="pl-PL"/>
              </w:rPr>
              <w:t>1 500,00</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val="3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75412</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2 484,40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2 484,40</w:t>
            </w:r>
            <w:r w:rsidR="006A0F59" w:rsidRPr="006A0F59">
              <w:rPr>
                <w:rFonts w:ascii="Arial Narrow" w:eastAsia="Times New Roman" w:hAnsi="Arial Narrow" w:cs="Arial"/>
                <w:lang w:eastAsia="pl-PL"/>
              </w:rPr>
              <w:t> </w:t>
            </w:r>
          </w:p>
        </w:tc>
        <w:tc>
          <w:tcPr>
            <w:tcW w:w="991" w:type="dxa"/>
            <w:tcBorders>
              <w:top w:val="nil"/>
              <w:left w:val="nil"/>
              <w:bottom w:val="single" w:sz="4" w:space="0" w:color="auto"/>
              <w:right w:val="single" w:sz="4" w:space="0" w:color="auto"/>
            </w:tcBorders>
            <w:shd w:val="clear" w:color="auto" w:fill="auto"/>
            <w:noWrap/>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bl>
    <w:p w:rsidR="006A0F59" w:rsidRPr="006A0F59" w:rsidRDefault="006A0F59" w:rsidP="006A0F59">
      <w:pPr>
        <w:tabs>
          <w:tab w:val="left" w:pos="284"/>
        </w:tabs>
        <w:spacing w:before="120" w:after="120" w:line="240" w:lineRule="auto"/>
        <w:ind w:right="-1"/>
        <w:jc w:val="both"/>
        <w:rPr>
          <w:rFonts w:ascii="Arial Narrow" w:eastAsia="Times New Roman" w:hAnsi="Arial Narrow" w:cs="Times New Roman"/>
          <w:iCs/>
          <w:sz w:val="24"/>
          <w:szCs w:val="24"/>
          <w:lang w:eastAsia="pl-PL"/>
        </w:rPr>
      </w:pPr>
      <w:r w:rsidRPr="006A0F59">
        <w:rPr>
          <w:rFonts w:ascii="Arial Narrow" w:eastAsia="Times New Roman" w:hAnsi="Arial Narrow" w:cs="Times New Roman"/>
          <w:iCs/>
          <w:sz w:val="24"/>
          <w:szCs w:val="24"/>
          <w:lang w:eastAsia="pl-PL"/>
        </w:rPr>
        <w:t xml:space="preserve">W ramach funduszu sołeckiego Studnicy </w:t>
      </w:r>
      <w:r w:rsidR="001221F1">
        <w:rPr>
          <w:rFonts w:ascii="Arial Narrow" w:eastAsia="Times New Roman" w:hAnsi="Arial Narrow" w:cs="Times New Roman"/>
          <w:iCs/>
          <w:sz w:val="24"/>
          <w:szCs w:val="24"/>
          <w:lang w:eastAsia="pl-PL"/>
        </w:rPr>
        <w:t>zakupiono m.in. dwie tabliczki informacyjne oraz namiot z wyposażeniem biesiadnym.</w:t>
      </w:r>
    </w:p>
    <w:p w:rsidR="006A0F59" w:rsidRPr="006A0F59" w:rsidRDefault="006A0F59" w:rsidP="006A0F59">
      <w:pPr>
        <w:numPr>
          <w:ilvl w:val="1"/>
          <w:numId w:val="39"/>
        </w:numPr>
        <w:tabs>
          <w:tab w:val="left" w:pos="284"/>
        </w:tabs>
        <w:spacing w:before="120" w:after="120" w:line="240" w:lineRule="auto"/>
        <w:contextualSpacing/>
        <w:jc w:val="both"/>
        <w:rPr>
          <w:rFonts w:ascii="Arial Narrow" w:eastAsia="Times New Roman" w:hAnsi="Arial Narrow" w:cs="Times New Roman"/>
          <w:sz w:val="24"/>
          <w:szCs w:val="24"/>
          <w:lang w:eastAsia="pl-PL"/>
        </w:rPr>
      </w:pPr>
      <w:r w:rsidRPr="006A0F59">
        <w:rPr>
          <w:rFonts w:ascii="Arial Narrow" w:eastAsia="Times New Roman" w:hAnsi="Arial Narrow" w:cs="Times New Roman"/>
          <w:b/>
          <w:sz w:val="24"/>
          <w:szCs w:val="24"/>
          <w:lang w:eastAsia="pl-PL"/>
        </w:rPr>
        <w:t>Fundusz Sołecki Ulesie</w:t>
      </w:r>
      <w:r w:rsidRPr="006A0F59">
        <w:rPr>
          <w:rFonts w:ascii="Arial Narrow" w:eastAsia="Times New Roman" w:hAnsi="Arial Narrow" w:cs="Times New Roman"/>
          <w:sz w:val="24"/>
          <w:szCs w:val="24"/>
          <w:lang w:eastAsia="pl-PL"/>
        </w:rPr>
        <w:t xml:space="preserve"> </w:t>
      </w:r>
    </w:p>
    <w:tbl>
      <w:tblPr>
        <w:tblW w:w="9157" w:type="dxa"/>
        <w:tblCellMar>
          <w:left w:w="70" w:type="dxa"/>
          <w:right w:w="70" w:type="dxa"/>
        </w:tblCellMar>
        <w:tblLook w:val="04A0" w:firstRow="1" w:lastRow="0" w:firstColumn="1" w:lastColumn="0" w:noHBand="0" w:noVBand="1"/>
      </w:tblPr>
      <w:tblGrid>
        <w:gridCol w:w="846"/>
        <w:gridCol w:w="4860"/>
        <w:gridCol w:w="1235"/>
        <w:gridCol w:w="1276"/>
        <w:gridCol w:w="940"/>
      </w:tblGrid>
      <w:tr w:rsidR="006A0F59" w:rsidRPr="006A0F59" w:rsidTr="006A0F59">
        <w:trPr>
          <w:trHeight w:val="61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Rozdział</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Przedsięwzięcia przewidziane do realizacji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PLAN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1221F1" w:rsidP="001221F1">
            <w:pPr>
              <w:spacing w:after="0" w:line="240" w:lineRule="auto"/>
              <w:ind w:left="-70"/>
              <w:jc w:val="center"/>
              <w:rPr>
                <w:rFonts w:ascii="Arial Narrow" w:eastAsia="Times New Roman" w:hAnsi="Arial Narrow" w:cs="Arial"/>
                <w:lang w:eastAsia="pl-PL"/>
              </w:rPr>
            </w:pPr>
            <w:r>
              <w:rPr>
                <w:rFonts w:ascii="Arial Narrow" w:eastAsia="Times New Roman" w:hAnsi="Arial Narrow" w:cs="Arial"/>
                <w:lang w:eastAsia="pl-PL"/>
              </w:rPr>
              <w:t>Wykonanie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sz w:val="20"/>
                <w:szCs w:val="20"/>
                <w:lang w:eastAsia="pl-PL"/>
              </w:rPr>
            </w:pPr>
            <w:r w:rsidRPr="006A0F59">
              <w:rPr>
                <w:rFonts w:ascii="Arial Narrow" w:eastAsia="Times New Roman" w:hAnsi="Arial Narrow" w:cs="Arial"/>
                <w:sz w:val="20"/>
                <w:szCs w:val="20"/>
                <w:lang w:eastAsia="pl-PL"/>
              </w:rPr>
              <w:t>% wykonania</w:t>
            </w:r>
          </w:p>
        </w:tc>
      </w:tr>
      <w:tr w:rsidR="006A0F59" w:rsidRPr="006A0F59" w:rsidTr="006A0F59">
        <w:trPr>
          <w:trHeight w:val="384"/>
        </w:trPr>
        <w:tc>
          <w:tcPr>
            <w:tcW w:w="5706" w:type="dxa"/>
            <w:gridSpan w:val="2"/>
            <w:tcBorders>
              <w:top w:val="single" w:sz="4" w:space="0" w:color="auto"/>
              <w:left w:val="single" w:sz="4" w:space="0" w:color="auto"/>
              <w:bottom w:val="single" w:sz="4" w:space="0" w:color="auto"/>
              <w:right w:val="nil"/>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Ulesie</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b/>
                <w:bCs/>
                <w:i/>
                <w:iCs/>
                <w:lang w:eastAsia="pl-PL"/>
              </w:rPr>
            </w:pPr>
            <w:r w:rsidRPr="006A0F59">
              <w:rPr>
                <w:rFonts w:ascii="Arial Narrow" w:eastAsia="Times New Roman" w:hAnsi="Arial Narrow" w:cs="Arial"/>
                <w:b/>
                <w:bCs/>
                <w:i/>
                <w:iCs/>
                <w:lang w:eastAsia="pl-PL"/>
              </w:rPr>
              <w:t>20 448,82</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1221F1" w:rsidP="006A0F59">
            <w:pPr>
              <w:spacing w:after="0" w:line="240" w:lineRule="auto"/>
              <w:jc w:val="center"/>
              <w:rPr>
                <w:rFonts w:ascii="Arial Narrow" w:eastAsia="Times New Roman" w:hAnsi="Arial Narrow" w:cs="Arial"/>
                <w:b/>
                <w:bCs/>
                <w:i/>
                <w:iCs/>
                <w:lang w:eastAsia="pl-PL"/>
              </w:rPr>
            </w:pPr>
            <w:r>
              <w:rPr>
                <w:rFonts w:ascii="Arial Narrow" w:eastAsia="Times New Roman" w:hAnsi="Arial Narrow" w:cs="Arial"/>
                <w:b/>
                <w:bCs/>
                <w:i/>
                <w:iCs/>
                <w:lang w:eastAsia="pl-PL"/>
              </w:rPr>
              <w:t>12 892,02</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1221F1" w:rsidP="006A0F59">
            <w:pPr>
              <w:spacing w:after="0" w:line="240" w:lineRule="auto"/>
              <w:jc w:val="center"/>
              <w:rPr>
                <w:rFonts w:ascii="Arial Narrow" w:eastAsia="Times New Roman" w:hAnsi="Arial Narrow" w:cs="Arial"/>
                <w:b/>
                <w:i/>
                <w:lang w:eastAsia="pl-PL"/>
              </w:rPr>
            </w:pPr>
            <w:r>
              <w:rPr>
                <w:rFonts w:ascii="Arial Narrow" w:eastAsia="Times New Roman" w:hAnsi="Arial Narrow" w:cs="Arial"/>
                <w:b/>
                <w:i/>
                <w:lang w:eastAsia="pl-PL"/>
              </w:rPr>
              <w:t>63,05</w:t>
            </w:r>
            <w:r w:rsidR="006A0F59" w:rsidRPr="006A0F59">
              <w:rPr>
                <w:rFonts w:ascii="Arial Narrow" w:eastAsia="Times New Roman" w:hAnsi="Arial Narrow" w:cs="Arial"/>
                <w:b/>
                <w:i/>
                <w:lang w:eastAsia="pl-PL"/>
              </w:rPr>
              <w:t>%</w:t>
            </w:r>
          </w:p>
        </w:tc>
      </w:tr>
      <w:tr w:rsidR="006A0F59" w:rsidRPr="006A0F59" w:rsidTr="001221F1">
        <w:trPr>
          <w:trHeigh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Kultywowanie lokalnych tradycji i obrzędów</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1 048,82</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 </w:t>
            </w:r>
            <w:r w:rsidR="001221F1">
              <w:rPr>
                <w:rFonts w:ascii="Arial Narrow" w:eastAsia="Times New Roman" w:hAnsi="Arial Narrow" w:cs="Arial"/>
                <w:lang w:eastAsia="pl-PL"/>
              </w:rPr>
              <w:t>1 048,82</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1221F1">
        <w:trPr>
          <w:trHeight w:val="3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lastRenderedPageBreak/>
              <w:t>90004</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 xml:space="preserve">Utrzymanie terenów zielonych na terenie wsi </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984,40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98,44</w:t>
            </w:r>
            <w:r w:rsidR="006A0F59" w:rsidRPr="006A0F59">
              <w:rPr>
                <w:rFonts w:ascii="Arial Narrow" w:eastAsia="Times New Roman" w:hAnsi="Arial Narrow" w:cs="Arial"/>
                <w:lang w:eastAsia="pl-PL"/>
              </w:rPr>
              <w:t>%</w:t>
            </w:r>
          </w:p>
        </w:tc>
      </w:tr>
      <w:tr w:rsidR="006A0F59" w:rsidRPr="006A0F59" w:rsidTr="001221F1">
        <w:trPr>
          <w:trHeight w:val="3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Przebudowa ogrodzenia placu zabaw w Ulesiu</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11 6</w:t>
            </w:r>
            <w:r w:rsidR="006A0F59" w:rsidRPr="006A0F59">
              <w:rPr>
                <w:rFonts w:ascii="Arial Narrow" w:eastAsia="Times New Roman" w:hAnsi="Arial Narrow" w:cs="Arial"/>
                <w:lang w:eastAsia="pl-PL"/>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4 059,00</w:t>
            </w:r>
            <w:r w:rsidR="006A0F59" w:rsidRPr="006A0F59">
              <w:rPr>
                <w:rFonts w:ascii="Arial Narrow" w:eastAsia="Times New Roman" w:hAnsi="Arial Narrow" w:cs="Arial"/>
                <w:lang w:eastAsia="pl-PL"/>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34,99</w:t>
            </w:r>
            <w:r w:rsidR="006A0F59" w:rsidRPr="006A0F59">
              <w:rPr>
                <w:rFonts w:ascii="Arial Narrow" w:eastAsia="Times New Roman" w:hAnsi="Arial Narrow" w:cs="Arial"/>
                <w:lang w:eastAsia="pl-PL"/>
              </w:rPr>
              <w:t>%</w:t>
            </w:r>
          </w:p>
        </w:tc>
      </w:tr>
      <w:tr w:rsidR="006A0F59" w:rsidRPr="006A0F59" w:rsidTr="006A0F59">
        <w:trPr>
          <w:trHeigh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92195</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Przegląd stanu technicznego placu zabaw w Ulesiu</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w:t>
            </w:r>
            <w:r w:rsidR="006A0F59" w:rsidRPr="006A0F59">
              <w:rPr>
                <w:rFonts w:ascii="Arial Narrow" w:eastAsia="Times New Roman" w:hAnsi="Arial Narrow" w:cs="Arial"/>
                <w:lang w:eastAsia="pl-PL"/>
              </w:rPr>
              <w:t>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400,00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r w:rsidR="006A0F59" w:rsidRPr="006A0F59" w:rsidTr="006A0F59">
        <w:trPr>
          <w:trHeigh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92116</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Zakup książek do biblioteki w Ulesiu</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1 000,00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999,80</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99,98</w:t>
            </w:r>
            <w:r w:rsidR="006A0F59" w:rsidRPr="006A0F59">
              <w:rPr>
                <w:rFonts w:ascii="Arial Narrow" w:eastAsia="Times New Roman" w:hAnsi="Arial Narrow" w:cs="Arial"/>
                <w:lang w:eastAsia="pl-PL"/>
              </w:rPr>
              <w:t>%</w:t>
            </w:r>
          </w:p>
        </w:tc>
      </w:tr>
      <w:tr w:rsidR="006A0F59" w:rsidRPr="006A0F59" w:rsidTr="006A0F59">
        <w:trPr>
          <w:trHeigh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75412</w:t>
            </w:r>
          </w:p>
        </w:tc>
        <w:tc>
          <w:tcPr>
            <w:tcW w:w="4860"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rPr>
                <w:rFonts w:ascii="Arial Narrow" w:eastAsia="Times New Roman" w:hAnsi="Arial Narrow" w:cs="Arial"/>
                <w:lang w:eastAsia="pl-PL"/>
              </w:rPr>
            </w:pPr>
            <w:r w:rsidRPr="006A0F59">
              <w:rPr>
                <w:rFonts w:ascii="Arial Narrow" w:eastAsia="Times New Roman" w:hAnsi="Arial Narrow" w:cs="Arial"/>
                <w:lang w:eastAsia="pl-PL"/>
              </w:rPr>
              <w:t>Dofinansowanie do zakupu wozu bojowego dla OSP</w:t>
            </w:r>
          </w:p>
        </w:tc>
        <w:tc>
          <w:tcPr>
            <w:tcW w:w="1235" w:type="dxa"/>
            <w:tcBorders>
              <w:top w:val="nil"/>
              <w:left w:val="nil"/>
              <w:bottom w:val="single" w:sz="4" w:space="0" w:color="auto"/>
              <w:right w:val="single" w:sz="4" w:space="0" w:color="auto"/>
            </w:tcBorders>
            <w:shd w:val="clear" w:color="auto" w:fill="auto"/>
            <w:vAlign w:val="center"/>
            <w:hideMark/>
          </w:tcPr>
          <w:p w:rsidR="006A0F59" w:rsidRPr="006A0F59" w:rsidRDefault="006A0F59" w:rsidP="006A0F59">
            <w:pPr>
              <w:spacing w:after="0" w:line="240" w:lineRule="auto"/>
              <w:jc w:val="center"/>
              <w:rPr>
                <w:rFonts w:ascii="Arial Narrow" w:eastAsia="Times New Roman" w:hAnsi="Arial Narrow" w:cs="Arial"/>
                <w:lang w:eastAsia="pl-PL"/>
              </w:rPr>
            </w:pPr>
            <w:r w:rsidRPr="006A0F59">
              <w:rPr>
                <w:rFonts w:ascii="Arial Narrow" w:eastAsia="Times New Roman" w:hAnsi="Arial Narrow" w:cs="Arial"/>
                <w:lang w:eastAsia="pl-PL"/>
              </w:rPr>
              <w:t>5 400,00</w:t>
            </w:r>
          </w:p>
        </w:tc>
        <w:tc>
          <w:tcPr>
            <w:tcW w:w="1276" w:type="dxa"/>
            <w:tcBorders>
              <w:top w:val="nil"/>
              <w:left w:val="nil"/>
              <w:bottom w:val="single" w:sz="4" w:space="0" w:color="auto"/>
              <w:right w:val="single" w:sz="4" w:space="0" w:color="auto"/>
            </w:tcBorders>
            <w:shd w:val="clear" w:color="auto" w:fill="auto"/>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5 400,00</w:t>
            </w:r>
            <w:r w:rsidR="006A0F59" w:rsidRPr="006A0F59">
              <w:rPr>
                <w:rFonts w:ascii="Arial Narrow" w:eastAsia="Times New Roman" w:hAnsi="Arial Narrow" w:cs="Arial"/>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A0F59" w:rsidRPr="006A0F59" w:rsidRDefault="001221F1" w:rsidP="006A0F59">
            <w:pPr>
              <w:spacing w:after="0" w:line="240" w:lineRule="auto"/>
              <w:jc w:val="center"/>
              <w:rPr>
                <w:rFonts w:ascii="Arial Narrow" w:eastAsia="Times New Roman" w:hAnsi="Arial Narrow" w:cs="Arial"/>
                <w:lang w:eastAsia="pl-PL"/>
              </w:rPr>
            </w:pPr>
            <w:r>
              <w:rPr>
                <w:rFonts w:ascii="Arial Narrow" w:eastAsia="Times New Roman" w:hAnsi="Arial Narrow" w:cs="Arial"/>
                <w:lang w:eastAsia="pl-PL"/>
              </w:rPr>
              <w:t>1</w:t>
            </w:r>
            <w:r w:rsidR="006A0F59" w:rsidRPr="006A0F59">
              <w:rPr>
                <w:rFonts w:ascii="Arial Narrow" w:eastAsia="Times New Roman" w:hAnsi="Arial Narrow" w:cs="Arial"/>
                <w:lang w:eastAsia="pl-PL"/>
              </w:rPr>
              <w:t>00%</w:t>
            </w:r>
          </w:p>
        </w:tc>
      </w:tr>
    </w:tbl>
    <w:p w:rsidR="006A0F59" w:rsidRPr="001221F1" w:rsidRDefault="001221F1" w:rsidP="006A0F59">
      <w:pPr>
        <w:tabs>
          <w:tab w:val="left" w:pos="284"/>
        </w:tabs>
        <w:spacing w:before="120" w:after="120" w:line="240" w:lineRule="auto"/>
        <w:ind w:right="-1"/>
        <w:jc w:val="both"/>
        <w:rPr>
          <w:rFonts w:ascii="Arial Narrow" w:eastAsia="Times New Roman" w:hAnsi="Arial Narrow" w:cs="Times New Roman"/>
          <w:iCs/>
          <w:sz w:val="24"/>
          <w:szCs w:val="24"/>
          <w:lang w:eastAsia="pl-PL"/>
        </w:rPr>
      </w:pPr>
      <w:r>
        <w:rPr>
          <w:rFonts w:ascii="Arial Narrow" w:eastAsia="Times New Roman" w:hAnsi="Arial Narrow" w:cs="Times New Roman"/>
          <w:iCs/>
          <w:sz w:val="24"/>
          <w:szCs w:val="24"/>
          <w:lang w:eastAsia="pl-PL"/>
        </w:rPr>
        <w:t xml:space="preserve">Realizację zadania </w:t>
      </w:r>
      <w:r w:rsidRPr="001221F1">
        <w:rPr>
          <w:rFonts w:ascii="Arial Narrow" w:eastAsia="Times New Roman" w:hAnsi="Arial Narrow" w:cs="Times New Roman"/>
          <w:i/>
          <w:iCs/>
          <w:sz w:val="24"/>
          <w:szCs w:val="24"/>
          <w:lang w:eastAsia="pl-PL"/>
        </w:rPr>
        <w:t>Przebudowa ogrodzenia placu zabaw w Ulesiu</w:t>
      </w:r>
      <w:r>
        <w:rPr>
          <w:rFonts w:ascii="Arial Narrow" w:eastAsia="Times New Roman" w:hAnsi="Arial Narrow" w:cs="Times New Roman"/>
          <w:iCs/>
          <w:sz w:val="24"/>
          <w:szCs w:val="24"/>
          <w:lang w:eastAsia="pl-PL"/>
        </w:rPr>
        <w:t xml:space="preserve"> opisano na str. 72 niniejszego sprawozdania.</w:t>
      </w:r>
    </w:p>
    <w:p w:rsidR="0033131F" w:rsidRPr="0033131F" w:rsidRDefault="0033131F" w:rsidP="0033131F">
      <w:pPr>
        <w:tabs>
          <w:tab w:val="left" w:pos="284"/>
        </w:tabs>
        <w:spacing w:before="120" w:after="120" w:line="240" w:lineRule="auto"/>
        <w:jc w:val="both"/>
        <w:rPr>
          <w:rFonts w:ascii="Arial Narrow" w:eastAsia="Times New Roman" w:hAnsi="Arial Narrow" w:cs="Times New Roman"/>
          <w:sz w:val="24"/>
          <w:szCs w:val="24"/>
          <w:lang w:eastAsia="pl-PL"/>
        </w:rPr>
      </w:pPr>
    </w:p>
    <w:p w:rsidR="0033131F" w:rsidRPr="00A6259A" w:rsidRDefault="0033131F" w:rsidP="0033131F">
      <w:pPr>
        <w:tabs>
          <w:tab w:val="left" w:pos="284"/>
        </w:tabs>
        <w:spacing w:before="120" w:after="120" w:line="240" w:lineRule="auto"/>
        <w:jc w:val="both"/>
        <w:rPr>
          <w:rFonts w:ascii="Arial Narrow" w:eastAsia="Times New Roman" w:hAnsi="Arial Narrow" w:cs="Times New Roman"/>
          <w:b/>
          <w:i/>
          <w:sz w:val="24"/>
          <w:szCs w:val="24"/>
          <w:lang w:eastAsia="pl-PL"/>
        </w:rPr>
      </w:pPr>
      <w:r w:rsidRPr="00A6259A">
        <w:rPr>
          <w:rFonts w:ascii="Arial Narrow" w:eastAsia="Times New Roman" w:hAnsi="Arial Narrow" w:cs="Times New Roman"/>
          <w:b/>
          <w:i/>
          <w:sz w:val="24"/>
          <w:szCs w:val="24"/>
          <w:lang w:eastAsia="pl-PL"/>
        </w:rPr>
        <w:t xml:space="preserve">9. </w:t>
      </w:r>
      <w:r w:rsidRPr="00A6259A">
        <w:rPr>
          <w:rFonts w:ascii="Arial Narrow" w:eastAsia="Times New Roman" w:hAnsi="Arial Narrow" w:cs="Times New Roman"/>
          <w:b/>
          <w:i/>
          <w:sz w:val="24"/>
          <w:szCs w:val="24"/>
          <w:lang w:eastAsia="pl-PL"/>
        </w:rPr>
        <w:tab/>
        <w:t>ŚRODKI POCHODZĄCE Z OPŁAT I K</w:t>
      </w:r>
      <w:r w:rsidR="005A53B1" w:rsidRPr="00A6259A">
        <w:rPr>
          <w:rFonts w:ascii="Arial Narrow" w:eastAsia="Times New Roman" w:hAnsi="Arial Narrow" w:cs="Times New Roman"/>
          <w:b/>
          <w:i/>
          <w:sz w:val="24"/>
          <w:szCs w:val="24"/>
          <w:lang w:eastAsia="pl-PL"/>
        </w:rPr>
        <w:t>AR ZA KORZYSTANIE ZE ŚRODOWISKA</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sz w:val="24"/>
          <w:szCs w:val="24"/>
          <w:lang w:eastAsia="pl-PL"/>
        </w:rPr>
      </w:pPr>
      <w:r w:rsidRPr="006A0F59">
        <w:rPr>
          <w:rFonts w:ascii="Arial Narrow" w:eastAsia="Times New Roman" w:hAnsi="Arial Narrow" w:cs="Times New Roman"/>
          <w:bCs/>
          <w:sz w:val="24"/>
          <w:szCs w:val="24"/>
          <w:lang w:eastAsia="pl-PL"/>
        </w:rPr>
        <w:t xml:space="preserve">Dochody z tytułu opłat i kar za korzystanie ze środowiska  wykonano w wysokości </w:t>
      </w:r>
      <w:r w:rsidR="00355A8E">
        <w:rPr>
          <w:rFonts w:ascii="Arial Narrow" w:eastAsia="Times New Roman" w:hAnsi="Arial Narrow" w:cs="Times New Roman"/>
          <w:bCs/>
          <w:sz w:val="24"/>
          <w:szCs w:val="24"/>
          <w:lang w:eastAsia="pl-PL"/>
        </w:rPr>
        <w:t>9 444,94</w:t>
      </w:r>
      <w:r w:rsidRPr="006A0F59">
        <w:rPr>
          <w:rFonts w:ascii="Arial Narrow" w:eastAsia="Times New Roman" w:hAnsi="Arial Narrow" w:cs="Times New Roman"/>
          <w:bCs/>
          <w:sz w:val="24"/>
          <w:szCs w:val="24"/>
          <w:lang w:eastAsia="pl-PL"/>
        </w:rPr>
        <w:t xml:space="preserve">zł. </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Cs/>
          <w:sz w:val="24"/>
          <w:szCs w:val="24"/>
          <w:lang w:eastAsia="pl-PL"/>
        </w:rPr>
      </w:pPr>
      <w:r w:rsidRPr="006A0F59">
        <w:rPr>
          <w:rFonts w:ascii="Arial Narrow" w:eastAsia="Times New Roman" w:hAnsi="Arial Narrow" w:cs="Times New Roman"/>
          <w:bCs/>
          <w:sz w:val="24"/>
          <w:szCs w:val="24"/>
          <w:lang w:eastAsia="pl-PL"/>
        </w:rPr>
        <w:t xml:space="preserve">Wpływy te, zgodnie z art. 400a ustawy Prawo ochrony środowiska przeznaczono w kwocie </w:t>
      </w:r>
      <w:r w:rsidR="00355A8E">
        <w:rPr>
          <w:rFonts w:ascii="Arial Narrow" w:eastAsia="Times New Roman" w:hAnsi="Arial Narrow" w:cs="Times New Roman"/>
          <w:bCs/>
          <w:sz w:val="24"/>
          <w:szCs w:val="24"/>
          <w:lang w:eastAsia="pl-PL"/>
        </w:rPr>
        <w:t>9 444,94</w:t>
      </w:r>
      <w:r w:rsidRPr="006A0F59">
        <w:rPr>
          <w:rFonts w:ascii="Arial Narrow" w:eastAsia="Times New Roman" w:hAnsi="Arial Narrow" w:cs="Times New Roman"/>
          <w:bCs/>
          <w:sz w:val="24"/>
          <w:szCs w:val="24"/>
          <w:lang w:eastAsia="pl-PL"/>
        </w:rPr>
        <w:t xml:space="preserve">zł na realizację zadania „Budowa kanalizacji sanitarnej w miejscowości Gniewomirowice”. </w:t>
      </w:r>
    </w:p>
    <w:p w:rsidR="0033131F" w:rsidRPr="0033131F" w:rsidRDefault="0033131F" w:rsidP="0033131F">
      <w:pPr>
        <w:tabs>
          <w:tab w:val="left" w:pos="284"/>
        </w:tabs>
        <w:spacing w:before="120" w:after="120" w:line="240" w:lineRule="auto"/>
        <w:jc w:val="both"/>
        <w:rPr>
          <w:rFonts w:ascii="Arial Narrow" w:eastAsia="Times New Roman" w:hAnsi="Arial Narrow" w:cs="Times New Roman"/>
          <w:sz w:val="24"/>
          <w:szCs w:val="24"/>
          <w:lang w:eastAsia="pl-PL"/>
        </w:rPr>
      </w:pPr>
    </w:p>
    <w:p w:rsidR="00BD6475" w:rsidRPr="00C75B98" w:rsidRDefault="00BD6475" w:rsidP="00C75B98">
      <w:pPr>
        <w:pStyle w:val="Akapitzlist"/>
        <w:numPr>
          <w:ilvl w:val="0"/>
          <w:numId w:val="23"/>
        </w:numPr>
        <w:tabs>
          <w:tab w:val="left" w:pos="284"/>
        </w:tabs>
        <w:spacing w:before="120" w:after="120" w:line="240" w:lineRule="auto"/>
        <w:ind w:left="284"/>
        <w:jc w:val="both"/>
        <w:rPr>
          <w:rFonts w:ascii="Arial Narrow" w:hAnsi="Arial Narrow"/>
          <w:b/>
          <w:i/>
          <w:sz w:val="24"/>
          <w:szCs w:val="24"/>
        </w:rPr>
      </w:pPr>
      <w:r w:rsidRPr="00C75B98">
        <w:rPr>
          <w:rFonts w:ascii="Arial Narrow" w:hAnsi="Arial Narrow"/>
          <w:b/>
          <w:i/>
          <w:sz w:val="24"/>
          <w:szCs w:val="24"/>
        </w:rPr>
        <w:t xml:space="preserve">REALIZACJA ZADAŃ WYNIKAJĄCYCH Z USTAWY O UTRZYMANIU CZYSTOŚCI I PORZĄDKU </w:t>
      </w:r>
    </w:p>
    <w:p w:rsidR="00BD6475" w:rsidRDefault="00BD6475" w:rsidP="00BD6475">
      <w:pPr>
        <w:pStyle w:val="Akapitzlist"/>
        <w:tabs>
          <w:tab w:val="left" w:pos="284"/>
        </w:tabs>
        <w:spacing w:before="120" w:after="120" w:line="240" w:lineRule="auto"/>
        <w:jc w:val="both"/>
        <w:rPr>
          <w:rFonts w:ascii="Arial Narrow" w:hAnsi="Arial Narrow"/>
          <w:sz w:val="24"/>
          <w:szCs w:val="24"/>
        </w:rPr>
      </w:pPr>
    </w:p>
    <w:p w:rsidR="006A0F59" w:rsidRDefault="006A0F59" w:rsidP="006A0F59">
      <w:pPr>
        <w:pStyle w:val="Akapitzlist"/>
        <w:tabs>
          <w:tab w:val="left" w:pos="284"/>
        </w:tabs>
        <w:spacing w:before="120" w:after="120" w:line="240" w:lineRule="auto"/>
        <w:ind w:left="0"/>
        <w:jc w:val="both"/>
        <w:rPr>
          <w:rFonts w:ascii="Arial Narrow" w:hAnsi="Arial Narrow"/>
          <w:sz w:val="24"/>
          <w:szCs w:val="24"/>
        </w:rPr>
      </w:pPr>
      <w:r>
        <w:rPr>
          <w:rFonts w:ascii="Arial Narrow" w:hAnsi="Arial Narrow"/>
          <w:sz w:val="24"/>
          <w:szCs w:val="24"/>
        </w:rPr>
        <w:t>W 2017 roku Gmin</w:t>
      </w:r>
      <w:r w:rsidRPr="00BD6475">
        <w:rPr>
          <w:rFonts w:ascii="Arial Narrow" w:hAnsi="Arial Narrow"/>
          <w:sz w:val="24"/>
          <w:szCs w:val="24"/>
        </w:rPr>
        <w:t>a</w:t>
      </w:r>
      <w:r>
        <w:rPr>
          <w:rFonts w:ascii="Arial Narrow" w:hAnsi="Arial Narrow"/>
          <w:sz w:val="24"/>
          <w:szCs w:val="24"/>
        </w:rPr>
        <w:t xml:space="preserve"> Miłkowice osiągnęła dochody za</w:t>
      </w:r>
      <w:r w:rsidRPr="00BD6475">
        <w:rPr>
          <w:rFonts w:ascii="Arial Narrow" w:hAnsi="Arial Narrow"/>
          <w:sz w:val="24"/>
          <w:szCs w:val="24"/>
        </w:rPr>
        <w:t xml:space="preserve"> gospo</w:t>
      </w:r>
      <w:r>
        <w:rPr>
          <w:rFonts w:ascii="Arial Narrow" w:hAnsi="Arial Narrow"/>
          <w:sz w:val="24"/>
          <w:szCs w:val="24"/>
        </w:rPr>
        <w:t xml:space="preserve">darowanie odpadami komunalnymi </w:t>
      </w:r>
      <w:r w:rsidRPr="00C26BE1">
        <w:rPr>
          <w:rFonts w:ascii="Arial Narrow" w:hAnsi="Arial Narrow"/>
          <w:sz w:val="24"/>
          <w:szCs w:val="24"/>
        </w:rPr>
        <w:t xml:space="preserve"> wysokości </w:t>
      </w:r>
      <w:r w:rsidR="00355A8E">
        <w:rPr>
          <w:rFonts w:ascii="Arial Narrow" w:hAnsi="Arial Narrow"/>
          <w:sz w:val="24"/>
          <w:szCs w:val="24"/>
        </w:rPr>
        <w:t>893 353,74</w:t>
      </w:r>
      <w:r>
        <w:rPr>
          <w:rFonts w:ascii="Arial Narrow" w:hAnsi="Arial Narrow"/>
          <w:sz w:val="24"/>
          <w:szCs w:val="24"/>
        </w:rPr>
        <w:t xml:space="preserve">zł, a na realizację zadań wynikających z ustawy o utrzymaniu czystości i porządku </w:t>
      </w:r>
      <w:r w:rsidR="00355A8E">
        <w:rPr>
          <w:rFonts w:ascii="Arial Narrow" w:hAnsi="Arial Narrow"/>
          <w:sz w:val="24"/>
          <w:szCs w:val="24"/>
        </w:rPr>
        <w:t>w gminie wydatkowała w sumie 1 190 823,26</w:t>
      </w:r>
      <w:r>
        <w:rPr>
          <w:rFonts w:ascii="Arial Narrow" w:hAnsi="Arial Narrow"/>
          <w:sz w:val="24"/>
          <w:szCs w:val="24"/>
        </w:rPr>
        <w:t>zł.</w:t>
      </w:r>
    </w:p>
    <w:p w:rsidR="006A0F59" w:rsidRPr="008C7B80" w:rsidRDefault="006A0F59" w:rsidP="006A0F59">
      <w:pPr>
        <w:pStyle w:val="Akapitzlist"/>
        <w:spacing w:after="0" w:line="240" w:lineRule="auto"/>
        <w:ind w:left="0" w:firstLine="284"/>
        <w:jc w:val="both"/>
        <w:rPr>
          <w:rFonts w:ascii="Arial Narrow" w:hAnsi="Arial Narrow"/>
          <w:sz w:val="24"/>
          <w:szCs w:val="24"/>
        </w:rPr>
      </w:pPr>
      <w:r w:rsidRPr="008C7B80">
        <w:rPr>
          <w:rFonts w:ascii="Arial Narrow" w:hAnsi="Arial Narrow"/>
          <w:sz w:val="24"/>
          <w:szCs w:val="24"/>
        </w:rPr>
        <w:t>Z</w:t>
      </w:r>
      <w:r>
        <w:rPr>
          <w:rFonts w:ascii="Arial Narrow" w:hAnsi="Arial Narrow"/>
          <w:sz w:val="24"/>
          <w:szCs w:val="24"/>
        </w:rPr>
        <w:t>godnie z</w:t>
      </w:r>
      <w:r w:rsidRPr="008C7B80">
        <w:rPr>
          <w:rFonts w:ascii="Arial Narrow" w:hAnsi="Arial Narrow"/>
          <w:sz w:val="24"/>
          <w:szCs w:val="24"/>
        </w:rPr>
        <w:t xml:space="preserve"> art. 6r ustawy o utrzymaniu czystości i porządku w gminach </w:t>
      </w:r>
      <w:r>
        <w:rPr>
          <w:rFonts w:ascii="Arial Narrow" w:hAnsi="Arial Narrow"/>
          <w:sz w:val="24"/>
          <w:szCs w:val="24"/>
        </w:rPr>
        <w:t xml:space="preserve"> - Gmina Miłkowice</w:t>
      </w:r>
      <w:r w:rsidRPr="008C7B80">
        <w:rPr>
          <w:rFonts w:ascii="Arial Narrow" w:hAnsi="Arial Narrow"/>
          <w:sz w:val="24"/>
          <w:szCs w:val="24"/>
        </w:rPr>
        <w:t xml:space="preserve"> z</w:t>
      </w:r>
      <w:r>
        <w:rPr>
          <w:rFonts w:ascii="Arial Narrow" w:hAnsi="Arial Narrow"/>
          <w:sz w:val="24"/>
          <w:szCs w:val="24"/>
        </w:rPr>
        <w:t xml:space="preserve"> pobranych opłat </w:t>
      </w:r>
      <w:r w:rsidRPr="008C7B80">
        <w:rPr>
          <w:rFonts w:ascii="Arial Narrow" w:hAnsi="Arial Narrow"/>
          <w:sz w:val="24"/>
          <w:szCs w:val="24"/>
        </w:rPr>
        <w:t xml:space="preserve">za gospodarowanie odpadami komunalnymi pokrywa koszty funkcjonowania systemu, </w:t>
      </w:r>
      <w:r>
        <w:rPr>
          <w:rFonts w:ascii="Arial Narrow" w:hAnsi="Arial Narrow"/>
          <w:sz w:val="24"/>
          <w:szCs w:val="24"/>
        </w:rPr>
        <w:t xml:space="preserve">na </w:t>
      </w:r>
      <w:r w:rsidRPr="008C7B80">
        <w:rPr>
          <w:rFonts w:ascii="Arial Narrow" w:hAnsi="Arial Narrow"/>
          <w:sz w:val="24"/>
          <w:szCs w:val="24"/>
        </w:rPr>
        <w:t xml:space="preserve">które </w:t>
      </w:r>
      <w:r>
        <w:rPr>
          <w:rFonts w:ascii="Arial Narrow" w:hAnsi="Arial Narrow"/>
          <w:sz w:val="24"/>
          <w:szCs w:val="24"/>
        </w:rPr>
        <w:t>składają się następujące pozycje</w:t>
      </w:r>
      <w:r w:rsidRPr="008C7B80">
        <w:rPr>
          <w:rFonts w:ascii="Arial Narrow" w:hAnsi="Arial Narrow"/>
          <w:sz w:val="24"/>
          <w:szCs w:val="24"/>
        </w:rPr>
        <w:t>:</w:t>
      </w:r>
    </w:p>
    <w:p w:rsidR="006A0F59" w:rsidRDefault="006A0F59" w:rsidP="006A0F59">
      <w:pPr>
        <w:tabs>
          <w:tab w:val="left" w:pos="284"/>
        </w:tabs>
        <w:spacing w:before="120"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na wynagrodzenia i pochodne pracowników zatrudnionych do obsługi administracyjnej i koszty inkasa opłat </w:t>
      </w:r>
      <w:r w:rsidR="00355A8E">
        <w:rPr>
          <w:rFonts w:ascii="Arial Narrow" w:eastAsia="Times New Roman" w:hAnsi="Arial Narrow" w:cs="Times New Roman"/>
          <w:sz w:val="24"/>
          <w:szCs w:val="24"/>
          <w:lang w:eastAsia="pl-PL"/>
        </w:rPr>
        <w:t>107 706,25</w:t>
      </w:r>
      <w:r>
        <w:rPr>
          <w:rFonts w:ascii="Arial Narrow" w:eastAsia="Times New Roman" w:hAnsi="Arial Narrow" w:cs="Times New Roman"/>
          <w:sz w:val="24"/>
          <w:szCs w:val="24"/>
          <w:lang w:eastAsia="pl-PL"/>
        </w:rPr>
        <w:t xml:space="preserve">zł </w:t>
      </w:r>
    </w:p>
    <w:p w:rsidR="006A0F59" w:rsidRDefault="006A0F59" w:rsidP="006A0F59">
      <w:p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odpisy na ZFŚS pracowników </w:t>
      </w:r>
      <w:r w:rsidR="00355A8E">
        <w:rPr>
          <w:rFonts w:ascii="Arial Narrow" w:eastAsia="Times New Roman" w:hAnsi="Arial Narrow" w:cs="Times New Roman"/>
          <w:sz w:val="24"/>
          <w:szCs w:val="24"/>
          <w:lang w:eastAsia="pl-PL"/>
        </w:rPr>
        <w:t>2 371,32</w:t>
      </w:r>
      <w:r>
        <w:rPr>
          <w:rFonts w:ascii="Arial Narrow" w:eastAsia="Times New Roman" w:hAnsi="Arial Narrow" w:cs="Times New Roman"/>
          <w:sz w:val="24"/>
          <w:szCs w:val="24"/>
          <w:lang w:eastAsia="pl-PL"/>
        </w:rPr>
        <w:t>zł</w:t>
      </w:r>
    </w:p>
    <w:p w:rsidR="006A0F59" w:rsidRDefault="006A0F59" w:rsidP="006A0F59">
      <w:p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wywóz i zagospodarowanie odpadów komunalnych – </w:t>
      </w:r>
      <w:r w:rsidR="00355A8E">
        <w:rPr>
          <w:rFonts w:ascii="Arial Narrow" w:eastAsia="Times New Roman" w:hAnsi="Arial Narrow" w:cs="Times New Roman"/>
          <w:sz w:val="24"/>
          <w:szCs w:val="24"/>
          <w:lang w:eastAsia="pl-PL"/>
        </w:rPr>
        <w:t>871 612,25</w:t>
      </w:r>
      <w:r>
        <w:rPr>
          <w:rFonts w:ascii="Arial Narrow" w:eastAsia="Times New Roman" w:hAnsi="Arial Narrow" w:cs="Times New Roman"/>
          <w:sz w:val="24"/>
          <w:szCs w:val="24"/>
          <w:lang w:eastAsia="pl-PL"/>
        </w:rPr>
        <w:t>zł</w:t>
      </w:r>
    </w:p>
    <w:p w:rsidR="006A0F59" w:rsidRDefault="006A0F59" w:rsidP="006A0F59">
      <w:p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Pr="00BD6475">
        <w:rPr>
          <w:rFonts w:ascii="Arial Narrow" w:eastAsia="Times New Roman" w:hAnsi="Arial Narrow" w:cs="Times New Roman"/>
          <w:sz w:val="24"/>
          <w:szCs w:val="24"/>
          <w:lang w:eastAsia="pl-PL"/>
        </w:rPr>
        <w:t>za</w:t>
      </w:r>
      <w:r w:rsidR="00FA2C2A">
        <w:rPr>
          <w:rFonts w:ascii="Arial Narrow" w:eastAsia="Times New Roman" w:hAnsi="Arial Narrow" w:cs="Times New Roman"/>
          <w:sz w:val="24"/>
          <w:szCs w:val="24"/>
          <w:lang w:eastAsia="pl-PL"/>
        </w:rPr>
        <w:t xml:space="preserve">kup worków do segregacji odpadów, </w:t>
      </w:r>
      <w:r>
        <w:rPr>
          <w:rFonts w:ascii="Arial Narrow" w:eastAsia="Times New Roman" w:hAnsi="Arial Narrow" w:cs="Times New Roman"/>
          <w:sz w:val="24"/>
          <w:szCs w:val="24"/>
          <w:lang w:eastAsia="pl-PL"/>
        </w:rPr>
        <w:t xml:space="preserve">usługi pocztowe </w:t>
      </w:r>
      <w:r w:rsidR="00FA2C2A">
        <w:rPr>
          <w:rFonts w:ascii="Arial Narrow" w:eastAsia="Times New Roman" w:hAnsi="Arial Narrow" w:cs="Times New Roman"/>
          <w:sz w:val="24"/>
          <w:szCs w:val="24"/>
          <w:lang w:eastAsia="pl-PL"/>
        </w:rPr>
        <w:t xml:space="preserve">oraz koszty komornicze </w:t>
      </w:r>
      <w:r>
        <w:rPr>
          <w:rFonts w:ascii="Arial Narrow" w:eastAsia="Times New Roman" w:hAnsi="Arial Narrow" w:cs="Times New Roman"/>
          <w:sz w:val="24"/>
          <w:szCs w:val="24"/>
          <w:lang w:eastAsia="pl-PL"/>
        </w:rPr>
        <w:t>związane z windykacją o</w:t>
      </w:r>
      <w:r w:rsidR="00FA2C2A">
        <w:rPr>
          <w:rFonts w:ascii="Arial Narrow" w:eastAsia="Times New Roman" w:hAnsi="Arial Narrow" w:cs="Times New Roman"/>
          <w:sz w:val="24"/>
          <w:szCs w:val="24"/>
          <w:lang w:eastAsia="pl-PL"/>
        </w:rPr>
        <w:t xml:space="preserve">płat za gospodarowanie odpadami, szkolenie pracownika </w:t>
      </w:r>
    </w:p>
    <w:p w:rsidR="006A0F59" w:rsidRDefault="006A0F59" w:rsidP="006A0F59">
      <w:pPr>
        <w:tabs>
          <w:tab w:val="left" w:pos="284"/>
        </w:tabs>
        <w:spacing w:before="120" w:after="0" w:line="240" w:lineRule="auto"/>
        <w:jc w:val="both"/>
        <w:rPr>
          <w:rFonts w:ascii="Arial Narrow" w:eastAsia="Times New Roman" w:hAnsi="Arial Narrow" w:cs="Times New Roman"/>
          <w:bCs/>
          <w:sz w:val="24"/>
          <w:szCs w:val="24"/>
          <w:lang w:eastAsia="pl-PL"/>
        </w:rPr>
      </w:pPr>
      <w:r>
        <w:rPr>
          <w:rFonts w:ascii="Arial Narrow" w:eastAsia="Times New Roman" w:hAnsi="Arial Narrow" w:cs="Times New Roman"/>
          <w:sz w:val="24"/>
          <w:szCs w:val="24"/>
          <w:lang w:eastAsia="pl-PL"/>
        </w:rPr>
        <w:t>W planie są również wydatki inwestycyjne na zadanie „</w:t>
      </w:r>
      <w:r w:rsidRPr="006B3CBF">
        <w:rPr>
          <w:rFonts w:ascii="Arial Narrow" w:eastAsia="Times New Roman" w:hAnsi="Arial Narrow" w:cs="Times New Roman"/>
          <w:bCs/>
          <w:sz w:val="24"/>
          <w:szCs w:val="24"/>
          <w:lang w:eastAsia="pl-PL"/>
        </w:rPr>
        <w:t>Budowa punktu selektywnej zbiórki odpadów komunalnych w Miłkowicach</w:t>
      </w:r>
      <w:r>
        <w:rPr>
          <w:rFonts w:ascii="Arial Narrow" w:eastAsia="Times New Roman" w:hAnsi="Arial Narrow" w:cs="Times New Roman"/>
          <w:bCs/>
          <w:sz w:val="24"/>
          <w:szCs w:val="24"/>
          <w:lang w:eastAsia="pl-PL"/>
        </w:rPr>
        <w:t xml:space="preserve">” </w:t>
      </w:r>
      <w:r w:rsidR="00355A8E">
        <w:rPr>
          <w:rFonts w:ascii="Arial Narrow" w:eastAsia="Times New Roman" w:hAnsi="Arial Narrow" w:cs="Times New Roman"/>
          <w:bCs/>
          <w:sz w:val="24"/>
          <w:szCs w:val="24"/>
          <w:lang w:eastAsia="pl-PL"/>
        </w:rPr>
        <w:t>– realizacja na kw</w:t>
      </w:r>
      <w:r>
        <w:rPr>
          <w:rFonts w:ascii="Arial Narrow" w:eastAsia="Times New Roman" w:hAnsi="Arial Narrow" w:cs="Times New Roman"/>
          <w:bCs/>
          <w:sz w:val="24"/>
          <w:szCs w:val="24"/>
          <w:lang w:eastAsia="pl-PL"/>
        </w:rPr>
        <w:t xml:space="preserve">otę </w:t>
      </w:r>
      <w:r w:rsidR="00355A8E">
        <w:rPr>
          <w:rFonts w:ascii="Arial Narrow" w:eastAsia="Times New Roman" w:hAnsi="Arial Narrow" w:cs="Times New Roman"/>
          <w:bCs/>
          <w:sz w:val="24"/>
          <w:szCs w:val="24"/>
          <w:lang w:eastAsia="pl-PL"/>
        </w:rPr>
        <w:t>192 886,19</w:t>
      </w:r>
      <w:r>
        <w:rPr>
          <w:rFonts w:ascii="Arial Narrow" w:eastAsia="Times New Roman" w:hAnsi="Arial Narrow" w:cs="Times New Roman"/>
          <w:bCs/>
          <w:sz w:val="24"/>
          <w:szCs w:val="24"/>
          <w:lang w:eastAsia="pl-PL"/>
        </w:rPr>
        <w:t xml:space="preserve">zł oraz „Zakup pojemników do selektywnej zbiórki odpadów”  na kwotę </w:t>
      </w:r>
      <w:r w:rsidR="00355A8E">
        <w:rPr>
          <w:rFonts w:ascii="Arial Narrow" w:eastAsia="Times New Roman" w:hAnsi="Arial Narrow" w:cs="Times New Roman"/>
          <w:bCs/>
          <w:sz w:val="24"/>
          <w:szCs w:val="24"/>
          <w:lang w:eastAsia="pl-PL"/>
        </w:rPr>
        <w:t>6 030,44</w:t>
      </w:r>
      <w:r>
        <w:rPr>
          <w:rFonts w:ascii="Arial Narrow" w:eastAsia="Times New Roman" w:hAnsi="Arial Narrow" w:cs="Times New Roman"/>
          <w:bCs/>
          <w:sz w:val="24"/>
          <w:szCs w:val="24"/>
          <w:lang w:eastAsia="pl-PL"/>
        </w:rPr>
        <w:t>zł.</w:t>
      </w:r>
    </w:p>
    <w:p w:rsidR="006A0F59" w:rsidRPr="006B3CBF" w:rsidRDefault="006A0F59" w:rsidP="006A0F59">
      <w:pPr>
        <w:tabs>
          <w:tab w:val="left" w:pos="284"/>
        </w:tabs>
        <w:spacing w:before="120" w:after="0" w:line="240" w:lineRule="auto"/>
        <w:jc w:val="both"/>
        <w:rPr>
          <w:rFonts w:ascii="Arial Narrow" w:eastAsia="Times New Roman" w:hAnsi="Arial Narrow" w:cs="Times New Roman"/>
          <w:sz w:val="24"/>
          <w:szCs w:val="24"/>
          <w:lang w:eastAsia="pl-PL"/>
        </w:rPr>
      </w:pPr>
    </w:p>
    <w:p w:rsidR="0033131F" w:rsidRPr="00C75B98" w:rsidRDefault="0033131F" w:rsidP="00C75B98">
      <w:pPr>
        <w:pStyle w:val="Akapitzlist"/>
        <w:numPr>
          <w:ilvl w:val="0"/>
          <w:numId w:val="23"/>
        </w:numPr>
        <w:tabs>
          <w:tab w:val="left" w:pos="284"/>
        </w:tabs>
        <w:spacing w:before="120" w:after="120" w:line="240" w:lineRule="auto"/>
        <w:ind w:left="284"/>
        <w:rPr>
          <w:rFonts w:ascii="Arial Narrow" w:hAnsi="Arial Narrow"/>
          <w:b/>
          <w:i/>
          <w:sz w:val="24"/>
          <w:szCs w:val="24"/>
        </w:rPr>
      </w:pPr>
      <w:r w:rsidRPr="00C75B98">
        <w:rPr>
          <w:rFonts w:ascii="Arial Narrow" w:hAnsi="Arial Narrow"/>
          <w:b/>
          <w:i/>
          <w:sz w:val="24"/>
          <w:szCs w:val="24"/>
        </w:rPr>
        <w:t>REALIZACJA PLANU PRZYCHODÓW I WYDATKÓW ZAKŁADU BUDŻETOWEGO</w:t>
      </w:r>
    </w:p>
    <w:p w:rsidR="006A0F59" w:rsidRDefault="006A0F59" w:rsidP="006A0F59">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Gminny Zakład Gospodarki Komunalnej w Miłkowicach został powołany z dniem 1 stycznia 2004 r. na mocy Uchwały Rady Gminy w Miłkowicach nr X/59/2003 z dnia 23 października 2003 roku oraz uchwały Rady Gminy Miłkowice z dnia 26 października 2010 r. </w:t>
      </w:r>
      <w:r w:rsidR="00FA2C2A">
        <w:rPr>
          <w:rFonts w:ascii="Arial Narrow" w:eastAsia="Times New Roman" w:hAnsi="Arial Narrow" w:cs="Times New Roman"/>
          <w:sz w:val="24"/>
          <w:szCs w:val="24"/>
          <w:lang w:eastAsia="pl-PL"/>
        </w:rPr>
        <w:t xml:space="preserve">Nr </w:t>
      </w:r>
      <w:r w:rsidRPr="0033131F">
        <w:rPr>
          <w:rFonts w:ascii="Arial Narrow" w:eastAsia="Times New Roman" w:hAnsi="Arial Narrow" w:cs="Times New Roman"/>
          <w:sz w:val="24"/>
          <w:szCs w:val="24"/>
          <w:lang w:eastAsia="pl-PL"/>
        </w:rPr>
        <w:t>LVI /314/2010.</w:t>
      </w:r>
    </w:p>
    <w:p w:rsidR="00FA2C2A" w:rsidRPr="0033131F" w:rsidRDefault="00FA2C2A" w:rsidP="006A0F59">
      <w:pPr>
        <w:tabs>
          <w:tab w:val="left" w:pos="284"/>
        </w:tabs>
        <w:spacing w:after="0" w:line="240" w:lineRule="auto"/>
        <w:jc w:val="both"/>
        <w:rPr>
          <w:rFonts w:ascii="Arial Narrow" w:eastAsia="Times New Roman" w:hAnsi="Arial Narrow" w:cs="Times New Roman"/>
          <w:sz w:val="24"/>
          <w:szCs w:val="24"/>
          <w:lang w:eastAsia="pl-PL"/>
        </w:rPr>
      </w:pPr>
    </w:p>
    <w:p w:rsidR="006A0F59" w:rsidRPr="0033131F" w:rsidRDefault="006A0F59" w:rsidP="006A0F59">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Zakład realizuje zadania własne Gminy Miłkowice zgodnie z następującym przedmiotem działalności:</w:t>
      </w:r>
    </w:p>
    <w:p w:rsidR="006A0F59" w:rsidRPr="0033131F" w:rsidRDefault="006A0F59" w:rsidP="006A0F59">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1)</w:t>
      </w:r>
      <w:r w:rsidRPr="0033131F">
        <w:rPr>
          <w:rFonts w:ascii="Arial Narrow" w:eastAsia="Times New Roman" w:hAnsi="Arial Narrow" w:cs="Times New Roman"/>
          <w:sz w:val="24"/>
          <w:szCs w:val="24"/>
          <w:lang w:eastAsia="pl-PL"/>
        </w:rPr>
        <w:tab/>
        <w:t>gospodarka mieszkaniowa i gospodarowanie lokalami użytkowymi,</w:t>
      </w:r>
    </w:p>
    <w:p w:rsidR="006A0F59" w:rsidRPr="0033131F" w:rsidRDefault="006A0F59" w:rsidP="006A0F59">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2)</w:t>
      </w:r>
      <w:r w:rsidRPr="0033131F">
        <w:rPr>
          <w:rFonts w:ascii="Arial Narrow" w:eastAsia="Times New Roman" w:hAnsi="Arial Narrow" w:cs="Times New Roman"/>
          <w:sz w:val="24"/>
          <w:szCs w:val="24"/>
          <w:lang w:eastAsia="pl-PL"/>
        </w:rPr>
        <w:tab/>
        <w:t>drogi, ulice, mosty, place,</w:t>
      </w:r>
    </w:p>
    <w:p w:rsidR="006A0F59" w:rsidRPr="0033131F" w:rsidRDefault="006A0F59" w:rsidP="006A0F59">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3)</w:t>
      </w:r>
      <w:r w:rsidRPr="0033131F">
        <w:rPr>
          <w:rFonts w:ascii="Arial Narrow" w:eastAsia="Times New Roman" w:hAnsi="Arial Narrow" w:cs="Times New Roman"/>
          <w:sz w:val="24"/>
          <w:szCs w:val="24"/>
          <w:lang w:eastAsia="pl-PL"/>
        </w:rPr>
        <w:tab/>
        <w:t>wodociągi i zaopatrzenie w wodę, kanalizacja, usuwanie i oczyszczanie ścieków komunalnych,</w:t>
      </w:r>
    </w:p>
    <w:p w:rsidR="006A0F59" w:rsidRPr="0033131F" w:rsidRDefault="006A0F59" w:rsidP="006A0F59">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4)</w:t>
      </w:r>
      <w:r w:rsidRPr="0033131F">
        <w:rPr>
          <w:rFonts w:ascii="Arial Narrow" w:eastAsia="Times New Roman" w:hAnsi="Arial Narrow" w:cs="Times New Roman"/>
          <w:sz w:val="24"/>
          <w:szCs w:val="24"/>
          <w:lang w:eastAsia="pl-PL"/>
        </w:rPr>
        <w:tab/>
        <w:t>utrzymanie czystości i porządku oraz urządzeń sanitarnych,</w:t>
      </w:r>
    </w:p>
    <w:p w:rsidR="006A0F59" w:rsidRPr="0033131F" w:rsidRDefault="006A0F59" w:rsidP="006A0F59">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5)</w:t>
      </w:r>
      <w:r w:rsidRPr="0033131F">
        <w:rPr>
          <w:rFonts w:ascii="Arial Narrow" w:eastAsia="Times New Roman" w:hAnsi="Arial Narrow" w:cs="Times New Roman"/>
          <w:sz w:val="24"/>
          <w:szCs w:val="24"/>
          <w:lang w:eastAsia="pl-PL"/>
        </w:rPr>
        <w:tab/>
        <w:t>wysypiska i unieszkodliwianie odpadów komunalnych,</w:t>
      </w:r>
    </w:p>
    <w:p w:rsidR="006A0F59" w:rsidRPr="0033131F" w:rsidRDefault="006A0F59" w:rsidP="006A0F59">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6)</w:t>
      </w:r>
      <w:r w:rsidRPr="0033131F">
        <w:rPr>
          <w:rFonts w:ascii="Arial Narrow" w:eastAsia="Times New Roman" w:hAnsi="Arial Narrow" w:cs="Times New Roman"/>
          <w:sz w:val="24"/>
          <w:szCs w:val="24"/>
          <w:lang w:eastAsia="pl-PL"/>
        </w:rPr>
        <w:tab/>
        <w:t>lokalny transport zbiorowy,</w:t>
      </w:r>
    </w:p>
    <w:p w:rsidR="006A0F59" w:rsidRPr="0033131F" w:rsidRDefault="006A0F59" w:rsidP="006A0F59">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7)</w:t>
      </w:r>
      <w:r w:rsidRPr="0033131F">
        <w:rPr>
          <w:rFonts w:ascii="Arial Narrow" w:eastAsia="Times New Roman" w:hAnsi="Arial Narrow" w:cs="Times New Roman"/>
          <w:sz w:val="24"/>
          <w:szCs w:val="24"/>
          <w:lang w:eastAsia="pl-PL"/>
        </w:rPr>
        <w:tab/>
        <w:t>zieleń gminna i zadrzewienia ,</w:t>
      </w:r>
    </w:p>
    <w:p w:rsidR="006A0F59" w:rsidRPr="0033131F" w:rsidRDefault="006A0F59" w:rsidP="006A0F59">
      <w:pPr>
        <w:tabs>
          <w:tab w:val="left" w:pos="284"/>
        </w:tabs>
        <w:spacing w:after="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   8)</w:t>
      </w:r>
      <w:r w:rsidRPr="0033131F">
        <w:rPr>
          <w:rFonts w:ascii="Arial Narrow" w:eastAsia="Times New Roman" w:hAnsi="Arial Narrow" w:cs="Times New Roman"/>
          <w:sz w:val="24"/>
          <w:szCs w:val="24"/>
          <w:lang w:eastAsia="pl-PL"/>
        </w:rPr>
        <w:tab/>
        <w:t>cmentarze.</w:t>
      </w:r>
    </w:p>
    <w:p w:rsidR="00FA2C2A" w:rsidRDefault="00FA2C2A" w:rsidP="0033131F">
      <w:pPr>
        <w:tabs>
          <w:tab w:val="left" w:pos="284"/>
        </w:tabs>
        <w:spacing w:before="120" w:after="120" w:line="240" w:lineRule="auto"/>
        <w:jc w:val="both"/>
        <w:rPr>
          <w:rFonts w:ascii="Arial Narrow" w:eastAsia="Times New Roman" w:hAnsi="Arial Narrow" w:cs="Times New Roman"/>
          <w:b/>
          <w:bCs/>
          <w:sz w:val="24"/>
          <w:szCs w:val="24"/>
          <w:lang w:eastAsia="pl-PL"/>
        </w:rPr>
      </w:pPr>
    </w:p>
    <w:p w:rsidR="0033131F" w:rsidRPr="00140C66" w:rsidRDefault="006B3CBF" w:rsidP="0033131F">
      <w:pPr>
        <w:tabs>
          <w:tab w:val="left" w:pos="284"/>
        </w:tabs>
        <w:spacing w:before="120" w:after="12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lastRenderedPageBreak/>
        <w:t>11.</w:t>
      </w:r>
      <w:r w:rsidR="0033131F" w:rsidRPr="00140C66">
        <w:rPr>
          <w:rFonts w:ascii="Arial Narrow" w:eastAsia="Times New Roman" w:hAnsi="Arial Narrow" w:cs="Times New Roman"/>
          <w:b/>
          <w:bCs/>
          <w:sz w:val="24"/>
          <w:szCs w:val="24"/>
          <w:lang w:eastAsia="pl-PL"/>
        </w:rPr>
        <w:t>1.</w:t>
      </w:r>
      <w:r w:rsidR="0033131F" w:rsidRPr="00140C66">
        <w:rPr>
          <w:rFonts w:ascii="Arial Narrow" w:eastAsia="Times New Roman" w:hAnsi="Arial Narrow" w:cs="Times New Roman"/>
          <w:b/>
          <w:bCs/>
          <w:sz w:val="24"/>
          <w:szCs w:val="24"/>
          <w:lang w:eastAsia="pl-PL"/>
        </w:rPr>
        <w:tab/>
        <w:t xml:space="preserve">Eksploatacja gminnych urządzeń wodociągowych i kanalizacyjnych </w:t>
      </w:r>
    </w:p>
    <w:p w:rsidR="006A0F59" w:rsidRPr="006A0F59" w:rsidRDefault="006A0F59" w:rsidP="006A0F59">
      <w:pPr>
        <w:autoSpaceDE w:val="0"/>
        <w:spacing w:after="0" w:line="240" w:lineRule="auto"/>
        <w:jc w:val="both"/>
        <w:rPr>
          <w:rFonts w:ascii="Arial Narrow" w:hAnsi="Arial Narrow" w:cs="Arial Narrow"/>
          <w:sz w:val="24"/>
        </w:rPr>
      </w:pPr>
      <w:r w:rsidRPr="006A0F59">
        <w:rPr>
          <w:rFonts w:ascii="Arial Narrow" w:hAnsi="Arial Narrow" w:cs="Arial Narrow"/>
          <w:sz w:val="24"/>
        </w:rPr>
        <w:t xml:space="preserve">      Gminny Zakład Gospodarki Komunalnej w Miłkowicach eksploatuje gminną sieć wodociągową. Zaopatrywanie w wodę mieszkańców 16 miejscowości gminy jest głównym przedmiotem działalności Zakładu. Głównym czynnikiem kształtującym przychody z tej działalności jest różnica pomiędzy ceną zakupu wody, a jej rozprowadzaniem. Cena zakupu wody w 2017 roku wynosiła 3,65 zł/m</w:t>
      </w:r>
      <w:r w:rsidRPr="006A0F59">
        <w:rPr>
          <w:rFonts w:ascii="Arial Narrow" w:hAnsi="Arial Narrow" w:cs="Arial Narrow"/>
          <w:sz w:val="24"/>
          <w:vertAlign w:val="superscript"/>
        </w:rPr>
        <w:t>3</w:t>
      </w:r>
      <w:r w:rsidRPr="006A0F59">
        <w:rPr>
          <w:rFonts w:ascii="Arial Narrow" w:hAnsi="Arial Narrow" w:cs="Arial Narrow"/>
          <w:sz w:val="24"/>
        </w:rPr>
        <w:t xml:space="preserve"> netto, na podstawie zawartej umowy pomiędzy Gminą Miłkowice a Legnickim Przedsiębiorstwem Wodociągów i Kanalizacji S.A. w Legnicy.</w:t>
      </w:r>
    </w:p>
    <w:p w:rsidR="006A0F59" w:rsidRPr="006A0F59" w:rsidRDefault="006A0F59" w:rsidP="006A0F59">
      <w:pPr>
        <w:autoSpaceDE w:val="0"/>
        <w:spacing w:after="0" w:line="240" w:lineRule="auto"/>
        <w:jc w:val="both"/>
        <w:rPr>
          <w:sz w:val="24"/>
        </w:rPr>
      </w:pPr>
      <w:r w:rsidRPr="006A0F59">
        <w:rPr>
          <w:rFonts w:ascii="Arial Narrow" w:hAnsi="Arial Narrow" w:cs="Arial Narrow"/>
          <w:sz w:val="24"/>
        </w:rPr>
        <w:t xml:space="preserve">      Gminny Zakład Gospodarki Komunalnej w Miłkowicach dla miejscowości Grzymalin, Kochlice, Głuchowice, Siedliska oraz Studnica (od miesiąca lipca 2013 r.) zakupuje wodę od Gminnego Zakładu Gospodarki Komunalnej i Mieszkaniowej w Chojnowie w cenie  2,65 zł/m</w:t>
      </w:r>
      <w:r w:rsidRPr="006A0F59">
        <w:rPr>
          <w:rFonts w:ascii="Arial Narrow" w:hAnsi="Arial Narrow" w:cs="Arial Narrow"/>
          <w:sz w:val="24"/>
          <w:vertAlign w:val="superscript"/>
        </w:rPr>
        <w:t>3</w:t>
      </w:r>
      <w:r w:rsidRPr="006A0F59">
        <w:rPr>
          <w:rFonts w:ascii="Arial Narrow" w:hAnsi="Arial Narrow" w:cs="Arial Narrow"/>
          <w:sz w:val="24"/>
        </w:rPr>
        <w:t xml:space="preserve"> brutto.</w:t>
      </w:r>
    </w:p>
    <w:p w:rsidR="00FA2C2A" w:rsidRDefault="006A0F59" w:rsidP="00FA2C2A">
      <w:pPr>
        <w:shd w:val="clear" w:color="auto" w:fill="FFFFFF"/>
        <w:tabs>
          <w:tab w:val="left" w:pos="9072"/>
        </w:tabs>
        <w:autoSpaceDE w:val="0"/>
        <w:spacing w:after="0" w:line="240" w:lineRule="auto"/>
        <w:jc w:val="both"/>
        <w:rPr>
          <w:rFonts w:ascii="Arial Narrow" w:hAnsi="Arial Narrow" w:cs="Arial Narrow"/>
          <w:sz w:val="24"/>
        </w:rPr>
      </w:pPr>
      <w:r w:rsidRPr="006A0F59">
        <w:rPr>
          <w:rFonts w:ascii="Arial Narrow" w:hAnsi="Arial Narrow" w:cs="Arial Narrow"/>
          <w:sz w:val="24"/>
        </w:rPr>
        <w:t xml:space="preserve">   </w:t>
      </w:r>
    </w:p>
    <w:p w:rsidR="006A0F59" w:rsidRPr="00FA2C2A" w:rsidRDefault="006A0F59" w:rsidP="00FA2C2A">
      <w:pPr>
        <w:shd w:val="clear" w:color="auto" w:fill="FFFFFF"/>
        <w:tabs>
          <w:tab w:val="left" w:pos="9072"/>
        </w:tabs>
        <w:autoSpaceDE w:val="0"/>
        <w:spacing w:after="0" w:line="240" w:lineRule="auto"/>
        <w:jc w:val="center"/>
        <w:rPr>
          <w:i/>
          <w:sz w:val="24"/>
          <w:szCs w:val="24"/>
        </w:rPr>
      </w:pPr>
      <w:r w:rsidRPr="00FA2C2A">
        <w:rPr>
          <w:rFonts w:ascii="Arial Narrow" w:hAnsi="Arial Narrow" w:cs="Arial Narrow"/>
          <w:i/>
          <w:sz w:val="24"/>
          <w:szCs w:val="24"/>
        </w:rPr>
        <w:t>Zakup wody w poszczegó</w:t>
      </w:r>
      <w:r w:rsidR="00FA2C2A" w:rsidRPr="00FA2C2A">
        <w:rPr>
          <w:rFonts w:ascii="Arial Narrow" w:hAnsi="Arial Narrow" w:cs="Arial Narrow"/>
          <w:i/>
          <w:sz w:val="24"/>
          <w:szCs w:val="24"/>
        </w:rPr>
        <w:t>lnych miejscowościach</w:t>
      </w:r>
      <w:r w:rsidRPr="00FA2C2A">
        <w:rPr>
          <w:rFonts w:ascii="Arial Narrow" w:hAnsi="Arial Narrow" w:cs="Arial Narrow"/>
          <w:i/>
          <w:sz w:val="24"/>
          <w:szCs w:val="24"/>
        </w:rPr>
        <w:t xml:space="preserve"> 2017 roku</w:t>
      </w:r>
    </w:p>
    <w:tbl>
      <w:tblPr>
        <w:tblW w:w="9206" w:type="dxa"/>
        <w:tblInd w:w="-60" w:type="dxa"/>
        <w:tblLayout w:type="fixed"/>
        <w:tblCellMar>
          <w:left w:w="70" w:type="dxa"/>
          <w:right w:w="70" w:type="dxa"/>
        </w:tblCellMar>
        <w:tblLook w:val="0000" w:firstRow="0" w:lastRow="0" w:firstColumn="0" w:lastColumn="0" w:noHBand="0" w:noVBand="0"/>
      </w:tblPr>
      <w:tblGrid>
        <w:gridCol w:w="475"/>
        <w:gridCol w:w="2124"/>
        <w:gridCol w:w="1133"/>
        <w:gridCol w:w="21"/>
        <w:gridCol w:w="1059"/>
        <w:gridCol w:w="20"/>
        <w:gridCol w:w="1060"/>
        <w:gridCol w:w="19"/>
        <w:gridCol w:w="1081"/>
        <w:gridCol w:w="1138"/>
        <w:gridCol w:w="992"/>
        <w:gridCol w:w="84"/>
      </w:tblGrid>
      <w:tr w:rsidR="006A0F59" w:rsidRPr="006A0F59" w:rsidTr="00816AB2">
        <w:trPr>
          <w:trHeight w:val="562"/>
        </w:trPr>
        <w:tc>
          <w:tcPr>
            <w:tcW w:w="476" w:type="dxa"/>
            <w:tcBorders>
              <w:top w:val="single" w:sz="8" w:space="0" w:color="000000"/>
              <w:left w:val="single" w:sz="8" w:space="0" w:color="000000"/>
              <w:bottom w:val="single" w:sz="8" w:space="0" w:color="000000"/>
            </w:tcBorders>
            <w:shd w:val="clear" w:color="auto" w:fill="FFFF00"/>
            <w:vAlign w:val="bottom"/>
          </w:tcPr>
          <w:p w:rsidR="006A0F59" w:rsidRPr="006A0F59" w:rsidRDefault="006A0F59" w:rsidP="006A0F59">
            <w:pPr>
              <w:autoSpaceDE w:val="0"/>
              <w:jc w:val="center"/>
            </w:pPr>
            <w:r w:rsidRPr="006A0F59">
              <w:rPr>
                <w:rFonts w:ascii="Arial Narrow" w:hAnsi="Arial Narrow" w:cs="Arial Narrow"/>
                <w:b/>
                <w:bCs/>
                <w:color w:val="000000"/>
              </w:rPr>
              <w:t>L.p.</w:t>
            </w:r>
          </w:p>
        </w:tc>
        <w:tc>
          <w:tcPr>
            <w:tcW w:w="2126" w:type="dxa"/>
            <w:tcBorders>
              <w:top w:val="single" w:sz="8" w:space="0" w:color="000000"/>
              <w:left w:val="single" w:sz="8" w:space="0" w:color="000000"/>
              <w:bottom w:val="single" w:sz="8" w:space="0" w:color="000000"/>
            </w:tcBorders>
            <w:shd w:val="clear" w:color="auto" w:fill="FFFF00"/>
            <w:vAlign w:val="bottom"/>
          </w:tcPr>
          <w:p w:rsidR="006A0F59" w:rsidRPr="006A0F59" w:rsidRDefault="006A0F59" w:rsidP="006A0F59">
            <w:pPr>
              <w:autoSpaceDE w:val="0"/>
              <w:jc w:val="center"/>
            </w:pPr>
            <w:r w:rsidRPr="006A0F59">
              <w:rPr>
                <w:rFonts w:ascii="Arial Narrow" w:hAnsi="Arial Narrow" w:cs="Arial Narrow"/>
                <w:b/>
                <w:bCs/>
                <w:color w:val="000000"/>
              </w:rPr>
              <w:t>Wodomierz</w:t>
            </w:r>
          </w:p>
        </w:tc>
        <w:tc>
          <w:tcPr>
            <w:tcW w:w="1155" w:type="dxa"/>
            <w:gridSpan w:val="2"/>
            <w:tcBorders>
              <w:top w:val="single" w:sz="8" w:space="0" w:color="000000"/>
              <w:left w:val="single" w:sz="8" w:space="0" w:color="000000"/>
              <w:bottom w:val="single" w:sz="8" w:space="0" w:color="000000"/>
            </w:tcBorders>
            <w:shd w:val="clear" w:color="auto" w:fill="FFFF00"/>
            <w:vAlign w:val="bottom"/>
          </w:tcPr>
          <w:p w:rsidR="006A0F59" w:rsidRPr="006A0F59" w:rsidRDefault="006A0F59" w:rsidP="006A0F59">
            <w:pPr>
              <w:autoSpaceDE w:val="0"/>
              <w:jc w:val="center"/>
            </w:pPr>
            <w:r w:rsidRPr="006A0F59">
              <w:rPr>
                <w:rFonts w:ascii="Arial Narrow" w:hAnsi="Arial Narrow" w:cs="Arial Narrow"/>
                <w:b/>
                <w:bCs/>
                <w:color w:val="000000"/>
              </w:rPr>
              <w:t>I/17</w:t>
            </w:r>
          </w:p>
        </w:tc>
        <w:tc>
          <w:tcPr>
            <w:tcW w:w="1079" w:type="dxa"/>
            <w:gridSpan w:val="2"/>
            <w:tcBorders>
              <w:top w:val="single" w:sz="8" w:space="0" w:color="000000"/>
              <w:left w:val="single" w:sz="8" w:space="0" w:color="000000"/>
              <w:bottom w:val="single" w:sz="8" w:space="0" w:color="000000"/>
            </w:tcBorders>
            <w:shd w:val="clear" w:color="auto" w:fill="FFFF00"/>
            <w:vAlign w:val="bottom"/>
          </w:tcPr>
          <w:p w:rsidR="006A0F59" w:rsidRPr="006A0F59" w:rsidRDefault="006A0F59" w:rsidP="006A0F59">
            <w:pPr>
              <w:autoSpaceDE w:val="0"/>
              <w:jc w:val="center"/>
            </w:pPr>
            <w:r w:rsidRPr="006A0F59">
              <w:rPr>
                <w:rFonts w:ascii="Arial Narrow" w:hAnsi="Arial Narrow" w:cs="Arial Narrow"/>
                <w:b/>
                <w:bCs/>
                <w:color w:val="000000"/>
              </w:rPr>
              <w:t>II/17</w:t>
            </w:r>
          </w:p>
        </w:tc>
        <w:tc>
          <w:tcPr>
            <w:tcW w:w="1079" w:type="dxa"/>
            <w:gridSpan w:val="2"/>
            <w:tcBorders>
              <w:top w:val="single" w:sz="8" w:space="0" w:color="000000"/>
              <w:left w:val="single" w:sz="8" w:space="0" w:color="000000"/>
              <w:bottom w:val="single" w:sz="8" w:space="0" w:color="000000"/>
            </w:tcBorders>
            <w:shd w:val="clear" w:color="auto" w:fill="FFFF00"/>
            <w:vAlign w:val="bottom"/>
          </w:tcPr>
          <w:p w:rsidR="006A0F59" w:rsidRPr="006A0F59" w:rsidRDefault="006A0F59" w:rsidP="006A0F59">
            <w:pPr>
              <w:autoSpaceDE w:val="0"/>
              <w:jc w:val="center"/>
            </w:pPr>
            <w:r w:rsidRPr="006A0F59">
              <w:rPr>
                <w:rFonts w:ascii="Arial Narrow" w:hAnsi="Arial Narrow" w:cs="Arial Narrow"/>
                <w:b/>
                <w:bCs/>
                <w:color w:val="000000"/>
              </w:rPr>
              <w:t>III/17</w:t>
            </w:r>
          </w:p>
        </w:tc>
        <w:tc>
          <w:tcPr>
            <w:tcW w:w="1081" w:type="dxa"/>
            <w:tcBorders>
              <w:top w:val="single" w:sz="8" w:space="0" w:color="000000"/>
              <w:left w:val="single" w:sz="8" w:space="0" w:color="000000"/>
              <w:bottom w:val="single" w:sz="8" w:space="0" w:color="000000"/>
            </w:tcBorders>
            <w:shd w:val="clear" w:color="auto" w:fill="FFFF00"/>
            <w:vAlign w:val="bottom"/>
          </w:tcPr>
          <w:p w:rsidR="006A0F59" w:rsidRPr="006A0F59" w:rsidRDefault="006A0F59" w:rsidP="006A0F59">
            <w:pPr>
              <w:autoSpaceDE w:val="0"/>
              <w:jc w:val="center"/>
            </w:pPr>
            <w:r w:rsidRPr="006A0F59">
              <w:rPr>
                <w:rFonts w:ascii="Arial Narrow" w:hAnsi="Arial Narrow" w:cs="Arial Narrow"/>
                <w:b/>
                <w:bCs/>
                <w:color w:val="000000"/>
              </w:rPr>
              <w:t>IV/17</w:t>
            </w:r>
          </w:p>
        </w:tc>
        <w:tc>
          <w:tcPr>
            <w:tcW w:w="1138" w:type="dxa"/>
            <w:tcBorders>
              <w:top w:val="single" w:sz="8" w:space="0" w:color="000000"/>
              <w:left w:val="single" w:sz="8" w:space="0" w:color="000000"/>
              <w:bottom w:val="single" w:sz="8" w:space="0" w:color="000000"/>
            </w:tcBorders>
            <w:shd w:val="clear" w:color="auto" w:fill="FFFF00"/>
            <w:vAlign w:val="bottom"/>
          </w:tcPr>
          <w:p w:rsidR="006A0F59" w:rsidRPr="006A0F59" w:rsidRDefault="006A0F59" w:rsidP="006A0F59">
            <w:pPr>
              <w:autoSpaceDE w:val="0"/>
              <w:jc w:val="center"/>
            </w:pPr>
            <w:r w:rsidRPr="006A0F59">
              <w:rPr>
                <w:rFonts w:ascii="Arial Narrow" w:hAnsi="Arial Narrow" w:cs="Arial Narrow"/>
                <w:b/>
                <w:bCs/>
                <w:color w:val="000000"/>
              </w:rPr>
              <w:t>V/17</w:t>
            </w:r>
          </w:p>
        </w:tc>
        <w:tc>
          <w:tcPr>
            <w:tcW w:w="1072" w:type="dxa"/>
            <w:gridSpan w:val="2"/>
            <w:tcBorders>
              <w:top w:val="single" w:sz="8" w:space="0" w:color="000000"/>
              <w:left w:val="single" w:sz="8" w:space="0" w:color="000000"/>
              <w:bottom w:val="single" w:sz="8" w:space="0" w:color="000000"/>
              <w:right w:val="single" w:sz="8" w:space="0" w:color="000000"/>
            </w:tcBorders>
            <w:shd w:val="clear" w:color="auto" w:fill="FFFF00"/>
            <w:vAlign w:val="bottom"/>
          </w:tcPr>
          <w:p w:rsidR="006A0F59" w:rsidRPr="006A0F59" w:rsidRDefault="006A0F59" w:rsidP="006A0F59">
            <w:pPr>
              <w:autoSpaceDE w:val="0"/>
              <w:jc w:val="center"/>
            </w:pPr>
            <w:r w:rsidRPr="006A0F59">
              <w:rPr>
                <w:rFonts w:ascii="Arial Narrow" w:hAnsi="Arial Narrow" w:cs="Arial Narrow"/>
                <w:b/>
                <w:bCs/>
                <w:color w:val="000000"/>
              </w:rPr>
              <w:t>VI/17</w:t>
            </w:r>
          </w:p>
        </w:tc>
      </w:tr>
      <w:tr w:rsidR="006A0F59" w:rsidRPr="006A0F59" w:rsidTr="00816AB2">
        <w:trPr>
          <w:trHeight w:hRule="exact" w:val="340"/>
        </w:trPr>
        <w:tc>
          <w:tcPr>
            <w:tcW w:w="476"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1.</w:t>
            </w:r>
          </w:p>
        </w:tc>
        <w:tc>
          <w:tcPr>
            <w:tcW w:w="2126" w:type="dxa"/>
            <w:tcBorders>
              <w:left w:val="single" w:sz="8" w:space="0" w:color="000000"/>
              <w:bottom w:val="single" w:sz="8" w:space="0" w:color="000000"/>
            </w:tcBorders>
            <w:shd w:val="clear" w:color="auto" w:fill="auto"/>
            <w:vAlign w:val="bottom"/>
          </w:tcPr>
          <w:p w:rsidR="006A0F59" w:rsidRPr="006A0F59" w:rsidRDefault="006A0F59" w:rsidP="006A0F59">
            <w:pPr>
              <w:autoSpaceDE w:val="0"/>
            </w:pPr>
            <w:r w:rsidRPr="006A0F59">
              <w:rPr>
                <w:rFonts w:ascii="Arial Narrow" w:hAnsi="Arial Narrow" w:cs="Arial Narrow"/>
                <w:color w:val="000000"/>
              </w:rPr>
              <w:t>Jezierzany</w:t>
            </w:r>
          </w:p>
        </w:tc>
        <w:tc>
          <w:tcPr>
            <w:tcW w:w="1155"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3845</w:t>
            </w:r>
          </w:p>
        </w:tc>
        <w:tc>
          <w:tcPr>
            <w:tcW w:w="1079"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2991</w:t>
            </w:r>
          </w:p>
        </w:tc>
        <w:tc>
          <w:tcPr>
            <w:tcW w:w="1079"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3333</w:t>
            </w:r>
          </w:p>
        </w:tc>
        <w:tc>
          <w:tcPr>
            <w:tcW w:w="1081"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3411</w:t>
            </w:r>
          </w:p>
        </w:tc>
        <w:tc>
          <w:tcPr>
            <w:tcW w:w="1138"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3977</w:t>
            </w:r>
          </w:p>
        </w:tc>
        <w:tc>
          <w:tcPr>
            <w:tcW w:w="1072" w:type="dxa"/>
            <w:gridSpan w:val="2"/>
            <w:tcBorders>
              <w:left w:val="single" w:sz="8" w:space="0" w:color="000000"/>
              <w:bottom w:val="single" w:sz="8" w:space="0" w:color="000000"/>
              <w:righ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4004</w:t>
            </w:r>
          </w:p>
        </w:tc>
      </w:tr>
      <w:tr w:rsidR="006A0F59" w:rsidRPr="006A0F59" w:rsidTr="00816AB2">
        <w:trPr>
          <w:trHeight w:hRule="exact" w:val="340"/>
        </w:trPr>
        <w:tc>
          <w:tcPr>
            <w:tcW w:w="476"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w:t>
            </w:r>
          </w:p>
        </w:tc>
        <w:tc>
          <w:tcPr>
            <w:tcW w:w="2126" w:type="dxa"/>
            <w:tcBorders>
              <w:left w:val="single" w:sz="8" w:space="0" w:color="000000"/>
              <w:bottom w:val="single" w:sz="8" w:space="0" w:color="000000"/>
            </w:tcBorders>
            <w:shd w:val="clear" w:color="auto" w:fill="auto"/>
            <w:vAlign w:val="bottom"/>
          </w:tcPr>
          <w:p w:rsidR="006A0F59" w:rsidRPr="006A0F59" w:rsidRDefault="006A0F59" w:rsidP="006A0F59">
            <w:pPr>
              <w:autoSpaceDE w:val="0"/>
            </w:pPr>
            <w:r w:rsidRPr="006A0F59">
              <w:rPr>
                <w:rFonts w:ascii="Arial Narrow" w:hAnsi="Arial Narrow" w:cs="Arial Narrow"/>
                <w:color w:val="000000"/>
              </w:rPr>
              <w:t>Lipce</w:t>
            </w:r>
          </w:p>
        </w:tc>
        <w:tc>
          <w:tcPr>
            <w:tcW w:w="1155"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491</w:t>
            </w:r>
          </w:p>
        </w:tc>
        <w:tc>
          <w:tcPr>
            <w:tcW w:w="1079"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377</w:t>
            </w:r>
          </w:p>
        </w:tc>
        <w:tc>
          <w:tcPr>
            <w:tcW w:w="1079"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455</w:t>
            </w:r>
          </w:p>
        </w:tc>
        <w:tc>
          <w:tcPr>
            <w:tcW w:w="1081"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491</w:t>
            </w:r>
          </w:p>
        </w:tc>
        <w:tc>
          <w:tcPr>
            <w:tcW w:w="1138"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614</w:t>
            </w:r>
          </w:p>
        </w:tc>
        <w:tc>
          <w:tcPr>
            <w:tcW w:w="1072" w:type="dxa"/>
            <w:gridSpan w:val="2"/>
            <w:tcBorders>
              <w:left w:val="single" w:sz="8" w:space="0" w:color="000000"/>
              <w:bottom w:val="single" w:sz="8" w:space="0" w:color="000000"/>
              <w:righ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593</w:t>
            </w:r>
          </w:p>
        </w:tc>
      </w:tr>
      <w:tr w:rsidR="006A0F59" w:rsidRPr="006A0F59" w:rsidTr="00816AB2">
        <w:trPr>
          <w:trHeight w:hRule="exact" w:val="340"/>
        </w:trPr>
        <w:tc>
          <w:tcPr>
            <w:tcW w:w="476"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3.</w:t>
            </w:r>
          </w:p>
        </w:tc>
        <w:tc>
          <w:tcPr>
            <w:tcW w:w="2126" w:type="dxa"/>
            <w:tcBorders>
              <w:left w:val="single" w:sz="8" w:space="0" w:color="000000"/>
              <w:bottom w:val="single" w:sz="8" w:space="0" w:color="000000"/>
            </w:tcBorders>
            <w:shd w:val="clear" w:color="auto" w:fill="auto"/>
            <w:vAlign w:val="bottom"/>
          </w:tcPr>
          <w:p w:rsidR="006A0F59" w:rsidRPr="006A0F59" w:rsidRDefault="006A0F59" w:rsidP="006A0F59">
            <w:pPr>
              <w:autoSpaceDE w:val="0"/>
            </w:pPr>
            <w:r w:rsidRPr="006A0F59">
              <w:rPr>
                <w:rFonts w:ascii="Arial Narrow" w:hAnsi="Arial Narrow" w:cs="Arial Narrow"/>
                <w:color w:val="000000"/>
              </w:rPr>
              <w:t>Jakuszów</w:t>
            </w:r>
          </w:p>
        </w:tc>
        <w:tc>
          <w:tcPr>
            <w:tcW w:w="1155"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4124</w:t>
            </w:r>
          </w:p>
        </w:tc>
        <w:tc>
          <w:tcPr>
            <w:tcW w:w="1079"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4397</w:t>
            </w:r>
          </w:p>
        </w:tc>
        <w:tc>
          <w:tcPr>
            <w:tcW w:w="1079"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4318</w:t>
            </w:r>
          </w:p>
        </w:tc>
        <w:tc>
          <w:tcPr>
            <w:tcW w:w="1081"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3828</w:t>
            </w:r>
          </w:p>
        </w:tc>
        <w:tc>
          <w:tcPr>
            <w:tcW w:w="1138"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5729</w:t>
            </w:r>
          </w:p>
        </w:tc>
        <w:tc>
          <w:tcPr>
            <w:tcW w:w="1072" w:type="dxa"/>
            <w:gridSpan w:val="2"/>
            <w:tcBorders>
              <w:left w:val="single" w:sz="8" w:space="0" w:color="000000"/>
              <w:bottom w:val="single" w:sz="8" w:space="0" w:color="000000"/>
              <w:righ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5893</w:t>
            </w:r>
          </w:p>
        </w:tc>
      </w:tr>
      <w:tr w:rsidR="006A0F59" w:rsidRPr="006A0F59" w:rsidTr="00816AB2">
        <w:trPr>
          <w:trHeight w:hRule="exact" w:val="340"/>
        </w:trPr>
        <w:tc>
          <w:tcPr>
            <w:tcW w:w="476"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4.</w:t>
            </w:r>
          </w:p>
        </w:tc>
        <w:tc>
          <w:tcPr>
            <w:tcW w:w="2126" w:type="dxa"/>
            <w:tcBorders>
              <w:left w:val="single" w:sz="8" w:space="0" w:color="000000"/>
              <w:bottom w:val="single" w:sz="8" w:space="0" w:color="000000"/>
            </w:tcBorders>
            <w:shd w:val="clear" w:color="auto" w:fill="auto"/>
            <w:vAlign w:val="bottom"/>
          </w:tcPr>
          <w:p w:rsidR="006A0F59" w:rsidRPr="006A0F59" w:rsidRDefault="006A0F59" w:rsidP="006A0F59">
            <w:pPr>
              <w:autoSpaceDE w:val="0"/>
            </w:pPr>
            <w:r w:rsidRPr="006A0F59">
              <w:rPr>
                <w:rFonts w:ascii="Arial Narrow" w:hAnsi="Arial Narrow" w:cs="Arial Narrow"/>
                <w:color w:val="000000"/>
              </w:rPr>
              <w:t>Ulesie</w:t>
            </w:r>
          </w:p>
        </w:tc>
        <w:tc>
          <w:tcPr>
            <w:tcW w:w="1155"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2064</w:t>
            </w:r>
          </w:p>
        </w:tc>
        <w:tc>
          <w:tcPr>
            <w:tcW w:w="1079"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1855</w:t>
            </w:r>
          </w:p>
        </w:tc>
        <w:tc>
          <w:tcPr>
            <w:tcW w:w="1079"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1835</w:t>
            </w:r>
          </w:p>
        </w:tc>
        <w:tc>
          <w:tcPr>
            <w:tcW w:w="1081"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1843</w:t>
            </w:r>
          </w:p>
        </w:tc>
        <w:tc>
          <w:tcPr>
            <w:tcW w:w="1138"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2343</w:t>
            </w:r>
          </w:p>
        </w:tc>
        <w:tc>
          <w:tcPr>
            <w:tcW w:w="1072" w:type="dxa"/>
            <w:gridSpan w:val="2"/>
            <w:tcBorders>
              <w:left w:val="single" w:sz="8" w:space="0" w:color="000000"/>
              <w:bottom w:val="single" w:sz="8" w:space="0" w:color="000000"/>
              <w:righ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2404</w:t>
            </w:r>
          </w:p>
        </w:tc>
      </w:tr>
      <w:tr w:rsidR="006A0F59" w:rsidRPr="006A0F59" w:rsidTr="00816AB2">
        <w:trPr>
          <w:trHeight w:hRule="exact" w:val="340"/>
        </w:trPr>
        <w:tc>
          <w:tcPr>
            <w:tcW w:w="476"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5.</w:t>
            </w:r>
          </w:p>
        </w:tc>
        <w:tc>
          <w:tcPr>
            <w:tcW w:w="2126" w:type="dxa"/>
            <w:tcBorders>
              <w:left w:val="single" w:sz="8" w:space="0" w:color="000000"/>
              <w:bottom w:val="single" w:sz="8" w:space="0" w:color="000000"/>
            </w:tcBorders>
            <w:shd w:val="clear" w:color="auto" w:fill="auto"/>
            <w:vAlign w:val="bottom"/>
          </w:tcPr>
          <w:p w:rsidR="006A0F59" w:rsidRPr="006A0F59" w:rsidRDefault="006A0F59" w:rsidP="006A0F59">
            <w:pPr>
              <w:autoSpaceDE w:val="0"/>
            </w:pPr>
            <w:r w:rsidRPr="006A0F59">
              <w:rPr>
                <w:rFonts w:ascii="Arial Narrow" w:hAnsi="Arial Narrow" w:cs="Arial Narrow"/>
                <w:color w:val="000000"/>
              </w:rPr>
              <w:t>Gniewomirowice</w:t>
            </w:r>
          </w:p>
        </w:tc>
        <w:tc>
          <w:tcPr>
            <w:tcW w:w="1155"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1852</w:t>
            </w:r>
          </w:p>
        </w:tc>
        <w:tc>
          <w:tcPr>
            <w:tcW w:w="1079"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1703</w:t>
            </w:r>
          </w:p>
        </w:tc>
        <w:tc>
          <w:tcPr>
            <w:tcW w:w="1079"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1857</w:t>
            </w:r>
          </w:p>
        </w:tc>
        <w:tc>
          <w:tcPr>
            <w:tcW w:w="1081"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1692</w:t>
            </w:r>
          </w:p>
        </w:tc>
        <w:tc>
          <w:tcPr>
            <w:tcW w:w="1138"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2186</w:t>
            </w:r>
          </w:p>
        </w:tc>
        <w:tc>
          <w:tcPr>
            <w:tcW w:w="1072" w:type="dxa"/>
            <w:gridSpan w:val="2"/>
            <w:tcBorders>
              <w:left w:val="single" w:sz="8" w:space="0" w:color="000000"/>
              <w:bottom w:val="single" w:sz="8" w:space="0" w:color="000000"/>
              <w:righ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2218</w:t>
            </w:r>
          </w:p>
        </w:tc>
      </w:tr>
      <w:tr w:rsidR="006A0F59" w:rsidRPr="006A0F59" w:rsidTr="00816AB2">
        <w:trPr>
          <w:trHeight w:hRule="exact" w:val="340"/>
        </w:trPr>
        <w:tc>
          <w:tcPr>
            <w:tcW w:w="476"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Cs/>
                <w:color w:val="000000"/>
              </w:rPr>
              <w:t>6.</w:t>
            </w:r>
          </w:p>
        </w:tc>
        <w:tc>
          <w:tcPr>
            <w:tcW w:w="2126" w:type="dxa"/>
            <w:tcBorders>
              <w:left w:val="single" w:sz="8" w:space="0" w:color="000000"/>
              <w:bottom w:val="single" w:sz="8" w:space="0" w:color="000000"/>
            </w:tcBorders>
            <w:shd w:val="clear" w:color="auto" w:fill="auto"/>
            <w:vAlign w:val="bottom"/>
          </w:tcPr>
          <w:p w:rsidR="006A0F59" w:rsidRPr="006A0F59" w:rsidRDefault="006A0F59" w:rsidP="006A0F59">
            <w:pPr>
              <w:autoSpaceDE w:val="0"/>
            </w:pPr>
            <w:r w:rsidRPr="006A0F59">
              <w:rPr>
                <w:rFonts w:ascii="Arial Narrow" w:hAnsi="Arial Narrow" w:cs="Arial Narrow"/>
                <w:color w:val="000000"/>
              </w:rPr>
              <w:t>Osiedle południowe</w:t>
            </w:r>
          </w:p>
        </w:tc>
        <w:tc>
          <w:tcPr>
            <w:tcW w:w="1155"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563</w:t>
            </w:r>
          </w:p>
        </w:tc>
        <w:tc>
          <w:tcPr>
            <w:tcW w:w="1079"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510</w:t>
            </w:r>
          </w:p>
        </w:tc>
        <w:tc>
          <w:tcPr>
            <w:tcW w:w="1079" w:type="dxa"/>
            <w:gridSpan w:val="2"/>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601</w:t>
            </w:r>
          </w:p>
        </w:tc>
        <w:tc>
          <w:tcPr>
            <w:tcW w:w="1081"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577</w:t>
            </w:r>
          </w:p>
        </w:tc>
        <w:tc>
          <w:tcPr>
            <w:tcW w:w="1138" w:type="dxa"/>
            <w:tcBorders>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857</w:t>
            </w:r>
          </w:p>
        </w:tc>
        <w:tc>
          <w:tcPr>
            <w:tcW w:w="1072" w:type="dxa"/>
            <w:gridSpan w:val="2"/>
            <w:tcBorders>
              <w:left w:val="single" w:sz="8" w:space="0" w:color="000000"/>
              <w:bottom w:val="single" w:sz="8" w:space="0" w:color="000000"/>
              <w:righ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908</w:t>
            </w:r>
          </w:p>
        </w:tc>
      </w:tr>
      <w:tr w:rsidR="006A0F59" w:rsidRPr="006A0F59" w:rsidTr="00816AB2">
        <w:trPr>
          <w:trHeight w:hRule="exact" w:val="340"/>
        </w:trPr>
        <w:tc>
          <w:tcPr>
            <w:tcW w:w="476" w:type="dxa"/>
            <w:tcBorders>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Cs/>
                <w:color w:val="000000"/>
              </w:rPr>
              <w:t>7.</w:t>
            </w:r>
          </w:p>
        </w:tc>
        <w:tc>
          <w:tcPr>
            <w:tcW w:w="2126" w:type="dxa"/>
            <w:tcBorders>
              <w:left w:val="single" w:sz="8" w:space="0" w:color="000000"/>
              <w:bottom w:val="single" w:sz="4" w:space="0" w:color="000000"/>
            </w:tcBorders>
            <w:shd w:val="clear" w:color="auto" w:fill="auto"/>
            <w:vAlign w:val="bottom"/>
          </w:tcPr>
          <w:p w:rsidR="006A0F59" w:rsidRPr="006A0F59" w:rsidRDefault="006A0F59" w:rsidP="006A0F59">
            <w:pPr>
              <w:autoSpaceDE w:val="0"/>
            </w:pPr>
            <w:r w:rsidRPr="006A0F59">
              <w:rPr>
                <w:rFonts w:ascii="Arial Narrow" w:hAnsi="Arial Narrow" w:cs="Arial Narrow"/>
                <w:color w:val="000000"/>
              </w:rPr>
              <w:t>Cmentarz Komunalny</w:t>
            </w:r>
          </w:p>
        </w:tc>
        <w:tc>
          <w:tcPr>
            <w:tcW w:w="1155" w:type="dxa"/>
            <w:gridSpan w:val="2"/>
            <w:tcBorders>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294</w:t>
            </w:r>
          </w:p>
        </w:tc>
        <w:tc>
          <w:tcPr>
            <w:tcW w:w="1079" w:type="dxa"/>
            <w:gridSpan w:val="2"/>
            <w:tcBorders>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217</w:t>
            </w:r>
          </w:p>
        </w:tc>
        <w:tc>
          <w:tcPr>
            <w:tcW w:w="1079" w:type="dxa"/>
            <w:gridSpan w:val="2"/>
            <w:tcBorders>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264</w:t>
            </w:r>
          </w:p>
        </w:tc>
        <w:tc>
          <w:tcPr>
            <w:tcW w:w="1081" w:type="dxa"/>
            <w:tcBorders>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205</w:t>
            </w:r>
          </w:p>
        </w:tc>
        <w:tc>
          <w:tcPr>
            <w:tcW w:w="1138" w:type="dxa"/>
            <w:tcBorders>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239</w:t>
            </w:r>
          </w:p>
        </w:tc>
        <w:tc>
          <w:tcPr>
            <w:tcW w:w="1072" w:type="dxa"/>
            <w:gridSpan w:val="2"/>
            <w:tcBorders>
              <w:left w:val="single" w:sz="8" w:space="0" w:color="000000"/>
              <w:bottom w:val="single" w:sz="4" w:space="0" w:color="000000"/>
              <w:righ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200</w:t>
            </w:r>
          </w:p>
        </w:tc>
      </w:tr>
      <w:tr w:rsidR="006A0F59" w:rsidRPr="006A0F59" w:rsidTr="00816AB2">
        <w:trPr>
          <w:trHeight w:hRule="exact" w:val="510"/>
        </w:trPr>
        <w:tc>
          <w:tcPr>
            <w:tcW w:w="476" w:type="dxa"/>
            <w:tcBorders>
              <w:top w:val="single" w:sz="4" w:space="0" w:color="000000"/>
              <w:left w:val="single" w:sz="8" w:space="0" w:color="000000"/>
              <w:bottom w:val="single" w:sz="4" w:space="0" w:color="000000"/>
            </w:tcBorders>
            <w:shd w:val="clear" w:color="auto" w:fill="auto"/>
            <w:vAlign w:val="bottom"/>
          </w:tcPr>
          <w:p w:rsidR="006A0F59" w:rsidRPr="006A0F59" w:rsidRDefault="006A0F59" w:rsidP="006A0F59">
            <w:pPr>
              <w:autoSpaceDE w:val="0"/>
              <w:jc w:val="center"/>
              <w:rPr>
                <w:rFonts w:ascii="Arial Narrow" w:hAnsi="Arial Narrow" w:cs="Arial Narrow"/>
                <w:bCs/>
                <w:color w:val="000000"/>
              </w:rPr>
            </w:pPr>
            <w:r w:rsidRPr="006A0F59">
              <w:rPr>
                <w:rFonts w:ascii="Arial Narrow" w:hAnsi="Arial Narrow" w:cs="Arial Narrow"/>
                <w:bCs/>
                <w:color w:val="000000"/>
              </w:rPr>
              <w:t>8.</w:t>
            </w:r>
          </w:p>
        </w:tc>
        <w:tc>
          <w:tcPr>
            <w:tcW w:w="2126" w:type="dxa"/>
            <w:tcBorders>
              <w:top w:val="single" w:sz="4" w:space="0" w:color="000000"/>
              <w:left w:val="single" w:sz="8" w:space="0" w:color="000000"/>
              <w:bottom w:val="single" w:sz="4" w:space="0" w:color="000000"/>
            </w:tcBorders>
            <w:shd w:val="clear" w:color="auto" w:fill="auto"/>
            <w:vAlign w:val="bottom"/>
          </w:tcPr>
          <w:p w:rsidR="006A0F59" w:rsidRPr="006A0F59" w:rsidRDefault="006A0F59" w:rsidP="006A0F59">
            <w:pPr>
              <w:autoSpaceDE w:val="0"/>
            </w:pPr>
            <w:proofErr w:type="spellStart"/>
            <w:r w:rsidRPr="006A0F59">
              <w:rPr>
                <w:rFonts w:ascii="Arial Narrow" w:hAnsi="Arial Narrow" w:cs="Arial Narrow"/>
                <w:color w:val="000000"/>
              </w:rPr>
              <w:t>Bravet</w:t>
            </w:r>
            <w:proofErr w:type="spellEnd"/>
            <w:r w:rsidRPr="006A0F59">
              <w:rPr>
                <w:rFonts w:ascii="Arial Narrow" w:hAnsi="Arial Narrow" w:cs="Arial Narrow"/>
                <w:color w:val="000000"/>
              </w:rPr>
              <w:t xml:space="preserve"> (osiedle w budowie)</w:t>
            </w:r>
          </w:p>
        </w:tc>
        <w:tc>
          <w:tcPr>
            <w:tcW w:w="1155" w:type="dxa"/>
            <w:gridSpan w:val="2"/>
            <w:tcBorders>
              <w:top w:val="single" w:sz="4" w:space="0" w:color="000000"/>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8</w:t>
            </w:r>
          </w:p>
        </w:tc>
        <w:tc>
          <w:tcPr>
            <w:tcW w:w="1079" w:type="dxa"/>
            <w:gridSpan w:val="2"/>
            <w:tcBorders>
              <w:top w:val="single" w:sz="4" w:space="0" w:color="000000"/>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10</w:t>
            </w:r>
          </w:p>
        </w:tc>
        <w:tc>
          <w:tcPr>
            <w:tcW w:w="1079" w:type="dxa"/>
            <w:gridSpan w:val="2"/>
            <w:tcBorders>
              <w:top w:val="single" w:sz="4" w:space="0" w:color="000000"/>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9</w:t>
            </w:r>
          </w:p>
        </w:tc>
        <w:tc>
          <w:tcPr>
            <w:tcW w:w="1081" w:type="dxa"/>
            <w:tcBorders>
              <w:top w:val="single" w:sz="4" w:space="0" w:color="000000"/>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11</w:t>
            </w:r>
          </w:p>
        </w:tc>
        <w:tc>
          <w:tcPr>
            <w:tcW w:w="1138" w:type="dxa"/>
            <w:tcBorders>
              <w:top w:val="single" w:sz="4" w:space="0" w:color="000000"/>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9</w:t>
            </w:r>
          </w:p>
        </w:tc>
        <w:tc>
          <w:tcPr>
            <w:tcW w:w="1072" w:type="dxa"/>
            <w:gridSpan w:val="2"/>
            <w:tcBorders>
              <w:top w:val="single" w:sz="4" w:space="0" w:color="000000"/>
              <w:left w:val="single" w:sz="8" w:space="0" w:color="000000"/>
              <w:bottom w:val="single" w:sz="4" w:space="0" w:color="000000"/>
              <w:righ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16</w:t>
            </w:r>
          </w:p>
        </w:tc>
      </w:tr>
      <w:tr w:rsidR="006A0F59" w:rsidRPr="006A0F59" w:rsidTr="00816AB2">
        <w:trPr>
          <w:trHeight w:hRule="exact" w:val="340"/>
        </w:trPr>
        <w:tc>
          <w:tcPr>
            <w:tcW w:w="476" w:type="dxa"/>
            <w:tcBorders>
              <w:top w:val="single" w:sz="4" w:space="0" w:color="000000"/>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Cs/>
                <w:color w:val="000000"/>
              </w:rPr>
              <w:t>9.</w:t>
            </w:r>
          </w:p>
        </w:tc>
        <w:tc>
          <w:tcPr>
            <w:tcW w:w="2126" w:type="dxa"/>
            <w:tcBorders>
              <w:top w:val="single" w:sz="4" w:space="0" w:color="000000"/>
              <w:left w:val="single" w:sz="8" w:space="0" w:color="000000"/>
              <w:bottom w:val="single" w:sz="8" w:space="0" w:color="000000"/>
            </w:tcBorders>
            <w:shd w:val="clear" w:color="auto" w:fill="auto"/>
            <w:vAlign w:val="bottom"/>
          </w:tcPr>
          <w:p w:rsidR="006A0F59" w:rsidRPr="006A0F59" w:rsidRDefault="006A0F59" w:rsidP="006A0F59">
            <w:pPr>
              <w:autoSpaceDE w:val="0"/>
            </w:pPr>
            <w:r w:rsidRPr="006A0F59">
              <w:rPr>
                <w:rFonts w:ascii="Arial Narrow" w:hAnsi="Arial Narrow" w:cs="Arial Narrow"/>
                <w:color w:val="000000"/>
              </w:rPr>
              <w:t>Budimex (betoniarnia)</w:t>
            </w:r>
          </w:p>
        </w:tc>
        <w:tc>
          <w:tcPr>
            <w:tcW w:w="1155" w:type="dxa"/>
            <w:gridSpan w:val="2"/>
            <w:tcBorders>
              <w:top w:val="single" w:sz="4" w:space="0" w:color="000000"/>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w:t>
            </w:r>
          </w:p>
        </w:tc>
        <w:tc>
          <w:tcPr>
            <w:tcW w:w="1079" w:type="dxa"/>
            <w:gridSpan w:val="2"/>
            <w:tcBorders>
              <w:top w:val="single" w:sz="4" w:space="0" w:color="000000"/>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140</w:t>
            </w:r>
          </w:p>
        </w:tc>
        <w:tc>
          <w:tcPr>
            <w:tcW w:w="1079" w:type="dxa"/>
            <w:gridSpan w:val="2"/>
            <w:tcBorders>
              <w:top w:val="single" w:sz="4" w:space="0" w:color="000000"/>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156</w:t>
            </w:r>
          </w:p>
        </w:tc>
        <w:tc>
          <w:tcPr>
            <w:tcW w:w="1081" w:type="dxa"/>
            <w:tcBorders>
              <w:top w:val="single" w:sz="4" w:space="0" w:color="000000"/>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264</w:t>
            </w:r>
          </w:p>
        </w:tc>
        <w:tc>
          <w:tcPr>
            <w:tcW w:w="1138" w:type="dxa"/>
            <w:tcBorders>
              <w:top w:val="single" w:sz="4" w:space="0" w:color="000000"/>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209</w:t>
            </w:r>
          </w:p>
        </w:tc>
        <w:tc>
          <w:tcPr>
            <w:tcW w:w="1072" w:type="dxa"/>
            <w:gridSpan w:val="2"/>
            <w:tcBorders>
              <w:top w:val="single" w:sz="4" w:space="0" w:color="000000"/>
              <w:left w:val="single" w:sz="8" w:space="0" w:color="000000"/>
              <w:bottom w:val="single" w:sz="8" w:space="0" w:color="000000"/>
              <w:righ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179</w:t>
            </w:r>
          </w:p>
        </w:tc>
      </w:tr>
      <w:tr w:rsidR="006A0F59" w:rsidRPr="006A0F59" w:rsidTr="00816AB2">
        <w:trPr>
          <w:trHeight w:hRule="exact" w:val="340"/>
        </w:trPr>
        <w:tc>
          <w:tcPr>
            <w:tcW w:w="2602" w:type="dxa"/>
            <w:gridSpan w:val="2"/>
            <w:tcBorders>
              <w:top w:val="single" w:sz="8" w:space="0" w:color="000000"/>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
                <w:bCs/>
                <w:color w:val="000000"/>
              </w:rPr>
              <w:t>Razem w m</w:t>
            </w:r>
            <w:r w:rsidRPr="00FA2C2A">
              <w:rPr>
                <w:rFonts w:ascii="Arial Narrow" w:hAnsi="Arial Narrow" w:cs="Arial Narrow"/>
                <w:b/>
                <w:bCs/>
                <w:color w:val="000000"/>
                <w:vertAlign w:val="superscript"/>
              </w:rPr>
              <w:t>3</w:t>
            </w:r>
          </w:p>
        </w:tc>
        <w:tc>
          <w:tcPr>
            <w:tcW w:w="1155" w:type="dxa"/>
            <w:gridSpan w:val="2"/>
            <w:tcBorders>
              <w:lef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
                <w:bCs/>
                <w:color w:val="000000"/>
              </w:rPr>
              <w:t>13241</w:t>
            </w:r>
          </w:p>
        </w:tc>
        <w:tc>
          <w:tcPr>
            <w:tcW w:w="1079" w:type="dxa"/>
            <w:gridSpan w:val="2"/>
            <w:tcBorders>
              <w:lef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
                <w:bCs/>
                <w:color w:val="000000"/>
              </w:rPr>
              <w:t>12200</w:t>
            </w:r>
          </w:p>
        </w:tc>
        <w:tc>
          <w:tcPr>
            <w:tcW w:w="1079" w:type="dxa"/>
            <w:gridSpan w:val="2"/>
            <w:tcBorders>
              <w:lef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
                <w:bCs/>
                <w:color w:val="000000"/>
              </w:rPr>
              <w:t>12828</w:t>
            </w:r>
          </w:p>
        </w:tc>
        <w:tc>
          <w:tcPr>
            <w:tcW w:w="1081" w:type="dxa"/>
            <w:tcBorders>
              <w:lef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
                <w:bCs/>
                <w:color w:val="000000"/>
              </w:rPr>
              <w:t>12322</w:t>
            </w:r>
          </w:p>
        </w:tc>
        <w:tc>
          <w:tcPr>
            <w:tcW w:w="1138" w:type="dxa"/>
            <w:tcBorders>
              <w:lef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
                <w:bCs/>
                <w:color w:val="000000"/>
              </w:rPr>
              <w:t>16163</w:t>
            </w:r>
          </w:p>
        </w:tc>
        <w:tc>
          <w:tcPr>
            <w:tcW w:w="1072" w:type="dxa"/>
            <w:gridSpan w:val="2"/>
            <w:tcBorders>
              <w:left w:val="single" w:sz="8" w:space="0" w:color="000000"/>
              <w:righ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
                <w:bCs/>
                <w:color w:val="000000"/>
              </w:rPr>
              <w:t>16415</w:t>
            </w:r>
          </w:p>
        </w:tc>
      </w:tr>
      <w:tr w:rsidR="006A0F59" w:rsidRPr="006A0F59" w:rsidTr="00816AB2">
        <w:trPr>
          <w:trHeight w:hRule="exact" w:val="340"/>
        </w:trPr>
        <w:tc>
          <w:tcPr>
            <w:tcW w:w="2602" w:type="dxa"/>
            <w:gridSpan w:val="2"/>
            <w:tcBorders>
              <w:top w:val="single" w:sz="4" w:space="0" w:color="000000"/>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Do zapłaty ( netto )</w:t>
            </w:r>
          </w:p>
        </w:tc>
        <w:tc>
          <w:tcPr>
            <w:tcW w:w="1155" w:type="dxa"/>
            <w:gridSpan w:val="2"/>
            <w:tcBorders>
              <w:top w:val="single" w:sz="4" w:space="0" w:color="000000"/>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48.329,65</w:t>
            </w:r>
          </w:p>
        </w:tc>
        <w:tc>
          <w:tcPr>
            <w:tcW w:w="1079" w:type="dxa"/>
            <w:gridSpan w:val="2"/>
            <w:tcBorders>
              <w:top w:val="single" w:sz="4" w:space="0" w:color="000000"/>
              <w:left w:val="single" w:sz="4"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44.530</w:t>
            </w:r>
          </w:p>
        </w:tc>
        <w:tc>
          <w:tcPr>
            <w:tcW w:w="1079" w:type="dxa"/>
            <w:gridSpan w:val="2"/>
            <w:tcBorders>
              <w:top w:val="single" w:sz="4" w:space="0" w:color="000000"/>
              <w:left w:val="single" w:sz="4"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46.822,20</w:t>
            </w:r>
          </w:p>
        </w:tc>
        <w:tc>
          <w:tcPr>
            <w:tcW w:w="1081" w:type="dxa"/>
            <w:tcBorders>
              <w:top w:val="single" w:sz="4" w:space="0" w:color="000000"/>
              <w:left w:val="single" w:sz="4"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44.975,30</w:t>
            </w:r>
          </w:p>
        </w:tc>
        <w:tc>
          <w:tcPr>
            <w:tcW w:w="1138" w:type="dxa"/>
            <w:tcBorders>
              <w:top w:val="single" w:sz="4" w:space="0" w:color="000000"/>
              <w:left w:val="single" w:sz="4"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58.994,95</w:t>
            </w:r>
          </w:p>
        </w:tc>
        <w:tc>
          <w:tcPr>
            <w:tcW w:w="1072" w:type="dxa"/>
            <w:gridSpan w:val="2"/>
            <w:tcBorders>
              <w:top w:val="single" w:sz="4" w:space="0" w:color="000000"/>
              <w:left w:val="single" w:sz="4" w:space="0" w:color="000000"/>
              <w:bottom w:val="single" w:sz="4" w:space="0" w:color="000000"/>
              <w:righ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59.914,75</w:t>
            </w:r>
          </w:p>
        </w:tc>
      </w:tr>
      <w:tr w:rsidR="006A0F59" w:rsidRPr="006A0F59" w:rsidTr="00816AB2">
        <w:trPr>
          <w:trHeight w:hRule="exact" w:val="595"/>
        </w:trPr>
        <w:tc>
          <w:tcPr>
            <w:tcW w:w="2602" w:type="dxa"/>
            <w:gridSpan w:val="2"/>
            <w:tcBorders>
              <w:left w:val="single" w:sz="8" w:space="0" w:color="000000"/>
              <w:bottom w:val="single" w:sz="4" w:space="0" w:color="000000"/>
            </w:tcBorders>
            <w:shd w:val="clear" w:color="auto" w:fill="auto"/>
            <w:vAlign w:val="bottom"/>
          </w:tcPr>
          <w:p w:rsidR="006A0F59" w:rsidRPr="006A0F59" w:rsidRDefault="006A0F59" w:rsidP="006A0F59">
            <w:pPr>
              <w:autoSpaceDE w:val="0"/>
            </w:pPr>
            <w:r w:rsidRPr="00816AB2">
              <w:rPr>
                <w:rFonts w:ascii="Arial Narrow" w:hAnsi="Arial Narrow" w:cs="Arial Narrow"/>
                <w:color w:val="000000"/>
                <w:sz w:val="20"/>
              </w:rPr>
              <w:t xml:space="preserve">Grzymalin, Głuchowice, Kochlice, Siedliska, Studnica (Chojnów) </w:t>
            </w:r>
            <w:r w:rsidRPr="006A0F59">
              <w:rPr>
                <w:rFonts w:ascii="Arial Narrow" w:hAnsi="Arial Narrow" w:cs="Arial Narrow"/>
                <w:color w:val="000000"/>
              </w:rPr>
              <w:t>m</w:t>
            </w:r>
            <w:r w:rsidRPr="006A0F59">
              <w:rPr>
                <w:rFonts w:ascii="Arial Narrow" w:hAnsi="Arial Narrow" w:cs="Arial Narrow"/>
                <w:color w:val="000000"/>
                <w:vertAlign w:val="superscript"/>
              </w:rPr>
              <w:t>3</w:t>
            </w:r>
          </w:p>
        </w:tc>
        <w:tc>
          <w:tcPr>
            <w:tcW w:w="1155" w:type="dxa"/>
            <w:gridSpan w:val="2"/>
            <w:tcBorders>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
                <w:color w:val="000000"/>
              </w:rPr>
              <w:t>10186</w:t>
            </w:r>
          </w:p>
        </w:tc>
        <w:tc>
          <w:tcPr>
            <w:tcW w:w="1079" w:type="dxa"/>
            <w:gridSpan w:val="2"/>
            <w:tcBorders>
              <w:left w:val="single" w:sz="4"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
                <w:color w:val="000000"/>
              </w:rPr>
              <w:t>11667</w:t>
            </w:r>
          </w:p>
        </w:tc>
        <w:tc>
          <w:tcPr>
            <w:tcW w:w="1079" w:type="dxa"/>
            <w:gridSpan w:val="2"/>
            <w:tcBorders>
              <w:left w:val="single" w:sz="4"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
                <w:bCs/>
                <w:color w:val="000000"/>
              </w:rPr>
              <w:t>8668</w:t>
            </w:r>
          </w:p>
        </w:tc>
        <w:tc>
          <w:tcPr>
            <w:tcW w:w="1081" w:type="dxa"/>
            <w:tcBorders>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
                <w:color w:val="000000"/>
              </w:rPr>
              <w:t>9443</w:t>
            </w:r>
          </w:p>
        </w:tc>
        <w:tc>
          <w:tcPr>
            <w:tcW w:w="1138" w:type="dxa"/>
            <w:tcBorders>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
                <w:color w:val="000000"/>
              </w:rPr>
              <w:t>12.630</w:t>
            </w:r>
          </w:p>
        </w:tc>
        <w:tc>
          <w:tcPr>
            <w:tcW w:w="1072" w:type="dxa"/>
            <w:gridSpan w:val="2"/>
            <w:tcBorders>
              <w:left w:val="single" w:sz="8" w:space="0" w:color="000000"/>
              <w:bottom w:val="single" w:sz="4" w:space="0" w:color="000000"/>
              <w:righ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b/>
                <w:color w:val="000000"/>
              </w:rPr>
              <w:t>11.040</w:t>
            </w:r>
          </w:p>
        </w:tc>
      </w:tr>
      <w:tr w:rsidR="006A0F59" w:rsidRPr="006A0F59" w:rsidTr="00816AB2">
        <w:trPr>
          <w:trHeight w:hRule="exact" w:val="397"/>
        </w:trPr>
        <w:tc>
          <w:tcPr>
            <w:tcW w:w="2602" w:type="dxa"/>
            <w:gridSpan w:val="2"/>
            <w:tcBorders>
              <w:top w:val="single" w:sz="4" w:space="0" w:color="000000"/>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Do zapłaty ( netto )</w:t>
            </w:r>
          </w:p>
        </w:tc>
        <w:tc>
          <w:tcPr>
            <w:tcW w:w="1155" w:type="dxa"/>
            <w:gridSpan w:val="2"/>
            <w:tcBorders>
              <w:top w:val="single" w:sz="4" w:space="0" w:color="000000"/>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24.993,43</w:t>
            </w:r>
          </w:p>
        </w:tc>
        <w:tc>
          <w:tcPr>
            <w:tcW w:w="1079" w:type="dxa"/>
            <w:gridSpan w:val="2"/>
            <w:tcBorders>
              <w:top w:val="single" w:sz="4" w:space="0" w:color="000000"/>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28.627,36</w:t>
            </w:r>
          </w:p>
        </w:tc>
        <w:tc>
          <w:tcPr>
            <w:tcW w:w="1079" w:type="dxa"/>
            <w:gridSpan w:val="2"/>
            <w:tcBorders>
              <w:top w:val="single" w:sz="4" w:space="0" w:color="000000"/>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21.268,71</w:t>
            </w:r>
          </w:p>
        </w:tc>
        <w:tc>
          <w:tcPr>
            <w:tcW w:w="1081" w:type="dxa"/>
            <w:tcBorders>
              <w:top w:val="single" w:sz="4" w:space="0" w:color="000000"/>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23.170,33</w:t>
            </w:r>
          </w:p>
        </w:tc>
        <w:tc>
          <w:tcPr>
            <w:tcW w:w="1138" w:type="dxa"/>
            <w:tcBorders>
              <w:top w:val="single" w:sz="4" w:space="0" w:color="000000"/>
              <w:left w:val="single" w:sz="8" w:space="0" w:color="000000"/>
              <w:bottom w:val="single" w:sz="4"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30990,28</w:t>
            </w:r>
          </w:p>
        </w:tc>
        <w:tc>
          <w:tcPr>
            <w:tcW w:w="1072" w:type="dxa"/>
            <w:gridSpan w:val="2"/>
            <w:tcBorders>
              <w:top w:val="single" w:sz="4" w:space="0" w:color="000000"/>
              <w:left w:val="single" w:sz="8" w:space="0" w:color="000000"/>
              <w:bottom w:val="single" w:sz="4" w:space="0" w:color="000000"/>
              <w:righ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27.088,89</w:t>
            </w:r>
          </w:p>
        </w:tc>
      </w:tr>
      <w:tr w:rsidR="006A0F59" w:rsidRPr="006A0F59" w:rsidTr="00816AB2">
        <w:trPr>
          <w:trHeight w:hRule="exact" w:val="397"/>
        </w:trPr>
        <w:tc>
          <w:tcPr>
            <w:tcW w:w="2602" w:type="dxa"/>
            <w:gridSpan w:val="2"/>
            <w:tcBorders>
              <w:top w:val="single" w:sz="4" w:space="0" w:color="000000"/>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Do zapłaty ( brutto )</w:t>
            </w:r>
          </w:p>
        </w:tc>
        <w:tc>
          <w:tcPr>
            <w:tcW w:w="1155" w:type="dxa"/>
            <w:gridSpan w:val="2"/>
            <w:tcBorders>
              <w:top w:val="single" w:sz="4" w:space="0" w:color="000000"/>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26.992,90</w:t>
            </w:r>
          </w:p>
        </w:tc>
        <w:tc>
          <w:tcPr>
            <w:tcW w:w="1079" w:type="dxa"/>
            <w:gridSpan w:val="2"/>
            <w:tcBorders>
              <w:top w:val="single" w:sz="4" w:space="0" w:color="000000"/>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30.917,00</w:t>
            </w:r>
          </w:p>
        </w:tc>
        <w:tc>
          <w:tcPr>
            <w:tcW w:w="1079" w:type="dxa"/>
            <w:gridSpan w:val="2"/>
            <w:tcBorders>
              <w:top w:val="single" w:sz="4" w:space="0" w:color="000000"/>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22.970,20</w:t>
            </w:r>
          </w:p>
        </w:tc>
        <w:tc>
          <w:tcPr>
            <w:tcW w:w="1081" w:type="dxa"/>
            <w:tcBorders>
              <w:top w:val="single" w:sz="4" w:space="0" w:color="000000"/>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25.023,95</w:t>
            </w:r>
          </w:p>
        </w:tc>
        <w:tc>
          <w:tcPr>
            <w:tcW w:w="1138" w:type="dxa"/>
            <w:tcBorders>
              <w:top w:val="single" w:sz="4" w:space="0" w:color="000000"/>
              <w:left w:val="single" w:sz="8" w:space="0" w:color="000000"/>
              <w:bottom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33469,50</w:t>
            </w:r>
          </w:p>
        </w:tc>
        <w:tc>
          <w:tcPr>
            <w:tcW w:w="1072" w:type="dxa"/>
            <w:gridSpan w:val="2"/>
            <w:tcBorders>
              <w:top w:val="single" w:sz="4" w:space="0" w:color="000000"/>
              <w:left w:val="single" w:sz="8" w:space="0" w:color="000000"/>
              <w:bottom w:val="single" w:sz="8" w:space="0" w:color="000000"/>
              <w:right w:val="single" w:sz="8" w:space="0" w:color="000000"/>
            </w:tcBorders>
            <w:shd w:val="clear" w:color="auto" w:fill="auto"/>
            <w:vAlign w:val="bottom"/>
          </w:tcPr>
          <w:p w:rsidR="006A0F59" w:rsidRPr="006A0F59" w:rsidRDefault="006A0F59" w:rsidP="006A0F59">
            <w:pPr>
              <w:autoSpaceDE w:val="0"/>
              <w:jc w:val="center"/>
            </w:pPr>
            <w:r w:rsidRPr="006A0F59">
              <w:rPr>
                <w:rFonts w:ascii="Arial Narrow" w:hAnsi="Arial Narrow" w:cs="Arial Narrow"/>
                <w:color w:val="000000"/>
              </w:rPr>
              <w:t>29.256,00</w:t>
            </w:r>
          </w:p>
        </w:tc>
      </w:tr>
      <w:tr w:rsidR="00FA2C2A" w:rsidRPr="00FA2C2A" w:rsidTr="00816AB2">
        <w:trPr>
          <w:gridAfter w:val="1"/>
          <w:wAfter w:w="84" w:type="dxa"/>
          <w:trHeight w:val="330"/>
        </w:trPr>
        <w:tc>
          <w:tcPr>
            <w:tcW w:w="476" w:type="dxa"/>
            <w:tcBorders>
              <w:top w:val="single" w:sz="8" w:space="0" w:color="000000"/>
              <w:left w:val="single" w:sz="8" w:space="0" w:color="000000"/>
              <w:bottom w:val="single" w:sz="8" w:space="0" w:color="000000"/>
            </w:tcBorders>
            <w:shd w:val="clear" w:color="auto" w:fill="FFFF00"/>
            <w:vAlign w:val="bottom"/>
          </w:tcPr>
          <w:p w:rsidR="00FA2C2A" w:rsidRPr="00FA2C2A" w:rsidRDefault="006A0F59" w:rsidP="00FA2C2A">
            <w:pPr>
              <w:shd w:val="clear" w:color="auto" w:fill="FFFFFF"/>
              <w:autoSpaceDE w:val="0"/>
              <w:spacing w:after="0" w:line="240" w:lineRule="auto"/>
              <w:jc w:val="both"/>
              <w:rPr>
                <w:rFonts w:ascii="Arial Narrow" w:hAnsi="Arial Narrow" w:cs="Arial Narrow"/>
              </w:rPr>
            </w:pPr>
            <w:r w:rsidRPr="006A0F59">
              <w:rPr>
                <w:rFonts w:ascii="Arial Narrow" w:hAnsi="Arial Narrow" w:cs="Arial Narrow"/>
                <w:sz w:val="24"/>
              </w:rPr>
              <w:t xml:space="preserve">     </w:t>
            </w:r>
            <w:r w:rsidR="00FA2C2A" w:rsidRPr="00FA2C2A">
              <w:rPr>
                <w:rFonts w:ascii="Arial Narrow" w:hAnsi="Arial Narrow" w:cs="Arial Narrow"/>
                <w:b/>
                <w:bCs/>
              </w:rPr>
              <w:t>L.p.</w:t>
            </w:r>
          </w:p>
        </w:tc>
        <w:tc>
          <w:tcPr>
            <w:tcW w:w="2126" w:type="dxa"/>
            <w:tcBorders>
              <w:top w:val="single" w:sz="8" w:space="0" w:color="000000"/>
              <w:left w:val="single" w:sz="8" w:space="0" w:color="000000"/>
              <w:bottom w:val="single" w:sz="8" w:space="0" w:color="000000"/>
            </w:tcBorders>
            <w:shd w:val="clear" w:color="auto" w:fill="FFFF00"/>
            <w:vAlign w:val="bottom"/>
          </w:tcPr>
          <w:p w:rsidR="00FA2C2A" w:rsidRPr="00FA2C2A" w:rsidRDefault="00FA2C2A" w:rsidP="00FA2C2A">
            <w:pPr>
              <w:shd w:val="clear" w:color="auto" w:fill="FFFFFF"/>
              <w:autoSpaceDE w:val="0"/>
              <w:spacing w:after="0" w:line="240" w:lineRule="auto"/>
              <w:jc w:val="both"/>
              <w:rPr>
                <w:rFonts w:ascii="Arial Narrow" w:hAnsi="Arial Narrow" w:cs="Arial Narrow"/>
              </w:rPr>
            </w:pPr>
            <w:r w:rsidRPr="00FA2C2A">
              <w:rPr>
                <w:rFonts w:ascii="Arial Narrow" w:hAnsi="Arial Narrow" w:cs="Arial Narrow"/>
                <w:b/>
                <w:bCs/>
              </w:rPr>
              <w:t>Wodomierz</w:t>
            </w:r>
          </w:p>
        </w:tc>
        <w:tc>
          <w:tcPr>
            <w:tcW w:w="1134" w:type="dxa"/>
            <w:tcBorders>
              <w:top w:val="single" w:sz="8" w:space="0" w:color="000000"/>
              <w:left w:val="single" w:sz="8" w:space="0" w:color="000000"/>
              <w:bottom w:val="single" w:sz="8" w:space="0" w:color="000000"/>
            </w:tcBorders>
            <w:shd w:val="clear" w:color="auto" w:fill="FFFF00"/>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Pr>
                <w:rFonts w:ascii="Arial Narrow" w:hAnsi="Arial Narrow" w:cs="Arial Narrow"/>
                <w:b/>
                <w:bCs/>
              </w:rPr>
              <w:t>VII/</w:t>
            </w:r>
            <w:r w:rsidRPr="00FA2C2A">
              <w:rPr>
                <w:rFonts w:ascii="Arial Narrow" w:hAnsi="Arial Narrow" w:cs="Arial Narrow"/>
                <w:b/>
                <w:bCs/>
              </w:rPr>
              <w:t>2017</w:t>
            </w:r>
          </w:p>
        </w:tc>
        <w:tc>
          <w:tcPr>
            <w:tcW w:w="1080" w:type="dxa"/>
            <w:gridSpan w:val="2"/>
            <w:tcBorders>
              <w:top w:val="single" w:sz="8" w:space="0" w:color="000000"/>
              <w:left w:val="single" w:sz="8" w:space="0" w:color="000000"/>
              <w:bottom w:val="single" w:sz="8" w:space="0" w:color="000000"/>
            </w:tcBorders>
            <w:shd w:val="clear" w:color="auto" w:fill="FFFF00"/>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Pr>
                <w:rFonts w:ascii="Arial Narrow" w:hAnsi="Arial Narrow" w:cs="Arial Narrow"/>
                <w:b/>
                <w:bCs/>
              </w:rPr>
              <w:t>VIII/</w:t>
            </w:r>
            <w:r w:rsidRPr="00FA2C2A">
              <w:rPr>
                <w:rFonts w:ascii="Arial Narrow" w:hAnsi="Arial Narrow" w:cs="Arial Narrow"/>
                <w:b/>
                <w:bCs/>
              </w:rPr>
              <w:t>2017</w:t>
            </w:r>
          </w:p>
        </w:tc>
        <w:tc>
          <w:tcPr>
            <w:tcW w:w="1080" w:type="dxa"/>
            <w:gridSpan w:val="2"/>
            <w:tcBorders>
              <w:top w:val="single" w:sz="8" w:space="0" w:color="000000"/>
              <w:left w:val="single" w:sz="8" w:space="0" w:color="000000"/>
              <w:bottom w:val="single" w:sz="8" w:space="0" w:color="000000"/>
            </w:tcBorders>
            <w:shd w:val="clear" w:color="auto" w:fill="FFFF00"/>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Pr>
                <w:rFonts w:ascii="Arial Narrow" w:hAnsi="Arial Narrow" w:cs="Arial Narrow"/>
                <w:b/>
                <w:bCs/>
              </w:rPr>
              <w:t>IX/</w:t>
            </w:r>
            <w:r w:rsidRPr="00FA2C2A">
              <w:rPr>
                <w:rFonts w:ascii="Arial Narrow" w:hAnsi="Arial Narrow" w:cs="Arial Narrow"/>
                <w:b/>
                <w:bCs/>
              </w:rPr>
              <w:t>2017</w:t>
            </w:r>
          </w:p>
        </w:tc>
        <w:tc>
          <w:tcPr>
            <w:tcW w:w="1100" w:type="dxa"/>
            <w:gridSpan w:val="2"/>
            <w:tcBorders>
              <w:top w:val="single" w:sz="8" w:space="0" w:color="000000"/>
              <w:left w:val="single" w:sz="8" w:space="0" w:color="000000"/>
              <w:bottom w:val="single" w:sz="8" w:space="0" w:color="000000"/>
            </w:tcBorders>
            <w:shd w:val="clear" w:color="auto" w:fill="FFFF00"/>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Pr>
                <w:rFonts w:ascii="Arial Narrow" w:hAnsi="Arial Narrow" w:cs="Arial Narrow"/>
                <w:b/>
                <w:bCs/>
              </w:rPr>
              <w:t>X/</w:t>
            </w:r>
            <w:r w:rsidRPr="00FA2C2A">
              <w:rPr>
                <w:rFonts w:ascii="Arial Narrow" w:hAnsi="Arial Narrow" w:cs="Arial Narrow"/>
                <w:b/>
                <w:bCs/>
              </w:rPr>
              <w:t>2017</w:t>
            </w:r>
          </w:p>
        </w:tc>
        <w:tc>
          <w:tcPr>
            <w:tcW w:w="1134" w:type="dxa"/>
            <w:tcBorders>
              <w:top w:val="single" w:sz="8" w:space="0" w:color="000000"/>
              <w:left w:val="single" w:sz="8" w:space="0" w:color="000000"/>
              <w:bottom w:val="single" w:sz="8" w:space="0" w:color="000000"/>
            </w:tcBorders>
            <w:shd w:val="clear" w:color="auto" w:fill="FFFF00"/>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Pr>
                <w:rFonts w:ascii="Arial Narrow" w:hAnsi="Arial Narrow" w:cs="Arial Narrow"/>
                <w:b/>
                <w:bCs/>
              </w:rPr>
              <w:t>XI/</w:t>
            </w:r>
            <w:r w:rsidRPr="00FA2C2A">
              <w:rPr>
                <w:rFonts w:ascii="Arial Narrow" w:hAnsi="Arial Narrow" w:cs="Arial Narrow"/>
                <w:b/>
                <w:bCs/>
              </w:rPr>
              <w:t>2017</w:t>
            </w:r>
          </w:p>
        </w:tc>
        <w:tc>
          <w:tcPr>
            <w:tcW w:w="992" w:type="dxa"/>
            <w:tcBorders>
              <w:top w:val="single" w:sz="8" w:space="0" w:color="000000"/>
              <w:left w:val="single" w:sz="8" w:space="0" w:color="000000"/>
              <w:bottom w:val="single" w:sz="8" w:space="0" w:color="000000"/>
              <w:right w:val="single" w:sz="8" w:space="0" w:color="000000"/>
            </w:tcBorders>
            <w:shd w:val="clear" w:color="auto" w:fill="FFFF00"/>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Pr>
                <w:rFonts w:ascii="Arial Narrow" w:hAnsi="Arial Narrow" w:cs="Arial Narrow"/>
                <w:b/>
                <w:bCs/>
              </w:rPr>
              <w:t>XII/</w:t>
            </w:r>
            <w:r w:rsidRPr="00FA2C2A">
              <w:rPr>
                <w:rFonts w:ascii="Arial Narrow" w:hAnsi="Arial Narrow" w:cs="Arial Narrow"/>
                <w:b/>
                <w:bCs/>
              </w:rPr>
              <w:t>2017</w:t>
            </w:r>
          </w:p>
        </w:tc>
      </w:tr>
      <w:tr w:rsidR="00FA2C2A" w:rsidRPr="00FA2C2A" w:rsidTr="00816AB2">
        <w:trPr>
          <w:gridAfter w:val="1"/>
          <w:wAfter w:w="84" w:type="dxa"/>
          <w:trHeight w:val="315"/>
        </w:trPr>
        <w:tc>
          <w:tcPr>
            <w:tcW w:w="476"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w:t>
            </w:r>
          </w:p>
        </w:tc>
        <w:tc>
          <w:tcPr>
            <w:tcW w:w="2126"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both"/>
              <w:rPr>
                <w:rFonts w:ascii="Arial Narrow" w:hAnsi="Arial Narrow" w:cs="Arial Narrow"/>
              </w:rPr>
            </w:pPr>
            <w:r w:rsidRPr="00FA2C2A">
              <w:rPr>
                <w:rFonts w:ascii="Arial Narrow" w:hAnsi="Arial Narrow" w:cs="Arial Narrow"/>
              </w:rPr>
              <w:t>Jezierzany</w:t>
            </w:r>
          </w:p>
        </w:tc>
        <w:tc>
          <w:tcPr>
            <w:tcW w:w="1134"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3996</w:t>
            </w:r>
          </w:p>
        </w:tc>
        <w:tc>
          <w:tcPr>
            <w:tcW w:w="108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4075</w:t>
            </w:r>
          </w:p>
        </w:tc>
        <w:tc>
          <w:tcPr>
            <w:tcW w:w="108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3576</w:t>
            </w:r>
          </w:p>
        </w:tc>
        <w:tc>
          <w:tcPr>
            <w:tcW w:w="110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4764</w:t>
            </w:r>
          </w:p>
        </w:tc>
        <w:tc>
          <w:tcPr>
            <w:tcW w:w="1134"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9405</w:t>
            </w:r>
          </w:p>
        </w:tc>
        <w:tc>
          <w:tcPr>
            <w:tcW w:w="992" w:type="dxa"/>
            <w:tcBorders>
              <w:left w:val="single" w:sz="8" w:space="0" w:color="000000"/>
              <w:bottom w:val="single" w:sz="8" w:space="0" w:color="000000"/>
              <w:righ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5016</w:t>
            </w:r>
          </w:p>
        </w:tc>
      </w:tr>
      <w:tr w:rsidR="00FA2C2A" w:rsidRPr="00FA2C2A" w:rsidTr="00816AB2">
        <w:trPr>
          <w:gridAfter w:val="1"/>
          <w:wAfter w:w="84" w:type="dxa"/>
          <w:trHeight w:val="315"/>
        </w:trPr>
        <w:tc>
          <w:tcPr>
            <w:tcW w:w="476"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2.</w:t>
            </w:r>
          </w:p>
        </w:tc>
        <w:tc>
          <w:tcPr>
            <w:tcW w:w="2126"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both"/>
              <w:rPr>
                <w:rFonts w:ascii="Arial Narrow" w:hAnsi="Arial Narrow" w:cs="Arial Narrow"/>
              </w:rPr>
            </w:pPr>
            <w:r w:rsidRPr="00FA2C2A">
              <w:rPr>
                <w:rFonts w:ascii="Arial Narrow" w:hAnsi="Arial Narrow" w:cs="Arial Narrow"/>
              </w:rPr>
              <w:t>Lipce</w:t>
            </w:r>
          </w:p>
        </w:tc>
        <w:tc>
          <w:tcPr>
            <w:tcW w:w="1134"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487</w:t>
            </w:r>
          </w:p>
        </w:tc>
        <w:tc>
          <w:tcPr>
            <w:tcW w:w="108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626</w:t>
            </w:r>
          </w:p>
        </w:tc>
        <w:tc>
          <w:tcPr>
            <w:tcW w:w="108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467</w:t>
            </w:r>
          </w:p>
        </w:tc>
        <w:tc>
          <w:tcPr>
            <w:tcW w:w="110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475</w:t>
            </w:r>
          </w:p>
        </w:tc>
        <w:tc>
          <w:tcPr>
            <w:tcW w:w="1134"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433</w:t>
            </w:r>
          </w:p>
        </w:tc>
        <w:tc>
          <w:tcPr>
            <w:tcW w:w="992" w:type="dxa"/>
            <w:tcBorders>
              <w:left w:val="single" w:sz="8" w:space="0" w:color="000000"/>
              <w:bottom w:val="single" w:sz="8" w:space="0" w:color="000000"/>
              <w:righ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502</w:t>
            </w:r>
          </w:p>
        </w:tc>
      </w:tr>
      <w:tr w:rsidR="00FA2C2A" w:rsidRPr="00FA2C2A" w:rsidTr="00816AB2">
        <w:trPr>
          <w:gridAfter w:val="1"/>
          <w:wAfter w:w="84" w:type="dxa"/>
          <w:trHeight w:val="315"/>
        </w:trPr>
        <w:tc>
          <w:tcPr>
            <w:tcW w:w="476"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3.</w:t>
            </w:r>
          </w:p>
        </w:tc>
        <w:tc>
          <w:tcPr>
            <w:tcW w:w="2126"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both"/>
              <w:rPr>
                <w:rFonts w:ascii="Arial Narrow" w:hAnsi="Arial Narrow" w:cs="Arial Narrow"/>
              </w:rPr>
            </w:pPr>
            <w:r w:rsidRPr="00FA2C2A">
              <w:rPr>
                <w:rFonts w:ascii="Arial Narrow" w:hAnsi="Arial Narrow" w:cs="Arial Narrow"/>
              </w:rPr>
              <w:t>Jakuszów</w:t>
            </w:r>
          </w:p>
        </w:tc>
        <w:tc>
          <w:tcPr>
            <w:tcW w:w="1134"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5365</w:t>
            </w:r>
          </w:p>
        </w:tc>
        <w:tc>
          <w:tcPr>
            <w:tcW w:w="108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5963</w:t>
            </w:r>
          </w:p>
        </w:tc>
        <w:tc>
          <w:tcPr>
            <w:tcW w:w="108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4597</w:t>
            </w:r>
          </w:p>
        </w:tc>
        <w:tc>
          <w:tcPr>
            <w:tcW w:w="110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4838</w:t>
            </w:r>
          </w:p>
        </w:tc>
        <w:tc>
          <w:tcPr>
            <w:tcW w:w="1134"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4533</w:t>
            </w:r>
          </w:p>
        </w:tc>
        <w:tc>
          <w:tcPr>
            <w:tcW w:w="992" w:type="dxa"/>
            <w:tcBorders>
              <w:left w:val="single" w:sz="8" w:space="0" w:color="000000"/>
              <w:bottom w:val="single" w:sz="8" w:space="0" w:color="000000"/>
              <w:righ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4466</w:t>
            </w:r>
          </w:p>
        </w:tc>
      </w:tr>
      <w:tr w:rsidR="00FA2C2A" w:rsidRPr="00FA2C2A" w:rsidTr="00816AB2">
        <w:trPr>
          <w:gridAfter w:val="1"/>
          <w:wAfter w:w="84" w:type="dxa"/>
          <w:trHeight w:val="315"/>
        </w:trPr>
        <w:tc>
          <w:tcPr>
            <w:tcW w:w="476"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4.</w:t>
            </w:r>
          </w:p>
        </w:tc>
        <w:tc>
          <w:tcPr>
            <w:tcW w:w="2126"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both"/>
              <w:rPr>
                <w:rFonts w:ascii="Arial Narrow" w:hAnsi="Arial Narrow" w:cs="Arial Narrow"/>
              </w:rPr>
            </w:pPr>
            <w:r w:rsidRPr="00FA2C2A">
              <w:rPr>
                <w:rFonts w:ascii="Arial Narrow" w:hAnsi="Arial Narrow" w:cs="Arial Narrow"/>
              </w:rPr>
              <w:t>Ulesie</w:t>
            </w:r>
          </w:p>
        </w:tc>
        <w:tc>
          <w:tcPr>
            <w:tcW w:w="1134"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2367</w:t>
            </w:r>
          </w:p>
        </w:tc>
        <w:tc>
          <w:tcPr>
            <w:tcW w:w="108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2371</w:t>
            </w:r>
          </w:p>
        </w:tc>
        <w:tc>
          <w:tcPr>
            <w:tcW w:w="108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1633</w:t>
            </w:r>
          </w:p>
        </w:tc>
        <w:tc>
          <w:tcPr>
            <w:tcW w:w="110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1538</w:t>
            </w:r>
          </w:p>
        </w:tc>
        <w:tc>
          <w:tcPr>
            <w:tcW w:w="1134"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1304</w:t>
            </w:r>
          </w:p>
        </w:tc>
        <w:tc>
          <w:tcPr>
            <w:tcW w:w="992" w:type="dxa"/>
            <w:tcBorders>
              <w:left w:val="single" w:sz="8" w:space="0" w:color="000000"/>
              <w:bottom w:val="single" w:sz="8" w:space="0" w:color="000000"/>
              <w:righ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1368</w:t>
            </w:r>
          </w:p>
        </w:tc>
      </w:tr>
      <w:tr w:rsidR="00FA2C2A" w:rsidRPr="00FA2C2A" w:rsidTr="00816AB2">
        <w:trPr>
          <w:gridAfter w:val="1"/>
          <w:wAfter w:w="84" w:type="dxa"/>
          <w:trHeight w:val="315"/>
        </w:trPr>
        <w:tc>
          <w:tcPr>
            <w:tcW w:w="476"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5.</w:t>
            </w:r>
          </w:p>
        </w:tc>
        <w:tc>
          <w:tcPr>
            <w:tcW w:w="2126"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both"/>
              <w:rPr>
                <w:rFonts w:ascii="Arial Narrow" w:hAnsi="Arial Narrow" w:cs="Arial Narrow"/>
              </w:rPr>
            </w:pPr>
            <w:r w:rsidRPr="00FA2C2A">
              <w:rPr>
                <w:rFonts w:ascii="Arial Narrow" w:hAnsi="Arial Narrow" w:cs="Arial Narrow"/>
              </w:rPr>
              <w:t>Gniewomirowice</w:t>
            </w:r>
          </w:p>
        </w:tc>
        <w:tc>
          <w:tcPr>
            <w:tcW w:w="1134"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1250</w:t>
            </w:r>
          </w:p>
        </w:tc>
        <w:tc>
          <w:tcPr>
            <w:tcW w:w="108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2221</w:t>
            </w:r>
          </w:p>
        </w:tc>
        <w:tc>
          <w:tcPr>
            <w:tcW w:w="108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1757</w:t>
            </w:r>
          </w:p>
        </w:tc>
        <w:tc>
          <w:tcPr>
            <w:tcW w:w="110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1828</w:t>
            </w:r>
          </w:p>
        </w:tc>
        <w:tc>
          <w:tcPr>
            <w:tcW w:w="1134"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1841</w:t>
            </w:r>
          </w:p>
        </w:tc>
        <w:tc>
          <w:tcPr>
            <w:tcW w:w="992" w:type="dxa"/>
            <w:tcBorders>
              <w:left w:val="single" w:sz="8" w:space="0" w:color="000000"/>
              <w:bottom w:val="single" w:sz="8" w:space="0" w:color="000000"/>
              <w:righ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1924</w:t>
            </w:r>
          </w:p>
        </w:tc>
      </w:tr>
      <w:tr w:rsidR="00FA2C2A" w:rsidRPr="00FA2C2A" w:rsidTr="00816AB2">
        <w:trPr>
          <w:gridAfter w:val="1"/>
          <w:wAfter w:w="84" w:type="dxa"/>
          <w:trHeight w:val="360"/>
        </w:trPr>
        <w:tc>
          <w:tcPr>
            <w:tcW w:w="476"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Cs/>
              </w:rPr>
              <w:t>6.</w:t>
            </w:r>
          </w:p>
        </w:tc>
        <w:tc>
          <w:tcPr>
            <w:tcW w:w="2126"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both"/>
              <w:rPr>
                <w:rFonts w:ascii="Arial Narrow" w:hAnsi="Arial Narrow" w:cs="Arial Narrow"/>
              </w:rPr>
            </w:pPr>
            <w:r w:rsidRPr="00FA2C2A">
              <w:rPr>
                <w:rFonts w:ascii="Arial Narrow" w:hAnsi="Arial Narrow" w:cs="Arial Narrow"/>
              </w:rPr>
              <w:t>Osiedle południowe</w:t>
            </w:r>
          </w:p>
        </w:tc>
        <w:tc>
          <w:tcPr>
            <w:tcW w:w="1134"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1170</w:t>
            </w:r>
          </w:p>
        </w:tc>
        <w:tc>
          <w:tcPr>
            <w:tcW w:w="108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516</w:t>
            </w:r>
          </w:p>
        </w:tc>
        <w:tc>
          <w:tcPr>
            <w:tcW w:w="108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394</w:t>
            </w:r>
          </w:p>
        </w:tc>
        <w:tc>
          <w:tcPr>
            <w:tcW w:w="1100" w:type="dxa"/>
            <w:gridSpan w:val="2"/>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413</w:t>
            </w:r>
          </w:p>
        </w:tc>
        <w:tc>
          <w:tcPr>
            <w:tcW w:w="1134" w:type="dxa"/>
            <w:tcBorders>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380</w:t>
            </w:r>
          </w:p>
        </w:tc>
        <w:tc>
          <w:tcPr>
            <w:tcW w:w="992" w:type="dxa"/>
            <w:tcBorders>
              <w:left w:val="single" w:sz="8" w:space="0" w:color="000000"/>
              <w:bottom w:val="single" w:sz="8" w:space="0" w:color="000000"/>
              <w:righ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404</w:t>
            </w:r>
          </w:p>
        </w:tc>
      </w:tr>
      <w:tr w:rsidR="00FA2C2A" w:rsidRPr="00FA2C2A" w:rsidTr="00816AB2">
        <w:trPr>
          <w:gridAfter w:val="1"/>
          <w:wAfter w:w="84" w:type="dxa"/>
          <w:trHeight w:val="300"/>
        </w:trPr>
        <w:tc>
          <w:tcPr>
            <w:tcW w:w="476" w:type="dxa"/>
            <w:tcBorders>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Cs/>
              </w:rPr>
              <w:t>7.</w:t>
            </w:r>
          </w:p>
        </w:tc>
        <w:tc>
          <w:tcPr>
            <w:tcW w:w="2126" w:type="dxa"/>
            <w:tcBorders>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both"/>
              <w:rPr>
                <w:rFonts w:ascii="Arial Narrow" w:hAnsi="Arial Narrow" w:cs="Arial Narrow"/>
              </w:rPr>
            </w:pPr>
            <w:r w:rsidRPr="00FA2C2A">
              <w:rPr>
                <w:rFonts w:ascii="Arial Narrow" w:hAnsi="Arial Narrow" w:cs="Arial Narrow"/>
              </w:rPr>
              <w:t>Cmentarz Komunalny</w:t>
            </w:r>
          </w:p>
        </w:tc>
        <w:tc>
          <w:tcPr>
            <w:tcW w:w="1134" w:type="dxa"/>
            <w:tcBorders>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331</w:t>
            </w:r>
          </w:p>
        </w:tc>
        <w:tc>
          <w:tcPr>
            <w:tcW w:w="1080" w:type="dxa"/>
            <w:gridSpan w:val="2"/>
            <w:tcBorders>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190</w:t>
            </w:r>
          </w:p>
        </w:tc>
        <w:tc>
          <w:tcPr>
            <w:tcW w:w="1080" w:type="dxa"/>
            <w:gridSpan w:val="2"/>
            <w:tcBorders>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164</w:t>
            </w:r>
          </w:p>
        </w:tc>
        <w:tc>
          <w:tcPr>
            <w:tcW w:w="1100" w:type="dxa"/>
            <w:gridSpan w:val="2"/>
            <w:tcBorders>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249</w:t>
            </w:r>
          </w:p>
        </w:tc>
        <w:tc>
          <w:tcPr>
            <w:tcW w:w="1134" w:type="dxa"/>
            <w:tcBorders>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247</w:t>
            </w:r>
          </w:p>
        </w:tc>
        <w:tc>
          <w:tcPr>
            <w:tcW w:w="992" w:type="dxa"/>
            <w:tcBorders>
              <w:left w:val="single" w:sz="8" w:space="0" w:color="000000"/>
              <w:bottom w:val="single" w:sz="4" w:space="0" w:color="000000"/>
              <w:righ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232</w:t>
            </w:r>
          </w:p>
        </w:tc>
      </w:tr>
      <w:tr w:rsidR="00FA2C2A" w:rsidRPr="00FA2C2A" w:rsidTr="00816AB2">
        <w:trPr>
          <w:gridAfter w:val="1"/>
          <w:wAfter w:w="84" w:type="dxa"/>
          <w:trHeight w:val="305"/>
        </w:trPr>
        <w:tc>
          <w:tcPr>
            <w:tcW w:w="476" w:type="dxa"/>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Cs/>
              </w:rPr>
              <w:t>8.</w:t>
            </w:r>
          </w:p>
        </w:tc>
        <w:tc>
          <w:tcPr>
            <w:tcW w:w="2126" w:type="dxa"/>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both"/>
              <w:rPr>
                <w:rFonts w:ascii="Arial Narrow" w:hAnsi="Arial Narrow" w:cs="Arial Narrow"/>
              </w:rPr>
            </w:pPr>
            <w:proofErr w:type="spellStart"/>
            <w:r w:rsidRPr="00FA2C2A">
              <w:rPr>
                <w:rFonts w:ascii="Arial Narrow" w:hAnsi="Arial Narrow" w:cs="Arial Narrow"/>
              </w:rPr>
              <w:t>Bravet</w:t>
            </w:r>
            <w:proofErr w:type="spellEnd"/>
            <w:r>
              <w:rPr>
                <w:rFonts w:ascii="Arial Narrow" w:hAnsi="Arial Narrow" w:cs="Arial Narrow"/>
              </w:rPr>
              <w:t xml:space="preserve"> </w:t>
            </w:r>
            <w:r w:rsidRPr="00FA2C2A">
              <w:rPr>
                <w:rFonts w:ascii="Arial Narrow" w:hAnsi="Arial Narrow" w:cs="Arial Narrow"/>
              </w:rPr>
              <w:t>(osiedle w budowie)</w:t>
            </w:r>
          </w:p>
        </w:tc>
        <w:tc>
          <w:tcPr>
            <w:tcW w:w="1134" w:type="dxa"/>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10</w:t>
            </w:r>
          </w:p>
        </w:tc>
        <w:tc>
          <w:tcPr>
            <w:tcW w:w="1080"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7</w:t>
            </w:r>
          </w:p>
        </w:tc>
        <w:tc>
          <w:tcPr>
            <w:tcW w:w="1080"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6</w:t>
            </w:r>
          </w:p>
        </w:tc>
        <w:tc>
          <w:tcPr>
            <w:tcW w:w="1100"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7</w:t>
            </w:r>
          </w:p>
        </w:tc>
        <w:tc>
          <w:tcPr>
            <w:tcW w:w="1134" w:type="dxa"/>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8</w:t>
            </w:r>
          </w:p>
        </w:tc>
        <w:tc>
          <w:tcPr>
            <w:tcW w:w="992" w:type="dxa"/>
            <w:tcBorders>
              <w:top w:val="single" w:sz="4" w:space="0" w:color="000000"/>
              <w:left w:val="single" w:sz="8" w:space="0" w:color="000000"/>
              <w:bottom w:val="single" w:sz="4" w:space="0" w:color="000000"/>
              <w:righ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10</w:t>
            </w:r>
          </w:p>
        </w:tc>
      </w:tr>
      <w:tr w:rsidR="00FA2C2A" w:rsidRPr="00FA2C2A" w:rsidTr="00816AB2">
        <w:trPr>
          <w:gridAfter w:val="1"/>
          <w:wAfter w:w="84" w:type="dxa"/>
          <w:trHeight w:val="105"/>
        </w:trPr>
        <w:tc>
          <w:tcPr>
            <w:tcW w:w="476" w:type="dxa"/>
            <w:tcBorders>
              <w:top w:val="single" w:sz="4" w:space="0" w:color="000000"/>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Cs/>
              </w:rPr>
              <w:t>9.</w:t>
            </w:r>
          </w:p>
        </w:tc>
        <w:tc>
          <w:tcPr>
            <w:tcW w:w="2126" w:type="dxa"/>
            <w:tcBorders>
              <w:top w:val="single" w:sz="4" w:space="0" w:color="000000"/>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both"/>
              <w:rPr>
                <w:rFonts w:ascii="Arial Narrow" w:hAnsi="Arial Narrow" w:cs="Arial Narrow"/>
              </w:rPr>
            </w:pPr>
            <w:r w:rsidRPr="00FA2C2A">
              <w:rPr>
                <w:rFonts w:ascii="Arial Narrow" w:hAnsi="Arial Narrow" w:cs="Arial Narrow"/>
              </w:rPr>
              <w:t>Budimex (betoniarnia)</w:t>
            </w:r>
          </w:p>
        </w:tc>
        <w:tc>
          <w:tcPr>
            <w:tcW w:w="1134" w:type="dxa"/>
            <w:tcBorders>
              <w:top w:val="single" w:sz="4" w:space="0" w:color="000000"/>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631</w:t>
            </w:r>
          </w:p>
        </w:tc>
        <w:tc>
          <w:tcPr>
            <w:tcW w:w="1080" w:type="dxa"/>
            <w:gridSpan w:val="2"/>
            <w:tcBorders>
              <w:top w:val="single" w:sz="4" w:space="0" w:color="000000"/>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152</w:t>
            </w:r>
          </w:p>
        </w:tc>
        <w:tc>
          <w:tcPr>
            <w:tcW w:w="1080" w:type="dxa"/>
            <w:gridSpan w:val="2"/>
            <w:tcBorders>
              <w:top w:val="single" w:sz="4" w:space="0" w:color="000000"/>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307</w:t>
            </w:r>
          </w:p>
        </w:tc>
        <w:tc>
          <w:tcPr>
            <w:tcW w:w="1100" w:type="dxa"/>
            <w:gridSpan w:val="2"/>
            <w:tcBorders>
              <w:top w:val="single" w:sz="4" w:space="0" w:color="000000"/>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429</w:t>
            </w:r>
          </w:p>
        </w:tc>
        <w:tc>
          <w:tcPr>
            <w:tcW w:w="1134" w:type="dxa"/>
            <w:tcBorders>
              <w:top w:val="single" w:sz="4" w:space="0" w:color="000000"/>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241</w:t>
            </w:r>
          </w:p>
        </w:tc>
        <w:tc>
          <w:tcPr>
            <w:tcW w:w="992" w:type="dxa"/>
            <w:tcBorders>
              <w:top w:val="single" w:sz="4" w:space="0" w:color="000000"/>
              <w:left w:val="single" w:sz="8" w:space="0" w:color="000000"/>
              <w:bottom w:val="single" w:sz="8" w:space="0" w:color="000000"/>
              <w:righ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340</w:t>
            </w:r>
          </w:p>
        </w:tc>
      </w:tr>
      <w:tr w:rsidR="00FA2C2A" w:rsidRPr="00FA2C2A" w:rsidTr="00816AB2">
        <w:trPr>
          <w:gridAfter w:val="1"/>
          <w:wAfter w:w="84" w:type="dxa"/>
          <w:trHeight w:val="330"/>
        </w:trPr>
        <w:tc>
          <w:tcPr>
            <w:tcW w:w="2602" w:type="dxa"/>
            <w:gridSpan w:val="2"/>
            <w:tcBorders>
              <w:top w:val="single" w:sz="8" w:space="0" w:color="000000"/>
              <w:left w:val="single" w:sz="8" w:space="0" w:color="000000"/>
              <w:bottom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both"/>
              <w:rPr>
                <w:rFonts w:ascii="Arial Narrow" w:hAnsi="Arial Narrow" w:cs="Arial Narrow"/>
              </w:rPr>
            </w:pPr>
            <w:r w:rsidRPr="00FA2C2A">
              <w:rPr>
                <w:rFonts w:ascii="Arial Narrow" w:hAnsi="Arial Narrow" w:cs="Arial Narrow"/>
                <w:b/>
                <w:bCs/>
              </w:rPr>
              <w:t>Razem w m</w:t>
            </w:r>
            <w:r w:rsidRPr="00FA2C2A">
              <w:rPr>
                <w:rFonts w:ascii="Arial Narrow" w:hAnsi="Arial Narrow" w:cs="Arial Narrow"/>
                <w:b/>
                <w:bCs/>
                <w:vertAlign w:val="superscript"/>
              </w:rPr>
              <w:t>3</w:t>
            </w:r>
          </w:p>
        </w:tc>
        <w:tc>
          <w:tcPr>
            <w:tcW w:w="1134" w:type="dxa"/>
            <w:tcBorders>
              <w:lef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bCs/>
              </w:rPr>
              <w:t>15.607</w:t>
            </w:r>
          </w:p>
        </w:tc>
        <w:tc>
          <w:tcPr>
            <w:tcW w:w="1080" w:type="dxa"/>
            <w:gridSpan w:val="2"/>
            <w:tcBorders>
              <w:lef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bCs/>
              </w:rPr>
              <w:t>16.121</w:t>
            </w:r>
          </w:p>
        </w:tc>
        <w:tc>
          <w:tcPr>
            <w:tcW w:w="1080" w:type="dxa"/>
            <w:gridSpan w:val="2"/>
            <w:tcBorders>
              <w:lef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bCs/>
              </w:rPr>
              <w:t>12.901</w:t>
            </w:r>
          </w:p>
        </w:tc>
        <w:tc>
          <w:tcPr>
            <w:tcW w:w="1100" w:type="dxa"/>
            <w:gridSpan w:val="2"/>
            <w:tcBorders>
              <w:lef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bCs/>
              </w:rPr>
              <w:t>14.541</w:t>
            </w:r>
          </w:p>
        </w:tc>
        <w:tc>
          <w:tcPr>
            <w:tcW w:w="1134" w:type="dxa"/>
            <w:tcBorders>
              <w:lef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bCs/>
              </w:rPr>
              <w:t>18.392</w:t>
            </w:r>
          </w:p>
        </w:tc>
        <w:tc>
          <w:tcPr>
            <w:tcW w:w="992" w:type="dxa"/>
            <w:tcBorders>
              <w:left w:val="single" w:sz="8" w:space="0" w:color="000000"/>
              <w:righ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bCs/>
              </w:rPr>
              <w:t>14.262</w:t>
            </w:r>
          </w:p>
        </w:tc>
      </w:tr>
      <w:tr w:rsidR="00FA2C2A" w:rsidRPr="00FA2C2A" w:rsidTr="00816AB2">
        <w:trPr>
          <w:gridAfter w:val="1"/>
          <w:wAfter w:w="84" w:type="dxa"/>
          <w:trHeight w:val="272"/>
        </w:trPr>
        <w:tc>
          <w:tcPr>
            <w:tcW w:w="2602"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both"/>
              <w:rPr>
                <w:rFonts w:ascii="Arial Narrow" w:hAnsi="Arial Narrow" w:cs="Arial Narrow"/>
              </w:rPr>
            </w:pPr>
            <w:r w:rsidRPr="00FA2C2A">
              <w:rPr>
                <w:rFonts w:ascii="Arial Narrow" w:hAnsi="Arial Narrow" w:cs="Arial Narrow"/>
              </w:rPr>
              <w:t>Do zapłaty ( netto )</w:t>
            </w:r>
          </w:p>
        </w:tc>
        <w:tc>
          <w:tcPr>
            <w:tcW w:w="1134" w:type="dxa"/>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rPr>
              <w:t>56.965,55</w:t>
            </w:r>
          </w:p>
        </w:tc>
        <w:tc>
          <w:tcPr>
            <w:tcW w:w="1080"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rPr>
              <w:t>58.841,65</w:t>
            </w:r>
          </w:p>
        </w:tc>
        <w:tc>
          <w:tcPr>
            <w:tcW w:w="1080"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rPr>
              <w:t>47.088,65</w:t>
            </w:r>
          </w:p>
        </w:tc>
        <w:tc>
          <w:tcPr>
            <w:tcW w:w="1100"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rPr>
              <w:t>53.074,65</w:t>
            </w:r>
          </w:p>
        </w:tc>
        <w:tc>
          <w:tcPr>
            <w:tcW w:w="1134" w:type="dxa"/>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rPr>
              <w:t>67.130,80</w:t>
            </w:r>
          </w:p>
        </w:tc>
        <w:tc>
          <w:tcPr>
            <w:tcW w:w="992" w:type="dxa"/>
            <w:tcBorders>
              <w:top w:val="single" w:sz="4" w:space="0" w:color="000000"/>
              <w:left w:val="single" w:sz="8" w:space="0" w:color="000000"/>
              <w:bottom w:val="single" w:sz="4" w:space="0" w:color="000000"/>
              <w:righ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rPr>
              <w:t>52.056,30</w:t>
            </w:r>
          </w:p>
        </w:tc>
      </w:tr>
      <w:tr w:rsidR="00FA2C2A" w:rsidRPr="00FA2C2A" w:rsidTr="00816AB2">
        <w:trPr>
          <w:gridAfter w:val="1"/>
          <w:wAfter w:w="84" w:type="dxa"/>
          <w:trHeight w:val="438"/>
        </w:trPr>
        <w:tc>
          <w:tcPr>
            <w:tcW w:w="2602"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816AB2" w:rsidP="00816AB2">
            <w:pPr>
              <w:shd w:val="clear" w:color="auto" w:fill="FFFFFF"/>
              <w:autoSpaceDE w:val="0"/>
              <w:spacing w:after="0" w:line="240" w:lineRule="auto"/>
              <w:ind w:left="-20" w:right="-70"/>
              <w:jc w:val="both"/>
              <w:rPr>
                <w:rFonts w:ascii="Arial Narrow" w:hAnsi="Arial Narrow" w:cs="Arial Narrow"/>
              </w:rPr>
            </w:pPr>
            <w:r w:rsidRPr="00816AB2">
              <w:rPr>
                <w:rFonts w:ascii="Arial Narrow" w:hAnsi="Arial Narrow" w:cs="Arial Narrow"/>
                <w:sz w:val="20"/>
              </w:rPr>
              <w:t>Grzymalin,</w:t>
            </w:r>
            <w:r>
              <w:rPr>
                <w:rFonts w:ascii="Arial Narrow" w:hAnsi="Arial Narrow" w:cs="Arial Narrow"/>
                <w:sz w:val="20"/>
              </w:rPr>
              <w:t xml:space="preserve"> </w:t>
            </w:r>
            <w:r w:rsidRPr="00816AB2">
              <w:rPr>
                <w:rFonts w:ascii="Arial Narrow" w:hAnsi="Arial Narrow" w:cs="Arial Narrow"/>
                <w:sz w:val="20"/>
              </w:rPr>
              <w:t>G</w:t>
            </w:r>
            <w:r w:rsidR="00FA2C2A" w:rsidRPr="00816AB2">
              <w:rPr>
                <w:rFonts w:ascii="Arial Narrow" w:hAnsi="Arial Narrow" w:cs="Arial Narrow"/>
                <w:sz w:val="20"/>
              </w:rPr>
              <w:t>łuchowice,</w:t>
            </w:r>
            <w:r>
              <w:rPr>
                <w:rFonts w:ascii="Arial Narrow" w:hAnsi="Arial Narrow" w:cs="Arial Narrow"/>
                <w:sz w:val="20"/>
              </w:rPr>
              <w:t xml:space="preserve"> </w:t>
            </w:r>
            <w:r w:rsidRPr="00816AB2">
              <w:rPr>
                <w:rFonts w:ascii="Arial Narrow" w:hAnsi="Arial Narrow" w:cs="Arial Narrow"/>
                <w:sz w:val="20"/>
              </w:rPr>
              <w:t>Kochlice</w:t>
            </w:r>
            <w:r>
              <w:rPr>
                <w:rFonts w:ascii="Arial Narrow" w:hAnsi="Arial Narrow" w:cs="Arial Narrow"/>
                <w:sz w:val="20"/>
              </w:rPr>
              <w:t xml:space="preserve">, </w:t>
            </w:r>
            <w:r w:rsidR="00FA2C2A" w:rsidRPr="00816AB2">
              <w:rPr>
                <w:rFonts w:ascii="Arial Narrow" w:hAnsi="Arial Narrow" w:cs="Arial Narrow"/>
                <w:sz w:val="20"/>
              </w:rPr>
              <w:t xml:space="preserve">Siedliska, Studnica (Chojnów) </w:t>
            </w:r>
            <w:r w:rsidR="00FA2C2A" w:rsidRPr="00FA2C2A">
              <w:rPr>
                <w:rFonts w:ascii="Arial Narrow" w:hAnsi="Arial Narrow" w:cs="Arial Narrow"/>
              </w:rPr>
              <w:t>m</w:t>
            </w:r>
            <w:r w:rsidR="00FA2C2A" w:rsidRPr="00FA2C2A">
              <w:rPr>
                <w:rFonts w:ascii="Arial Narrow" w:hAnsi="Arial Narrow" w:cs="Arial Narrow"/>
                <w:vertAlign w:val="superscript"/>
              </w:rPr>
              <w:t>3</w:t>
            </w:r>
          </w:p>
        </w:tc>
        <w:tc>
          <w:tcPr>
            <w:tcW w:w="1134" w:type="dxa"/>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rPr>
              <w:t>10.830</w:t>
            </w:r>
          </w:p>
        </w:tc>
        <w:tc>
          <w:tcPr>
            <w:tcW w:w="1080"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rPr>
              <w:t>13.145</w:t>
            </w:r>
          </w:p>
        </w:tc>
        <w:tc>
          <w:tcPr>
            <w:tcW w:w="1080"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rPr>
              <w:t>9.940</w:t>
            </w:r>
          </w:p>
        </w:tc>
        <w:tc>
          <w:tcPr>
            <w:tcW w:w="1100"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rPr>
              <w:t>10.087</w:t>
            </w:r>
          </w:p>
        </w:tc>
        <w:tc>
          <w:tcPr>
            <w:tcW w:w="1134" w:type="dxa"/>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rPr>
              <w:t>12.557</w:t>
            </w:r>
          </w:p>
        </w:tc>
        <w:tc>
          <w:tcPr>
            <w:tcW w:w="992" w:type="dxa"/>
            <w:tcBorders>
              <w:top w:val="single" w:sz="4" w:space="0" w:color="000000"/>
              <w:left w:val="single" w:sz="8" w:space="0" w:color="000000"/>
              <w:bottom w:val="single" w:sz="4" w:space="0" w:color="000000"/>
              <w:righ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b/>
              </w:rPr>
              <w:t>4.676</w:t>
            </w:r>
          </w:p>
        </w:tc>
      </w:tr>
      <w:tr w:rsidR="00FA2C2A" w:rsidRPr="00FA2C2A" w:rsidTr="00816AB2">
        <w:trPr>
          <w:gridAfter w:val="1"/>
          <w:wAfter w:w="84" w:type="dxa"/>
          <w:trHeight w:val="388"/>
        </w:trPr>
        <w:tc>
          <w:tcPr>
            <w:tcW w:w="2602"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816AB2">
            <w:pPr>
              <w:shd w:val="clear" w:color="auto" w:fill="FFFFFF"/>
              <w:autoSpaceDE w:val="0"/>
              <w:spacing w:after="0" w:line="240" w:lineRule="auto"/>
              <w:jc w:val="both"/>
              <w:rPr>
                <w:rFonts w:ascii="Arial Narrow" w:hAnsi="Arial Narrow" w:cs="Arial Narrow"/>
              </w:rPr>
            </w:pPr>
            <w:r w:rsidRPr="00FA2C2A">
              <w:rPr>
                <w:rFonts w:ascii="Arial Narrow" w:hAnsi="Arial Narrow" w:cs="Arial Narrow"/>
              </w:rPr>
              <w:t>Do zapłaty ( netto )</w:t>
            </w:r>
          </w:p>
        </w:tc>
        <w:tc>
          <w:tcPr>
            <w:tcW w:w="1134" w:type="dxa"/>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26.573,61</w:t>
            </w:r>
          </w:p>
        </w:tc>
        <w:tc>
          <w:tcPr>
            <w:tcW w:w="1080"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32.253,93</w:t>
            </w:r>
          </w:p>
        </w:tc>
        <w:tc>
          <w:tcPr>
            <w:tcW w:w="1080"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24.389,81</w:t>
            </w:r>
          </w:p>
        </w:tc>
        <w:tc>
          <w:tcPr>
            <w:tcW w:w="1100"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24.750,51</w:t>
            </w:r>
          </w:p>
        </w:tc>
        <w:tc>
          <w:tcPr>
            <w:tcW w:w="1134" w:type="dxa"/>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30.811,16</w:t>
            </w:r>
          </w:p>
        </w:tc>
        <w:tc>
          <w:tcPr>
            <w:tcW w:w="992" w:type="dxa"/>
            <w:tcBorders>
              <w:top w:val="single" w:sz="4" w:space="0" w:color="000000"/>
              <w:left w:val="single" w:sz="8" w:space="0" w:color="000000"/>
              <w:bottom w:val="single" w:sz="4" w:space="0" w:color="000000"/>
              <w:righ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11.473,52</w:t>
            </w:r>
          </w:p>
        </w:tc>
      </w:tr>
      <w:tr w:rsidR="00FA2C2A" w:rsidRPr="00FA2C2A" w:rsidTr="00816AB2">
        <w:trPr>
          <w:gridAfter w:val="1"/>
          <w:wAfter w:w="84" w:type="dxa"/>
          <w:trHeight w:val="338"/>
        </w:trPr>
        <w:tc>
          <w:tcPr>
            <w:tcW w:w="2602"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both"/>
              <w:rPr>
                <w:rFonts w:ascii="Arial Narrow" w:hAnsi="Arial Narrow" w:cs="Arial Narrow"/>
              </w:rPr>
            </w:pPr>
            <w:r w:rsidRPr="00FA2C2A">
              <w:rPr>
                <w:rFonts w:ascii="Arial Narrow" w:hAnsi="Arial Narrow" w:cs="Arial Narrow"/>
              </w:rPr>
              <w:t>Do zapłaty ( brutto )</w:t>
            </w:r>
          </w:p>
        </w:tc>
        <w:tc>
          <w:tcPr>
            <w:tcW w:w="1134" w:type="dxa"/>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28.699,50</w:t>
            </w:r>
          </w:p>
        </w:tc>
        <w:tc>
          <w:tcPr>
            <w:tcW w:w="1080"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34.834,25</w:t>
            </w:r>
          </w:p>
        </w:tc>
        <w:tc>
          <w:tcPr>
            <w:tcW w:w="1080"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26.341,00</w:t>
            </w:r>
          </w:p>
        </w:tc>
        <w:tc>
          <w:tcPr>
            <w:tcW w:w="1100" w:type="dxa"/>
            <w:gridSpan w:val="2"/>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26.730,55</w:t>
            </w:r>
          </w:p>
        </w:tc>
        <w:tc>
          <w:tcPr>
            <w:tcW w:w="1134" w:type="dxa"/>
            <w:tcBorders>
              <w:top w:val="single" w:sz="4" w:space="0" w:color="000000"/>
              <w:left w:val="single" w:sz="8" w:space="0" w:color="000000"/>
              <w:bottom w:val="single" w:sz="4"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33.276,05</w:t>
            </w:r>
          </w:p>
        </w:tc>
        <w:tc>
          <w:tcPr>
            <w:tcW w:w="992" w:type="dxa"/>
            <w:tcBorders>
              <w:top w:val="single" w:sz="4" w:space="0" w:color="000000"/>
              <w:left w:val="single" w:sz="8" w:space="0" w:color="000000"/>
              <w:bottom w:val="single" w:sz="4" w:space="0" w:color="000000"/>
              <w:right w:val="single" w:sz="8" w:space="0" w:color="000000"/>
            </w:tcBorders>
            <w:shd w:val="clear" w:color="auto" w:fill="auto"/>
            <w:vAlign w:val="bottom"/>
          </w:tcPr>
          <w:p w:rsidR="00FA2C2A" w:rsidRPr="00FA2C2A" w:rsidRDefault="00FA2C2A" w:rsidP="00FA2C2A">
            <w:pPr>
              <w:shd w:val="clear" w:color="auto" w:fill="FFFFFF"/>
              <w:autoSpaceDE w:val="0"/>
              <w:spacing w:after="0" w:line="240" w:lineRule="auto"/>
              <w:jc w:val="center"/>
              <w:rPr>
                <w:rFonts w:ascii="Arial Narrow" w:hAnsi="Arial Narrow" w:cs="Arial Narrow"/>
              </w:rPr>
            </w:pPr>
            <w:r w:rsidRPr="00FA2C2A">
              <w:rPr>
                <w:rFonts w:ascii="Arial Narrow" w:hAnsi="Arial Narrow" w:cs="Arial Narrow"/>
              </w:rPr>
              <w:t>12.391,40</w:t>
            </w:r>
          </w:p>
        </w:tc>
      </w:tr>
    </w:tbl>
    <w:p w:rsidR="00FA2C2A" w:rsidRPr="00FA2C2A" w:rsidRDefault="00FA2C2A" w:rsidP="00FA2C2A">
      <w:pPr>
        <w:shd w:val="clear" w:color="auto" w:fill="FFFFFF"/>
        <w:autoSpaceDE w:val="0"/>
        <w:spacing w:after="0" w:line="240" w:lineRule="auto"/>
        <w:jc w:val="both"/>
        <w:rPr>
          <w:rFonts w:ascii="Arial Narrow" w:hAnsi="Arial Narrow" w:cs="Arial Narrow"/>
          <w:sz w:val="24"/>
        </w:rPr>
      </w:pPr>
      <w:r w:rsidRPr="00FA2C2A">
        <w:rPr>
          <w:rFonts w:ascii="Arial Narrow" w:hAnsi="Arial Narrow" w:cs="Arial Narrow"/>
          <w:sz w:val="24"/>
        </w:rPr>
        <w:lastRenderedPageBreak/>
        <w:t>W 2017 roku GZGK w Miłkowicach otrzymał dopłatę 2,00 zł. brutto do 1m</w:t>
      </w:r>
      <w:r w:rsidRPr="00FA2C2A">
        <w:rPr>
          <w:rFonts w:ascii="Arial Narrow" w:hAnsi="Arial Narrow" w:cs="Arial Narrow"/>
          <w:sz w:val="24"/>
          <w:vertAlign w:val="superscript"/>
        </w:rPr>
        <w:t>3</w:t>
      </w:r>
      <w:r w:rsidRPr="00FA2C2A">
        <w:rPr>
          <w:rFonts w:ascii="Arial Narrow" w:hAnsi="Arial Narrow" w:cs="Arial Narrow"/>
          <w:sz w:val="24"/>
        </w:rPr>
        <w:t xml:space="preserve"> zakupionej wody przez gospodarstwa domowe oraz 2,42 zł. brutto do 1m</w:t>
      </w:r>
      <w:r w:rsidRPr="00FA2C2A">
        <w:rPr>
          <w:rFonts w:ascii="Arial Narrow" w:hAnsi="Arial Narrow" w:cs="Arial Narrow"/>
          <w:sz w:val="24"/>
          <w:vertAlign w:val="superscript"/>
        </w:rPr>
        <w:t>3</w:t>
      </w:r>
      <w:r w:rsidRPr="00FA2C2A">
        <w:rPr>
          <w:rFonts w:ascii="Arial Narrow" w:hAnsi="Arial Narrow" w:cs="Arial Narrow"/>
          <w:sz w:val="24"/>
        </w:rPr>
        <w:t xml:space="preserve"> odprowadzonych ścieków. Dopłaty te bezpośrednio wpłynęły na poprawę jakości życia mieszkańców obniżając cenę za 1m</w:t>
      </w:r>
      <w:r w:rsidRPr="00FA2C2A">
        <w:rPr>
          <w:rFonts w:ascii="Arial Narrow" w:hAnsi="Arial Narrow" w:cs="Arial Narrow"/>
          <w:sz w:val="24"/>
          <w:vertAlign w:val="superscript"/>
        </w:rPr>
        <w:t>3</w:t>
      </w:r>
      <w:r w:rsidRPr="00FA2C2A">
        <w:rPr>
          <w:rFonts w:ascii="Arial Narrow" w:hAnsi="Arial Narrow" w:cs="Arial Narrow"/>
          <w:sz w:val="24"/>
        </w:rPr>
        <w:t xml:space="preserve"> zakupionej wody przez gospodarstwa domowe o 0,44 zł na 1 m</w:t>
      </w:r>
      <w:r w:rsidRPr="00FA2C2A">
        <w:rPr>
          <w:rFonts w:ascii="Arial Narrow" w:hAnsi="Arial Narrow" w:cs="Arial Narrow"/>
          <w:sz w:val="24"/>
          <w:vertAlign w:val="superscript"/>
        </w:rPr>
        <w:t xml:space="preserve">3 </w:t>
      </w:r>
      <w:r w:rsidRPr="00FA2C2A">
        <w:rPr>
          <w:rFonts w:ascii="Arial Narrow" w:hAnsi="Arial Narrow" w:cs="Arial Narrow"/>
          <w:sz w:val="24"/>
        </w:rPr>
        <w:t xml:space="preserve">względem roku 2016. Cena wody po dopłacie dla gospodarstw domowych wynosi </w:t>
      </w:r>
      <w:r w:rsidRPr="00FA2C2A">
        <w:rPr>
          <w:rFonts w:ascii="Arial Narrow" w:hAnsi="Arial Narrow" w:cs="Arial Narrow"/>
          <w:b/>
          <w:bCs/>
          <w:sz w:val="24"/>
        </w:rPr>
        <w:t>5,61zł brutto.</w:t>
      </w:r>
      <w:r w:rsidRPr="00FA2C2A">
        <w:rPr>
          <w:rFonts w:ascii="Arial Narrow" w:hAnsi="Arial Narrow" w:cs="Arial Narrow"/>
          <w:sz w:val="24"/>
        </w:rPr>
        <w:t xml:space="preserve"> Cena ścieków po dopłacie dla gospodarstw domowych wynosi </w:t>
      </w:r>
      <w:r w:rsidRPr="00FA2C2A">
        <w:rPr>
          <w:rFonts w:ascii="Arial Narrow" w:hAnsi="Arial Narrow" w:cs="Arial Narrow"/>
          <w:b/>
          <w:bCs/>
          <w:sz w:val="24"/>
        </w:rPr>
        <w:t>5,47zł brutto.</w:t>
      </w:r>
    </w:p>
    <w:p w:rsidR="006A0F59" w:rsidRPr="006A0F59" w:rsidRDefault="006A0F59" w:rsidP="006A0F59">
      <w:pPr>
        <w:shd w:val="clear" w:color="auto" w:fill="FFFFFF"/>
        <w:autoSpaceDE w:val="0"/>
        <w:spacing w:after="0" w:line="240" w:lineRule="auto"/>
        <w:jc w:val="both"/>
        <w:rPr>
          <w:sz w:val="24"/>
        </w:rPr>
      </w:pPr>
      <w:r w:rsidRPr="006A0F59">
        <w:rPr>
          <w:rFonts w:ascii="Arial Narrow" w:hAnsi="Arial Narrow" w:cs="Arial Narrow"/>
          <w:sz w:val="24"/>
        </w:rPr>
        <w:t xml:space="preserve">W związku z zaległościami za dostawę wody i odbiór ścieków w 2017 roku wysyłane były wezwania do zapłaty oraz pisma z informacją o stanie zaległości w ilości ok. </w:t>
      </w:r>
      <w:r w:rsidR="00816AB2">
        <w:rPr>
          <w:rFonts w:ascii="Arial Narrow" w:hAnsi="Arial Narrow" w:cs="Arial Narrow"/>
          <w:sz w:val="24"/>
        </w:rPr>
        <w:t>962</w:t>
      </w:r>
      <w:r w:rsidRPr="006A0F59">
        <w:rPr>
          <w:rFonts w:ascii="Arial Narrow" w:hAnsi="Arial Narrow" w:cs="Arial Narrow"/>
          <w:sz w:val="24"/>
        </w:rPr>
        <w:t>. W przypadku braku wpłat przez poszczególnych odbiorców pomimo wysłania wezwania do zapłaty, przeprowadzane są wizyty domowe w celu szybszego wyegzekwowania zaległości. Działania takie poprawiły w znaczny sposób  zmniejszenie zadłużenia poszczególnych odbiorców wobec Zakładu. W momencie dalszego uchylania się od uiszczenia opłaty, występujemy do kancelarii prawnej, celem podjęcia dalszych działań w pierwszym etapie, wysyłane są przed sądowne wezwania do zapłaty. W przypadku, gdy dłużnik nie reaguje podejmowane są dalsze kroki - pozew o zapłatę do Sądu. W 2017 roku zostało przekazane dwie sprawy do Sądu celem windykacji należności. W wyniku postępowania sądowego wydawany jest nakaz zapłaty lub wyrok. Po uprawomocnieniu się wyroku, orzeczeniu nadawana jest klauzula wykonalności, która z kolei umożliwia skierowanie sprawy do egzekucji komorniczej. Z osobami które znajdują się w trudnej sytuacji materialnej i życiowej, zawierane są ugody-porozumienia dotyczące spłaty zaległości za dostawę wody i odbiór ścieków. Ugoda zawiera harmonogram spłaty zadłużenia w którym określono wysokość i termin wpłat poszczególnych kwot.</w:t>
      </w:r>
    </w:p>
    <w:p w:rsidR="006A0F59" w:rsidRPr="006A0F59" w:rsidRDefault="006A0F59" w:rsidP="006A0F59">
      <w:pPr>
        <w:autoSpaceDE w:val="0"/>
        <w:spacing w:after="0" w:line="240" w:lineRule="auto"/>
        <w:jc w:val="both"/>
        <w:rPr>
          <w:sz w:val="24"/>
        </w:rPr>
      </w:pPr>
      <w:r w:rsidRPr="006A0F59">
        <w:rPr>
          <w:rFonts w:ascii="Arial Narrow" w:hAnsi="Arial Narrow" w:cs="Arial Narrow"/>
          <w:sz w:val="24"/>
        </w:rPr>
        <w:t xml:space="preserve">     Przedsiębiorstwo zajmuje się także eksploatacją gminnych urządzeń kanalizacyjnych. Usługą odprowadzania ścieków objęci są mieszkańcy następujących miejscowości: Miłkowice, Siedliska, Grzymalin, Rzeszotary, Dobrzejów, Kochlice, Głuchowice, Pątnówek, Bobrów, Jakuszów, Jezierzany, Goślinów oraz część wsi Gniewomirowice.</w:t>
      </w:r>
    </w:p>
    <w:p w:rsidR="006A0F59" w:rsidRPr="006A0F59" w:rsidRDefault="006A0F59" w:rsidP="006A0F59">
      <w:pPr>
        <w:shd w:val="clear" w:color="auto" w:fill="FFFFFF"/>
        <w:autoSpaceDE w:val="0"/>
        <w:spacing w:after="0" w:line="240" w:lineRule="auto"/>
        <w:ind w:left="30" w:right="50"/>
        <w:jc w:val="both"/>
        <w:rPr>
          <w:sz w:val="24"/>
        </w:rPr>
      </w:pPr>
      <w:r w:rsidRPr="006A0F59">
        <w:rPr>
          <w:rFonts w:ascii="Arial Narrow" w:hAnsi="Arial Narrow" w:cs="Arial Narrow"/>
          <w:sz w:val="24"/>
        </w:rPr>
        <w:t xml:space="preserve">     Obecnie Zakład eksploatuje 127 przepompowni ścieków z czego tylko dwanaście jest podłączonych do monitoringu. Zakład eksploatuje sieć kanalizacji sanitarnej na terenie gminy o długości 101,76 km, w tym 1 235 przyłączy.</w:t>
      </w:r>
    </w:p>
    <w:p w:rsidR="006A0F59" w:rsidRPr="006A0F59" w:rsidRDefault="006A0F59" w:rsidP="006A0F59">
      <w:pPr>
        <w:shd w:val="clear" w:color="auto" w:fill="FFFFFF"/>
        <w:autoSpaceDE w:val="0"/>
        <w:spacing w:after="0" w:line="240" w:lineRule="auto"/>
        <w:ind w:right="-1"/>
        <w:jc w:val="both"/>
        <w:rPr>
          <w:sz w:val="24"/>
        </w:rPr>
      </w:pPr>
      <w:r w:rsidRPr="006A0F59">
        <w:rPr>
          <w:rFonts w:ascii="Arial Narrow" w:hAnsi="Arial Narrow" w:cs="Arial Narrow"/>
          <w:sz w:val="24"/>
        </w:rPr>
        <w:t xml:space="preserve">     GZGK prowadzi codzienne prace na sieci kanalizacyjnej polegające na: czyszczeniu przepompowni polegającej na usuwaniu tłuszczy, piasku, a także innych zanieczyszczeń znajdujących się w przepompowni, usuwanie zatorów, wykonywanie odbiorów przyłączy kanalizacyjnych u mieszkańców, eksploatacja sieci pod względem napraw czy remontów pomp ściekowych.</w:t>
      </w:r>
    </w:p>
    <w:p w:rsidR="006A0F59" w:rsidRPr="006A0F59" w:rsidRDefault="006A0F59" w:rsidP="006A0F59">
      <w:pPr>
        <w:shd w:val="clear" w:color="auto" w:fill="FFFFFF"/>
        <w:tabs>
          <w:tab w:val="left" w:pos="9356"/>
        </w:tabs>
        <w:autoSpaceDE w:val="0"/>
        <w:spacing w:after="0" w:line="240" w:lineRule="auto"/>
        <w:ind w:left="30" w:right="50"/>
        <w:jc w:val="both"/>
        <w:rPr>
          <w:sz w:val="24"/>
        </w:rPr>
      </w:pPr>
      <w:r w:rsidRPr="006A0F59">
        <w:rPr>
          <w:rFonts w:ascii="Arial Narrow" w:hAnsi="Arial Narrow" w:cs="Arial Narrow"/>
          <w:sz w:val="24"/>
        </w:rPr>
        <w:t xml:space="preserve">     Poprzez złe korzystanie z kanalizacji sanitarnej najczęściej ulegają awarii pompy. Remonty pomp związane są z przezwojeniem stojanów, wymianą uszczelnień mechanicznych, łożysk, oleju, wirników.</w:t>
      </w:r>
    </w:p>
    <w:p w:rsidR="006A0F59" w:rsidRPr="006A0F59" w:rsidRDefault="006A0F59" w:rsidP="006A0F59">
      <w:pPr>
        <w:shd w:val="clear" w:color="auto" w:fill="FFFFFF"/>
        <w:tabs>
          <w:tab w:val="left" w:pos="9356"/>
        </w:tabs>
        <w:autoSpaceDE w:val="0"/>
        <w:spacing w:after="0" w:line="240" w:lineRule="auto"/>
        <w:ind w:right="50"/>
        <w:jc w:val="both"/>
        <w:rPr>
          <w:sz w:val="24"/>
        </w:rPr>
      </w:pPr>
      <w:r w:rsidRPr="006A0F59">
        <w:rPr>
          <w:rFonts w:ascii="Arial Narrow" w:hAnsi="Arial Narrow" w:cs="Arial Narrow"/>
          <w:sz w:val="24"/>
        </w:rPr>
        <w:t xml:space="preserve">     W ramach tej działalności zakład świadczy usługi odprowadzania ścieków komunalnych z poszczególnych nieruchomości za pośrednictwem gminnych urządzeń kanalizacyjnych do oczyszczalni ścieków w Miłkowicach oraz pól irygacyjnych w Dobrzejowie.</w:t>
      </w:r>
    </w:p>
    <w:p w:rsidR="0033131F" w:rsidRPr="00140C66" w:rsidRDefault="0033131F" w:rsidP="0033131F">
      <w:pPr>
        <w:tabs>
          <w:tab w:val="left" w:pos="284"/>
        </w:tabs>
        <w:spacing w:before="120" w:after="120" w:line="240" w:lineRule="auto"/>
        <w:jc w:val="both"/>
        <w:rPr>
          <w:rFonts w:ascii="Arial Narrow" w:eastAsia="Times New Roman" w:hAnsi="Arial Narrow" w:cs="Times New Roman"/>
          <w:b/>
          <w:bCs/>
          <w:sz w:val="24"/>
          <w:szCs w:val="24"/>
          <w:lang w:eastAsia="pl-PL"/>
        </w:rPr>
      </w:pPr>
    </w:p>
    <w:p w:rsidR="0033131F" w:rsidRPr="00140C66" w:rsidRDefault="006B3CBF" w:rsidP="0033131F">
      <w:pPr>
        <w:tabs>
          <w:tab w:val="left" w:pos="284"/>
        </w:tabs>
        <w:spacing w:before="120" w:after="12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11.</w:t>
      </w:r>
      <w:r w:rsidR="0033131F" w:rsidRPr="00140C66">
        <w:rPr>
          <w:rFonts w:ascii="Arial Narrow" w:eastAsia="Times New Roman" w:hAnsi="Arial Narrow" w:cs="Times New Roman"/>
          <w:b/>
          <w:bCs/>
          <w:sz w:val="24"/>
          <w:szCs w:val="24"/>
          <w:lang w:eastAsia="pl-PL"/>
        </w:rPr>
        <w:t xml:space="preserve">2. Eksploatacja komunalnych zasobów lokalowych  </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sz w:val="24"/>
          <w:szCs w:val="24"/>
          <w:lang w:eastAsia="pl-PL"/>
        </w:rPr>
      </w:pPr>
      <w:r w:rsidRPr="006A0F59">
        <w:rPr>
          <w:rFonts w:ascii="Arial Narrow" w:eastAsia="Times New Roman" w:hAnsi="Arial Narrow" w:cs="Times New Roman"/>
          <w:sz w:val="24"/>
          <w:szCs w:val="24"/>
          <w:lang w:eastAsia="pl-PL"/>
        </w:rPr>
        <w:t xml:space="preserve">Działalność zakładu z zakresu eksploatacji zasobów lokalowych: </w:t>
      </w:r>
    </w:p>
    <w:p w:rsidR="006A0F59" w:rsidRPr="006A0F59" w:rsidRDefault="006A0F59" w:rsidP="006A0F59">
      <w:pPr>
        <w:autoSpaceDE w:val="0"/>
        <w:spacing w:after="0" w:line="240" w:lineRule="auto"/>
        <w:jc w:val="both"/>
        <w:rPr>
          <w:sz w:val="24"/>
        </w:rPr>
      </w:pPr>
      <w:r w:rsidRPr="006A0F59">
        <w:rPr>
          <w:rFonts w:ascii="Arial Narrow" w:hAnsi="Arial Narrow" w:cs="Arial Narrow"/>
          <w:sz w:val="24"/>
        </w:rPr>
        <w:t xml:space="preserve">     Ogólna powierzchnia lokali mieszkalnych i socjalnych administrowanych przez zakład na dzień </w:t>
      </w:r>
      <w:r w:rsidR="00816AB2">
        <w:rPr>
          <w:rFonts w:ascii="Arial Narrow" w:hAnsi="Arial Narrow" w:cs="Arial Narrow"/>
          <w:sz w:val="24"/>
        </w:rPr>
        <w:t>31.12</w:t>
      </w:r>
      <w:r w:rsidRPr="006A0F59">
        <w:rPr>
          <w:rFonts w:ascii="Arial Narrow" w:hAnsi="Arial Narrow" w:cs="Arial Narrow"/>
          <w:sz w:val="24"/>
        </w:rPr>
        <w:t>.2017r. wynosi 3.</w:t>
      </w:r>
      <w:r w:rsidR="00816AB2">
        <w:rPr>
          <w:rFonts w:ascii="Arial Narrow" w:hAnsi="Arial Narrow" w:cs="Arial Narrow"/>
          <w:sz w:val="24"/>
        </w:rPr>
        <w:t>493,9</w:t>
      </w:r>
      <w:r w:rsidRPr="006A0F59">
        <w:rPr>
          <w:rFonts w:ascii="Arial Narrow" w:hAnsi="Arial Narrow" w:cs="Arial Narrow"/>
          <w:sz w:val="24"/>
        </w:rPr>
        <w:t>2 m</w:t>
      </w:r>
      <w:r w:rsidRPr="006A0F59">
        <w:rPr>
          <w:rFonts w:ascii="Arial Narrow" w:hAnsi="Arial Narrow" w:cs="Arial Narrow"/>
          <w:sz w:val="24"/>
          <w:vertAlign w:val="superscript"/>
        </w:rPr>
        <w:t>2</w:t>
      </w:r>
      <w:r w:rsidRPr="006A0F59">
        <w:rPr>
          <w:rFonts w:ascii="Arial Narrow" w:hAnsi="Arial Narrow" w:cs="Arial Narrow"/>
          <w:sz w:val="24"/>
        </w:rPr>
        <w:t xml:space="preserve"> tj. </w:t>
      </w:r>
      <w:r w:rsidR="00816AB2">
        <w:rPr>
          <w:rFonts w:ascii="Arial Narrow" w:hAnsi="Arial Narrow" w:cs="Arial Narrow"/>
          <w:sz w:val="24"/>
        </w:rPr>
        <w:t>79</w:t>
      </w:r>
      <w:r w:rsidRPr="006A0F59">
        <w:rPr>
          <w:rFonts w:ascii="Arial Narrow" w:hAnsi="Arial Narrow" w:cs="Arial Narrow"/>
          <w:sz w:val="24"/>
        </w:rPr>
        <w:t xml:space="preserve"> lokali komunalnych zlokalizowanych w </w:t>
      </w:r>
      <w:r w:rsidR="00816AB2">
        <w:rPr>
          <w:rFonts w:ascii="Arial Narrow" w:hAnsi="Arial Narrow" w:cs="Arial Narrow"/>
          <w:sz w:val="24"/>
        </w:rPr>
        <w:t>37</w:t>
      </w:r>
      <w:r w:rsidRPr="006A0F59">
        <w:rPr>
          <w:rFonts w:ascii="Arial Narrow" w:hAnsi="Arial Narrow" w:cs="Arial Narrow"/>
          <w:sz w:val="24"/>
        </w:rPr>
        <w:t xml:space="preserve"> budynkach.</w:t>
      </w:r>
    </w:p>
    <w:p w:rsidR="006A0F59" w:rsidRPr="006A0F59" w:rsidRDefault="006A0F59" w:rsidP="006A0F59">
      <w:pPr>
        <w:autoSpaceDE w:val="0"/>
        <w:spacing w:after="0" w:line="240" w:lineRule="auto"/>
        <w:jc w:val="both"/>
        <w:rPr>
          <w:sz w:val="24"/>
        </w:rPr>
      </w:pPr>
      <w:r w:rsidRPr="006A0F59">
        <w:rPr>
          <w:rFonts w:ascii="Arial Narrow" w:hAnsi="Arial Narrow" w:cs="Arial Narrow"/>
          <w:sz w:val="24"/>
        </w:rPr>
        <w:t xml:space="preserve">     W skład zasobu mieszkaniowego wchodzi 5 lokali socjalnych stanowiących łącznie 192,18 m</w:t>
      </w:r>
      <w:r w:rsidRPr="006A0F59">
        <w:rPr>
          <w:rFonts w:ascii="Arial Narrow" w:hAnsi="Arial Narrow" w:cs="Arial Narrow"/>
          <w:sz w:val="24"/>
          <w:vertAlign w:val="superscript"/>
        </w:rPr>
        <w:t>2</w:t>
      </w:r>
      <w:r w:rsidRPr="006A0F59">
        <w:rPr>
          <w:rFonts w:ascii="Arial Narrow" w:hAnsi="Arial Narrow" w:cs="Arial Narrow"/>
          <w:sz w:val="24"/>
        </w:rPr>
        <w:t xml:space="preserve"> a także trzy lokale użytkowe o łącznej powierzchni </w:t>
      </w:r>
      <w:r w:rsidR="00816AB2">
        <w:rPr>
          <w:rFonts w:ascii="Arial Narrow" w:hAnsi="Arial Narrow" w:cs="Arial Narrow"/>
          <w:sz w:val="24"/>
        </w:rPr>
        <w:t>187,15</w:t>
      </w:r>
      <w:r w:rsidRPr="006A0F59">
        <w:rPr>
          <w:rFonts w:ascii="Arial Narrow" w:hAnsi="Arial Narrow" w:cs="Arial Narrow"/>
          <w:sz w:val="24"/>
        </w:rPr>
        <w:t xml:space="preserve"> m</w:t>
      </w:r>
      <w:r w:rsidRPr="006A0F59">
        <w:rPr>
          <w:rFonts w:ascii="Arial Narrow" w:hAnsi="Arial Narrow" w:cs="Arial Narrow"/>
          <w:sz w:val="24"/>
          <w:vertAlign w:val="superscript"/>
        </w:rPr>
        <w:t>2</w:t>
      </w:r>
      <w:r w:rsidRPr="006A0F59">
        <w:rPr>
          <w:rFonts w:ascii="Arial Narrow" w:hAnsi="Arial Narrow" w:cs="Arial Narrow"/>
          <w:sz w:val="24"/>
        </w:rPr>
        <w:t xml:space="preserve">. </w:t>
      </w:r>
    </w:p>
    <w:p w:rsidR="006A0F59" w:rsidRPr="006A0F59" w:rsidRDefault="006A0F59" w:rsidP="006A0F59">
      <w:pPr>
        <w:autoSpaceDE w:val="0"/>
        <w:spacing w:after="0" w:line="240" w:lineRule="auto"/>
        <w:jc w:val="both"/>
        <w:rPr>
          <w:sz w:val="24"/>
        </w:rPr>
      </w:pPr>
      <w:r w:rsidRPr="006A0F59">
        <w:rPr>
          <w:rFonts w:ascii="Arial Narrow" w:eastAsia="Arial Narrow" w:hAnsi="Arial Narrow" w:cs="Arial Narrow"/>
          <w:sz w:val="24"/>
        </w:rPr>
        <w:t xml:space="preserve">    </w:t>
      </w:r>
      <w:r w:rsidRPr="006A0F59">
        <w:rPr>
          <w:rFonts w:ascii="Arial Narrow" w:hAnsi="Arial Narrow" w:cs="Arial Narrow"/>
          <w:sz w:val="24"/>
        </w:rPr>
        <w:t>GZGK w Miłkowicach administruje gruntami na placu targowym w Miłkowicach z przeznaczeniem na działalność gospodarczą (2 punkty) o powierzchni 120,3 m</w:t>
      </w:r>
      <w:r w:rsidRPr="006A0F59">
        <w:rPr>
          <w:rFonts w:ascii="Arial Narrow" w:hAnsi="Arial Narrow" w:cs="Arial Narrow"/>
          <w:sz w:val="24"/>
          <w:vertAlign w:val="superscript"/>
        </w:rPr>
        <w:t>2</w:t>
      </w:r>
      <w:r w:rsidRPr="006A0F59">
        <w:rPr>
          <w:rFonts w:ascii="Arial Narrow" w:hAnsi="Arial Narrow" w:cs="Arial Narrow"/>
          <w:sz w:val="24"/>
        </w:rPr>
        <w:t>.</w:t>
      </w:r>
    </w:p>
    <w:p w:rsidR="00816AB2" w:rsidRPr="00816AB2" w:rsidRDefault="006A0F59" w:rsidP="00816AB2">
      <w:pPr>
        <w:autoSpaceDE w:val="0"/>
        <w:spacing w:after="0" w:line="240" w:lineRule="auto"/>
        <w:jc w:val="both"/>
        <w:rPr>
          <w:rFonts w:ascii="Arial Narrow" w:hAnsi="Arial Narrow" w:cs="Arial Narrow"/>
          <w:sz w:val="24"/>
        </w:rPr>
      </w:pPr>
      <w:r w:rsidRPr="006A0F59">
        <w:rPr>
          <w:rFonts w:ascii="Arial Narrow" w:hAnsi="Arial Narrow" w:cs="Arial Narrow"/>
          <w:sz w:val="24"/>
        </w:rPr>
        <w:t xml:space="preserve">     </w:t>
      </w:r>
      <w:r w:rsidR="00816AB2">
        <w:rPr>
          <w:rFonts w:ascii="Arial Narrow" w:hAnsi="Arial Narrow" w:cs="Arial Narrow"/>
          <w:sz w:val="24"/>
        </w:rPr>
        <w:t>W</w:t>
      </w:r>
      <w:r w:rsidRPr="006A0F59">
        <w:rPr>
          <w:rFonts w:ascii="Arial Narrow" w:hAnsi="Arial Narrow" w:cs="Arial Narrow"/>
          <w:sz w:val="24"/>
        </w:rPr>
        <w:t xml:space="preserve"> 2017r. wysłano </w:t>
      </w:r>
      <w:r w:rsidR="00816AB2">
        <w:rPr>
          <w:rFonts w:ascii="Arial Narrow" w:hAnsi="Arial Narrow" w:cs="Arial Narrow"/>
          <w:sz w:val="24"/>
        </w:rPr>
        <w:t>212 wezwań</w:t>
      </w:r>
      <w:r w:rsidRPr="006A0F59">
        <w:rPr>
          <w:rFonts w:ascii="Arial Narrow" w:hAnsi="Arial Narrow" w:cs="Arial Narrow"/>
          <w:sz w:val="24"/>
        </w:rPr>
        <w:t xml:space="preserve"> do zapłaty zaległości z tytułu opłat za czynsz mieszkaniowy. Po przeprowadzeniu postępowania wyjaśniającego osobom, które znajdują się w trudnej sytuacji materialnej, zaległości z tytułu opłat za czynsz mieszkalny rozkładane są na raty pod warunkiem regulowania bieżących rachunków. </w:t>
      </w:r>
      <w:r w:rsidR="00816AB2" w:rsidRPr="00816AB2">
        <w:rPr>
          <w:rFonts w:ascii="Arial Narrow" w:hAnsi="Arial Narrow" w:cs="Arial Narrow"/>
          <w:sz w:val="24"/>
        </w:rPr>
        <w:t>W 2017r. podpisano 2 ugody dotyczące spłaty zadłużenia za czynsz mieszkaniowy w ratach.</w:t>
      </w:r>
    </w:p>
    <w:p w:rsidR="006A0F59" w:rsidRPr="006A0F59" w:rsidRDefault="006A0F59" w:rsidP="006A0F59">
      <w:pPr>
        <w:autoSpaceDE w:val="0"/>
        <w:spacing w:after="0" w:line="240" w:lineRule="auto"/>
        <w:jc w:val="both"/>
        <w:rPr>
          <w:sz w:val="24"/>
        </w:rPr>
      </w:pPr>
      <w:r w:rsidRPr="006A0F59">
        <w:rPr>
          <w:rFonts w:ascii="Arial Narrow" w:hAnsi="Arial Narrow" w:cs="Arial Narrow"/>
          <w:sz w:val="24"/>
        </w:rPr>
        <w:t xml:space="preserve">     W </w:t>
      </w:r>
      <w:r w:rsidR="00816AB2">
        <w:rPr>
          <w:rFonts w:ascii="Arial Narrow" w:hAnsi="Arial Narrow" w:cs="Arial Narrow"/>
          <w:sz w:val="24"/>
        </w:rPr>
        <w:t>przypadku</w:t>
      </w:r>
      <w:r w:rsidRPr="006A0F59">
        <w:rPr>
          <w:rFonts w:ascii="Arial Narrow" w:hAnsi="Arial Narrow" w:cs="Arial Narrow"/>
          <w:sz w:val="24"/>
        </w:rPr>
        <w:t xml:space="preserve"> dalszego uchylania się od uiszczenia opłaty, GZGK w Miłkowicach wypowiada umowy najmu dłużnikom a następnie występuje do kancelarii prawnej, celem podjęcia dalszych działań: </w:t>
      </w:r>
      <w:r w:rsidRPr="006A0F59">
        <w:rPr>
          <w:rFonts w:ascii="Arial Narrow" w:hAnsi="Arial Narrow" w:cs="Arial Narrow"/>
          <w:sz w:val="24"/>
        </w:rPr>
        <w:lastRenderedPageBreak/>
        <w:t>w pierwszym etapie, wysyłane są przed sądowne wezwania do zapłaty. W przypadku, gdy dłużnik nie reaguje podejmowane są dalsze kroki - pozew o eksmisję z lokalu. W 2017 roku wypowiedziano 2 umowy najmu</w:t>
      </w:r>
      <w:r w:rsidR="00816AB2">
        <w:rPr>
          <w:rFonts w:ascii="Arial Narrow" w:hAnsi="Arial Narrow" w:cs="Arial Narrow"/>
          <w:sz w:val="24"/>
        </w:rPr>
        <w:t>,</w:t>
      </w:r>
      <w:r w:rsidRPr="006A0F59">
        <w:rPr>
          <w:rFonts w:ascii="Arial Narrow" w:hAnsi="Arial Narrow" w:cs="Arial Narrow"/>
          <w:sz w:val="24"/>
        </w:rPr>
        <w:t xml:space="preserve"> a 3 sprawy zostały skierowane do Sądu celem eksmisji z lokalu. W wyniku postępowania sądowego wydawany jest wyrok. Po uprawomocnieniu się wyroku, nadawana jest klauzula wykonalności, która z kolei umożliwia skierowanie sprawy do egzekucji komorniczej. W I połowie 2017r. wykonano jeden wyrok eksmisyjny, w którym Sąd orzekł, iż pozwanym przysługiwał lokal socjalny.</w:t>
      </w:r>
    </w:p>
    <w:p w:rsidR="006A0F59" w:rsidRPr="006A0F59" w:rsidRDefault="006A0F59" w:rsidP="006A0F59">
      <w:pPr>
        <w:autoSpaceDE w:val="0"/>
        <w:spacing w:after="0" w:line="240" w:lineRule="auto"/>
        <w:jc w:val="both"/>
        <w:rPr>
          <w:sz w:val="24"/>
        </w:rPr>
      </w:pPr>
      <w:r w:rsidRPr="006A0F59">
        <w:rPr>
          <w:rFonts w:ascii="Arial Narrow" w:hAnsi="Arial Narrow" w:cs="Arial Narrow"/>
          <w:sz w:val="24"/>
        </w:rPr>
        <w:t xml:space="preserve">     Osoby najmniej zarabiające bardzo często nie są w stanie ponosić pełnych kosztów związanych z opłacaniem czynszu za zajmowany przez siebie lokal dlatego też państwo zdecydowało się na wspieranie najuboższych mieszkańców poprzez przyznawanie im dodatków mieszkaniowych. </w:t>
      </w:r>
    </w:p>
    <w:p w:rsidR="006A0F59" w:rsidRPr="006A0F59" w:rsidRDefault="006A0F59" w:rsidP="006A0F59">
      <w:pPr>
        <w:autoSpaceDE w:val="0"/>
        <w:spacing w:after="0" w:line="240" w:lineRule="auto"/>
        <w:jc w:val="both"/>
        <w:rPr>
          <w:sz w:val="24"/>
        </w:rPr>
      </w:pPr>
      <w:r w:rsidRPr="006A0F59">
        <w:rPr>
          <w:rFonts w:ascii="Arial Narrow" w:hAnsi="Arial Narrow" w:cs="Arial Narrow"/>
          <w:sz w:val="24"/>
        </w:rPr>
        <w:t xml:space="preserve">     Dodatki mieszkaniowe są dofinansowaniem do wydatków mieszkaniowych wypłacanym przez gminę jej najbiedniejszym mieszkańcom. Przyznanie tej pomocy materialnej zależy przede wszystkim od miesięcznych dochodów mieszkańca gminy oraz od powierzchni zajmowanego przez niego lokalu. Pomoc ta przyznawana jest zawsze na sześć miesięcy i wypłacana jest z budżetu gminy. </w:t>
      </w:r>
    </w:p>
    <w:p w:rsidR="006A0F59" w:rsidRPr="006A0F59" w:rsidRDefault="006A0F59" w:rsidP="006A0F59">
      <w:pPr>
        <w:autoSpaceDE w:val="0"/>
        <w:spacing w:after="0" w:line="240" w:lineRule="auto"/>
        <w:jc w:val="both"/>
        <w:rPr>
          <w:sz w:val="24"/>
        </w:rPr>
      </w:pPr>
      <w:r w:rsidRPr="006A0F59">
        <w:rPr>
          <w:rFonts w:ascii="Arial Narrow" w:hAnsi="Arial Narrow" w:cs="Arial Narrow"/>
          <w:sz w:val="24"/>
        </w:rPr>
        <w:t xml:space="preserve">     Gminny Ośrodek Pomocy Społecznej w Miłkowicach przekazał do dnia </w:t>
      </w:r>
      <w:r w:rsidR="00816AB2">
        <w:rPr>
          <w:rFonts w:ascii="Arial Narrow" w:hAnsi="Arial Narrow" w:cs="Arial Narrow"/>
          <w:sz w:val="24"/>
        </w:rPr>
        <w:t>31.12</w:t>
      </w:r>
      <w:r w:rsidRPr="006A0F59">
        <w:rPr>
          <w:rFonts w:ascii="Arial Narrow" w:hAnsi="Arial Narrow" w:cs="Arial Narrow"/>
          <w:sz w:val="24"/>
        </w:rPr>
        <w:t xml:space="preserve">.2017r. do GZGK  w Miłkowicach kwotę </w:t>
      </w:r>
      <w:r w:rsidR="00816AB2">
        <w:rPr>
          <w:rFonts w:ascii="Arial Narrow" w:hAnsi="Arial Narrow" w:cs="Arial Narrow"/>
          <w:sz w:val="24"/>
        </w:rPr>
        <w:t>9 672,82</w:t>
      </w:r>
      <w:r w:rsidRPr="006A0F59">
        <w:rPr>
          <w:rFonts w:ascii="Arial Narrow" w:hAnsi="Arial Narrow" w:cs="Arial Narrow"/>
          <w:sz w:val="24"/>
        </w:rPr>
        <w:t>zł przeznaczoną na pokrycie czynszu mieszkalnego najemcom lokali gminnych.</w:t>
      </w:r>
    </w:p>
    <w:p w:rsidR="0033131F" w:rsidRPr="00140C66" w:rsidRDefault="0033131F" w:rsidP="0033131F">
      <w:pPr>
        <w:tabs>
          <w:tab w:val="left" w:pos="284"/>
        </w:tabs>
        <w:spacing w:before="120" w:after="120" w:line="240" w:lineRule="auto"/>
        <w:jc w:val="both"/>
        <w:rPr>
          <w:rFonts w:ascii="Arial Narrow" w:eastAsia="Times New Roman" w:hAnsi="Arial Narrow" w:cs="Times New Roman"/>
          <w:b/>
          <w:sz w:val="24"/>
          <w:szCs w:val="24"/>
          <w:lang w:eastAsia="pl-PL"/>
        </w:rPr>
      </w:pPr>
    </w:p>
    <w:p w:rsidR="0033131F" w:rsidRPr="00140C66" w:rsidRDefault="006B3CBF" w:rsidP="0033131F">
      <w:pPr>
        <w:tabs>
          <w:tab w:val="left" w:pos="284"/>
        </w:tabs>
        <w:spacing w:before="120" w:after="12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11.</w:t>
      </w:r>
      <w:r w:rsidR="0033131F" w:rsidRPr="00140C66">
        <w:rPr>
          <w:rFonts w:ascii="Arial Narrow" w:eastAsia="Times New Roman" w:hAnsi="Arial Narrow" w:cs="Times New Roman"/>
          <w:b/>
          <w:bCs/>
          <w:sz w:val="24"/>
          <w:szCs w:val="24"/>
          <w:lang w:eastAsia="pl-PL"/>
        </w:rPr>
        <w:t xml:space="preserve"> 3.</w:t>
      </w:r>
      <w:r w:rsidR="0033131F" w:rsidRPr="00140C66">
        <w:rPr>
          <w:rFonts w:ascii="Arial Narrow" w:eastAsia="Times New Roman" w:hAnsi="Arial Narrow" w:cs="Times New Roman"/>
          <w:b/>
          <w:sz w:val="24"/>
          <w:szCs w:val="24"/>
          <w:lang w:eastAsia="pl-PL"/>
        </w:rPr>
        <w:t xml:space="preserve">  </w:t>
      </w:r>
      <w:r w:rsidR="0033131F" w:rsidRPr="00140C66">
        <w:rPr>
          <w:rFonts w:ascii="Arial Narrow" w:eastAsia="Times New Roman" w:hAnsi="Arial Narrow" w:cs="Times New Roman"/>
          <w:b/>
          <w:bCs/>
          <w:sz w:val="24"/>
          <w:szCs w:val="24"/>
          <w:lang w:eastAsia="pl-PL"/>
        </w:rPr>
        <w:t xml:space="preserve">Dotacja przedmiotowa – drogi </w:t>
      </w:r>
    </w:p>
    <w:p w:rsidR="006A0F59" w:rsidRPr="006A0F59" w:rsidRDefault="006A0F59" w:rsidP="006A0F59">
      <w:pPr>
        <w:autoSpaceDE w:val="0"/>
        <w:spacing w:after="0" w:line="240" w:lineRule="auto"/>
        <w:jc w:val="both"/>
        <w:rPr>
          <w:sz w:val="24"/>
        </w:rPr>
      </w:pPr>
      <w:r w:rsidRPr="006A0F59">
        <w:rPr>
          <w:rFonts w:ascii="Arial Narrow" w:hAnsi="Arial Narrow" w:cs="Arial Narrow"/>
          <w:sz w:val="24"/>
        </w:rPr>
        <w:t xml:space="preserve">     Gminny Zakład Gospodarki Komunalnej w Miłkowicach realizuje zadanie w zakresie utrzymania dróg gminnych o łącznej długości 46,462 km. W 2017 roku Zakład prowadził  prace konserwacyjne na drogach gminnych na terenie gminy Miłkowice poprzez bieżące prace polegające na:</w:t>
      </w:r>
      <w:r w:rsidRPr="006A0F59">
        <w:rPr>
          <w:rFonts w:ascii="Arial Narrow" w:hAnsi="Arial Narrow" w:cs="Arial Narrow"/>
          <w:bCs/>
          <w:iCs/>
          <w:sz w:val="24"/>
        </w:rPr>
        <w:t xml:space="preserve"> </w:t>
      </w:r>
    </w:p>
    <w:p w:rsidR="006A0F59" w:rsidRPr="006A0F59" w:rsidRDefault="006A0F59" w:rsidP="006A0F59">
      <w:pPr>
        <w:numPr>
          <w:ilvl w:val="0"/>
          <w:numId w:val="40"/>
        </w:numPr>
        <w:autoSpaceDE w:val="0"/>
        <w:spacing w:after="0" w:line="240" w:lineRule="auto"/>
        <w:ind w:left="426"/>
        <w:contextualSpacing/>
        <w:jc w:val="both"/>
        <w:rPr>
          <w:rFonts w:ascii="Calibri" w:eastAsia="Times New Roman" w:hAnsi="Calibri" w:cs="Times New Roman"/>
          <w:sz w:val="24"/>
          <w:lang w:eastAsia="pl-PL"/>
        </w:rPr>
      </w:pPr>
      <w:r w:rsidRPr="006A0F59">
        <w:rPr>
          <w:rFonts w:ascii="Arial Narrow" w:eastAsia="Times New Roman" w:hAnsi="Arial Narrow" w:cs="Arial Narrow"/>
          <w:bCs/>
          <w:iCs/>
          <w:sz w:val="24"/>
          <w:lang w:eastAsia="pl-PL"/>
        </w:rPr>
        <w:t>Akcja zima, prace związane z zimowym utrzymaniem dróg; zużyto 12 ton soli drogowej oraz 200 ton piasku,</w:t>
      </w:r>
    </w:p>
    <w:p w:rsidR="006A0F59" w:rsidRPr="006A0F59" w:rsidRDefault="006A0F59" w:rsidP="006A0F59">
      <w:pPr>
        <w:numPr>
          <w:ilvl w:val="0"/>
          <w:numId w:val="40"/>
        </w:numPr>
        <w:autoSpaceDE w:val="0"/>
        <w:spacing w:after="0" w:line="240" w:lineRule="auto"/>
        <w:ind w:left="426"/>
        <w:contextualSpacing/>
        <w:jc w:val="both"/>
        <w:rPr>
          <w:rFonts w:ascii="Calibri" w:eastAsia="Times New Roman" w:hAnsi="Calibri" w:cs="Times New Roman"/>
          <w:sz w:val="24"/>
          <w:lang w:eastAsia="pl-PL"/>
        </w:rPr>
      </w:pPr>
      <w:r w:rsidRPr="006A0F59">
        <w:rPr>
          <w:rFonts w:ascii="Arial Narrow" w:eastAsia="Times New Roman" w:hAnsi="Arial Narrow" w:cs="Arial Narrow"/>
          <w:bCs/>
          <w:iCs/>
          <w:sz w:val="24"/>
          <w:lang w:eastAsia="pl-PL"/>
        </w:rPr>
        <w:t xml:space="preserve">Zakup podkładów kolejowych celem naprawy mostku na rzece w miejscowości Grzymalin umożliwiającego przejazd do pól uprawnych </w:t>
      </w:r>
    </w:p>
    <w:p w:rsidR="006A0F59" w:rsidRPr="006A0F59" w:rsidRDefault="006A0F59" w:rsidP="006A0F59">
      <w:pPr>
        <w:numPr>
          <w:ilvl w:val="0"/>
          <w:numId w:val="40"/>
        </w:numPr>
        <w:autoSpaceDE w:val="0"/>
        <w:spacing w:after="0" w:line="240" w:lineRule="auto"/>
        <w:ind w:left="426"/>
        <w:contextualSpacing/>
        <w:jc w:val="both"/>
        <w:rPr>
          <w:rFonts w:ascii="Calibri" w:eastAsia="Times New Roman" w:hAnsi="Calibri" w:cs="Times New Roman"/>
          <w:sz w:val="24"/>
          <w:lang w:eastAsia="pl-PL"/>
        </w:rPr>
      </w:pPr>
      <w:r w:rsidRPr="006A0F59">
        <w:rPr>
          <w:rFonts w:ascii="Arial Narrow" w:eastAsia="Times New Roman" w:hAnsi="Arial Narrow" w:cs="Arial Narrow"/>
          <w:bCs/>
          <w:iCs/>
          <w:sz w:val="24"/>
          <w:lang w:eastAsia="pl-PL"/>
        </w:rPr>
        <w:t>Naprawa dróg gminnych gruntowych, zakup tłucznia celem napraw bieżących</w:t>
      </w:r>
    </w:p>
    <w:p w:rsidR="006A0F59" w:rsidRPr="006A0F59" w:rsidRDefault="006A0F59" w:rsidP="006A0F59">
      <w:pPr>
        <w:numPr>
          <w:ilvl w:val="0"/>
          <w:numId w:val="41"/>
        </w:numPr>
        <w:autoSpaceDE w:val="0"/>
        <w:spacing w:after="0" w:line="240" w:lineRule="auto"/>
        <w:contextualSpacing/>
        <w:jc w:val="both"/>
        <w:rPr>
          <w:rFonts w:ascii="Calibri" w:eastAsia="Times New Roman" w:hAnsi="Calibri" w:cs="Times New Roman"/>
          <w:sz w:val="24"/>
          <w:lang w:eastAsia="pl-PL"/>
        </w:rPr>
      </w:pPr>
      <w:r w:rsidRPr="006A0F59">
        <w:rPr>
          <w:rFonts w:ascii="Arial Narrow" w:eastAsia="Times New Roman" w:hAnsi="Arial Narrow" w:cs="Arial Narrow"/>
          <w:bCs/>
          <w:iCs/>
          <w:sz w:val="24"/>
          <w:lang w:eastAsia="pl-PL"/>
        </w:rPr>
        <w:t>150 ton w miesiącu marcu (Rzeszotary ul. Szkolna, Jakuszów, Miłkowice, Dobrzejów)</w:t>
      </w:r>
    </w:p>
    <w:p w:rsidR="006A0F59" w:rsidRPr="006A0F59" w:rsidRDefault="006A0F59" w:rsidP="006A0F59">
      <w:pPr>
        <w:numPr>
          <w:ilvl w:val="0"/>
          <w:numId w:val="41"/>
        </w:numPr>
        <w:autoSpaceDE w:val="0"/>
        <w:spacing w:after="0" w:line="240" w:lineRule="auto"/>
        <w:contextualSpacing/>
        <w:jc w:val="both"/>
        <w:rPr>
          <w:rFonts w:ascii="Calibri" w:eastAsia="Times New Roman" w:hAnsi="Calibri" w:cs="Times New Roman"/>
          <w:sz w:val="24"/>
          <w:lang w:eastAsia="pl-PL"/>
        </w:rPr>
      </w:pPr>
      <w:r w:rsidRPr="006A0F59">
        <w:rPr>
          <w:rFonts w:ascii="Arial Narrow" w:eastAsia="Times New Roman" w:hAnsi="Arial Narrow" w:cs="Arial Narrow"/>
          <w:bCs/>
          <w:iCs/>
          <w:sz w:val="24"/>
          <w:lang w:eastAsia="pl-PL"/>
        </w:rPr>
        <w:t>150 ton w miesiącu kwietniu (Jezierzany, Grzymalin, Gniewomirowice – Oś. Millera, Siedliska, Ulesie Lipce, Rzeszotary)</w:t>
      </w:r>
    </w:p>
    <w:p w:rsidR="006A0F59" w:rsidRPr="006A0F59" w:rsidRDefault="006A0F59" w:rsidP="006A0F59">
      <w:pPr>
        <w:numPr>
          <w:ilvl w:val="0"/>
          <w:numId w:val="40"/>
        </w:numPr>
        <w:autoSpaceDE w:val="0"/>
        <w:spacing w:after="0" w:line="240" w:lineRule="auto"/>
        <w:ind w:left="426"/>
        <w:contextualSpacing/>
        <w:jc w:val="both"/>
        <w:rPr>
          <w:rFonts w:ascii="Calibri" w:eastAsia="Times New Roman" w:hAnsi="Calibri" w:cs="Times New Roman"/>
          <w:sz w:val="24"/>
          <w:lang w:eastAsia="pl-PL"/>
        </w:rPr>
      </w:pPr>
      <w:r w:rsidRPr="006A0F59">
        <w:rPr>
          <w:rFonts w:ascii="Arial Narrow" w:eastAsia="Times New Roman" w:hAnsi="Arial Narrow" w:cs="Arial Narrow"/>
          <w:bCs/>
          <w:iCs/>
          <w:sz w:val="24"/>
          <w:lang w:eastAsia="pl-PL"/>
        </w:rPr>
        <w:t>Akcja równania dróg w miesiącu dróg równiarką drogową (Lipce, Gniewomirowice, Ulesie)</w:t>
      </w:r>
    </w:p>
    <w:p w:rsidR="006A0F59" w:rsidRPr="006A0F59" w:rsidRDefault="006A0F59" w:rsidP="006A0F59">
      <w:pPr>
        <w:numPr>
          <w:ilvl w:val="0"/>
          <w:numId w:val="40"/>
        </w:numPr>
        <w:autoSpaceDE w:val="0"/>
        <w:spacing w:after="0" w:line="240" w:lineRule="auto"/>
        <w:ind w:left="426"/>
        <w:contextualSpacing/>
        <w:jc w:val="both"/>
        <w:rPr>
          <w:rFonts w:ascii="Calibri" w:eastAsia="Times New Roman" w:hAnsi="Calibri" w:cs="Times New Roman"/>
          <w:sz w:val="24"/>
          <w:lang w:eastAsia="pl-PL"/>
        </w:rPr>
      </w:pPr>
      <w:r w:rsidRPr="006A0F59">
        <w:rPr>
          <w:rFonts w:ascii="Arial Narrow" w:eastAsia="Times New Roman" w:hAnsi="Arial Narrow" w:cs="Arial Narrow"/>
          <w:bCs/>
          <w:iCs/>
          <w:sz w:val="24"/>
          <w:lang w:eastAsia="pl-PL"/>
        </w:rPr>
        <w:t>Akcja wykaszania poboczy w miesiącach maj, lipiec.</w:t>
      </w:r>
    </w:p>
    <w:p w:rsidR="006A0F59" w:rsidRPr="006A0F59" w:rsidRDefault="006A0F59" w:rsidP="006A0F59">
      <w:pPr>
        <w:numPr>
          <w:ilvl w:val="0"/>
          <w:numId w:val="40"/>
        </w:numPr>
        <w:autoSpaceDE w:val="0"/>
        <w:spacing w:after="0" w:line="240" w:lineRule="auto"/>
        <w:ind w:left="426"/>
        <w:contextualSpacing/>
        <w:jc w:val="both"/>
        <w:rPr>
          <w:rFonts w:ascii="Calibri" w:eastAsia="Times New Roman" w:hAnsi="Calibri" w:cs="Times New Roman"/>
          <w:sz w:val="24"/>
          <w:lang w:eastAsia="pl-PL"/>
        </w:rPr>
      </w:pPr>
      <w:r w:rsidRPr="006A0F59">
        <w:rPr>
          <w:rFonts w:ascii="Arial Narrow" w:eastAsia="Times New Roman" w:hAnsi="Arial Narrow" w:cs="Arial Narrow"/>
          <w:bCs/>
          <w:iCs/>
          <w:sz w:val="24"/>
          <w:lang w:eastAsia="pl-PL"/>
        </w:rPr>
        <w:t>Wymiana oraz bieżące naprawy oznakowania dróg gminnych.</w:t>
      </w:r>
    </w:p>
    <w:p w:rsidR="006A0F59" w:rsidRPr="006A0F59" w:rsidRDefault="006A0F59" w:rsidP="006A0F59">
      <w:pPr>
        <w:numPr>
          <w:ilvl w:val="0"/>
          <w:numId w:val="40"/>
        </w:numPr>
        <w:autoSpaceDE w:val="0"/>
        <w:spacing w:after="0" w:line="240" w:lineRule="auto"/>
        <w:ind w:left="426"/>
        <w:contextualSpacing/>
        <w:jc w:val="both"/>
        <w:rPr>
          <w:rFonts w:ascii="Calibri" w:eastAsia="Times New Roman" w:hAnsi="Calibri" w:cs="Times New Roman"/>
          <w:sz w:val="24"/>
          <w:lang w:eastAsia="pl-PL"/>
        </w:rPr>
      </w:pPr>
      <w:r w:rsidRPr="006A0F59">
        <w:rPr>
          <w:rFonts w:ascii="Arial Narrow" w:eastAsia="Times New Roman" w:hAnsi="Arial Narrow" w:cs="Arial Narrow"/>
          <w:bCs/>
          <w:iCs/>
          <w:sz w:val="24"/>
          <w:lang w:eastAsia="pl-PL"/>
        </w:rPr>
        <w:t>Zakupiono 1T masy asfaltowej na zimno celem uzupełnienia ubytków na drogach gminnych o nawierzchni asfaltowej</w:t>
      </w:r>
    </w:p>
    <w:p w:rsidR="006A0F59" w:rsidRPr="006A0F59" w:rsidRDefault="006A0F59" w:rsidP="006A0F59">
      <w:pPr>
        <w:numPr>
          <w:ilvl w:val="0"/>
          <w:numId w:val="40"/>
        </w:numPr>
        <w:autoSpaceDE w:val="0"/>
        <w:spacing w:after="0" w:line="240" w:lineRule="auto"/>
        <w:ind w:left="426"/>
        <w:contextualSpacing/>
        <w:jc w:val="both"/>
        <w:rPr>
          <w:rFonts w:ascii="Calibri" w:eastAsia="Times New Roman" w:hAnsi="Calibri" w:cs="Times New Roman"/>
          <w:sz w:val="24"/>
          <w:lang w:eastAsia="pl-PL"/>
        </w:rPr>
      </w:pPr>
      <w:r w:rsidRPr="006A0F59">
        <w:rPr>
          <w:rFonts w:ascii="Arial Narrow" w:eastAsia="Times New Roman" w:hAnsi="Arial Narrow" w:cs="Arial Narrow"/>
          <w:bCs/>
          <w:iCs/>
          <w:sz w:val="24"/>
          <w:lang w:eastAsia="pl-PL"/>
        </w:rPr>
        <w:t>Zakup kompletu opon do  koparko-ładowarki oraz ciągnika New Holland</w:t>
      </w:r>
    </w:p>
    <w:p w:rsidR="006A0F59" w:rsidRPr="006A0F59" w:rsidRDefault="006A0F59" w:rsidP="006A0F59">
      <w:pPr>
        <w:numPr>
          <w:ilvl w:val="0"/>
          <w:numId w:val="40"/>
        </w:numPr>
        <w:autoSpaceDE w:val="0"/>
        <w:spacing w:after="0" w:line="240" w:lineRule="auto"/>
        <w:ind w:left="426"/>
        <w:contextualSpacing/>
        <w:jc w:val="both"/>
        <w:rPr>
          <w:rFonts w:ascii="Calibri" w:eastAsia="Times New Roman" w:hAnsi="Calibri" w:cs="Times New Roman"/>
          <w:sz w:val="24"/>
          <w:lang w:eastAsia="pl-PL"/>
        </w:rPr>
      </w:pPr>
      <w:r w:rsidRPr="006A0F59">
        <w:rPr>
          <w:rFonts w:ascii="Arial Narrow" w:eastAsia="Times New Roman" w:hAnsi="Arial Narrow" w:cs="Arial Narrow"/>
          <w:bCs/>
          <w:iCs/>
          <w:sz w:val="24"/>
          <w:lang w:eastAsia="pl-PL"/>
        </w:rPr>
        <w:t>Do nowo zakupionej równiarki zmówiono komplet lemieszy</w:t>
      </w:r>
    </w:p>
    <w:p w:rsidR="006A0F59" w:rsidRPr="006A0F59" w:rsidRDefault="006A0F59" w:rsidP="006A0F59">
      <w:pPr>
        <w:numPr>
          <w:ilvl w:val="0"/>
          <w:numId w:val="40"/>
        </w:numPr>
        <w:autoSpaceDE w:val="0"/>
        <w:spacing w:after="0" w:line="240" w:lineRule="auto"/>
        <w:ind w:left="426"/>
        <w:contextualSpacing/>
        <w:jc w:val="both"/>
        <w:rPr>
          <w:rFonts w:ascii="Calibri" w:eastAsia="Times New Roman" w:hAnsi="Calibri" w:cs="Times New Roman"/>
          <w:sz w:val="24"/>
          <w:lang w:eastAsia="pl-PL"/>
        </w:rPr>
      </w:pPr>
      <w:r w:rsidRPr="006A0F59">
        <w:rPr>
          <w:rFonts w:ascii="Arial Narrow" w:eastAsia="Times New Roman" w:hAnsi="Arial Narrow" w:cs="Arial Narrow"/>
          <w:bCs/>
          <w:iCs/>
          <w:sz w:val="24"/>
          <w:lang w:eastAsia="pl-PL"/>
        </w:rPr>
        <w:t>Modernizacja przyczepy rolniczej Pronar – generalny remont hamulców</w:t>
      </w:r>
    </w:p>
    <w:p w:rsidR="00140C66" w:rsidRDefault="00140C66" w:rsidP="006A0F59">
      <w:pPr>
        <w:tabs>
          <w:tab w:val="left" w:pos="284"/>
        </w:tabs>
        <w:spacing w:before="120" w:after="120" w:line="240" w:lineRule="auto"/>
        <w:jc w:val="both"/>
        <w:rPr>
          <w:rFonts w:ascii="Arial Narrow" w:eastAsia="Times New Roman" w:hAnsi="Arial Narrow" w:cs="Times New Roman"/>
          <w:sz w:val="24"/>
          <w:szCs w:val="24"/>
          <w:lang w:eastAsia="pl-PL"/>
        </w:rPr>
      </w:pPr>
    </w:p>
    <w:p w:rsidR="0033131F" w:rsidRPr="00140C66" w:rsidRDefault="006B3CBF" w:rsidP="0033131F">
      <w:pPr>
        <w:tabs>
          <w:tab w:val="left" w:pos="284"/>
        </w:tabs>
        <w:spacing w:before="120" w:after="120" w:line="240" w:lineRule="auto"/>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11.</w:t>
      </w:r>
      <w:r w:rsidR="0033131F" w:rsidRPr="00140C66">
        <w:rPr>
          <w:rFonts w:ascii="Arial Narrow" w:eastAsia="Times New Roman" w:hAnsi="Arial Narrow" w:cs="Times New Roman"/>
          <w:b/>
          <w:sz w:val="24"/>
          <w:szCs w:val="24"/>
          <w:lang w:eastAsia="pl-PL"/>
        </w:rPr>
        <w:t>4. Cmentarze</w:t>
      </w:r>
    </w:p>
    <w:p w:rsidR="00816AB2" w:rsidRPr="00816AB2" w:rsidRDefault="0033131F" w:rsidP="00816AB2">
      <w:pPr>
        <w:tabs>
          <w:tab w:val="left" w:pos="284"/>
        </w:tabs>
        <w:spacing w:before="120" w:after="120" w:line="240" w:lineRule="auto"/>
        <w:jc w:val="both"/>
        <w:rPr>
          <w:rFonts w:ascii="Arial Narrow" w:eastAsia="Times New Roman" w:hAnsi="Arial Narrow" w:cs="Times New Roman"/>
          <w:sz w:val="24"/>
          <w:szCs w:val="24"/>
          <w:lang w:eastAsia="pl-PL"/>
        </w:rPr>
      </w:pPr>
      <w:r w:rsidRPr="0033131F">
        <w:rPr>
          <w:rFonts w:ascii="Arial Narrow" w:eastAsia="Times New Roman" w:hAnsi="Arial Narrow" w:cs="Times New Roman"/>
          <w:sz w:val="24"/>
          <w:szCs w:val="24"/>
          <w:lang w:eastAsia="pl-PL"/>
        </w:rPr>
        <w:t xml:space="preserve">Gminny Zakład Gospodarki Komunalnej w Miłkowicach zarządza czterema cmentarzami komunalnymi położonymi w miejscowościach: Grzymalin, Miłkowice, Ulesie i Rzeszotary. Ogółem powierzchnia zarządzanych cmentarzy gminnych wynosi </w:t>
      </w:r>
      <w:smartTag w:uri="urn:schemas-microsoft-com:office:smarttags" w:element="metricconverter">
        <w:smartTagPr>
          <w:attr w:name="ProductID" w:val="4,79 ha"/>
        </w:smartTagPr>
        <w:r w:rsidRPr="0033131F">
          <w:rPr>
            <w:rFonts w:ascii="Arial Narrow" w:eastAsia="Times New Roman" w:hAnsi="Arial Narrow" w:cs="Times New Roman"/>
            <w:sz w:val="24"/>
            <w:szCs w:val="24"/>
            <w:lang w:eastAsia="pl-PL"/>
          </w:rPr>
          <w:t>4,79 ha</w:t>
        </w:r>
      </w:smartTag>
      <w:r w:rsidRPr="0033131F">
        <w:rPr>
          <w:rFonts w:ascii="Arial Narrow" w:eastAsia="Times New Roman" w:hAnsi="Arial Narrow" w:cs="Times New Roman"/>
          <w:sz w:val="24"/>
          <w:szCs w:val="24"/>
          <w:lang w:eastAsia="pl-PL"/>
        </w:rPr>
        <w:t>. Na umowę zlecenie jest zatrudniony jeden opiekun cmentarza komunalnego w Miłkowicach oraz w Ulesiu</w:t>
      </w:r>
      <w:r w:rsidR="00816AB2">
        <w:rPr>
          <w:rFonts w:ascii="Arial Narrow" w:eastAsia="Times New Roman" w:hAnsi="Arial Narrow" w:cs="Times New Roman"/>
          <w:sz w:val="24"/>
          <w:szCs w:val="24"/>
          <w:lang w:eastAsia="pl-PL"/>
        </w:rPr>
        <w:t>, Grzymalinie i w Rzeszotarach</w:t>
      </w:r>
      <w:r w:rsidRPr="0033131F">
        <w:rPr>
          <w:rFonts w:ascii="Arial Narrow" w:eastAsia="Times New Roman" w:hAnsi="Arial Narrow" w:cs="Times New Roman"/>
          <w:sz w:val="24"/>
          <w:szCs w:val="24"/>
          <w:lang w:eastAsia="pl-PL"/>
        </w:rPr>
        <w:t xml:space="preserve">. </w:t>
      </w:r>
      <w:r w:rsidR="00816AB2" w:rsidRPr="00816AB2">
        <w:rPr>
          <w:rFonts w:ascii="Arial Narrow" w:eastAsia="Times New Roman" w:hAnsi="Arial Narrow" w:cs="Times New Roman"/>
          <w:sz w:val="24"/>
          <w:szCs w:val="24"/>
          <w:lang w:eastAsia="pl-PL"/>
        </w:rPr>
        <w:t xml:space="preserve">Na wszystkich cmentarzach zainstalowano tablicę z regulaminem cmentarzy. </w:t>
      </w:r>
    </w:p>
    <w:p w:rsidR="00816AB2" w:rsidRPr="00816AB2" w:rsidRDefault="00816AB2" w:rsidP="00816AB2">
      <w:pPr>
        <w:tabs>
          <w:tab w:val="left" w:pos="284"/>
        </w:tabs>
        <w:spacing w:before="120" w:after="120" w:line="240" w:lineRule="auto"/>
        <w:jc w:val="both"/>
        <w:rPr>
          <w:rFonts w:ascii="Arial Narrow" w:eastAsia="Times New Roman" w:hAnsi="Arial Narrow" w:cs="Times New Roman"/>
          <w:sz w:val="24"/>
          <w:szCs w:val="24"/>
          <w:lang w:eastAsia="pl-PL"/>
        </w:rPr>
      </w:pPr>
      <w:r w:rsidRPr="00816AB2">
        <w:rPr>
          <w:rFonts w:ascii="Arial Narrow" w:eastAsia="Times New Roman" w:hAnsi="Arial Narrow" w:cs="Times New Roman"/>
          <w:sz w:val="24"/>
          <w:szCs w:val="24"/>
          <w:lang w:eastAsia="pl-PL"/>
        </w:rPr>
        <w:t>Do końca grudnia 2017 r. na 4 cmentarzach komunalnych zostało pochowanych 62 osób. Wykonano                                 12 ekshumacje. Wysłano 98 wezwań do zapłaty w celu egzekucji zaległych opłat.</w:t>
      </w:r>
    </w:p>
    <w:p w:rsidR="00816AB2" w:rsidRPr="00816AB2" w:rsidRDefault="00816AB2" w:rsidP="00816AB2">
      <w:pPr>
        <w:tabs>
          <w:tab w:val="left" w:pos="284"/>
        </w:tabs>
        <w:spacing w:before="120" w:after="120" w:line="240" w:lineRule="auto"/>
        <w:jc w:val="both"/>
        <w:rPr>
          <w:rFonts w:ascii="Arial Narrow" w:eastAsia="Times New Roman" w:hAnsi="Arial Narrow" w:cs="Times New Roman"/>
          <w:sz w:val="24"/>
          <w:szCs w:val="24"/>
          <w:lang w:eastAsia="pl-PL"/>
        </w:rPr>
      </w:pPr>
      <w:r w:rsidRPr="00816AB2">
        <w:rPr>
          <w:rFonts w:ascii="Arial Narrow" w:eastAsia="Times New Roman" w:hAnsi="Arial Narrow" w:cs="Times New Roman"/>
          <w:sz w:val="24"/>
          <w:szCs w:val="24"/>
          <w:lang w:eastAsia="pl-PL"/>
        </w:rPr>
        <w:t xml:space="preserve">Umowa na wywóz odpadów komunalnych ze wszystkich cmentarzy gminnych zawarta jest z firmą LPGK        z Legnicy. Odbiór śmieci odbywa się na podstawie zgłoszenia telefonicznego poprzedzonego wizją lokalną na wszystkich cmentarzach. Do cmentarza komunalnego w Miłkowicach zostało doprowadzone przyłącze elektroenergetyczne. </w:t>
      </w:r>
    </w:p>
    <w:p w:rsidR="00140C66" w:rsidRDefault="00140C66" w:rsidP="0033131F">
      <w:pPr>
        <w:tabs>
          <w:tab w:val="left" w:pos="284"/>
        </w:tabs>
        <w:spacing w:before="120" w:after="120" w:line="240" w:lineRule="auto"/>
        <w:jc w:val="both"/>
        <w:rPr>
          <w:rFonts w:ascii="Arial Narrow" w:eastAsia="Times New Roman" w:hAnsi="Arial Narrow" w:cs="Times New Roman"/>
          <w:sz w:val="24"/>
          <w:szCs w:val="24"/>
          <w:lang w:eastAsia="pl-PL"/>
        </w:rPr>
      </w:pPr>
    </w:p>
    <w:p w:rsidR="006A0F59" w:rsidRPr="006A0F59" w:rsidRDefault="006A0F59" w:rsidP="006A0F59">
      <w:pPr>
        <w:tabs>
          <w:tab w:val="left" w:pos="284"/>
        </w:tabs>
        <w:spacing w:before="120" w:after="120" w:line="240" w:lineRule="auto"/>
        <w:jc w:val="both"/>
        <w:rPr>
          <w:rFonts w:ascii="Arial Narrow" w:eastAsia="Times New Roman" w:hAnsi="Arial Narrow" w:cs="Times New Roman"/>
          <w:b/>
          <w:sz w:val="24"/>
          <w:szCs w:val="24"/>
          <w:lang w:eastAsia="pl-PL"/>
        </w:rPr>
      </w:pPr>
      <w:r w:rsidRPr="006A0F59">
        <w:rPr>
          <w:rFonts w:ascii="Arial Narrow" w:eastAsia="Times New Roman" w:hAnsi="Arial Narrow" w:cs="Times New Roman"/>
          <w:b/>
          <w:sz w:val="24"/>
          <w:szCs w:val="24"/>
          <w:lang w:eastAsia="pl-PL"/>
        </w:rPr>
        <w:t xml:space="preserve">11.5. Utrzymanie czystości i porządku oraz urządzeń sanitarnych, utrzymanie zieleni </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sz w:val="24"/>
          <w:szCs w:val="24"/>
          <w:lang w:eastAsia="pl-PL"/>
        </w:rPr>
      </w:pPr>
      <w:r w:rsidRPr="006A0F59">
        <w:rPr>
          <w:rFonts w:ascii="Arial Narrow" w:eastAsia="Times New Roman" w:hAnsi="Arial Narrow" w:cs="Times New Roman"/>
          <w:sz w:val="24"/>
          <w:szCs w:val="24"/>
          <w:lang w:eastAsia="pl-PL"/>
        </w:rPr>
        <w:t>Gminny Zakład Gospodarki Komunalnej wykonuje następujące prace w zakresie utrzymania czystości na terenie gminy, koszenie zieleni:</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sz w:val="24"/>
          <w:szCs w:val="24"/>
          <w:lang w:eastAsia="pl-PL"/>
        </w:rPr>
      </w:pPr>
      <w:r w:rsidRPr="006A0F59">
        <w:rPr>
          <w:rFonts w:ascii="Arial Narrow" w:eastAsia="Times New Roman" w:hAnsi="Arial Narrow" w:cs="Times New Roman"/>
          <w:sz w:val="24"/>
          <w:szCs w:val="24"/>
          <w:lang w:eastAsia="pl-PL"/>
        </w:rPr>
        <w:t>- utrzymanie czystości wiat przystankowych 3</w:t>
      </w:r>
      <w:r w:rsidR="0051280D">
        <w:rPr>
          <w:rFonts w:ascii="Arial Narrow" w:eastAsia="Times New Roman" w:hAnsi="Arial Narrow" w:cs="Times New Roman"/>
          <w:sz w:val="24"/>
          <w:szCs w:val="24"/>
          <w:lang w:eastAsia="pl-PL"/>
        </w:rPr>
        <w:t>6</w:t>
      </w:r>
      <w:r w:rsidRPr="006A0F59">
        <w:rPr>
          <w:rFonts w:ascii="Arial Narrow" w:eastAsia="Times New Roman" w:hAnsi="Arial Narrow" w:cs="Times New Roman"/>
          <w:sz w:val="24"/>
          <w:szCs w:val="24"/>
          <w:lang w:eastAsia="pl-PL"/>
        </w:rPr>
        <w:t xml:space="preserve"> szt., wiat rekreacyjnych 2 szt. , tablic ogłoszeniowych, kontenerów do selektywnej zbiórki śmieci 84 szt., </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sz w:val="24"/>
          <w:szCs w:val="24"/>
          <w:lang w:eastAsia="pl-PL"/>
        </w:rPr>
      </w:pPr>
      <w:r w:rsidRPr="006A0F59">
        <w:rPr>
          <w:rFonts w:ascii="Arial Narrow" w:eastAsia="Times New Roman" w:hAnsi="Arial Narrow" w:cs="Times New Roman"/>
          <w:sz w:val="24"/>
          <w:szCs w:val="24"/>
          <w:lang w:eastAsia="pl-PL"/>
        </w:rPr>
        <w:t>- utrzymanie zielni przy placówkach użyteczności publicznej typu; Ośrodek Zdrowia w Miłkowicach, plac zabaw w Miłkowicach, skwer w Siedliskach, pomnik II Armii Wojska Polskiego w Grzymalinie.</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b/>
          <w:sz w:val="24"/>
          <w:szCs w:val="24"/>
          <w:lang w:eastAsia="pl-PL"/>
        </w:rPr>
      </w:pPr>
      <w:r w:rsidRPr="006A0F59">
        <w:rPr>
          <w:rFonts w:ascii="Arial Narrow" w:eastAsia="Times New Roman" w:hAnsi="Arial Narrow" w:cs="Times New Roman"/>
          <w:b/>
          <w:sz w:val="24"/>
          <w:szCs w:val="24"/>
          <w:lang w:eastAsia="pl-PL"/>
        </w:rPr>
        <w:t>11.6. Dowożenie uczniów do szkół</w:t>
      </w:r>
    </w:p>
    <w:p w:rsidR="006A0F59" w:rsidRPr="006A0F59" w:rsidRDefault="006A0F59" w:rsidP="006A0F59">
      <w:pPr>
        <w:spacing w:after="0" w:line="240" w:lineRule="auto"/>
        <w:jc w:val="both"/>
        <w:rPr>
          <w:sz w:val="24"/>
        </w:rPr>
      </w:pPr>
      <w:r w:rsidRPr="006A0F59">
        <w:rPr>
          <w:rFonts w:ascii="Arial Narrow" w:hAnsi="Arial Narrow" w:cs="Arial Narrow"/>
          <w:sz w:val="24"/>
        </w:rPr>
        <w:t xml:space="preserve">     Gminny Zakład Gospodarki Komunalnej wykonuje zadanie własne gminy polegające na dowozie dzieci do szkół. Autobusy wykonują dwa kursy przywożące dzieci na godz. 8 i 9. Następnie odwożą dzieci o godz. 11.30, 12.40, 14.30 – Mercedes, 12.40, 13.25, 13.35, 14.30 – MAN.</w:t>
      </w:r>
    </w:p>
    <w:p w:rsidR="006A0F59" w:rsidRPr="006A0F59" w:rsidRDefault="006A0F59" w:rsidP="006A0F59">
      <w:pPr>
        <w:spacing w:after="0" w:line="240" w:lineRule="auto"/>
        <w:jc w:val="both"/>
        <w:rPr>
          <w:sz w:val="24"/>
        </w:rPr>
      </w:pPr>
      <w:r w:rsidRPr="006A0F59">
        <w:rPr>
          <w:rFonts w:ascii="Arial Narrow" w:hAnsi="Arial Narrow" w:cs="Arial Narrow"/>
          <w:sz w:val="24"/>
        </w:rPr>
        <w:t xml:space="preserve">     Od września 2016 r. użytkujemy autobus MAN o ilości miejsc 89, dzięki temu dowozimy i odwozimy wszystkie dzieci ze wszystkich 16 miejscowości należących do gminy Miłkowice.</w:t>
      </w:r>
    </w:p>
    <w:p w:rsidR="0051280D" w:rsidRPr="0051280D" w:rsidRDefault="006A0F59" w:rsidP="0051280D">
      <w:pPr>
        <w:spacing w:after="0" w:line="240" w:lineRule="auto"/>
        <w:jc w:val="both"/>
        <w:rPr>
          <w:rFonts w:ascii="Arial Narrow" w:hAnsi="Arial Narrow" w:cs="Arial Narrow"/>
          <w:sz w:val="24"/>
        </w:rPr>
      </w:pPr>
      <w:r w:rsidRPr="006A0F59">
        <w:rPr>
          <w:rFonts w:ascii="Arial Narrow" w:hAnsi="Arial Narrow" w:cs="Arial Narrow"/>
          <w:sz w:val="24"/>
        </w:rPr>
        <w:t xml:space="preserve">Pokonywany dystans codziennie dla Mercedesa to 167 km, dla MAN 123 km. Suma przejechanych kilometrów wynosi </w:t>
      </w:r>
      <w:r w:rsidR="0051280D" w:rsidRPr="0051280D">
        <w:rPr>
          <w:rFonts w:ascii="Arial Narrow" w:hAnsi="Arial Narrow" w:cs="Arial Narrow"/>
          <w:sz w:val="24"/>
        </w:rPr>
        <w:t>53 421 do końca grudnia 2017 r.</w:t>
      </w:r>
    </w:p>
    <w:p w:rsidR="006A0F59" w:rsidRPr="006A0F59" w:rsidRDefault="006A0F59" w:rsidP="006A0F59">
      <w:pPr>
        <w:spacing w:after="0" w:line="240" w:lineRule="auto"/>
        <w:jc w:val="both"/>
        <w:rPr>
          <w:sz w:val="24"/>
        </w:rPr>
      </w:pPr>
      <w:r w:rsidRPr="006A0F59">
        <w:rPr>
          <w:rFonts w:ascii="Arial Narrow" w:hAnsi="Arial Narrow" w:cs="Arial Narrow"/>
          <w:sz w:val="24"/>
        </w:rPr>
        <w:t xml:space="preserve">      Do obowiązków GZGK należy zaplanowanie planu odwozów i przywozów uczniów, zapewnienie opieki podczas jazdy, utrzymanie w dobrym stanie technicznym dwóch autobusów.</w:t>
      </w:r>
    </w:p>
    <w:p w:rsidR="006A0F59" w:rsidRPr="006A0F59" w:rsidRDefault="006A0F59" w:rsidP="006A0F59">
      <w:pPr>
        <w:spacing w:after="0" w:line="240" w:lineRule="auto"/>
        <w:jc w:val="both"/>
        <w:rPr>
          <w:sz w:val="24"/>
        </w:rPr>
      </w:pPr>
      <w:r w:rsidRPr="006A0F59">
        <w:rPr>
          <w:rFonts w:ascii="Arial Narrow" w:hAnsi="Arial Narrow" w:cs="Arial Narrow"/>
          <w:sz w:val="24"/>
        </w:rPr>
        <w:t xml:space="preserve">Nadzorujemy i realizujemy dodatkowe wyjazdy placówek oświatowych, </w:t>
      </w:r>
      <w:r w:rsidR="0051280D">
        <w:rPr>
          <w:rFonts w:ascii="Arial Narrow" w:hAnsi="Arial Narrow" w:cs="Arial Narrow"/>
          <w:sz w:val="24"/>
        </w:rPr>
        <w:t>60</w:t>
      </w:r>
      <w:r w:rsidRPr="006A0F59">
        <w:rPr>
          <w:rFonts w:ascii="Arial Narrow" w:hAnsi="Arial Narrow" w:cs="Arial Narrow"/>
          <w:sz w:val="24"/>
        </w:rPr>
        <w:t xml:space="preserve"> dodatkow</w:t>
      </w:r>
      <w:r w:rsidR="0051280D">
        <w:rPr>
          <w:rFonts w:ascii="Arial Narrow" w:hAnsi="Arial Narrow" w:cs="Arial Narrow"/>
          <w:sz w:val="24"/>
        </w:rPr>
        <w:t>ych wycieczek</w:t>
      </w:r>
      <w:r w:rsidRPr="006A0F59">
        <w:rPr>
          <w:rFonts w:ascii="Arial Narrow" w:hAnsi="Arial Narrow" w:cs="Arial Narrow"/>
          <w:sz w:val="24"/>
        </w:rPr>
        <w:t xml:space="preserve"> dla szkoły w Miłkowicach, 8 dla </w:t>
      </w:r>
      <w:proofErr w:type="spellStart"/>
      <w:r w:rsidRPr="006A0F59">
        <w:rPr>
          <w:rFonts w:ascii="Arial Narrow" w:hAnsi="Arial Narrow" w:cs="Arial Narrow"/>
          <w:sz w:val="24"/>
        </w:rPr>
        <w:t>GOKiS</w:t>
      </w:r>
      <w:proofErr w:type="spellEnd"/>
      <w:r w:rsidRPr="006A0F59">
        <w:rPr>
          <w:rFonts w:ascii="Arial Narrow" w:hAnsi="Arial Narrow" w:cs="Arial Narrow"/>
          <w:sz w:val="24"/>
        </w:rPr>
        <w:t xml:space="preserve"> Miłkowice, współrealizowaliśmy program „umiem pływać 2017” - 10 wyjazdów, 1 wyjazd dla Urzędu Gminy.  </w:t>
      </w:r>
    </w:p>
    <w:p w:rsidR="006A0F59" w:rsidRPr="006A0F59" w:rsidRDefault="006A0F59" w:rsidP="006A0F59">
      <w:pPr>
        <w:tabs>
          <w:tab w:val="left" w:pos="284"/>
        </w:tabs>
        <w:spacing w:after="0" w:line="240" w:lineRule="auto"/>
        <w:jc w:val="both"/>
        <w:rPr>
          <w:rFonts w:ascii="Arial Narrow" w:eastAsia="Times New Roman" w:hAnsi="Arial Narrow" w:cs="Times New Roman"/>
          <w:b/>
          <w:bCs/>
          <w:i/>
          <w:iCs/>
          <w:sz w:val="28"/>
          <w:szCs w:val="24"/>
          <w:lang w:eastAsia="pl-PL"/>
        </w:rPr>
      </w:pPr>
    </w:p>
    <w:p w:rsidR="006A0F59" w:rsidRPr="006A0F59" w:rsidRDefault="006A0F59" w:rsidP="006A0F59">
      <w:pPr>
        <w:tabs>
          <w:tab w:val="left" w:pos="284"/>
        </w:tabs>
        <w:spacing w:before="120" w:after="120" w:line="240" w:lineRule="auto"/>
        <w:jc w:val="both"/>
        <w:rPr>
          <w:rFonts w:ascii="Arial Narrow" w:eastAsia="Times New Roman" w:hAnsi="Arial Narrow" w:cs="Times New Roman"/>
          <w:b/>
          <w:bCs/>
          <w:i/>
          <w:iCs/>
          <w:sz w:val="24"/>
          <w:szCs w:val="24"/>
          <w:lang w:eastAsia="pl-PL"/>
        </w:rPr>
      </w:pPr>
      <w:r w:rsidRPr="006A0F59">
        <w:rPr>
          <w:rFonts w:ascii="Arial Narrow" w:eastAsia="Times New Roman" w:hAnsi="Arial Narrow" w:cs="Times New Roman"/>
          <w:b/>
          <w:bCs/>
          <w:i/>
          <w:iCs/>
          <w:sz w:val="24"/>
          <w:szCs w:val="24"/>
          <w:lang w:eastAsia="pl-PL"/>
        </w:rPr>
        <w:t>11.7.  Wykonanie  planu finansowego</w:t>
      </w:r>
    </w:p>
    <w:p w:rsidR="0033131F" w:rsidRDefault="0033131F" w:rsidP="006B3CBF">
      <w:pPr>
        <w:tabs>
          <w:tab w:val="left" w:pos="284"/>
        </w:tabs>
        <w:spacing w:before="120" w:after="120" w:line="240" w:lineRule="auto"/>
        <w:jc w:val="center"/>
        <w:rPr>
          <w:rFonts w:ascii="Arial Narrow" w:eastAsia="Times New Roman" w:hAnsi="Arial Narrow" w:cs="Times New Roman"/>
          <w:bCs/>
          <w:sz w:val="24"/>
          <w:szCs w:val="24"/>
          <w:lang w:eastAsia="pl-PL"/>
        </w:rPr>
      </w:pPr>
      <w:r w:rsidRPr="0033131F">
        <w:rPr>
          <w:rFonts w:ascii="Arial Narrow" w:eastAsia="Times New Roman" w:hAnsi="Arial Narrow" w:cs="Times New Roman"/>
          <w:bCs/>
          <w:sz w:val="24"/>
          <w:szCs w:val="24"/>
          <w:lang w:eastAsia="pl-PL"/>
        </w:rPr>
        <w:t xml:space="preserve">WYKONANIE PLANU PRZYCHODÓW  I  KOSZTÓW na dzień  </w:t>
      </w:r>
      <w:r w:rsidR="00AA0457">
        <w:rPr>
          <w:rFonts w:ascii="Arial Narrow" w:eastAsia="Times New Roman" w:hAnsi="Arial Narrow" w:cs="Times New Roman"/>
          <w:bCs/>
          <w:sz w:val="24"/>
          <w:szCs w:val="24"/>
          <w:lang w:eastAsia="pl-PL"/>
        </w:rPr>
        <w:t>31.12</w:t>
      </w:r>
      <w:r w:rsidRPr="0033131F">
        <w:rPr>
          <w:rFonts w:ascii="Arial Narrow" w:eastAsia="Times New Roman" w:hAnsi="Arial Narrow" w:cs="Times New Roman"/>
          <w:bCs/>
          <w:sz w:val="24"/>
          <w:szCs w:val="24"/>
          <w:lang w:eastAsia="pl-PL"/>
        </w:rPr>
        <w:t>.201</w:t>
      </w:r>
      <w:r w:rsidR="006A0F59">
        <w:rPr>
          <w:rFonts w:ascii="Arial Narrow" w:eastAsia="Times New Roman" w:hAnsi="Arial Narrow" w:cs="Times New Roman"/>
          <w:bCs/>
          <w:sz w:val="24"/>
          <w:szCs w:val="24"/>
          <w:lang w:eastAsia="pl-PL"/>
        </w:rPr>
        <w:t>7</w:t>
      </w:r>
      <w:r w:rsidRPr="0033131F">
        <w:rPr>
          <w:rFonts w:ascii="Arial Narrow" w:eastAsia="Times New Roman" w:hAnsi="Arial Narrow" w:cs="Times New Roman"/>
          <w:bCs/>
          <w:sz w:val="24"/>
          <w:szCs w:val="24"/>
          <w:lang w:eastAsia="pl-PL"/>
        </w:rPr>
        <w:t xml:space="preserve"> r.</w:t>
      </w:r>
    </w:p>
    <w:tbl>
      <w:tblPr>
        <w:tblW w:w="0" w:type="auto"/>
        <w:tblInd w:w="-63" w:type="dxa"/>
        <w:tblLayout w:type="fixed"/>
        <w:tblLook w:val="0000" w:firstRow="0" w:lastRow="0" w:firstColumn="0" w:lastColumn="0" w:noHBand="0" w:noVBand="0"/>
      </w:tblPr>
      <w:tblGrid>
        <w:gridCol w:w="1563"/>
        <w:gridCol w:w="3060"/>
        <w:gridCol w:w="3060"/>
        <w:gridCol w:w="1303"/>
      </w:tblGrid>
      <w:tr w:rsidR="004F4BFF" w:rsidRPr="004F4BFF" w:rsidTr="00A6259A">
        <w:tc>
          <w:tcPr>
            <w:tcW w:w="1563" w:type="dxa"/>
            <w:tcBorders>
              <w:top w:val="single" w:sz="6" w:space="0" w:color="000000"/>
              <w:left w:val="single" w:sz="6" w:space="0" w:color="000000"/>
              <w:bottom w:val="single" w:sz="6" w:space="0" w:color="000000"/>
            </w:tcBorders>
            <w:shd w:val="clear" w:color="auto" w:fill="auto"/>
          </w:tcPr>
          <w:p w:rsidR="004F4BFF" w:rsidRPr="004F4BFF" w:rsidRDefault="004F4BFF"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i/>
                <w:iCs/>
                <w:sz w:val="24"/>
                <w:szCs w:val="24"/>
                <w:lang w:eastAsia="pl-PL"/>
              </w:rPr>
              <w:t>§</w:t>
            </w:r>
          </w:p>
        </w:tc>
        <w:tc>
          <w:tcPr>
            <w:tcW w:w="3060" w:type="dxa"/>
            <w:tcBorders>
              <w:top w:val="single" w:sz="6" w:space="0" w:color="000000"/>
              <w:left w:val="single" w:sz="6" w:space="0" w:color="000000"/>
              <w:bottom w:val="single" w:sz="6" w:space="0" w:color="000000"/>
            </w:tcBorders>
            <w:shd w:val="clear" w:color="auto" w:fill="auto"/>
          </w:tcPr>
          <w:p w:rsidR="004F4BFF" w:rsidRPr="004F4BFF" w:rsidRDefault="004F4BFF"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i/>
                <w:iCs/>
                <w:sz w:val="24"/>
                <w:szCs w:val="24"/>
                <w:lang w:eastAsia="pl-PL"/>
              </w:rPr>
              <w:t>PLAN PRZYCHODÓW</w:t>
            </w:r>
          </w:p>
        </w:tc>
        <w:tc>
          <w:tcPr>
            <w:tcW w:w="3060" w:type="dxa"/>
            <w:tcBorders>
              <w:top w:val="single" w:sz="6" w:space="0" w:color="000000"/>
              <w:left w:val="single" w:sz="6" w:space="0" w:color="000000"/>
              <w:bottom w:val="single" w:sz="6" w:space="0" w:color="000000"/>
            </w:tcBorders>
            <w:shd w:val="clear" w:color="auto" w:fill="auto"/>
          </w:tcPr>
          <w:p w:rsidR="004F4BFF" w:rsidRPr="004F4BFF" w:rsidRDefault="004F4BFF"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i/>
                <w:iCs/>
                <w:sz w:val="24"/>
                <w:szCs w:val="24"/>
                <w:lang w:eastAsia="pl-PL"/>
              </w:rPr>
              <w:t>WYKONANIE</w:t>
            </w:r>
          </w:p>
        </w:tc>
        <w:tc>
          <w:tcPr>
            <w:tcW w:w="1303" w:type="dxa"/>
            <w:tcBorders>
              <w:top w:val="single" w:sz="6" w:space="0" w:color="000000"/>
              <w:left w:val="single" w:sz="6" w:space="0" w:color="000000"/>
              <w:bottom w:val="single" w:sz="6" w:space="0" w:color="000000"/>
              <w:right w:val="single" w:sz="6" w:space="0" w:color="000000"/>
            </w:tcBorders>
            <w:shd w:val="clear" w:color="auto" w:fill="auto"/>
          </w:tcPr>
          <w:p w:rsidR="004F4BFF" w:rsidRPr="004F4BFF" w:rsidRDefault="004F4BFF"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i/>
                <w:iCs/>
                <w:sz w:val="24"/>
                <w:szCs w:val="24"/>
                <w:lang w:eastAsia="pl-PL"/>
              </w:rPr>
              <w:t>%</w:t>
            </w:r>
          </w:p>
        </w:tc>
      </w:tr>
      <w:tr w:rsidR="004F4BFF" w:rsidRPr="004F4BFF" w:rsidTr="00A6259A">
        <w:tc>
          <w:tcPr>
            <w:tcW w:w="1563" w:type="dxa"/>
            <w:tcBorders>
              <w:top w:val="single" w:sz="6" w:space="0" w:color="000000"/>
              <w:left w:val="single" w:sz="6" w:space="0" w:color="000000"/>
              <w:bottom w:val="single" w:sz="6" w:space="0" w:color="000000"/>
            </w:tcBorders>
            <w:shd w:val="clear" w:color="auto" w:fill="auto"/>
          </w:tcPr>
          <w:p w:rsidR="004F4BFF" w:rsidRPr="004F4BFF" w:rsidRDefault="004F4BFF" w:rsidP="00A6259A">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0690</w:t>
            </w:r>
          </w:p>
        </w:tc>
        <w:tc>
          <w:tcPr>
            <w:tcW w:w="3060" w:type="dxa"/>
            <w:tcBorders>
              <w:top w:val="single" w:sz="6" w:space="0" w:color="000000"/>
              <w:left w:val="single" w:sz="6" w:space="0" w:color="000000"/>
              <w:bottom w:val="single" w:sz="6" w:space="0" w:color="000000"/>
            </w:tcBorders>
            <w:shd w:val="clear" w:color="auto" w:fill="auto"/>
          </w:tcPr>
          <w:p w:rsidR="004F4BFF" w:rsidRPr="004F4BFF" w:rsidRDefault="0051280D"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4 </w:t>
            </w:r>
            <w:r w:rsidR="004F4BFF" w:rsidRPr="004F4BFF">
              <w:rPr>
                <w:rFonts w:ascii="Arial Narrow" w:eastAsia="Times New Roman" w:hAnsi="Arial Narrow" w:cs="Times New Roman"/>
                <w:bCs/>
                <w:sz w:val="24"/>
                <w:szCs w:val="24"/>
                <w:lang w:eastAsia="pl-PL"/>
              </w:rPr>
              <w:t>000,00</w:t>
            </w:r>
          </w:p>
        </w:tc>
        <w:tc>
          <w:tcPr>
            <w:tcW w:w="3060" w:type="dxa"/>
            <w:tcBorders>
              <w:top w:val="single" w:sz="6" w:space="0" w:color="000000"/>
              <w:left w:val="single" w:sz="6" w:space="0" w:color="000000"/>
              <w:bottom w:val="single" w:sz="6" w:space="0" w:color="000000"/>
            </w:tcBorders>
            <w:shd w:val="clear" w:color="auto" w:fill="auto"/>
          </w:tcPr>
          <w:p w:rsidR="004F4BFF" w:rsidRPr="004F4BFF" w:rsidRDefault="004F4BFF"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0,00</w:t>
            </w:r>
          </w:p>
        </w:tc>
        <w:tc>
          <w:tcPr>
            <w:tcW w:w="1303" w:type="dxa"/>
            <w:tcBorders>
              <w:top w:val="single" w:sz="6" w:space="0" w:color="000000"/>
              <w:left w:val="single" w:sz="6" w:space="0" w:color="000000"/>
              <w:bottom w:val="single" w:sz="6" w:space="0" w:color="000000"/>
              <w:right w:val="single" w:sz="6" w:space="0" w:color="000000"/>
            </w:tcBorders>
            <w:shd w:val="clear" w:color="auto" w:fill="auto"/>
          </w:tcPr>
          <w:p w:rsidR="004F4BFF" w:rsidRPr="004F4BFF" w:rsidRDefault="004F4BFF"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0,00</w:t>
            </w:r>
          </w:p>
        </w:tc>
      </w:tr>
      <w:tr w:rsidR="004F4BFF" w:rsidRPr="004F4BFF" w:rsidTr="00A6259A">
        <w:tc>
          <w:tcPr>
            <w:tcW w:w="1563" w:type="dxa"/>
            <w:tcBorders>
              <w:top w:val="single" w:sz="6" w:space="0" w:color="000000"/>
              <w:left w:val="single" w:sz="6" w:space="0" w:color="000000"/>
              <w:bottom w:val="single" w:sz="6" w:space="0" w:color="000000"/>
            </w:tcBorders>
            <w:shd w:val="clear" w:color="auto" w:fill="auto"/>
          </w:tcPr>
          <w:p w:rsidR="004F4BFF" w:rsidRPr="004F4BFF" w:rsidRDefault="004F4BFF" w:rsidP="00A6259A">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0750</w:t>
            </w:r>
          </w:p>
        </w:tc>
        <w:tc>
          <w:tcPr>
            <w:tcW w:w="3060" w:type="dxa"/>
            <w:tcBorders>
              <w:top w:val="single" w:sz="6" w:space="0" w:color="000000"/>
              <w:left w:val="single" w:sz="6" w:space="0" w:color="000000"/>
              <w:bottom w:val="single" w:sz="6" w:space="0" w:color="000000"/>
            </w:tcBorders>
            <w:shd w:val="clear" w:color="auto" w:fill="auto"/>
          </w:tcPr>
          <w:p w:rsidR="004F4BFF" w:rsidRPr="004F4BFF" w:rsidRDefault="004F4BFF"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 xml:space="preserve">16 </w:t>
            </w:r>
            <w:r w:rsidR="0051280D">
              <w:rPr>
                <w:rFonts w:ascii="Arial Narrow" w:eastAsia="Times New Roman" w:hAnsi="Arial Narrow" w:cs="Times New Roman"/>
                <w:bCs/>
                <w:sz w:val="24"/>
                <w:szCs w:val="24"/>
                <w:lang w:eastAsia="pl-PL"/>
              </w:rPr>
              <w:t>880</w:t>
            </w:r>
            <w:r w:rsidRPr="004F4BFF">
              <w:rPr>
                <w:rFonts w:ascii="Arial Narrow" w:eastAsia="Times New Roman" w:hAnsi="Arial Narrow" w:cs="Times New Roman"/>
                <w:bCs/>
                <w:sz w:val="24"/>
                <w:szCs w:val="24"/>
                <w:lang w:eastAsia="pl-PL"/>
              </w:rPr>
              <w:t>,00</w:t>
            </w:r>
          </w:p>
        </w:tc>
        <w:tc>
          <w:tcPr>
            <w:tcW w:w="3060" w:type="dxa"/>
            <w:tcBorders>
              <w:top w:val="single" w:sz="6" w:space="0" w:color="000000"/>
              <w:left w:val="single" w:sz="6" w:space="0" w:color="000000"/>
              <w:bottom w:val="single" w:sz="6" w:space="0" w:color="000000"/>
            </w:tcBorders>
            <w:shd w:val="clear" w:color="auto" w:fill="auto"/>
          </w:tcPr>
          <w:p w:rsidR="004F4BFF" w:rsidRPr="004F4BFF" w:rsidRDefault="0051280D"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9 555,48</w:t>
            </w:r>
          </w:p>
        </w:tc>
        <w:tc>
          <w:tcPr>
            <w:tcW w:w="1303" w:type="dxa"/>
            <w:tcBorders>
              <w:top w:val="single" w:sz="6" w:space="0" w:color="000000"/>
              <w:left w:val="single" w:sz="6" w:space="0" w:color="000000"/>
              <w:bottom w:val="single" w:sz="6" w:space="0" w:color="000000"/>
              <w:right w:val="single" w:sz="6" w:space="0" w:color="000000"/>
            </w:tcBorders>
            <w:shd w:val="clear" w:color="auto" w:fill="auto"/>
          </w:tcPr>
          <w:p w:rsidR="004F4BFF" w:rsidRPr="004F4BFF" w:rsidRDefault="0051280D"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56,61</w:t>
            </w:r>
          </w:p>
        </w:tc>
      </w:tr>
      <w:tr w:rsidR="004F4BFF" w:rsidRPr="004F4BFF" w:rsidTr="00A6259A">
        <w:tc>
          <w:tcPr>
            <w:tcW w:w="1563" w:type="dxa"/>
            <w:tcBorders>
              <w:top w:val="single" w:sz="6" w:space="0" w:color="000000"/>
              <w:left w:val="single" w:sz="6" w:space="0" w:color="000000"/>
              <w:bottom w:val="single" w:sz="6" w:space="0" w:color="000000"/>
            </w:tcBorders>
            <w:shd w:val="clear" w:color="auto" w:fill="auto"/>
          </w:tcPr>
          <w:p w:rsidR="004F4BFF" w:rsidRPr="004F4BFF" w:rsidRDefault="004F4BFF" w:rsidP="00A6259A">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0830</w:t>
            </w:r>
          </w:p>
        </w:tc>
        <w:tc>
          <w:tcPr>
            <w:tcW w:w="3060" w:type="dxa"/>
            <w:tcBorders>
              <w:top w:val="single" w:sz="6" w:space="0" w:color="000000"/>
              <w:left w:val="single" w:sz="6" w:space="0" w:color="000000"/>
              <w:bottom w:val="single" w:sz="6" w:space="0" w:color="000000"/>
            </w:tcBorders>
            <w:shd w:val="clear" w:color="auto" w:fill="auto"/>
          </w:tcPr>
          <w:p w:rsidR="004F4BFF" w:rsidRPr="004F4BFF" w:rsidRDefault="0051280D"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2 225 559,00</w:t>
            </w:r>
          </w:p>
        </w:tc>
        <w:tc>
          <w:tcPr>
            <w:tcW w:w="3060" w:type="dxa"/>
            <w:tcBorders>
              <w:top w:val="single" w:sz="6" w:space="0" w:color="000000"/>
              <w:left w:val="single" w:sz="6" w:space="0" w:color="000000"/>
              <w:bottom w:val="single" w:sz="6" w:space="0" w:color="000000"/>
            </w:tcBorders>
            <w:shd w:val="clear" w:color="auto" w:fill="auto"/>
          </w:tcPr>
          <w:p w:rsidR="004F4BFF" w:rsidRPr="004F4BFF" w:rsidRDefault="0051280D"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2 205 632,76</w:t>
            </w:r>
          </w:p>
        </w:tc>
        <w:tc>
          <w:tcPr>
            <w:tcW w:w="1303" w:type="dxa"/>
            <w:tcBorders>
              <w:top w:val="single" w:sz="6" w:space="0" w:color="000000"/>
              <w:left w:val="single" w:sz="6" w:space="0" w:color="000000"/>
              <w:bottom w:val="single" w:sz="6" w:space="0" w:color="000000"/>
              <w:right w:val="single" w:sz="6" w:space="0" w:color="000000"/>
            </w:tcBorders>
            <w:shd w:val="clear" w:color="auto" w:fill="auto"/>
          </w:tcPr>
          <w:p w:rsidR="004F4BFF" w:rsidRPr="004F4BFF" w:rsidRDefault="0051280D"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99,10</w:t>
            </w:r>
          </w:p>
        </w:tc>
      </w:tr>
      <w:tr w:rsidR="004F4BFF" w:rsidRPr="004F4BFF" w:rsidTr="00A6259A">
        <w:tc>
          <w:tcPr>
            <w:tcW w:w="1563" w:type="dxa"/>
            <w:tcBorders>
              <w:top w:val="single" w:sz="6" w:space="0" w:color="000000"/>
              <w:left w:val="single" w:sz="6" w:space="0" w:color="000000"/>
              <w:bottom w:val="single" w:sz="6" w:space="0" w:color="000000"/>
            </w:tcBorders>
            <w:shd w:val="clear" w:color="auto" w:fill="auto"/>
          </w:tcPr>
          <w:p w:rsidR="004F4BFF" w:rsidRPr="004F4BFF" w:rsidRDefault="004F4BFF" w:rsidP="00A6259A">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0920</w:t>
            </w:r>
          </w:p>
        </w:tc>
        <w:tc>
          <w:tcPr>
            <w:tcW w:w="3060" w:type="dxa"/>
            <w:tcBorders>
              <w:top w:val="single" w:sz="6" w:space="0" w:color="000000"/>
              <w:left w:val="single" w:sz="6" w:space="0" w:color="000000"/>
              <w:bottom w:val="single" w:sz="6" w:space="0" w:color="000000"/>
            </w:tcBorders>
            <w:shd w:val="clear" w:color="auto" w:fill="auto"/>
          </w:tcPr>
          <w:p w:rsidR="004F4BFF" w:rsidRPr="004F4BFF" w:rsidRDefault="0051280D"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14 000,00</w:t>
            </w:r>
          </w:p>
        </w:tc>
        <w:tc>
          <w:tcPr>
            <w:tcW w:w="3060" w:type="dxa"/>
            <w:tcBorders>
              <w:top w:val="single" w:sz="6" w:space="0" w:color="000000"/>
              <w:left w:val="single" w:sz="6" w:space="0" w:color="000000"/>
              <w:bottom w:val="single" w:sz="6" w:space="0" w:color="000000"/>
            </w:tcBorders>
            <w:shd w:val="clear" w:color="auto" w:fill="auto"/>
          </w:tcPr>
          <w:p w:rsidR="004F4BFF" w:rsidRPr="004F4BFF" w:rsidRDefault="0051280D"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6 961,93</w:t>
            </w:r>
          </w:p>
        </w:tc>
        <w:tc>
          <w:tcPr>
            <w:tcW w:w="1303" w:type="dxa"/>
            <w:tcBorders>
              <w:top w:val="single" w:sz="6" w:space="0" w:color="000000"/>
              <w:left w:val="single" w:sz="6" w:space="0" w:color="000000"/>
              <w:bottom w:val="single" w:sz="6" w:space="0" w:color="000000"/>
              <w:right w:val="single" w:sz="6" w:space="0" w:color="000000"/>
            </w:tcBorders>
            <w:shd w:val="clear" w:color="auto" w:fill="auto"/>
          </w:tcPr>
          <w:p w:rsidR="004F4BFF" w:rsidRPr="004F4BFF" w:rsidRDefault="0051280D"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49,73</w:t>
            </w:r>
          </w:p>
        </w:tc>
      </w:tr>
      <w:tr w:rsidR="004F4BFF" w:rsidRPr="004F4BFF" w:rsidTr="00A6259A">
        <w:trPr>
          <w:trHeight w:val="226"/>
        </w:trPr>
        <w:tc>
          <w:tcPr>
            <w:tcW w:w="1563" w:type="dxa"/>
            <w:tcBorders>
              <w:top w:val="single" w:sz="6" w:space="0" w:color="000000"/>
              <w:left w:val="single" w:sz="6" w:space="0" w:color="000000"/>
              <w:bottom w:val="single" w:sz="6" w:space="0" w:color="000000"/>
            </w:tcBorders>
            <w:shd w:val="clear" w:color="auto" w:fill="auto"/>
          </w:tcPr>
          <w:p w:rsidR="004F4BFF" w:rsidRPr="004F4BFF" w:rsidRDefault="004F4BFF" w:rsidP="00A6259A">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2650</w:t>
            </w:r>
          </w:p>
        </w:tc>
        <w:tc>
          <w:tcPr>
            <w:tcW w:w="3060" w:type="dxa"/>
            <w:tcBorders>
              <w:top w:val="single" w:sz="6" w:space="0" w:color="000000"/>
              <w:left w:val="single" w:sz="6" w:space="0" w:color="000000"/>
              <w:bottom w:val="single" w:sz="6" w:space="0" w:color="000000"/>
            </w:tcBorders>
            <w:shd w:val="clear" w:color="auto" w:fill="auto"/>
          </w:tcPr>
          <w:p w:rsidR="004F4BFF" w:rsidRPr="004F4BFF" w:rsidRDefault="0051280D"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1 516 853,00</w:t>
            </w:r>
          </w:p>
        </w:tc>
        <w:tc>
          <w:tcPr>
            <w:tcW w:w="3060" w:type="dxa"/>
            <w:tcBorders>
              <w:top w:val="single" w:sz="6" w:space="0" w:color="000000"/>
              <w:left w:val="single" w:sz="6" w:space="0" w:color="000000"/>
              <w:bottom w:val="single" w:sz="6" w:space="0" w:color="000000"/>
            </w:tcBorders>
            <w:shd w:val="clear" w:color="auto" w:fill="auto"/>
          </w:tcPr>
          <w:p w:rsidR="004F4BFF" w:rsidRPr="004F4BFF" w:rsidRDefault="0051280D"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1 503 805,65</w:t>
            </w:r>
          </w:p>
        </w:tc>
        <w:tc>
          <w:tcPr>
            <w:tcW w:w="1303" w:type="dxa"/>
            <w:tcBorders>
              <w:top w:val="single" w:sz="6" w:space="0" w:color="000000"/>
              <w:left w:val="single" w:sz="6" w:space="0" w:color="000000"/>
              <w:bottom w:val="single" w:sz="6" w:space="0" w:color="000000"/>
              <w:right w:val="single" w:sz="6" w:space="0" w:color="000000"/>
            </w:tcBorders>
            <w:shd w:val="clear" w:color="auto" w:fill="auto"/>
          </w:tcPr>
          <w:p w:rsidR="004F4BFF"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99,14</w:t>
            </w:r>
          </w:p>
        </w:tc>
      </w:tr>
      <w:tr w:rsidR="004F4BFF" w:rsidRPr="004F4BFF" w:rsidTr="00A6259A">
        <w:tc>
          <w:tcPr>
            <w:tcW w:w="1563" w:type="dxa"/>
            <w:tcBorders>
              <w:top w:val="single" w:sz="6" w:space="0" w:color="000000"/>
              <w:left w:val="single" w:sz="6" w:space="0" w:color="000000"/>
              <w:bottom w:val="single" w:sz="6" w:space="0" w:color="000000"/>
            </w:tcBorders>
            <w:shd w:val="clear" w:color="auto" w:fill="auto"/>
          </w:tcPr>
          <w:p w:rsidR="004F4BFF" w:rsidRPr="004F4BFF" w:rsidRDefault="004F4BFF" w:rsidP="004F4BFF">
            <w:pPr>
              <w:tabs>
                <w:tab w:val="left" w:pos="284"/>
              </w:tabs>
              <w:spacing w:before="120" w:after="120" w:line="240" w:lineRule="auto"/>
              <w:jc w:val="right"/>
              <w:rPr>
                <w:rFonts w:ascii="Arial Narrow" w:eastAsia="Times New Roman" w:hAnsi="Arial Narrow" w:cs="Times New Roman"/>
                <w:bCs/>
                <w:sz w:val="24"/>
                <w:szCs w:val="24"/>
                <w:lang w:eastAsia="pl-PL"/>
              </w:rPr>
            </w:pPr>
            <w:r w:rsidRPr="004F4BFF">
              <w:rPr>
                <w:rFonts w:ascii="Arial Narrow" w:eastAsia="Times New Roman" w:hAnsi="Arial Narrow" w:cs="Times New Roman"/>
                <w:b/>
                <w:bCs/>
                <w:sz w:val="24"/>
                <w:szCs w:val="24"/>
                <w:lang w:eastAsia="pl-PL"/>
              </w:rPr>
              <w:t>R a z e m</w:t>
            </w:r>
          </w:p>
        </w:tc>
        <w:tc>
          <w:tcPr>
            <w:tcW w:w="3060" w:type="dxa"/>
            <w:tcBorders>
              <w:top w:val="single" w:sz="6" w:space="0" w:color="000000"/>
              <w:left w:val="single" w:sz="6" w:space="0" w:color="000000"/>
              <w:bottom w:val="single" w:sz="6" w:space="0" w:color="000000"/>
            </w:tcBorders>
            <w:shd w:val="clear" w:color="auto" w:fill="auto"/>
          </w:tcPr>
          <w:p w:rsidR="004F4BFF" w:rsidRPr="004F4BFF" w:rsidRDefault="0051280D"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Pr>
                <w:rFonts w:ascii="Arial Narrow" w:eastAsia="Times New Roman" w:hAnsi="Arial Narrow" w:cs="Times New Roman"/>
                <w:b/>
                <w:bCs/>
                <w:sz w:val="24"/>
                <w:szCs w:val="24"/>
                <w:lang w:eastAsia="pl-PL"/>
              </w:rPr>
              <w:t>3 777 292,00</w:t>
            </w:r>
          </w:p>
        </w:tc>
        <w:tc>
          <w:tcPr>
            <w:tcW w:w="3060" w:type="dxa"/>
            <w:tcBorders>
              <w:top w:val="single" w:sz="6" w:space="0" w:color="000000"/>
              <w:left w:val="single" w:sz="6" w:space="0" w:color="000000"/>
              <w:bottom w:val="single" w:sz="6" w:space="0" w:color="000000"/>
            </w:tcBorders>
            <w:shd w:val="clear" w:color="auto" w:fill="auto"/>
          </w:tcPr>
          <w:p w:rsidR="004F4BFF" w:rsidRPr="004F4BFF" w:rsidRDefault="0051280D"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Pr>
                <w:rFonts w:ascii="Arial Narrow" w:eastAsia="Times New Roman" w:hAnsi="Arial Narrow" w:cs="Times New Roman"/>
                <w:b/>
                <w:bCs/>
                <w:sz w:val="24"/>
                <w:szCs w:val="24"/>
                <w:lang w:eastAsia="pl-PL"/>
              </w:rPr>
              <w:t>3 725 949,25</w:t>
            </w:r>
          </w:p>
        </w:tc>
        <w:tc>
          <w:tcPr>
            <w:tcW w:w="1303" w:type="dxa"/>
            <w:tcBorders>
              <w:top w:val="single" w:sz="6" w:space="0" w:color="000000"/>
              <w:left w:val="single" w:sz="6" w:space="0" w:color="000000"/>
              <w:bottom w:val="single" w:sz="6" w:space="0" w:color="000000"/>
              <w:right w:val="single" w:sz="6" w:space="0" w:color="000000"/>
            </w:tcBorders>
            <w:shd w:val="clear" w:color="auto" w:fill="auto"/>
          </w:tcPr>
          <w:p w:rsidR="004F4BFF" w:rsidRPr="004F4BFF" w:rsidRDefault="0051280D"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Pr>
                <w:rFonts w:ascii="Arial Narrow" w:eastAsia="Times New Roman" w:hAnsi="Arial Narrow" w:cs="Times New Roman"/>
                <w:b/>
                <w:bCs/>
                <w:sz w:val="24"/>
                <w:szCs w:val="24"/>
                <w:lang w:eastAsia="pl-PL"/>
              </w:rPr>
              <w:t>98,64</w:t>
            </w:r>
          </w:p>
        </w:tc>
      </w:tr>
    </w:tbl>
    <w:p w:rsidR="004F4BFF" w:rsidRPr="0033131F" w:rsidRDefault="004F4BFF" w:rsidP="0033131F">
      <w:pPr>
        <w:tabs>
          <w:tab w:val="left" w:pos="284"/>
        </w:tabs>
        <w:spacing w:before="120" w:after="120" w:line="240" w:lineRule="auto"/>
        <w:jc w:val="both"/>
        <w:rPr>
          <w:rFonts w:ascii="Arial Narrow" w:eastAsia="Times New Roman" w:hAnsi="Arial Narrow" w:cs="Times New Roman"/>
          <w:bCs/>
          <w:sz w:val="24"/>
          <w:szCs w:val="24"/>
          <w:lang w:eastAsia="pl-PL"/>
        </w:rPr>
      </w:pPr>
    </w:p>
    <w:tbl>
      <w:tblPr>
        <w:tblW w:w="8986" w:type="dxa"/>
        <w:tblInd w:w="-63" w:type="dxa"/>
        <w:tblLayout w:type="fixed"/>
        <w:tblLook w:val="0000" w:firstRow="0" w:lastRow="0" w:firstColumn="0" w:lastColumn="0" w:noHBand="0" w:noVBand="0"/>
      </w:tblPr>
      <w:tblGrid>
        <w:gridCol w:w="1756"/>
        <w:gridCol w:w="2835"/>
        <w:gridCol w:w="3119"/>
        <w:gridCol w:w="1276"/>
      </w:tblGrid>
      <w:tr w:rsidR="004F4BFF" w:rsidRPr="004F4BFF" w:rsidTr="00A6259A">
        <w:tc>
          <w:tcPr>
            <w:tcW w:w="1756" w:type="dxa"/>
            <w:tcBorders>
              <w:top w:val="single" w:sz="6" w:space="0" w:color="000000"/>
              <w:left w:val="single" w:sz="6" w:space="0" w:color="000000"/>
              <w:bottom w:val="single" w:sz="6" w:space="0" w:color="000000"/>
            </w:tcBorders>
            <w:shd w:val="clear" w:color="auto" w:fill="auto"/>
          </w:tcPr>
          <w:p w:rsidR="004F4BFF" w:rsidRPr="004F4BFF" w:rsidRDefault="004F4BFF"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i/>
                <w:iCs/>
                <w:sz w:val="24"/>
                <w:szCs w:val="24"/>
                <w:lang w:eastAsia="pl-PL"/>
              </w:rPr>
              <w:t>§</w:t>
            </w:r>
          </w:p>
        </w:tc>
        <w:tc>
          <w:tcPr>
            <w:tcW w:w="2835" w:type="dxa"/>
            <w:tcBorders>
              <w:top w:val="single" w:sz="6" w:space="0" w:color="000000"/>
              <w:left w:val="single" w:sz="6" w:space="0" w:color="000000"/>
              <w:bottom w:val="single" w:sz="6" w:space="0" w:color="000000"/>
            </w:tcBorders>
            <w:shd w:val="clear" w:color="auto" w:fill="auto"/>
          </w:tcPr>
          <w:p w:rsidR="004F4BFF" w:rsidRPr="004F4BFF" w:rsidRDefault="004F4BFF"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i/>
                <w:iCs/>
                <w:sz w:val="24"/>
                <w:szCs w:val="24"/>
                <w:lang w:eastAsia="pl-PL"/>
              </w:rPr>
              <w:t>PLAN KOSZTÓW</w:t>
            </w:r>
          </w:p>
        </w:tc>
        <w:tc>
          <w:tcPr>
            <w:tcW w:w="3119" w:type="dxa"/>
            <w:tcBorders>
              <w:top w:val="single" w:sz="6" w:space="0" w:color="000000"/>
              <w:left w:val="single" w:sz="6" w:space="0" w:color="000000"/>
              <w:bottom w:val="single" w:sz="6" w:space="0" w:color="000000"/>
            </w:tcBorders>
            <w:shd w:val="clear" w:color="auto" w:fill="auto"/>
          </w:tcPr>
          <w:p w:rsidR="004F4BFF" w:rsidRPr="004F4BFF" w:rsidRDefault="004F4BFF"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i/>
                <w:iCs/>
                <w:sz w:val="24"/>
                <w:szCs w:val="24"/>
                <w:lang w:eastAsia="pl-PL"/>
              </w:rPr>
              <w:t>WYKONANIE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F4BFF" w:rsidRPr="004F4BFF" w:rsidRDefault="004F4BFF" w:rsidP="004F4BFF">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i/>
                <w:iCs/>
                <w:sz w:val="24"/>
                <w:szCs w:val="24"/>
                <w:lang w:eastAsia="pl-PL"/>
              </w:rPr>
              <w:t>%</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3020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9 689,48</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sz w:val="24"/>
                <w:szCs w:val="24"/>
              </w:rPr>
              <w:t>9 689,48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4010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1 143 993,31</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1 143 993,31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4040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91 931,19</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sz w:val="24"/>
                <w:szCs w:val="24"/>
              </w:rPr>
              <w:t>91 931,19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4110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225 399,30</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225 399,30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lastRenderedPageBreak/>
              <w:t>4120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27 801,95</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sz w:val="24"/>
                <w:szCs w:val="24"/>
              </w:rPr>
              <w:t>27 801,95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4170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90 186,46</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90 186,46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4210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292 717,38</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282 717,38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4260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1 207 131,56</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sz w:val="24"/>
                <w:szCs w:val="24"/>
              </w:rPr>
              <w:t>1 199 699,95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99,38</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4270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241 330,86</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241 330,86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4280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1 934,00</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Arial Narrow" w:hAnsi="Arial Narrow" w:cs="Arial Narrow"/>
                <w:sz w:val="24"/>
                <w:szCs w:val="24"/>
              </w:rPr>
              <w:t>1 934,00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4300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225 255,97</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225 255,97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4360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4 082,89</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sz w:val="24"/>
                <w:szCs w:val="24"/>
              </w:rPr>
              <w:t>4 082,89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4390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15 562,42</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sz w:val="24"/>
                <w:szCs w:val="24"/>
              </w:rPr>
              <w:t>15 562,42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4400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10 429,14</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sz w:val="24"/>
                <w:szCs w:val="24"/>
              </w:rPr>
              <w:t>10 429,14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4410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13 598,51</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sz w:val="24"/>
                <w:szCs w:val="24"/>
              </w:rPr>
              <w:t>13 598,51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4430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58 678,43</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sz w:val="24"/>
                <w:szCs w:val="24"/>
              </w:rPr>
              <w:t>58 678,43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4440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tabs>
                <w:tab w:val="left" w:pos="510"/>
                <w:tab w:val="center" w:pos="1043"/>
              </w:tabs>
              <w:autoSpaceDE w:val="0"/>
              <w:jc w:val="center"/>
              <w:rPr>
                <w:rFonts w:ascii="Arial Narrow" w:hAnsi="Arial Narrow"/>
                <w:sz w:val="24"/>
                <w:szCs w:val="24"/>
              </w:rPr>
            </w:pPr>
            <w:r w:rsidRPr="0051280D">
              <w:rPr>
                <w:rFonts w:ascii="Arial Narrow" w:hAnsi="Arial Narrow" w:cs="Arial Narrow"/>
                <w:sz w:val="24"/>
                <w:szCs w:val="24"/>
              </w:rPr>
              <w:t>31 234,26</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sz w:val="24"/>
                <w:szCs w:val="24"/>
              </w:rPr>
              <w:t>31 234,26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4480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44 013,00</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sz w:val="24"/>
                <w:szCs w:val="24"/>
              </w:rPr>
              <w:t>44 013,00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4530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Arial Narrow" w:hAnsi="Arial Narrow" w:cs="Arial Narrow"/>
                <w:sz w:val="24"/>
                <w:szCs w:val="24"/>
              </w:rPr>
              <w:t>10 403,04</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tabs>
                <w:tab w:val="left" w:pos="495"/>
                <w:tab w:val="center" w:pos="1043"/>
              </w:tabs>
              <w:autoSpaceDE w:val="0"/>
              <w:jc w:val="center"/>
              <w:rPr>
                <w:rFonts w:ascii="Arial Narrow" w:hAnsi="Arial Narrow"/>
                <w:sz w:val="24"/>
                <w:szCs w:val="24"/>
              </w:rPr>
            </w:pPr>
            <w:r w:rsidRPr="0051280D">
              <w:rPr>
                <w:rFonts w:ascii="Arial Narrow" w:eastAsia="Calibri" w:hAnsi="Arial Narrow" w:cs="Arial Narrow"/>
                <w:sz w:val="24"/>
                <w:szCs w:val="24"/>
              </w:rPr>
              <w:t>10 403,04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4700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tabs>
                <w:tab w:val="left" w:pos="525"/>
                <w:tab w:val="center" w:pos="1043"/>
              </w:tabs>
              <w:autoSpaceDE w:val="0"/>
              <w:jc w:val="center"/>
              <w:rPr>
                <w:rFonts w:ascii="Arial Narrow" w:hAnsi="Arial Narrow"/>
                <w:sz w:val="24"/>
                <w:szCs w:val="24"/>
              </w:rPr>
            </w:pPr>
            <w:r w:rsidRPr="0051280D">
              <w:rPr>
                <w:rFonts w:ascii="Arial Narrow" w:eastAsia="Arial Narrow" w:hAnsi="Arial Narrow" w:cs="Arial Narrow"/>
                <w:sz w:val="24"/>
                <w:szCs w:val="24"/>
              </w:rPr>
              <w:t>2 678,81</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sz w:val="24"/>
                <w:szCs w:val="24"/>
              </w:rPr>
              <w:t>2 678,81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center"/>
              <w:rPr>
                <w:rFonts w:ascii="Arial Narrow" w:eastAsia="Times New Roman" w:hAnsi="Arial Narrow" w:cs="Times New Roman"/>
                <w:bCs/>
                <w:sz w:val="24"/>
                <w:szCs w:val="24"/>
                <w:lang w:eastAsia="pl-PL"/>
              </w:rPr>
            </w:pPr>
            <w:r w:rsidRPr="004F4BFF">
              <w:rPr>
                <w:rFonts w:ascii="Arial Narrow" w:eastAsia="Times New Roman" w:hAnsi="Arial Narrow" w:cs="Times New Roman"/>
                <w:bCs/>
                <w:sz w:val="24"/>
                <w:szCs w:val="24"/>
                <w:lang w:eastAsia="pl-PL"/>
              </w:rPr>
              <w:t>4780</w:t>
            </w:r>
          </w:p>
        </w:tc>
        <w:tc>
          <w:tcPr>
            <w:tcW w:w="2835"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sz w:val="24"/>
                <w:szCs w:val="24"/>
              </w:rPr>
              <w:t>1 240,04</w:t>
            </w:r>
          </w:p>
        </w:tc>
        <w:tc>
          <w:tcPr>
            <w:tcW w:w="3119" w:type="dxa"/>
            <w:tcBorders>
              <w:top w:val="single" w:sz="6" w:space="0" w:color="000000"/>
              <w:left w:val="single" w:sz="6" w:space="0" w:color="000000"/>
              <w:bottom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eastAsia="Calibri" w:hAnsi="Arial Narrow" w:cs="Arial Narrow"/>
                <w:sz w:val="24"/>
                <w:szCs w:val="24"/>
              </w:rPr>
              <w:t>1 240,04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Cs/>
                <w:sz w:val="24"/>
                <w:szCs w:val="24"/>
              </w:rPr>
              <w:t>100</w:t>
            </w:r>
          </w:p>
        </w:tc>
      </w:tr>
      <w:tr w:rsidR="0051280D" w:rsidRPr="004F4BFF" w:rsidTr="00A6259A">
        <w:tc>
          <w:tcPr>
            <w:tcW w:w="1756" w:type="dxa"/>
            <w:tcBorders>
              <w:top w:val="single" w:sz="6" w:space="0" w:color="000000"/>
              <w:left w:val="single" w:sz="6" w:space="0" w:color="000000"/>
              <w:bottom w:val="single" w:sz="6" w:space="0" w:color="000000"/>
            </w:tcBorders>
            <w:shd w:val="clear" w:color="auto" w:fill="auto"/>
          </w:tcPr>
          <w:p w:rsidR="0051280D" w:rsidRPr="004F4BFF" w:rsidRDefault="0051280D" w:rsidP="0051280D">
            <w:pPr>
              <w:tabs>
                <w:tab w:val="left" w:pos="284"/>
              </w:tabs>
              <w:spacing w:before="120" w:after="120" w:line="240" w:lineRule="auto"/>
              <w:jc w:val="right"/>
              <w:rPr>
                <w:rFonts w:ascii="Arial Narrow" w:eastAsia="Times New Roman" w:hAnsi="Arial Narrow" w:cs="Times New Roman"/>
                <w:bCs/>
                <w:sz w:val="24"/>
                <w:szCs w:val="24"/>
                <w:lang w:eastAsia="pl-PL"/>
              </w:rPr>
            </w:pPr>
            <w:r w:rsidRPr="004F4BFF">
              <w:rPr>
                <w:rFonts w:ascii="Arial Narrow" w:eastAsia="Times New Roman" w:hAnsi="Arial Narrow" w:cs="Times New Roman"/>
                <w:b/>
                <w:bCs/>
                <w:sz w:val="24"/>
                <w:szCs w:val="24"/>
                <w:lang w:eastAsia="pl-PL"/>
              </w:rPr>
              <w:t>R a z e m</w:t>
            </w:r>
          </w:p>
        </w:tc>
        <w:tc>
          <w:tcPr>
            <w:tcW w:w="2835" w:type="dxa"/>
            <w:tcBorders>
              <w:top w:val="single" w:sz="6" w:space="0" w:color="000000"/>
              <w:left w:val="single" w:sz="6" w:space="0" w:color="000000"/>
              <w:bottom w:val="single" w:sz="6" w:space="0" w:color="000000"/>
            </w:tcBorders>
            <w:shd w:val="clear" w:color="auto" w:fill="auto"/>
            <w:vAlign w:val="bottom"/>
          </w:tcPr>
          <w:p w:rsidR="0051280D" w:rsidRPr="0051280D" w:rsidRDefault="0051280D" w:rsidP="0051280D">
            <w:pPr>
              <w:autoSpaceDE w:val="0"/>
              <w:jc w:val="center"/>
              <w:rPr>
                <w:rFonts w:ascii="Arial Narrow" w:hAnsi="Arial Narrow"/>
                <w:sz w:val="24"/>
                <w:szCs w:val="24"/>
              </w:rPr>
            </w:pPr>
            <w:r w:rsidRPr="0051280D">
              <w:rPr>
                <w:rFonts w:ascii="Arial Narrow" w:hAnsi="Arial Narrow" w:cs="Arial Narrow"/>
                <w:b/>
                <w:bCs/>
                <w:sz w:val="24"/>
                <w:szCs w:val="24"/>
              </w:rPr>
              <w:t>3 776 292,00</w:t>
            </w:r>
          </w:p>
        </w:tc>
        <w:tc>
          <w:tcPr>
            <w:tcW w:w="3119" w:type="dxa"/>
            <w:tcBorders>
              <w:top w:val="single" w:sz="6" w:space="0" w:color="000000"/>
              <w:left w:val="single" w:sz="6" w:space="0" w:color="000000"/>
              <w:bottom w:val="single" w:sz="6" w:space="0" w:color="000000"/>
            </w:tcBorders>
            <w:shd w:val="clear" w:color="auto" w:fill="auto"/>
            <w:vAlign w:val="bottom"/>
          </w:tcPr>
          <w:p w:rsidR="0051280D" w:rsidRPr="0051280D" w:rsidRDefault="0051280D" w:rsidP="0051280D">
            <w:pPr>
              <w:autoSpaceDE w:val="0"/>
              <w:jc w:val="center"/>
              <w:rPr>
                <w:rFonts w:ascii="Arial Narrow" w:hAnsi="Arial Narrow"/>
                <w:sz w:val="24"/>
                <w:szCs w:val="24"/>
              </w:rPr>
            </w:pPr>
            <w:r w:rsidRPr="0051280D">
              <w:rPr>
                <w:rFonts w:ascii="Arial Narrow" w:eastAsia="Arial" w:hAnsi="Arial Narrow" w:cs="Arial Narrow"/>
                <w:b/>
                <w:bCs/>
                <w:sz w:val="24"/>
                <w:szCs w:val="24"/>
              </w:rPr>
              <w:t>3 768 860,39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51280D" w:rsidRPr="0051280D" w:rsidRDefault="0051280D" w:rsidP="0051280D">
            <w:pPr>
              <w:autoSpaceDE w:val="0"/>
              <w:snapToGrid w:val="0"/>
              <w:jc w:val="center"/>
              <w:rPr>
                <w:rFonts w:ascii="Arial Narrow" w:hAnsi="Arial Narrow"/>
                <w:sz w:val="24"/>
                <w:szCs w:val="24"/>
              </w:rPr>
            </w:pPr>
            <w:r w:rsidRPr="0051280D">
              <w:rPr>
                <w:rFonts w:ascii="Arial Narrow" w:hAnsi="Arial Narrow" w:cs="Arial Narrow"/>
                <w:b/>
                <w:bCs/>
                <w:sz w:val="24"/>
                <w:szCs w:val="24"/>
              </w:rPr>
              <w:t>99,97</w:t>
            </w:r>
          </w:p>
        </w:tc>
      </w:tr>
    </w:tbl>
    <w:p w:rsidR="0033131F" w:rsidRPr="004F4BFF" w:rsidRDefault="0033131F" w:rsidP="0033131F">
      <w:pPr>
        <w:tabs>
          <w:tab w:val="left" w:pos="284"/>
        </w:tabs>
        <w:spacing w:before="120" w:after="120" w:line="240" w:lineRule="auto"/>
        <w:jc w:val="both"/>
        <w:rPr>
          <w:rFonts w:ascii="Arial Narrow" w:eastAsia="Times New Roman" w:hAnsi="Arial Narrow" w:cs="Times New Roman"/>
          <w:sz w:val="24"/>
          <w:szCs w:val="24"/>
          <w:lang w:eastAsia="pl-PL"/>
        </w:rPr>
      </w:pPr>
    </w:p>
    <w:p w:rsidR="006A0F59" w:rsidRPr="006A0F59" w:rsidRDefault="006A0F59" w:rsidP="006A0F59">
      <w:pPr>
        <w:tabs>
          <w:tab w:val="left" w:pos="284"/>
        </w:tabs>
        <w:spacing w:before="120" w:after="60" w:line="240" w:lineRule="auto"/>
        <w:jc w:val="both"/>
        <w:rPr>
          <w:rFonts w:ascii="Arial Narrow" w:eastAsia="Times New Roman" w:hAnsi="Arial Narrow" w:cs="Times New Roman"/>
          <w:sz w:val="24"/>
          <w:szCs w:val="24"/>
          <w:lang w:eastAsia="pl-PL"/>
        </w:rPr>
      </w:pPr>
      <w:r w:rsidRPr="006A0F59">
        <w:rPr>
          <w:rFonts w:ascii="Arial Narrow" w:eastAsia="Times New Roman" w:hAnsi="Arial Narrow" w:cs="Times New Roman"/>
          <w:sz w:val="24"/>
          <w:szCs w:val="24"/>
          <w:lang w:eastAsia="pl-PL"/>
        </w:rPr>
        <w:t xml:space="preserve">a. Stan gotówki w kasie i na rachunkach bankowych  :  </w:t>
      </w:r>
      <w:r w:rsidR="0051280D">
        <w:rPr>
          <w:rFonts w:ascii="Arial Narrow" w:eastAsia="Times New Roman" w:hAnsi="Arial Narrow" w:cs="Times New Roman"/>
          <w:sz w:val="24"/>
          <w:szCs w:val="24"/>
          <w:lang w:eastAsia="pl-PL"/>
        </w:rPr>
        <w:t>7 708,85</w:t>
      </w:r>
      <w:r w:rsidRPr="006A0F59">
        <w:rPr>
          <w:rFonts w:ascii="Arial Narrow" w:eastAsia="Times New Roman" w:hAnsi="Arial Narrow" w:cs="Times New Roman"/>
          <w:sz w:val="24"/>
          <w:szCs w:val="24"/>
          <w:lang w:eastAsia="pl-PL"/>
        </w:rPr>
        <w:t xml:space="preserve"> zł</w:t>
      </w:r>
    </w:p>
    <w:p w:rsidR="0051280D" w:rsidRPr="0051280D" w:rsidRDefault="0051280D" w:rsidP="0051280D">
      <w:pPr>
        <w:autoSpaceDE w:val="0"/>
        <w:spacing w:before="120" w:after="120" w:line="240" w:lineRule="auto"/>
        <w:jc w:val="both"/>
        <w:rPr>
          <w:rFonts w:ascii="Arial Narrow" w:hAnsi="Arial Narrow" w:cs="Arial Narrow"/>
          <w:sz w:val="24"/>
          <w:szCs w:val="24"/>
        </w:rPr>
      </w:pPr>
      <w:r w:rsidRPr="0051280D">
        <w:rPr>
          <w:rFonts w:ascii="Arial Narrow" w:hAnsi="Arial Narrow" w:cs="Arial Narrow"/>
          <w:sz w:val="24"/>
          <w:szCs w:val="24"/>
        </w:rPr>
        <w:t>b. Zobowiązania : 1 707 225,21 zł  -   w tym  zobowiązania wymagalne  :      0,00 zł</w:t>
      </w:r>
    </w:p>
    <w:p w:rsidR="0051280D" w:rsidRPr="0051280D" w:rsidRDefault="0051280D" w:rsidP="0051280D">
      <w:pPr>
        <w:autoSpaceDE w:val="0"/>
        <w:spacing w:before="120" w:after="120" w:line="240" w:lineRule="auto"/>
        <w:jc w:val="both"/>
        <w:rPr>
          <w:rFonts w:ascii="Arial Narrow" w:hAnsi="Arial Narrow" w:cs="Arial Narrow"/>
          <w:sz w:val="24"/>
          <w:szCs w:val="24"/>
        </w:rPr>
      </w:pPr>
      <w:r w:rsidRPr="0051280D">
        <w:rPr>
          <w:rFonts w:ascii="Arial Narrow" w:hAnsi="Arial Narrow" w:cs="Arial Narrow"/>
          <w:sz w:val="24"/>
          <w:szCs w:val="24"/>
        </w:rPr>
        <w:t>c. Należności      :   857 064,00 zł   -  w tym należności netto wymagalne :      400 044,89 zł</w:t>
      </w:r>
    </w:p>
    <w:p w:rsidR="0051280D" w:rsidRPr="0051280D" w:rsidRDefault="0051280D" w:rsidP="0051280D">
      <w:pPr>
        <w:autoSpaceDE w:val="0"/>
        <w:spacing w:before="120" w:after="120" w:line="240" w:lineRule="auto"/>
        <w:jc w:val="both"/>
        <w:rPr>
          <w:rFonts w:ascii="Arial Narrow" w:hAnsi="Arial Narrow" w:cs="Arial Narrow"/>
          <w:sz w:val="24"/>
          <w:szCs w:val="24"/>
        </w:rPr>
      </w:pPr>
      <w:r w:rsidRPr="0051280D">
        <w:rPr>
          <w:rFonts w:ascii="Arial Narrow" w:hAnsi="Arial Narrow" w:cs="Arial Narrow"/>
          <w:sz w:val="24"/>
          <w:szCs w:val="24"/>
        </w:rPr>
        <w:t>d. Stan środków obrotowych na początek okresu sprawozdawczego   :       - 1 124 636,87 zł</w:t>
      </w:r>
    </w:p>
    <w:p w:rsidR="0051280D" w:rsidRPr="0051280D" w:rsidRDefault="0051280D" w:rsidP="0051280D">
      <w:pPr>
        <w:autoSpaceDE w:val="0"/>
        <w:spacing w:before="120" w:after="120" w:line="240" w:lineRule="auto"/>
        <w:jc w:val="both"/>
        <w:rPr>
          <w:rFonts w:ascii="Arial Narrow" w:hAnsi="Arial Narrow" w:cs="Arial Narrow"/>
          <w:sz w:val="24"/>
          <w:szCs w:val="24"/>
        </w:rPr>
      </w:pPr>
      <w:r w:rsidRPr="0051280D">
        <w:rPr>
          <w:rFonts w:ascii="Arial Narrow" w:hAnsi="Arial Narrow" w:cs="Arial Narrow"/>
          <w:sz w:val="24"/>
          <w:szCs w:val="24"/>
        </w:rPr>
        <w:t>e. Stan środków obrotowych na koniec okresu sprawozdawczego       :       - 1 178 340,71 zł</w:t>
      </w:r>
    </w:p>
    <w:p w:rsidR="0051280D" w:rsidRPr="0051280D" w:rsidRDefault="0051280D" w:rsidP="0051280D">
      <w:pPr>
        <w:autoSpaceDE w:val="0"/>
        <w:spacing w:before="120" w:after="120" w:line="240" w:lineRule="auto"/>
        <w:jc w:val="both"/>
        <w:rPr>
          <w:rFonts w:ascii="Arial Narrow" w:hAnsi="Arial Narrow" w:cs="Arial Narrow"/>
          <w:sz w:val="24"/>
          <w:szCs w:val="24"/>
        </w:rPr>
      </w:pPr>
      <w:r w:rsidRPr="0051280D">
        <w:rPr>
          <w:rFonts w:ascii="Arial Narrow" w:hAnsi="Arial Narrow" w:cs="Arial Narrow"/>
          <w:sz w:val="24"/>
          <w:szCs w:val="24"/>
        </w:rPr>
        <w:t>f. Odpisy amortyzacyjne na dzień 31.12.2017r :     237 797,91zł</w:t>
      </w:r>
    </w:p>
    <w:p w:rsidR="0051280D" w:rsidRPr="0051280D" w:rsidRDefault="0051280D" w:rsidP="0051280D">
      <w:pPr>
        <w:autoSpaceDE w:val="0"/>
        <w:spacing w:before="120" w:after="120" w:line="240" w:lineRule="auto"/>
        <w:jc w:val="both"/>
        <w:rPr>
          <w:rFonts w:ascii="Arial Narrow" w:hAnsi="Arial Narrow" w:cs="Arial Narrow"/>
          <w:sz w:val="24"/>
          <w:szCs w:val="24"/>
        </w:rPr>
      </w:pPr>
      <w:r w:rsidRPr="0051280D">
        <w:rPr>
          <w:rFonts w:ascii="Arial Narrow" w:hAnsi="Arial Narrow" w:cs="Arial Narrow"/>
          <w:sz w:val="24"/>
          <w:szCs w:val="24"/>
        </w:rPr>
        <w:t>g. Wydatki inwestycyjne na dzień 31.12.2017r. :     167 471,94 zł</w:t>
      </w:r>
    </w:p>
    <w:p w:rsidR="0051280D" w:rsidRPr="0051280D" w:rsidRDefault="0051280D" w:rsidP="0051280D">
      <w:pPr>
        <w:autoSpaceDE w:val="0"/>
        <w:spacing w:before="120" w:after="120" w:line="240" w:lineRule="auto"/>
        <w:jc w:val="both"/>
        <w:rPr>
          <w:rFonts w:ascii="Arial Narrow" w:hAnsi="Arial Narrow" w:cs="Arial Narrow"/>
          <w:sz w:val="24"/>
          <w:szCs w:val="24"/>
        </w:rPr>
      </w:pPr>
    </w:p>
    <w:p w:rsidR="0051280D" w:rsidRPr="0051280D" w:rsidRDefault="0051280D" w:rsidP="0051280D">
      <w:pPr>
        <w:tabs>
          <w:tab w:val="left" w:pos="284"/>
        </w:tabs>
        <w:spacing w:before="120" w:after="120" w:line="240" w:lineRule="auto"/>
        <w:jc w:val="both"/>
        <w:rPr>
          <w:rFonts w:ascii="Arial Narrow" w:hAnsi="Arial Narrow" w:cs="Arial Narrow"/>
          <w:bCs/>
          <w:sz w:val="24"/>
          <w:szCs w:val="24"/>
        </w:rPr>
      </w:pPr>
      <w:r w:rsidRPr="0051280D">
        <w:rPr>
          <w:rFonts w:ascii="Arial Narrow" w:hAnsi="Arial Narrow" w:cs="Arial Narrow"/>
          <w:b/>
          <w:bCs/>
          <w:sz w:val="24"/>
          <w:szCs w:val="24"/>
        </w:rPr>
        <w:t>Dotacje inwestycyjne w  2017 ro</w:t>
      </w:r>
      <w:r>
        <w:rPr>
          <w:rFonts w:ascii="Arial Narrow" w:hAnsi="Arial Narrow" w:cs="Arial Narrow"/>
          <w:b/>
          <w:bCs/>
          <w:sz w:val="24"/>
          <w:szCs w:val="24"/>
        </w:rPr>
        <w:t>ku – kwota przyznana 169 531,00zł, wykorzystana - 167 471,94</w:t>
      </w:r>
      <w:r w:rsidRPr="0051280D">
        <w:rPr>
          <w:rFonts w:ascii="Arial Narrow" w:hAnsi="Arial Narrow" w:cs="Arial Narrow"/>
          <w:b/>
          <w:bCs/>
          <w:sz w:val="24"/>
          <w:szCs w:val="24"/>
        </w:rPr>
        <w:t>zł</w:t>
      </w:r>
    </w:p>
    <w:p w:rsidR="0051280D" w:rsidRPr="0051280D" w:rsidRDefault="0051280D" w:rsidP="0051280D">
      <w:pPr>
        <w:tabs>
          <w:tab w:val="left" w:pos="284"/>
        </w:tabs>
        <w:spacing w:before="120" w:after="120" w:line="240" w:lineRule="auto"/>
        <w:jc w:val="both"/>
        <w:rPr>
          <w:rFonts w:ascii="Arial Narrow" w:hAnsi="Arial Narrow" w:cs="Arial Narrow"/>
          <w:bCs/>
          <w:i/>
          <w:sz w:val="24"/>
          <w:szCs w:val="24"/>
          <w:u w:val="single"/>
        </w:rPr>
      </w:pPr>
      <w:r w:rsidRPr="0051280D">
        <w:rPr>
          <w:rFonts w:ascii="Arial Narrow" w:hAnsi="Arial Narrow" w:cs="Arial Narrow"/>
          <w:bCs/>
          <w:i/>
          <w:sz w:val="24"/>
          <w:szCs w:val="24"/>
          <w:u w:val="single"/>
        </w:rPr>
        <w:t>Modernizację oczyszczalni ścieków w Miłkowicach przyznano: 50 000zł, wykorzystano: 50 000zł</w:t>
      </w:r>
    </w:p>
    <w:p w:rsidR="0051280D" w:rsidRPr="0051280D" w:rsidRDefault="0051280D" w:rsidP="0051280D">
      <w:pPr>
        <w:tabs>
          <w:tab w:val="left" w:pos="284"/>
        </w:tabs>
        <w:spacing w:before="120" w:after="120" w:line="240" w:lineRule="auto"/>
        <w:jc w:val="both"/>
        <w:rPr>
          <w:rFonts w:ascii="Arial Narrow" w:hAnsi="Arial Narrow" w:cs="Arial Narrow"/>
          <w:bCs/>
          <w:sz w:val="24"/>
          <w:szCs w:val="24"/>
        </w:rPr>
      </w:pPr>
      <w:r w:rsidRPr="0051280D">
        <w:rPr>
          <w:rFonts w:ascii="Arial Narrow" w:hAnsi="Arial Narrow" w:cs="Arial Narrow"/>
          <w:bCs/>
          <w:sz w:val="24"/>
          <w:szCs w:val="24"/>
        </w:rPr>
        <w:t xml:space="preserve">Modernizacja polegała na wymianie w całości instalacji elektrycznej na drugim biobloku oczyszczalni ścieków. Wymienione zostały szafy sterownicze na zewnątrz biobloku oraz wewnątrz wykonane zostało nowe sterowanie wszystkich urządzeń (pompy, dmuchawy, mieszadła ) wraz z zamontowaniem falownika </w:t>
      </w:r>
      <w:r w:rsidRPr="0051280D">
        <w:rPr>
          <w:rFonts w:ascii="Arial Narrow" w:hAnsi="Arial Narrow" w:cs="Arial Narrow"/>
          <w:bCs/>
          <w:sz w:val="24"/>
          <w:szCs w:val="24"/>
        </w:rPr>
        <w:lastRenderedPageBreak/>
        <w:t>który reguluje prace dmuchaw napowietrzających, doprowadzających powietrze do części tlenowej (nitryfikacji) na biobloku.. Dodatkowo zostały zamontowane sondy tlenowe. Został również zamontowany monitoring z wizualizacją pracy urządzeń na dyspozytorni oczyszczalni ścieków.</w:t>
      </w:r>
    </w:p>
    <w:p w:rsidR="0051280D" w:rsidRPr="0051280D" w:rsidRDefault="0051280D" w:rsidP="0051280D">
      <w:pPr>
        <w:tabs>
          <w:tab w:val="left" w:pos="284"/>
        </w:tabs>
        <w:spacing w:before="120" w:after="120" w:line="240" w:lineRule="auto"/>
        <w:jc w:val="both"/>
        <w:rPr>
          <w:rFonts w:ascii="Arial Narrow" w:hAnsi="Arial Narrow" w:cs="Arial Narrow"/>
          <w:bCs/>
          <w:i/>
          <w:sz w:val="24"/>
          <w:szCs w:val="24"/>
          <w:u w:val="single"/>
        </w:rPr>
      </w:pPr>
      <w:r w:rsidRPr="0051280D">
        <w:rPr>
          <w:rFonts w:ascii="Arial Narrow" w:hAnsi="Arial Narrow" w:cs="Arial Narrow"/>
          <w:bCs/>
          <w:i/>
          <w:sz w:val="24"/>
          <w:szCs w:val="24"/>
          <w:u w:val="single"/>
        </w:rPr>
        <w:t xml:space="preserve">Modernizacja systemu natleniania na bioblokach - przyznano 35 000zł, wykorzystano: 34 904,40zł </w:t>
      </w:r>
    </w:p>
    <w:p w:rsidR="0051280D" w:rsidRPr="0051280D" w:rsidRDefault="0051280D" w:rsidP="0051280D">
      <w:pPr>
        <w:tabs>
          <w:tab w:val="left" w:pos="284"/>
        </w:tabs>
        <w:spacing w:before="120" w:after="120" w:line="240" w:lineRule="auto"/>
        <w:jc w:val="both"/>
        <w:rPr>
          <w:rFonts w:ascii="Arial Narrow" w:hAnsi="Arial Narrow" w:cs="Arial Narrow"/>
          <w:bCs/>
          <w:sz w:val="24"/>
          <w:szCs w:val="24"/>
        </w:rPr>
      </w:pPr>
      <w:r w:rsidRPr="0051280D">
        <w:rPr>
          <w:rFonts w:ascii="Arial Narrow" w:hAnsi="Arial Narrow" w:cs="Arial Narrow"/>
          <w:bCs/>
          <w:sz w:val="24"/>
          <w:szCs w:val="24"/>
        </w:rPr>
        <w:t xml:space="preserve">Rozpoczęto modernizację biobloku w części natleniania z uwagi na uszkodzone dyfuzory ceramiczne, które były zamontowane do tej pory. Zakupiono nowego typu dyfuzory rurowo-gumowe, które posiadają membranę do zasilania drobno-pęcherzykowatego. Modernizacja polega na zastąpieniu starych dyfuzorów ceramicznych nowymi które pozwolą na podawanie odpowiedniej ilości tlenu który jest niezbędny do prawidłowego funkcjonowania ciągu technologicznego. Została przeprowadzona modernizacja oczyszczalni ścieków pod względem wymiany dyfuzorów na bioblokach, które są niezbędne do doprowadzania odpowiedniej ilości tlenu rozpuszczonego, potrzebnego do utrzymania bakterii przy życiu. Stare dyfuzory (ceramiczne) nie spełniały swojej roli pod względem natleniania </w:t>
      </w:r>
      <w:proofErr w:type="spellStart"/>
      <w:r w:rsidRPr="0051280D">
        <w:rPr>
          <w:rFonts w:ascii="Arial Narrow" w:hAnsi="Arial Narrow" w:cs="Arial Narrow"/>
          <w:bCs/>
          <w:sz w:val="24"/>
          <w:szCs w:val="24"/>
        </w:rPr>
        <w:t>drobnopęcherzykowatego</w:t>
      </w:r>
      <w:proofErr w:type="spellEnd"/>
      <w:r w:rsidRPr="0051280D">
        <w:rPr>
          <w:rFonts w:ascii="Arial Narrow" w:hAnsi="Arial Narrow" w:cs="Arial Narrow"/>
          <w:bCs/>
          <w:sz w:val="24"/>
          <w:szCs w:val="24"/>
        </w:rPr>
        <w:t xml:space="preserve"> w związku z czym występowały trudności eksploatacyjne w utrzymaniu odpowiedniej ilości tlenu. Zostały zakupione i zamontowane nowy dyfuzory rurowe z nową membraną, które usprawniły system nitryfikacji.  Na obu bioblokach łącznie zostało wymienionych 192 dyfuzorów.</w:t>
      </w:r>
    </w:p>
    <w:p w:rsidR="0051280D" w:rsidRPr="0051280D" w:rsidRDefault="0051280D" w:rsidP="0051280D">
      <w:pPr>
        <w:tabs>
          <w:tab w:val="left" w:pos="284"/>
        </w:tabs>
        <w:spacing w:before="120" w:after="120" w:line="240" w:lineRule="auto"/>
        <w:jc w:val="both"/>
        <w:rPr>
          <w:rFonts w:ascii="Arial Narrow" w:hAnsi="Arial Narrow" w:cs="Arial Narrow"/>
          <w:bCs/>
          <w:i/>
          <w:sz w:val="24"/>
          <w:szCs w:val="24"/>
          <w:u w:val="single"/>
        </w:rPr>
      </w:pPr>
      <w:r w:rsidRPr="0051280D">
        <w:rPr>
          <w:rFonts w:ascii="Arial Narrow" w:hAnsi="Arial Narrow" w:cs="Arial Narrow"/>
          <w:bCs/>
          <w:i/>
          <w:sz w:val="24"/>
          <w:szCs w:val="24"/>
          <w:u w:val="single"/>
        </w:rPr>
        <w:t>Zakup pomp śc</w:t>
      </w:r>
      <w:r>
        <w:rPr>
          <w:rFonts w:ascii="Arial Narrow" w:hAnsi="Arial Narrow" w:cs="Arial Narrow"/>
          <w:bCs/>
          <w:i/>
          <w:sz w:val="24"/>
          <w:szCs w:val="24"/>
          <w:u w:val="single"/>
        </w:rPr>
        <w:t>iekowych – przyznano: 65 000zł, wykorzystano 64 800</w:t>
      </w:r>
      <w:r w:rsidRPr="0051280D">
        <w:rPr>
          <w:rFonts w:ascii="Arial Narrow" w:hAnsi="Arial Narrow" w:cs="Arial Narrow"/>
          <w:bCs/>
          <w:i/>
          <w:sz w:val="24"/>
          <w:szCs w:val="24"/>
          <w:u w:val="single"/>
        </w:rPr>
        <w:t>zł</w:t>
      </w:r>
    </w:p>
    <w:p w:rsidR="0051280D" w:rsidRPr="0051280D" w:rsidRDefault="0051280D" w:rsidP="005346FC">
      <w:pPr>
        <w:tabs>
          <w:tab w:val="left" w:pos="284"/>
        </w:tabs>
        <w:spacing w:before="120" w:after="120" w:line="240" w:lineRule="auto"/>
        <w:jc w:val="both"/>
        <w:rPr>
          <w:rFonts w:ascii="Arial Narrow" w:hAnsi="Arial Narrow" w:cs="Arial Narrow"/>
          <w:bCs/>
          <w:sz w:val="24"/>
          <w:szCs w:val="24"/>
        </w:rPr>
      </w:pPr>
      <w:r w:rsidRPr="0051280D">
        <w:rPr>
          <w:rFonts w:ascii="Arial Narrow" w:hAnsi="Arial Narrow" w:cs="Arial Narrow"/>
          <w:bCs/>
          <w:sz w:val="24"/>
          <w:szCs w:val="24"/>
        </w:rPr>
        <w:tab/>
        <w:t>Pompy, które zostały zakupione są wymieniane na terenie Gminy Miłkowice. Sukcesywna wymiana pomp pozwala nam na zmniejszenie awaryjności przepompowni ścieków. Zostały zakupione pompy z wirnikiem otwartym w celu poprawienia wydajności w zbiorczych przepompowniach. Zostało zakupionych 8 szt. pomp i zostały zamontowane na poniższych adresach:</w:t>
      </w:r>
      <w:r w:rsidR="005346FC">
        <w:rPr>
          <w:rFonts w:ascii="Arial Narrow" w:hAnsi="Arial Narrow" w:cs="Arial Narrow"/>
          <w:bCs/>
          <w:sz w:val="24"/>
          <w:szCs w:val="24"/>
        </w:rPr>
        <w:t xml:space="preserve"> </w:t>
      </w:r>
      <w:r w:rsidRPr="0051280D">
        <w:rPr>
          <w:rFonts w:ascii="Arial Narrow" w:hAnsi="Arial Narrow" w:cs="Arial Narrow"/>
          <w:bCs/>
          <w:sz w:val="24"/>
          <w:szCs w:val="24"/>
        </w:rPr>
        <w:t>Rzeszotary, ul Cyprysowa,</w:t>
      </w:r>
      <w:r w:rsidR="005346FC">
        <w:rPr>
          <w:rFonts w:ascii="Arial Narrow" w:hAnsi="Arial Narrow" w:cs="Arial Narrow"/>
          <w:bCs/>
          <w:sz w:val="24"/>
          <w:szCs w:val="24"/>
        </w:rPr>
        <w:t xml:space="preserve"> </w:t>
      </w:r>
      <w:r w:rsidRPr="0051280D">
        <w:rPr>
          <w:rFonts w:ascii="Arial Narrow" w:hAnsi="Arial Narrow" w:cs="Arial Narrow"/>
          <w:bCs/>
          <w:sz w:val="24"/>
          <w:szCs w:val="24"/>
        </w:rPr>
        <w:t>Siedliska – przepompownia P14,</w:t>
      </w:r>
      <w:r w:rsidR="005346FC">
        <w:rPr>
          <w:rFonts w:ascii="Arial Narrow" w:hAnsi="Arial Narrow" w:cs="Arial Narrow"/>
          <w:bCs/>
          <w:sz w:val="24"/>
          <w:szCs w:val="24"/>
        </w:rPr>
        <w:t xml:space="preserve"> </w:t>
      </w:r>
      <w:r w:rsidRPr="0051280D">
        <w:rPr>
          <w:rFonts w:ascii="Arial Narrow" w:hAnsi="Arial Narrow" w:cs="Arial Narrow"/>
          <w:bCs/>
          <w:sz w:val="24"/>
          <w:szCs w:val="24"/>
        </w:rPr>
        <w:t>Miłkowice – Za barem P. Krawczyka (P9),</w:t>
      </w:r>
      <w:r w:rsidR="005346FC">
        <w:rPr>
          <w:rFonts w:ascii="Arial Narrow" w:hAnsi="Arial Narrow" w:cs="Arial Narrow"/>
          <w:bCs/>
          <w:sz w:val="24"/>
          <w:szCs w:val="24"/>
        </w:rPr>
        <w:t xml:space="preserve"> </w:t>
      </w:r>
      <w:r w:rsidRPr="0051280D">
        <w:rPr>
          <w:rFonts w:ascii="Arial Narrow" w:hAnsi="Arial Narrow" w:cs="Arial Narrow"/>
          <w:bCs/>
          <w:sz w:val="24"/>
          <w:szCs w:val="24"/>
        </w:rPr>
        <w:t>Miłkowice – Gimnazjum (P2),</w:t>
      </w:r>
      <w:r w:rsidR="005346FC">
        <w:rPr>
          <w:rFonts w:ascii="Arial Narrow" w:hAnsi="Arial Narrow" w:cs="Arial Narrow"/>
          <w:bCs/>
          <w:sz w:val="24"/>
          <w:szCs w:val="24"/>
        </w:rPr>
        <w:t xml:space="preserve"> </w:t>
      </w:r>
      <w:r w:rsidRPr="0051280D">
        <w:rPr>
          <w:rFonts w:ascii="Arial Narrow" w:hAnsi="Arial Narrow" w:cs="Arial Narrow"/>
          <w:bCs/>
          <w:sz w:val="24"/>
          <w:szCs w:val="24"/>
        </w:rPr>
        <w:t>Grzymalin – przepompownia P5,</w:t>
      </w:r>
      <w:r w:rsidR="005346FC">
        <w:rPr>
          <w:rFonts w:ascii="Arial Narrow" w:hAnsi="Arial Narrow" w:cs="Arial Narrow"/>
          <w:bCs/>
          <w:sz w:val="24"/>
          <w:szCs w:val="24"/>
        </w:rPr>
        <w:t xml:space="preserve"> </w:t>
      </w:r>
      <w:r w:rsidRPr="0051280D">
        <w:rPr>
          <w:rFonts w:ascii="Arial Narrow" w:hAnsi="Arial Narrow" w:cs="Arial Narrow"/>
          <w:bCs/>
          <w:sz w:val="24"/>
          <w:szCs w:val="24"/>
        </w:rPr>
        <w:t>Grzymalin – przepompownia P4,</w:t>
      </w:r>
      <w:r w:rsidR="005346FC">
        <w:rPr>
          <w:rFonts w:ascii="Arial Narrow" w:hAnsi="Arial Narrow" w:cs="Arial Narrow"/>
          <w:bCs/>
          <w:sz w:val="24"/>
          <w:szCs w:val="24"/>
        </w:rPr>
        <w:t xml:space="preserve"> </w:t>
      </w:r>
      <w:r w:rsidRPr="0051280D">
        <w:rPr>
          <w:rFonts w:ascii="Arial Narrow" w:hAnsi="Arial Narrow" w:cs="Arial Narrow"/>
          <w:bCs/>
          <w:sz w:val="24"/>
          <w:szCs w:val="24"/>
        </w:rPr>
        <w:t>Grzymalin – przepompownia 29,</w:t>
      </w:r>
      <w:r w:rsidR="005346FC">
        <w:rPr>
          <w:rFonts w:ascii="Arial Narrow" w:hAnsi="Arial Narrow" w:cs="Arial Narrow"/>
          <w:bCs/>
          <w:sz w:val="24"/>
          <w:szCs w:val="24"/>
        </w:rPr>
        <w:t xml:space="preserve"> </w:t>
      </w:r>
      <w:r w:rsidRPr="0051280D">
        <w:rPr>
          <w:rFonts w:ascii="Arial Narrow" w:hAnsi="Arial Narrow" w:cs="Arial Narrow"/>
          <w:bCs/>
          <w:sz w:val="24"/>
          <w:szCs w:val="24"/>
        </w:rPr>
        <w:t>Rzeszotary – przepompownia P5.</w:t>
      </w:r>
    </w:p>
    <w:p w:rsidR="0051280D" w:rsidRPr="0051280D" w:rsidRDefault="0051280D" w:rsidP="0051280D">
      <w:pPr>
        <w:tabs>
          <w:tab w:val="left" w:pos="284"/>
        </w:tabs>
        <w:spacing w:before="120" w:after="120" w:line="240" w:lineRule="auto"/>
        <w:jc w:val="both"/>
        <w:rPr>
          <w:rFonts w:ascii="Arial Narrow" w:hAnsi="Arial Narrow" w:cs="Arial Narrow"/>
          <w:bCs/>
          <w:i/>
          <w:sz w:val="24"/>
          <w:szCs w:val="24"/>
          <w:u w:val="single"/>
        </w:rPr>
      </w:pPr>
      <w:r w:rsidRPr="0051280D">
        <w:rPr>
          <w:rFonts w:ascii="Arial Narrow" w:hAnsi="Arial Narrow" w:cs="Arial Narrow"/>
          <w:bCs/>
          <w:i/>
          <w:sz w:val="24"/>
          <w:szCs w:val="24"/>
          <w:u w:val="single"/>
        </w:rPr>
        <w:t>Kosiarka bij</w:t>
      </w:r>
      <w:r>
        <w:rPr>
          <w:rFonts w:ascii="Arial Narrow" w:hAnsi="Arial Narrow" w:cs="Arial Narrow"/>
          <w:bCs/>
          <w:i/>
          <w:sz w:val="24"/>
          <w:szCs w:val="24"/>
          <w:u w:val="single"/>
        </w:rPr>
        <w:t>akowa Orkan – przyznano: 13 500zł, wykorzystano: 11 737,10</w:t>
      </w:r>
      <w:r w:rsidRPr="0051280D">
        <w:rPr>
          <w:rFonts w:ascii="Arial Narrow" w:hAnsi="Arial Narrow" w:cs="Arial Narrow"/>
          <w:bCs/>
          <w:i/>
          <w:sz w:val="24"/>
          <w:szCs w:val="24"/>
          <w:u w:val="single"/>
        </w:rPr>
        <w:t>zł</w:t>
      </w:r>
    </w:p>
    <w:p w:rsidR="0051280D" w:rsidRPr="0051280D" w:rsidRDefault="0051280D" w:rsidP="0051280D">
      <w:pPr>
        <w:tabs>
          <w:tab w:val="left" w:pos="284"/>
        </w:tabs>
        <w:spacing w:before="120" w:after="120" w:line="240" w:lineRule="auto"/>
        <w:jc w:val="both"/>
        <w:rPr>
          <w:rFonts w:ascii="Arial Narrow" w:hAnsi="Arial Narrow" w:cs="Arial Narrow"/>
          <w:bCs/>
          <w:sz w:val="24"/>
          <w:szCs w:val="24"/>
        </w:rPr>
      </w:pPr>
      <w:r w:rsidRPr="0051280D">
        <w:rPr>
          <w:rFonts w:ascii="Arial Narrow" w:hAnsi="Arial Narrow" w:cs="Arial Narrow"/>
          <w:bCs/>
          <w:sz w:val="24"/>
          <w:szCs w:val="24"/>
        </w:rPr>
        <w:t>Kosiarka bijakowa została zakupiona do koszenia terenów zielonych, poboczy, przy drogach gminnych. Dzięki zakupie drugiej kosiarki zakład zwiększył swoje moce przerobowe przez co wykonuje swoje obowiązki w sposób ciągły i niezawodny pod względem utrzymania terenów zielonych.</w:t>
      </w:r>
    </w:p>
    <w:p w:rsidR="0051280D" w:rsidRPr="0051280D" w:rsidRDefault="0051280D" w:rsidP="0051280D">
      <w:pPr>
        <w:tabs>
          <w:tab w:val="left" w:pos="284"/>
        </w:tabs>
        <w:spacing w:before="120" w:after="120" w:line="240" w:lineRule="auto"/>
        <w:jc w:val="both"/>
        <w:rPr>
          <w:rFonts w:ascii="Arial Narrow" w:hAnsi="Arial Narrow" w:cs="Arial Narrow"/>
          <w:bCs/>
          <w:i/>
          <w:sz w:val="24"/>
          <w:szCs w:val="24"/>
          <w:u w:val="single"/>
        </w:rPr>
      </w:pPr>
      <w:r w:rsidRPr="0051280D">
        <w:rPr>
          <w:rFonts w:ascii="Arial Narrow" w:hAnsi="Arial Narrow" w:cs="Arial Narrow"/>
          <w:bCs/>
          <w:i/>
          <w:sz w:val="24"/>
          <w:szCs w:val="24"/>
          <w:u w:val="single"/>
        </w:rPr>
        <w:t>Zakup pojemników do selektywnej zbiórk</w:t>
      </w:r>
      <w:r w:rsidR="00CB1CD2">
        <w:rPr>
          <w:rFonts w:ascii="Arial Narrow" w:hAnsi="Arial Narrow" w:cs="Arial Narrow"/>
          <w:bCs/>
          <w:i/>
          <w:sz w:val="24"/>
          <w:szCs w:val="24"/>
          <w:u w:val="single"/>
        </w:rPr>
        <w:t>i odpadów – przyznano: 6 031,00zł, wykorzystano: 6 030,44</w:t>
      </w:r>
      <w:r w:rsidRPr="0051280D">
        <w:rPr>
          <w:rFonts w:ascii="Arial Narrow" w:hAnsi="Arial Narrow" w:cs="Arial Narrow"/>
          <w:bCs/>
          <w:i/>
          <w:sz w:val="24"/>
          <w:szCs w:val="24"/>
          <w:u w:val="single"/>
        </w:rPr>
        <w:t>zł</w:t>
      </w:r>
    </w:p>
    <w:p w:rsidR="0051280D" w:rsidRPr="0051280D" w:rsidRDefault="0051280D" w:rsidP="0051280D">
      <w:pPr>
        <w:tabs>
          <w:tab w:val="left" w:pos="284"/>
        </w:tabs>
        <w:spacing w:before="120" w:after="120" w:line="240" w:lineRule="auto"/>
        <w:jc w:val="both"/>
        <w:rPr>
          <w:rFonts w:ascii="Arial Narrow" w:hAnsi="Arial Narrow" w:cs="Arial Narrow"/>
          <w:bCs/>
          <w:sz w:val="24"/>
          <w:szCs w:val="24"/>
        </w:rPr>
      </w:pPr>
      <w:r w:rsidRPr="0051280D">
        <w:rPr>
          <w:rFonts w:ascii="Arial Narrow" w:hAnsi="Arial Narrow" w:cs="Arial Narrow"/>
          <w:bCs/>
          <w:sz w:val="24"/>
          <w:szCs w:val="24"/>
        </w:rPr>
        <w:t>Zakupione pojemniki na plastik i szkło, zostały rozmieszczone na terenie Gminy Miłkowice w miejscowościach: Rzeszotary, Grzymalin oraz Gniewomirowice.</w:t>
      </w:r>
    </w:p>
    <w:p w:rsidR="00BC4EC5" w:rsidRPr="0033131F" w:rsidRDefault="00BC4EC5" w:rsidP="0033131F">
      <w:pPr>
        <w:tabs>
          <w:tab w:val="left" w:pos="284"/>
        </w:tabs>
        <w:spacing w:before="120" w:after="120" w:line="240" w:lineRule="auto"/>
        <w:jc w:val="both"/>
        <w:rPr>
          <w:rFonts w:ascii="Arial Narrow" w:eastAsia="Times New Roman" w:hAnsi="Arial Narrow" w:cs="Times New Roman"/>
          <w:b/>
          <w:i/>
          <w:sz w:val="24"/>
          <w:szCs w:val="24"/>
          <w:lang w:eastAsia="pl-PL"/>
        </w:rPr>
      </w:pPr>
    </w:p>
    <w:p w:rsidR="003B5D09" w:rsidRPr="003761D1" w:rsidRDefault="003B5D09" w:rsidP="003B5D09">
      <w:pPr>
        <w:ind w:left="426" w:hanging="426"/>
        <w:jc w:val="both"/>
        <w:rPr>
          <w:rFonts w:ascii="Arial Narrow" w:hAnsi="Arial Narrow"/>
          <w:b/>
          <w:i/>
        </w:rPr>
      </w:pPr>
      <w:r w:rsidRPr="003761D1">
        <w:rPr>
          <w:rFonts w:ascii="Arial Narrow" w:hAnsi="Arial Narrow"/>
          <w:b/>
          <w:i/>
        </w:rPr>
        <w:t xml:space="preserve">12. INFORMACJA O KSZTAŁTOWANIU SIĘ WIELOLETNIEJ PROGNOZY FINANSOWEJ </w:t>
      </w:r>
      <w:r w:rsidRPr="003761D1">
        <w:rPr>
          <w:rFonts w:ascii="Arial Narrow" w:hAnsi="Arial Narrow"/>
          <w:b/>
          <w:i/>
        </w:rPr>
        <w:br/>
        <w:t>I REALIZACJI PRZEDSIĘWZIĘĆ</w:t>
      </w:r>
    </w:p>
    <w:p w:rsidR="006A0F59" w:rsidRPr="006A0F59" w:rsidRDefault="006A0F59" w:rsidP="006A0F59">
      <w:pPr>
        <w:ind w:left="284" w:right="70" w:hanging="284"/>
        <w:jc w:val="both"/>
        <w:outlineLvl w:val="0"/>
        <w:rPr>
          <w:rFonts w:ascii="Arial Narrow" w:hAnsi="Arial Narrow"/>
          <w:sz w:val="24"/>
          <w:szCs w:val="24"/>
        </w:rPr>
      </w:pPr>
      <w:r w:rsidRPr="006A0F59">
        <w:rPr>
          <w:rFonts w:ascii="Arial Narrow" w:hAnsi="Arial Narrow"/>
          <w:b/>
          <w:sz w:val="24"/>
          <w:szCs w:val="24"/>
        </w:rPr>
        <w:t xml:space="preserve">12.1 </w:t>
      </w:r>
      <w:r w:rsidRPr="006A0F59">
        <w:rPr>
          <w:rFonts w:ascii="Arial Narrow" w:hAnsi="Arial Narrow"/>
          <w:sz w:val="24"/>
          <w:szCs w:val="24"/>
        </w:rPr>
        <w:t xml:space="preserve">Wieloletnia prognoza finansowa Gminy Miłkowice na lata 2017-2029 oraz plan przedsięwzięć zostały przyjęte Uchwałą Rady Gminy Miłkowice nr XXIX/229/2016 w dniu 28.12.2016r. W </w:t>
      </w:r>
      <w:r w:rsidR="00BC4EC5">
        <w:rPr>
          <w:rFonts w:ascii="Arial Narrow" w:hAnsi="Arial Narrow"/>
          <w:sz w:val="24"/>
          <w:szCs w:val="24"/>
        </w:rPr>
        <w:t xml:space="preserve">roku </w:t>
      </w:r>
      <w:r w:rsidRPr="006A0F59">
        <w:rPr>
          <w:rFonts w:ascii="Arial Narrow" w:hAnsi="Arial Narrow"/>
          <w:sz w:val="24"/>
          <w:szCs w:val="24"/>
        </w:rPr>
        <w:t xml:space="preserve">2017 Rada Gminy Miłkowice dokonywała </w:t>
      </w:r>
      <w:r w:rsidR="00BC4EC5">
        <w:rPr>
          <w:rFonts w:ascii="Arial Narrow" w:hAnsi="Arial Narrow"/>
          <w:sz w:val="24"/>
          <w:szCs w:val="24"/>
        </w:rPr>
        <w:t>ośmio</w:t>
      </w:r>
      <w:r w:rsidRPr="006A0F59">
        <w:rPr>
          <w:rFonts w:ascii="Arial Narrow" w:hAnsi="Arial Narrow"/>
          <w:sz w:val="24"/>
          <w:szCs w:val="24"/>
        </w:rPr>
        <w:t xml:space="preserve">krotnie zmian przyjętych wartości. Ostatnia zmiana WPF dokonana była Uchwałą Nr </w:t>
      </w:r>
      <w:r w:rsidR="00BC4EC5">
        <w:rPr>
          <w:rFonts w:ascii="Arial Narrow" w:hAnsi="Arial Narrow"/>
          <w:sz w:val="24"/>
          <w:szCs w:val="24"/>
        </w:rPr>
        <w:t>XLI/314</w:t>
      </w:r>
      <w:r w:rsidRPr="006A0F59">
        <w:rPr>
          <w:rFonts w:ascii="Arial Narrow" w:hAnsi="Arial Narrow"/>
          <w:sz w:val="24"/>
          <w:szCs w:val="24"/>
        </w:rPr>
        <w:t xml:space="preserve">/2017 z dnia </w:t>
      </w:r>
      <w:r w:rsidR="00BC4EC5">
        <w:rPr>
          <w:rFonts w:ascii="Arial Narrow" w:hAnsi="Arial Narrow"/>
          <w:sz w:val="24"/>
          <w:szCs w:val="24"/>
        </w:rPr>
        <w:t>11 grudnia</w:t>
      </w:r>
      <w:r w:rsidRPr="006A0F59">
        <w:rPr>
          <w:rFonts w:ascii="Arial Narrow" w:hAnsi="Arial Narrow"/>
          <w:sz w:val="24"/>
          <w:szCs w:val="24"/>
        </w:rPr>
        <w:t xml:space="preserve"> 2017r.</w:t>
      </w:r>
    </w:p>
    <w:tbl>
      <w:tblPr>
        <w:tblW w:w="4825" w:type="pct"/>
        <w:tblLayout w:type="fixed"/>
        <w:tblCellMar>
          <w:left w:w="70" w:type="dxa"/>
          <w:right w:w="70" w:type="dxa"/>
        </w:tblCellMar>
        <w:tblLook w:val="0000" w:firstRow="0" w:lastRow="0" w:firstColumn="0" w:lastColumn="0" w:noHBand="0" w:noVBand="0"/>
      </w:tblPr>
      <w:tblGrid>
        <w:gridCol w:w="591"/>
        <w:gridCol w:w="3817"/>
        <w:gridCol w:w="1380"/>
        <w:gridCol w:w="1420"/>
        <w:gridCol w:w="1502"/>
      </w:tblGrid>
      <w:tr w:rsidR="006A0F59" w:rsidRPr="006A0F59" w:rsidTr="005346FC">
        <w:trPr>
          <w:trHeight w:val="825"/>
        </w:trPr>
        <w:tc>
          <w:tcPr>
            <w:tcW w:w="339" w:type="pct"/>
            <w:tcBorders>
              <w:top w:val="double" w:sz="6" w:space="0" w:color="auto"/>
              <w:left w:val="double" w:sz="6" w:space="0" w:color="auto"/>
              <w:bottom w:val="single" w:sz="4" w:space="0" w:color="auto"/>
              <w:right w:val="single" w:sz="4" w:space="0" w:color="auto"/>
            </w:tcBorders>
            <w:shd w:val="clear" w:color="auto" w:fill="99CC00"/>
            <w:noWrap/>
            <w:vAlign w:val="center"/>
          </w:tcPr>
          <w:p w:rsidR="006A0F59" w:rsidRPr="006A0F59" w:rsidRDefault="006A0F59" w:rsidP="006A0F59">
            <w:pPr>
              <w:jc w:val="center"/>
              <w:rPr>
                <w:rFonts w:ascii="Arial Narrow" w:hAnsi="Arial Narrow" w:cs="Arial"/>
                <w:b/>
                <w:bCs/>
                <w:sz w:val="18"/>
                <w:szCs w:val="18"/>
              </w:rPr>
            </w:pPr>
            <w:r w:rsidRPr="006A0F59">
              <w:rPr>
                <w:rFonts w:ascii="Arial Narrow" w:hAnsi="Arial Narrow" w:cs="Arial"/>
                <w:b/>
                <w:bCs/>
                <w:sz w:val="18"/>
                <w:szCs w:val="18"/>
              </w:rPr>
              <w:t>Lp.</w:t>
            </w:r>
          </w:p>
        </w:tc>
        <w:tc>
          <w:tcPr>
            <w:tcW w:w="2191" w:type="pct"/>
            <w:tcBorders>
              <w:top w:val="double" w:sz="6" w:space="0" w:color="auto"/>
              <w:left w:val="nil"/>
              <w:bottom w:val="single" w:sz="4" w:space="0" w:color="auto"/>
              <w:right w:val="single" w:sz="4" w:space="0" w:color="auto"/>
            </w:tcBorders>
            <w:shd w:val="clear" w:color="auto" w:fill="99CC00"/>
            <w:noWrap/>
            <w:vAlign w:val="center"/>
          </w:tcPr>
          <w:p w:rsidR="006A0F59" w:rsidRPr="006A0F59" w:rsidRDefault="006A0F59" w:rsidP="006A0F59">
            <w:pPr>
              <w:jc w:val="center"/>
              <w:rPr>
                <w:rFonts w:ascii="Arial Narrow" w:hAnsi="Arial Narrow" w:cs="Arial"/>
                <w:b/>
                <w:bCs/>
                <w:sz w:val="18"/>
                <w:szCs w:val="18"/>
              </w:rPr>
            </w:pPr>
            <w:r w:rsidRPr="006A0F59">
              <w:rPr>
                <w:rFonts w:ascii="Arial Narrow" w:hAnsi="Arial Narrow" w:cs="Arial"/>
                <w:b/>
                <w:bCs/>
                <w:sz w:val="18"/>
                <w:szCs w:val="18"/>
              </w:rPr>
              <w:t>Wyszczególnienie</w:t>
            </w:r>
          </w:p>
        </w:tc>
        <w:tc>
          <w:tcPr>
            <w:tcW w:w="792" w:type="pct"/>
            <w:tcBorders>
              <w:top w:val="double" w:sz="6" w:space="0" w:color="auto"/>
              <w:left w:val="nil"/>
              <w:bottom w:val="single" w:sz="4" w:space="0" w:color="auto"/>
              <w:right w:val="single" w:sz="4" w:space="0" w:color="auto"/>
            </w:tcBorders>
            <w:shd w:val="clear" w:color="auto" w:fill="99CC00"/>
            <w:noWrap/>
            <w:vAlign w:val="center"/>
          </w:tcPr>
          <w:p w:rsidR="006A0F59" w:rsidRPr="006A0F59" w:rsidRDefault="006A0F59" w:rsidP="006A0F59">
            <w:pPr>
              <w:jc w:val="center"/>
              <w:rPr>
                <w:rFonts w:ascii="Arial Narrow" w:hAnsi="Arial Narrow" w:cs="Arial"/>
                <w:b/>
                <w:bCs/>
                <w:sz w:val="18"/>
                <w:szCs w:val="18"/>
              </w:rPr>
            </w:pPr>
            <w:r w:rsidRPr="006A0F59">
              <w:rPr>
                <w:rFonts w:ascii="Arial Narrow" w:hAnsi="Arial Narrow" w:cs="Arial"/>
                <w:b/>
                <w:bCs/>
                <w:sz w:val="18"/>
                <w:szCs w:val="18"/>
              </w:rPr>
              <w:t>Plan 2017</w:t>
            </w:r>
          </w:p>
        </w:tc>
        <w:tc>
          <w:tcPr>
            <w:tcW w:w="815" w:type="pct"/>
            <w:tcBorders>
              <w:top w:val="double" w:sz="6" w:space="0" w:color="auto"/>
              <w:left w:val="nil"/>
              <w:bottom w:val="single" w:sz="4" w:space="0" w:color="auto"/>
              <w:right w:val="nil"/>
            </w:tcBorders>
            <w:shd w:val="clear" w:color="auto" w:fill="99CC00"/>
            <w:vAlign w:val="center"/>
          </w:tcPr>
          <w:p w:rsidR="006A0F59" w:rsidRPr="006A0F59" w:rsidRDefault="00BC4EC5" w:rsidP="00BC4EC5">
            <w:pPr>
              <w:jc w:val="center"/>
              <w:rPr>
                <w:rFonts w:ascii="Arial Narrow" w:hAnsi="Arial Narrow" w:cs="Arial"/>
                <w:b/>
                <w:bCs/>
                <w:sz w:val="18"/>
                <w:szCs w:val="18"/>
              </w:rPr>
            </w:pPr>
            <w:r>
              <w:rPr>
                <w:rFonts w:ascii="Arial Narrow" w:hAnsi="Arial Narrow" w:cs="Arial"/>
                <w:b/>
                <w:bCs/>
                <w:sz w:val="18"/>
                <w:szCs w:val="18"/>
              </w:rPr>
              <w:t xml:space="preserve">Wykonanie </w:t>
            </w:r>
            <w:r w:rsidR="006A0F59" w:rsidRPr="006A0F59">
              <w:rPr>
                <w:rFonts w:ascii="Arial Narrow" w:hAnsi="Arial Narrow" w:cs="Arial"/>
                <w:b/>
                <w:bCs/>
                <w:sz w:val="18"/>
                <w:szCs w:val="18"/>
              </w:rPr>
              <w:t xml:space="preserve"> </w:t>
            </w:r>
            <w:r>
              <w:rPr>
                <w:rFonts w:ascii="Arial Narrow" w:hAnsi="Arial Narrow" w:cs="Arial"/>
                <w:b/>
                <w:bCs/>
                <w:sz w:val="18"/>
                <w:szCs w:val="18"/>
              </w:rPr>
              <w:t>na 31.12.</w:t>
            </w:r>
            <w:r w:rsidR="006A0F59" w:rsidRPr="006A0F59">
              <w:rPr>
                <w:rFonts w:ascii="Arial Narrow" w:hAnsi="Arial Narrow" w:cs="Arial"/>
                <w:b/>
                <w:bCs/>
                <w:sz w:val="18"/>
                <w:szCs w:val="18"/>
              </w:rPr>
              <w:t>2017</w:t>
            </w:r>
          </w:p>
        </w:tc>
        <w:tc>
          <w:tcPr>
            <w:tcW w:w="862" w:type="pct"/>
            <w:tcBorders>
              <w:top w:val="double" w:sz="6" w:space="0" w:color="auto"/>
              <w:left w:val="single" w:sz="4" w:space="0" w:color="auto"/>
              <w:bottom w:val="single" w:sz="4" w:space="0" w:color="auto"/>
              <w:right w:val="double" w:sz="6" w:space="0" w:color="auto"/>
            </w:tcBorders>
            <w:shd w:val="clear" w:color="auto" w:fill="99CC00"/>
            <w:vAlign w:val="center"/>
          </w:tcPr>
          <w:p w:rsidR="006A0F59" w:rsidRPr="006A0F59" w:rsidRDefault="006A0F59" w:rsidP="006A0F59">
            <w:pPr>
              <w:jc w:val="center"/>
              <w:rPr>
                <w:rFonts w:ascii="Arial Narrow" w:hAnsi="Arial Narrow" w:cs="Arial"/>
                <w:b/>
                <w:bCs/>
                <w:sz w:val="18"/>
                <w:szCs w:val="18"/>
              </w:rPr>
            </w:pPr>
            <w:r w:rsidRPr="006A0F59">
              <w:rPr>
                <w:rFonts w:ascii="Arial Narrow" w:hAnsi="Arial Narrow" w:cs="Arial"/>
                <w:b/>
                <w:bCs/>
                <w:sz w:val="18"/>
                <w:szCs w:val="18"/>
              </w:rPr>
              <w:t>% wykonania planu</w:t>
            </w:r>
          </w:p>
        </w:tc>
      </w:tr>
      <w:tr w:rsidR="006A0F59" w:rsidRPr="006A0F59" w:rsidTr="005346FC">
        <w:trPr>
          <w:trHeight w:hRule="exact" w:val="397"/>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18"/>
                <w:szCs w:val="18"/>
              </w:rPr>
            </w:pPr>
            <w:r w:rsidRPr="006A0F59">
              <w:rPr>
                <w:rFonts w:ascii="Arial Narrow" w:hAnsi="Arial Narrow" w:cs="Arial"/>
                <w:b/>
                <w:bCs/>
                <w:sz w:val="18"/>
                <w:szCs w:val="18"/>
              </w:rPr>
              <w:t>1</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b/>
                <w:bCs/>
                <w:sz w:val="18"/>
                <w:szCs w:val="18"/>
              </w:rPr>
            </w:pPr>
            <w:r w:rsidRPr="006A0F59">
              <w:rPr>
                <w:rFonts w:ascii="Arial Narrow" w:hAnsi="Arial Narrow" w:cs="Arial"/>
                <w:b/>
                <w:bCs/>
                <w:sz w:val="18"/>
                <w:szCs w:val="18"/>
              </w:rPr>
              <w:t>Dochody ogółem</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421119" w:rsidP="007056C4">
            <w:pPr>
              <w:jc w:val="right"/>
              <w:rPr>
                <w:rFonts w:ascii="Arial Narrow" w:hAnsi="Arial Narrow" w:cs="Arial"/>
                <w:b/>
                <w:bCs/>
                <w:sz w:val="18"/>
                <w:szCs w:val="18"/>
              </w:rPr>
            </w:pPr>
            <w:r>
              <w:rPr>
                <w:rFonts w:ascii="Arial Narrow" w:hAnsi="Arial Narrow" w:cs="Arial"/>
                <w:b/>
                <w:bCs/>
                <w:sz w:val="18"/>
                <w:szCs w:val="18"/>
              </w:rPr>
              <w:t>26 </w:t>
            </w:r>
            <w:r w:rsidR="007056C4">
              <w:rPr>
                <w:rFonts w:ascii="Arial Narrow" w:hAnsi="Arial Narrow" w:cs="Arial"/>
                <w:b/>
                <w:bCs/>
                <w:sz w:val="18"/>
                <w:szCs w:val="18"/>
              </w:rPr>
              <w:t>9</w:t>
            </w:r>
            <w:r>
              <w:rPr>
                <w:rFonts w:ascii="Arial Narrow" w:hAnsi="Arial Narrow" w:cs="Arial"/>
                <w:b/>
                <w:bCs/>
                <w:sz w:val="18"/>
                <w:szCs w:val="18"/>
              </w:rPr>
              <w:t>48 </w:t>
            </w:r>
            <w:r w:rsidR="007056C4">
              <w:rPr>
                <w:rFonts w:ascii="Arial Narrow" w:hAnsi="Arial Narrow" w:cs="Arial"/>
                <w:b/>
                <w:bCs/>
                <w:sz w:val="18"/>
                <w:szCs w:val="18"/>
              </w:rPr>
              <w:t>30</w:t>
            </w:r>
            <w:r>
              <w:rPr>
                <w:rFonts w:ascii="Arial Narrow" w:hAnsi="Arial Narrow" w:cs="Arial"/>
                <w:b/>
                <w:bCs/>
                <w:sz w:val="18"/>
                <w:szCs w:val="18"/>
              </w:rPr>
              <w:t>5,24</w:t>
            </w:r>
          </w:p>
        </w:tc>
        <w:tc>
          <w:tcPr>
            <w:tcW w:w="815" w:type="pct"/>
            <w:tcBorders>
              <w:top w:val="nil"/>
              <w:left w:val="nil"/>
              <w:bottom w:val="single" w:sz="4" w:space="0" w:color="auto"/>
              <w:right w:val="nil"/>
            </w:tcBorders>
            <w:shd w:val="clear" w:color="auto" w:fill="auto"/>
            <w:noWrap/>
            <w:vAlign w:val="center"/>
          </w:tcPr>
          <w:p w:rsidR="006A0F59" w:rsidRPr="006A0F59" w:rsidRDefault="007056C4" w:rsidP="006A0F59">
            <w:pPr>
              <w:jc w:val="right"/>
              <w:rPr>
                <w:rFonts w:ascii="Arial Narrow" w:hAnsi="Arial Narrow" w:cs="Arial"/>
                <w:b/>
                <w:bCs/>
                <w:sz w:val="18"/>
                <w:szCs w:val="18"/>
              </w:rPr>
            </w:pPr>
            <w:r>
              <w:rPr>
                <w:rFonts w:ascii="Arial Narrow" w:hAnsi="Arial Narrow" w:cs="Arial"/>
                <w:b/>
                <w:bCs/>
                <w:sz w:val="18"/>
                <w:szCs w:val="18"/>
              </w:rPr>
              <w:t>27 180 981,91</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7056C4" w:rsidP="006A0F59">
            <w:pPr>
              <w:jc w:val="center"/>
              <w:rPr>
                <w:rFonts w:ascii="Arial Narrow" w:hAnsi="Arial Narrow" w:cs="Arial"/>
                <w:b/>
                <w:bCs/>
                <w:sz w:val="18"/>
                <w:szCs w:val="18"/>
              </w:rPr>
            </w:pPr>
            <w:r>
              <w:rPr>
                <w:rFonts w:ascii="Arial Narrow" w:hAnsi="Arial Narrow" w:cs="Arial"/>
                <w:b/>
                <w:bCs/>
                <w:sz w:val="18"/>
                <w:szCs w:val="18"/>
              </w:rPr>
              <w:t>100,86</w:t>
            </w:r>
          </w:p>
        </w:tc>
      </w:tr>
      <w:tr w:rsidR="006A0F59" w:rsidRPr="006A0F59" w:rsidTr="005346FC">
        <w:trPr>
          <w:trHeight w:hRule="exact" w:val="397"/>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8"/>
                <w:szCs w:val="18"/>
              </w:rPr>
            </w:pPr>
            <w:r w:rsidRPr="006A0F59">
              <w:rPr>
                <w:rFonts w:ascii="Arial Narrow" w:hAnsi="Arial Narrow" w:cs="Arial"/>
                <w:sz w:val="18"/>
                <w:szCs w:val="18"/>
              </w:rPr>
              <w:t>1.1</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8"/>
                <w:szCs w:val="18"/>
              </w:rPr>
            </w:pPr>
            <w:r w:rsidRPr="006A0F59">
              <w:rPr>
                <w:rFonts w:ascii="Arial Narrow" w:hAnsi="Arial Narrow" w:cs="Arial"/>
                <w:sz w:val="18"/>
                <w:szCs w:val="18"/>
              </w:rPr>
              <w:t>Dochody bieżące, w tym:</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421119" w:rsidP="007056C4">
            <w:pPr>
              <w:jc w:val="right"/>
              <w:rPr>
                <w:rFonts w:ascii="Arial Narrow" w:hAnsi="Arial Narrow" w:cs="Arial"/>
                <w:sz w:val="18"/>
                <w:szCs w:val="18"/>
              </w:rPr>
            </w:pPr>
            <w:r>
              <w:rPr>
                <w:rFonts w:ascii="Arial Narrow" w:hAnsi="Arial Narrow" w:cs="Arial"/>
                <w:sz w:val="18"/>
                <w:szCs w:val="18"/>
              </w:rPr>
              <w:t>24 </w:t>
            </w:r>
            <w:r w:rsidR="007056C4">
              <w:rPr>
                <w:rFonts w:ascii="Arial Narrow" w:hAnsi="Arial Narrow" w:cs="Arial"/>
                <w:sz w:val="18"/>
                <w:szCs w:val="18"/>
              </w:rPr>
              <w:t>516</w:t>
            </w:r>
            <w:r>
              <w:rPr>
                <w:rFonts w:ascii="Arial Narrow" w:hAnsi="Arial Narrow" w:cs="Arial"/>
                <w:sz w:val="18"/>
                <w:szCs w:val="18"/>
              </w:rPr>
              <w:t> </w:t>
            </w:r>
            <w:r w:rsidR="007056C4">
              <w:rPr>
                <w:rFonts w:ascii="Arial Narrow" w:hAnsi="Arial Narrow" w:cs="Arial"/>
                <w:sz w:val="18"/>
                <w:szCs w:val="18"/>
              </w:rPr>
              <w:t>8</w:t>
            </w:r>
            <w:r>
              <w:rPr>
                <w:rFonts w:ascii="Arial Narrow" w:hAnsi="Arial Narrow" w:cs="Arial"/>
                <w:sz w:val="18"/>
                <w:szCs w:val="18"/>
              </w:rPr>
              <w:t>90,12</w:t>
            </w:r>
          </w:p>
        </w:tc>
        <w:tc>
          <w:tcPr>
            <w:tcW w:w="815" w:type="pct"/>
            <w:tcBorders>
              <w:top w:val="nil"/>
              <w:left w:val="nil"/>
              <w:bottom w:val="single" w:sz="4" w:space="0" w:color="auto"/>
              <w:right w:val="nil"/>
            </w:tcBorders>
            <w:shd w:val="clear" w:color="auto" w:fill="auto"/>
            <w:noWrap/>
            <w:vAlign w:val="center"/>
          </w:tcPr>
          <w:p w:rsidR="006A0F59" w:rsidRPr="006A0F59" w:rsidRDefault="007056C4" w:rsidP="006A0F59">
            <w:pPr>
              <w:jc w:val="right"/>
              <w:rPr>
                <w:rFonts w:ascii="Arial Narrow" w:hAnsi="Arial Narrow" w:cs="Arial"/>
                <w:sz w:val="18"/>
                <w:szCs w:val="18"/>
              </w:rPr>
            </w:pPr>
            <w:r>
              <w:rPr>
                <w:rFonts w:ascii="Arial Narrow" w:hAnsi="Arial Narrow" w:cs="Arial"/>
                <w:sz w:val="18"/>
                <w:szCs w:val="18"/>
              </w:rPr>
              <w:t>24 784 918,48</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7056C4" w:rsidP="006A0F59">
            <w:pPr>
              <w:jc w:val="center"/>
              <w:rPr>
                <w:rFonts w:ascii="Arial Narrow" w:hAnsi="Arial Narrow" w:cs="Arial"/>
                <w:sz w:val="18"/>
                <w:szCs w:val="18"/>
              </w:rPr>
            </w:pPr>
            <w:r>
              <w:rPr>
                <w:rFonts w:ascii="Arial Narrow" w:hAnsi="Arial Narrow" w:cs="Arial"/>
                <w:sz w:val="18"/>
                <w:szCs w:val="18"/>
              </w:rPr>
              <w:t>101,09</w:t>
            </w:r>
          </w:p>
        </w:tc>
      </w:tr>
      <w:tr w:rsidR="006A0F59" w:rsidRPr="006A0F59" w:rsidTr="005346FC">
        <w:trPr>
          <w:trHeight w:hRule="exact" w:val="499"/>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8"/>
                <w:szCs w:val="18"/>
              </w:rPr>
            </w:pPr>
            <w:r w:rsidRPr="006A0F59">
              <w:rPr>
                <w:rFonts w:ascii="Arial Narrow" w:hAnsi="Arial Narrow" w:cs="Arial"/>
                <w:sz w:val="18"/>
                <w:szCs w:val="18"/>
              </w:rPr>
              <w:t>1.1.1</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8"/>
                <w:szCs w:val="18"/>
              </w:rPr>
            </w:pPr>
            <w:r w:rsidRPr="006A0F59">
              <w:rPr>
                <w:rFonts w:ascii="Arial Narrow" w:hAnsi="Arial Narrow" w:cs="Arial"/>
                <w:sz w:val="18"/>
                <w:szCs w:val="18"/>
              </w:rPr>
              <w:t>dochody z tytułu udziału we wpływach z podatku dochodowego od osób fizycznych</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6A0F59" w:rsidP="006A0F59">
            <w:pPr>
              <w:jc w:val="right"/>
              <w:rPr>
                <w:rFonts w:ascii="Arial Narrow" w:hAnsi="Arial Narrow" w:cs="Arial"/>
                <w:sz w:val="18"/>
                <w:szCs w:val="18"/>
              </w:rPr>
            </w:pPr>
            <w:r w:rsidRPr="006A0F59">
              <w:rPr>
                <w:rFonts w:ascii="Arial Narrow" w:hAnsi="Arial Narrow" w:cs="Arial"/>
                <w:sz w:val="18"/>
                <w:szCs w:val="18"/>
              </w:rPr>
              <w:t>4 563 052,00</w:t>
            </w:r>
          </w:p>
        </w:tc>
        <w:tc>
          <w:tcPr>
            <w:tcW w:w="815" w:type="pct"/>
            <w:tcBorders>
              <w:top w:val="nil"/>
              <w:left w:val="nil"/>
              <w:bottom w:val="single" w:sz="4" w:space="0" w:color="auto"/>
              <w:right w:val="nil"/>
            </w:tcBorders>
            <w:shd w:val="clear" w:color="auto" w:fill="auto"/>
            <w:noWrap/>
            <w:vAlign w:val="center"/>
          </w:tcPr>
          <w:p w:rsidR="006A0F59" w:rsidRPr="006A0F59" w:rsidRDefault="00134C92" w:rsidP="006A0F59">
            <w:pPr>
              <w:jc w:val="right"/>
              <w:rPr>
                <w:rFonts w:ascii="Arial Narrow" w:hAnsi="Arial Narrow" w:cs="Arial"/>
                <w:sz w:val="18"/>
                <w:szCs w:val="18"/>
              </w:rPr>
            </w:pPr>
            <w:r>
              <w:rPr>
                <w:rFonts w:ascii="Arial Narrow" w:hAnsi="Arial Narrow" w:cs="Arial"/>
                <w:sz w:val="18"/>
                <w:szCs w:val="18"/>
              </w:rPr>
              <w:t>4 666 622,00</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134C92" w:rsidP="006A0F59">
            <w:pPr>
              <w:jc w:val="center"/>
              <w:rPr>
                <w:rFonts w:ascii="Arial Narrow" w:hAnsi="Arial Narrow" w:cs="Arial"/>
                <w:sz w:val="18"/>
                <w:szCs w:val="18"/>
              </w:rPr>
            </w:pPr>
            <w:r>
              <w:rPr>
                <w:rFonts w:ascii="Arial Narrow" w:hAnsi="Arial Narrow" w:cs="Arial"/>
                <w:sz w:val="18"/>
                <w:szCs w:val="18"/>
              </w:rPr>
              <w:t>102,27</w:t>
            </w:r>
          </w:p>
        </w:tc>
      </w:tr>
      <w:tr w:rsidR="006A0F59" w:rsidRPr="006A0F59" w:rsidTr="005346FC">
        <w:trPr>
          <w:trHeight w:hRule="exact" w:val="435"/>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8"/>
                <w:szCs w:val="18"/>
              </w:rPr>
            </w:pPr>
            <w:r w:rsidRPr="006A0F59">
              <w:rPr>
                <w:rFonts w:ascii="Arial Narrow" w:hAnsi="Arial Narrow" w:cs="Arial"/>
                <w:sz w:val="18"/>
                <w:szCs w:val="18"/>
              </w:rPr>
              <w:t>1.1.2</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8"/>
                <w:szCs w:val="18"/>
              </w:rPr>
            </w:pPr>
            <w:r w:rsidRPr="006A0F59">
              <w:rPr>
                <w:rFonts w:ascii="Arial Narrow" w:hAnsi="Arial Narrow" w:cs="Arial"/>
                <w:sz w:val="18"/>
                <w:szCs w:val="18"/>
              </w:rPr>
              <w:t>dochody z tytułu udziału we wpływach z podatku dochodowego od osób prawnych</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421119" w:rsidP="006A0F59">
            <w:pPr>
              <w:jc w:val="right"/>
              <w:rPr>
                <w:rFonts w:ascii="Arial Narrow" w:hAnsi="Arial Narrow" w:cs="Arial"/>
                <w:sz w:val="18"/>
                <w:szCs w:val="18"/>
              </w:rPr>
            </w:pPr>
            <w:r>
              <w:rPr>
                <w:rFonts w:ascii="Arial Narrow" w:hAnsi="Arial Narrow" w:cs="Arial"/>
                <w:sz w:val="18"/>
                <w:szCs w:val="18"/>
              </w:rPr>
              <w:t>16</w:t>
            </w:r>
            <w:r w:rsidR="006A0F59" w:rsidRPr="006A0F59">
              <w:rPr>
                <w:rFonts w:ascii="Arial Narrow" w:hAnsi="Arial Narrow" w:cs="Arial"/>
                <w:sz w:val="18"/>
                <w:szCs w:val="18"/>
              </w:rPr>
              <w:t>0 000,00</w:t>
            </w:r>
          </w:p>
        </w:tc>
        <w:tc>
          <w:tcPr>
            <w:tcW w:w="815" w:type="pct"/>
            <w:tcBorders>
              <w:top w:val="nil"/>
              <w:left w:val="nil"/>
              <w:bottom w:val="single" w:sz="4" w:space="0" w:color="auto"/>
              <w:right w:val="nil"/>
            </w:tcBorders>
            <w:shd w:val="clear" w:color="auto" w:fill="auto"/>
            <w:noWrap/>
            <w:vAlign w:val="center"/>
          </w:tcPr>
          <w:p w:rsidR="006A0F59" w:rsidRPr="006A0F59" w:rsidRDefault="00134C92" w:rsidP="006A0F59">
            <w:pPr>
              <w:jc w:val="right"/>
              <w:rPr>
                <w:rFonts w:ascii="Arial Narrow" w:hAnsi="Arial Narrow" w:cs="Arial"/>
                <w:sz w:val="18"/>
                <w:szCs w:val="18"/>
              </w:rPr>
            </w:pPr>
            <w:r>
              <w:rPr>
                <w:rFonts w:ascii="Arial Narrow" w:hAnsi="Arial Narrow" w:cs="Arial"/>
                <w:sz w:val="18"/>
                <w:szCs w:val="18"/>
              </w:rPr>
              <w:t>174 203,25</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134C92" w:rsidP="006A0F59">
            <w:pPr>
              <w:jc w:val="center"/>
              <w:rPr>
                <w:rFonts w:ascii="Arial Narrow" w:hAnsi="Arial Narrow" w:cs="Arial"/>
                <w:sz w:val="18"/>
                <w:szCs w:val="18"/>
              </w:rPr>
            </w:pPr>
            <w:r>
              <w:rPr>
                <w:rFonts w:ascii="Arial Narrow" w:hAnsi="Arial Narrow" w:cs="Arial"/>
                <w:sz w:val="18"/>
                <w:szCs w:val="18"/>
              </w:rPr>
              <w:t>108,88</w:t>
            </w:r>
          </w:p>
        </w:tc>
      </w:tr>
      <w:tr w:rsidR="006A0F59" w:rsidRPr="006A0F59" w:rsidTr="005346FC">
        <w:trPr>
          <w:trHeight w:hRule="exact" w:val="397"/>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8"/>
                <w:szCs w:val="18"/>
              </w:rPr>
            </w:pPr>
            <w:r w:rsidRPr="006A0F59">
              <w:rPr>
                <w:rFonts w:ascii="Arial Narrow" w:hAnsi="Arial Narrow" w:cs="Arial"/>
                <w:sz w:val="18"/>
                <w:szCs w:val="18"/>
              </w:rPr>
              <w:t>1.1.3</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8"/>
                <w:szCs w:val="18"/>
              </w:rPr>
            </w:pPr>
            <w:r w:rsidRPr="006A0F59">
              <w:rPr>
                <w:rFonts w:ascii="Arial Narrow" w:hAnsi="Arial Narrow" w:cs="Arial"/>
                <w:sz w:val="18"/>
                <w:szCs w:val="18"/>
              </w:rPr>
              <w:t>podatki i opłaty, w tym:</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7056C4" w:rsidP="00421119">
            <w:pPr>
              <w:jc w:val="right"/>
              <w:rPr>
                <w:rFonts w:ascii="Arial Narrow" w:hAnsi="Arial Narrow" w:cs="Arial"/>
                <w:sz w:val="18"/>
                <w:szCs w:val="18"/>
              </w:rPr>
            </w:pPr>
            <w:r>
              <w:rPr>
                <w:rFonts w:ascii="Arial Narrow" w:hAnsi="Arial Narrow" w:cs="Arial"/>
                <w:sz w:val="18"/>
                <w:szCs w:val="18"/>
              </w:rPr>
              <w:t>4 979 638,00</w:t>
            </w:r>
          </w:p>
        </w:tc>
        <w:tc>
          <w:tcPr>
            <w:tcW w:w="815" w:type="pct"/>
            <w:tcBorders>
              <w:top w:val="nil"/>
              <w:left w:val="nil"/>
              <w:bottom w:val="single" w:sz="4" w:space="0" w:color="auto"/>
              <w:right w:val="nil"/>
            </w:tcBorders>
            <w:shd w:val="clear" w:color="auto" w:fill="auto"/>
            <w:noWrap/>
            <w:vAlign w:val="center"/>
          </w:tcPr>
          <w:p w:rsidR="006A0F59" w:rsidRPr="006A0F59" w:rsidRDefault="007056C4" w:rsidP="006A0F59">
            <w:pPr>
              <w:jc w:val="right"/>
              <w:rPr>
                <w:rFonts w:ascii="Arial Narrow" w:hAnsi="Arial Narrow" w:cs="Arial"/>
                <w:sz w:val="18"/>
                <w:szCs w:val="18"/>
              </w:rPr>
            </w:pPr>
            <w:r>
              <w:rPr>
                <w:rFonts w:ascii="Arial Narrow" w:hAnsi="Arial Narrow" w:cs="Arial"/>
                <w:sz w:val="18"/>
                <w:szCs w:val="18"/>
              </w:rPr>
              <w:t>5 012 938,41</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6A0F59" w:rsidP="006A0F59">
            <w:pPr>
              <w:jc w:val="center"/>
              <w:rPr>
                <w:rFonts w:ascii="Arial Narrow" w:hAnsi="Arial Narrow" w:cs="Arial"/>
                <w:sz w:val="18"/>
                <w:szCs w:val="18"/>
              </w:rPr>
            </w:pPr>
            <w:r w:rsidRPr="006A0F59">
              <w:rPr>
                <w:rFonts w:ascii="Arial Narrow" w:hAnsi="Arial Narrow" w:cs="Arial"/>
                <w:sz w:val="18"/>
                <w:szCs w:val="18"/>
              </w:rPr>
              <w:t>54,30</w:t>
            </w:r>
          </w:p>
        </w:tc>
      </w:tr>
      <w:tr w:rsidR="005346FC" w:rsidRPr="006A0F59" w:rsidTr="005346FC">
        <w:trPr>
          <w:trHeight w:hRule="exact" w:val="471"/>
        </w:trPr>
        <w:tc>
          <w:tcPr>
            <w:tcW w:w="339" w:type="pct"/>
            <w:tcBorders>
              <w:top w:val="double" w:sz="6" w:space="0" w:color="auto"/>
              <w:left w:val="double" w:sz="6" w:space="0" w:color="auto"/>
              <w:bottom w:val="single" w:sz="4" w:space="0" w:color="auto"/>
              <w:right w:val="single" w:sz="4" w:space="0" w:color="auto"/>
            </w:tcBorders>
            <w:shd w:val="clear" w:color="auto" w:fill="99CC00"/>
            <w:noWrap/>
            <w:vAlign w:val="center"/>
          </w:tcPr>
          <w:p w:rsidR="005346FC" w:rsidRPr="006A0F59" w:rsidRDefault="005346FC" w:rsidP="005346FC">
            <w:pPr>
              <w:jc w:val="center"/>
              <w:rPr>
                <w:rFonts w:ascii="Arial Narrow" w:hAnsi="Arial Narrow" w:cs="Arial"/>
                <w:b/>
                <w:bCs/>
                <w:sz w:val="18"/>
                <w:szCs w:val="18"/>
              </w:rPr>
            </w:pPr>
            <w:r w:rsidRPr="006A0F59">
              <w:rPr>
                <w:rFonts w:ascii="Arial Narrow" w:hAnsi="Arial Narrow" w:cs="Arial"/>
                <w:b/>
                <w:bCs/>
                <w:sz w:val="18"/>
                <w:szCs w:val="18"/>
              </w:rPr>
              <w:lastRenderedPageBreak/>
              <w:t>Lp.</w:t>
            </w:r>
          </w:p>
        </w:tc>
        <w:tc>
          <w:tcPr>
            <w:tcW w:w="2191" w:type="pct"/>
            <w:tcBorders>
              <w:top w:val="double" w:sz="6" w:space="0" w:color="auto"/>
              <w:left w:val="nil"/>
              <w:bottom w:val="single" w:sz="4" w:space="0" w:color="auto"/>
              <w:right w:val="single" w:sz="4" w:space="0" w:color="auto"/>
            </w:tcBorders>
            <w:shd w:val="clear" w:color="auto" w:fill="99CC00"/>
            <w:vAlign w:val="center"/>
          </w:tcPr>
          <w:p w:rsidR="005346FC" w:rsidRPr="006A0F59" w:rsidRDefault="005346FC" w:rsidP="005346FC">
            <w:pPr>
              <w:jc w:val="center"/>
              <w:rPr>
                <w:rFonts w:ascii="Arial Narrow" w:hAnsi="Arial Narrow" w:cs="Arial"/>
                <w:b/>
                <w:bCs/>
                <w:sz w:val="18"/>
                <w:szCs w:val="18"/>
              </w:rPr>
            </w:pPr>
            <w:r w:rsidRPr="006A0F59">
              <w:rPr>
                <w:rFonts w:ascii="Arial Narrow" w:hAnsi="Arial Narrow" w:cs="Arial"/>
                <w:b/>
                <w:bCs/>
                <w:sz w:val="18"/>
                <w:szCs w:val="18"/>
              </w:rPr>
              <w:t>Wyszczególnienie</w:t>
            </w:r>
          </w:p>
        </w:tc>
        <w:tc>
          <w:tcPr>
            <w:tcW w:w="792" w:type="pct"/>
            <w:tcBorders>
              <w:top w:val="double" w:sz="6" w:space="0" w:color="auto"/>
              <w:left w:val="nil"/>
              <w:bottom w:val="single" w:sz="4" w:space="0" w:color="auto"/>
              <w:right w:val="single" w:sz="4" w:space="0" w:color="auto"/>
            </w:tcBorders>
            <w:shd w:val="clear" w:color="auto" w:fill="99CC00"/>
            <w:noWrap/>
            <w:vAlign w:val="center"/>
          </w:tcPr>
          <w:p w:rsidR="005346FC" w:rsidRPr="006A0F59" w:rsidRDefault="005346FC" w:rsidP="005346FC">
            <w:pPr>
              <w:jc w:val="center"/>
              <w:rPr>
                <w:rFonts w:ascii="Arial Narrow" w:hAnsi="Arial Narrow" w:cs="Arial"/>
                <w:b/>
                <w:bCs/>
                <w:sz w:val="18"/>
                <w:szCs w:val="18"/>
              </w:rPr>
            </w:pPr>
            <w:r w:rsidRPr="006A0F59">
              <w:rPr>
                <w:rFonts w:ascii="Arial Narrow" w:hAnsi="Arial Narrow" w:cs="Arial"/>
                <w:b/>
                <w:bCs/>
                <w:sz w:val="18"/>
                <w:szCs w:val="18"/>
              </w:rPr>
              <w:t>Plan 2017</w:t>
            </w:r>
          </w:p>
        </w:tc>
        <w:tc>
          <w:tcPr>
            <w:tcW w:w="815" w:type="pct"/>
            <w:tcBorders>
              <w:top w:val="double" w:sz="6" w:space="0" w:color="auto"/>
              <w:left w:val="nil"/>
              <w:bottom w:val="single" w:sz="4" w:space="0" w:color="auto"/>
              <w:right w:val="nil"/>
            </w:tcBorders>
            <w:shd w:val="clear" w:color="auto" w:fill="99CC00"/>
            <w:noWrap/>
            <w:vAlign w:val="center"/>
          </w:tcPr>
          <w:p w:rsidR="005346FC" w:rsidRPr="006A0F59" w:rsidRDefault="005346FC" w:rsidP="005346FC">
            <w:pPr>
              <w:jc w:val="center"/>
              <w:rPr>
                <w:rFonts w:ascii="Arial Narrow" w:hAnsi="Arial Narrow" w:cs="Arial"/>
                <w:b/>
                <w:bCs/>
                <w:sz w:val="18"/>
                <w:szCs w:val="18"/>
              </w:rPr>
            </w:pPr>
            <w:r w:rsidRPr="006A0F59">
              <w:rPr>
                <w:rFonts w:ascii="Arial Narrow" w:hAnsi="Arial Narrow" w:cs="Arial"/>
                <w:b/>
                <w:bCs/>
                <w:sz w:val="18"/>
                <w:szCs w:val="18"/>
              </w:rPr>
              <w:t xml:space="preserve">Wykonanie </w:t>
            </w:r>
            <w:r>
              <w:rPr>
                <w:rFonts w:ascii="Arial Narrow" w:hAnsi="Arial Narrow" w:cs="Arial"/>
                <w:b/>
                <w:bCs/>
                <w:sz w:val="18"/>
                <w:szCs w:val="18"/>
              </w:rPr>
              <w:t>na 31.12.</w:t>
            </w:r>
            <w:r w:rsidRPr="006A0F59">
              <w:rPr>
                <w:rFonts w:ascii="Arial Narrow" w:hAnsi="Arial Narrow" w:cs="Arial"/>
                <w:b/>
                <w:bCs/>
                <w:sz w:val="18"/>
                <w:szCs w:val="18"/>
              </w:rPr>
              <w:t>2017</w:t>
            </w:r>
          </w:p>
        </w:tc>
        <w:tc>
          <w:tcPr>
            <w:tcW w:w="862" w:type="pct"/>
            <w:tcBorders>
              <w:top w:val="double" w:sz="6" w:space="0" w:color="auto"/>
              <w:left w:val="single" w:sz="4" w:space="0" w:color="auto"/>
              <w:bottom w:val="single" w:sz="4" w:space="0" w:color="auto"/>
              <w:right w:val="double" w:sz="6" w:space="0" w:color="auto"/>
            </w:tcBorders>
            <w:shd w:val="clear" w:color="auto" w:fill="99CC00"/>
            <w:noWrap/>
            <w:vAlign w:val="center"/>
          </w:tcPr>
          <w:p w:rsidR="005346FC" w:rsidRPr="006A0F59" w:rsidRDefault="005346FC" w:rsidP="005346FC">
            <w:pPr>
              <w:jc w:val="center"/>
              <w:rPr>
                <w:rFonts w:ascii="Arial Narrow" w:hAnsi="Arial Narrow" w:cs="Arial"/>
                <w:b/>
                <w:bCs/>
                <w:sz w:val="18"/>
                <w:szCs w:val="18"/>
              </w:rPr>
            </w:pPr>
            <w:r w:rsidRPr="006A0F59">
              <w:rPr>
                <w:rFonts w:ascii="Arial Narrow" w:hAnsi="Arial Narrow" w:cs="Arial"/>
                <w:b/>
                <w:bCs/>
                <w:sz w:val="18"/>
                <w:szCs w:val="18"/>
              </w:rPr>
              <w:t>% wykonania planu</w:t>
            </w:r>
          </w:p>
        </w:tc>
      </w:tr>
      <w:tr w:rsidR="006A0F59" w:rsidRPr="006A0F59" w:rsidTr="005346FC">
        <w:trPr>
          <w:trHeight w:hRule="exact" w:val="397"/>
        </w:trPr>
        <w:tc>
          <w:tcPr>
            <w:tcW w:w="339" w:type="pct"/>
            <w:tcBorders>
              <w:top w:val="single" w:sz="4" w:space="0" w:color="auto"/>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8"/>
                <w:szCs w:val="18"/>
              </w:rPr>
            </w:pPr>
            <w:r w:rsidRPr="007056C4">
              <w:rPr>
                <w:rFonts w:ascii="Arial Narrow" w:hAnsi="Arial Narrow" w:cs="Arial"/>
                <w:sz w:val="16"/>
                <w:szCs w:val="18"/>
              </w:rPr>
              <w:t>1.1.3.1</w:t>
            </w:r>
          </w:p>
        </w:tc>
        <w:tc>
          <w:tcPr>
            <w:tcW w:w="2191" w:type="pct"/>
            <w:tcBorders>
              <w:top w:val="single" w:sz="4" w:space="0" w:color="auto"/>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8"/>
                <w:szCs w:val="18"/>
              </w:rPr>
            </w:pPr>
            <w:r w:rsidRPr="006A0F59">
              <w:rPr>
                <w:rFonts w:ascii="Arial Narrow" w:hAnsi="Arial Narrow" w:cs="Arial"/>
                <w:sz w:val="18"/>
                <w:szCs w:val="18"/>
              </w:rPr>
              <w:t>z podatku od nieruchomości</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6A0F59" w:rsidRPr="006A0F59" w:rsidRDefault="006A0F59" w:rsidP="007056C4">
            <w:pPr>
              <w:jc w:val="right"/>
              <w:rPr>
                <w:rFonts w:ascii="Arial Narrow" w:hAnsi="Arial Narrow" w:cs="Arial"/>
                <w:sz w:val="18"/>
                <w:szCs w:val="18"/>
              </w:rPr>
            </w:pPr>
            <w:r w:rsidRPr="006A0F59">
              <w:rPr>
                <w:rFonts w:ascii="Arial Narrow" w:hAnsi="Arial Narrow" w:cs="Arial"/>
                <w:sz w:val="18"/>
                <w:szCs w:val="18"/>
              </w:rPr>
              <w:t>2 </w:t>
            </w:r>
            <w:r w:rsidR="007056C4">
              <w:rPr>
                <w:rFonts w:ascii="Arial Narrow" w:hAnsi="Arial Narrow" w:cs="Arial"/>
                <w:sz w:val="18"/>
                <w:szCs w:val="18"/>
              </w:rPr>
              <w:t>55</w:t>
            </w:r>
            <w:r w:rsidRPr="006A0F59">
              <w:rPr>
                <w:rFonts w:ascii="Arial Narrow" w:hAnsi="Arial Narrow" w:cs="Arial"/>
                <w:sz w:val="18"/>
                <w:szCs w:val="18"/>
              </w:rPr>
              <w:t>6 929,00</w:t>
            </w:r>
          </w:p>
        </w:tc>
        <w:tc>
          <w:tcPr>
            <w:tcW w:w="815" w:type="pct"/>
            <w:tcBorders>
              <w:top w:val="single" w:sz="4" w:space="0" w:color="auto"/>
              <w:left w:val="nil"/>
              <w:bottom w:val="single" w:sz="4" w:space="0" w:color="auto"/>
              <w:right w:val="nil"/>
            </w:tcBorders>
            <w:shd w:val="clear" w:color="auto" w:fill="auto"/>
            <w:noWrap/>
            <w:vAlign w:val="center"/>
          </w:tcPr>
          <w:p w:rsidR="006A0F59" w:rsidRPr="006A0F59" w:rsidRDefault="007056C4" w:rsidP="006A0F59">
            <w:pPr>
              <w:jc w:val="right"/>
              <w:rPr>
                <w:rFonts w:ascii="Arial Narrow" w:hAnsi="Arial Narrow" w:cs="Arial"/>
                <w:sz w:val="18"/>
                <w:szCs w:val="18"/>
              </w:rPr>
            </w:pPr>
            <w:r>
              <w:rPr>
                <w:rFonts w:ascii="Arial Narrow" w:hAnsi="Arial Narrow" w:cs="Arial"/>
                <w:sz w:val="18"/>
                <w:szCs w:val="18"/>
              </w:rPr>
              <w:t>2 559 538,86</w:t>
            </w:r>
          </w:p>
        </w:tc>
        <w:tc>
          <w:tcPr>
            <w:tcW w:w="862" w:type="pct"/>
            <w:tcBorders>
              <w:top w:val="single" w:sz="4" w:space="0" w:color="auto"/>
              <w:left w:val="single" w:sz="4" w:space="0" w:color="auto"/>
              <w:bottom w:val="single" w:sz="4" w:space="0" w:color="auto"/>
              <w:right w:val="double" w:sz="6" w:space="0" w:color="auto"/>
            </w:tcBorders>
            <w:shd w:val="clear" w:color="auto" w:fill="auto"/>
            <w:noWrap/>
            <w:vAlign w:val="center"/>
          </w:tcPr>
          <w:p w:rsidR="006A0F59" w:rsidRPr="006A0F59" w:rsidRDefault="007056C4" w:rsidP="006A0F59">
            <w:pPr>
              <w:jc w:val="center"/>
              <w:rPr>
                <w:rFonts w:ascii="Arial Narrow" w:hAnsi="Arial Narrow" w:cs="Arial"/>
                <w:sz w:val="18"/>
                <w:szCs w:val="18"/>
              </w:rPr>
            </w:pPr>
            <w:r>
              <w:rPr>
                <w:rFonts w:ascii="Arial Narrow" w:hAnsi="Arial Narrow" w:cs="Arial"/>
                <w:sz w:val="18"/>
                <w:szCs w:val="18"/>
              </w:rPr>
              <w:t>100,10</w:t>
            </w:r>
          </w:p>
        </w:tc>
      </w:tr>
      <w:tr w:rsidR="006A0F59" w:rsidRPr="006A0F59" w:rsidTr="005346FC">
        <w:trPr>
          <w:trHeight w:hRule="exact" w:val="397"/>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8"/>
                <w:szCs w:val="18"/>
              </w:rPr>
            </w:pPr>
            <w:r w:rsidRPr="006A0F59">
              <w:rPr>
                <w:rFonts w:ascii="Arial Narrow" w:hAnsi="Arial Narrow" w:cs="Arial"/>
                <w:sz w:val="18"/>
                <w:szCs w:val="18"/>
              </w:rPr>
              <w:t>1.1.4</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8"/>
                <w:szCs w:val="18"/>
              </w:rPr>
            </w:pPr>
            <w:r w:rsidRPr="006A0F59">
              <w:rPr>
                <w:rFonts w:ascii="Arial Narrow" w:hAnsi="Arial Narrow" w:cs="Arial"/>
                <w:sz w:val="18"/>
                <w:szCs w:val="18"/>
              </w:rPr>
              <w:t>z subwencji ogólnej</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6A0F59" w:rsidP="006A0F59">
            <w:pPr>
              <w:jc w:val="right"/>
              <w:rPr>
                <w:rFonts w:ascii="Arial Narrow" w:hAnsi="Arial Narrow" w:cs="Arial"/>
                <w:sz w:val="18"/>
                <w:szCs w:val="18"/>
              </w:rPr>
            </w:pPr>
            <w:r w:rsidRPr="006A0F59">
              <w:rPr>
                <w:rFonts w:ascii="Arial Narrow" w:hAnsi="Arial Narrow" w:cs="Arial"/>
                <w:sz w:val="18"/>
                <w:szCs w:val="18"/>
              </w:rPr>
              <w:t>6 021 515,00</w:t>
            </w:r>
          </w:p>
        </w:tc>
        <w:tc>
          <w:tcPr>
            <w:tcW w:w="815" w:type="pct"/>
            <w:tcBorders>
              <w:top w:val="nil"/>
              <w:left w:val="nil"/>
              <w:bottom w:val="single" w:sz="4" w:space="0" w:color="auto"/>
              <w:right w:val="nil"/>
            </w:tcBorders>
            <w:shd w:val="clear" w:color="auto" w:fill="auto"/>
            <w:noWrap/>
            <w:vAlign w:val="center"/>
          </w:tcPr>
          <w:p w:rsidR="006A0F59" w:rsidRPr="006A0F59" w:rsidRDefault="00134C92" w:rsidP="006A0F59">
            <w:pPr>
              <w:jc w:val="right"/>
              <w:rPr>
                <w:rFonts w:ascii="Arial Narrow" w:hAnsi="Arial Narrow" w:cs="Arial"/>
                <w:sz w:val="18"/>
                <w:szCs w:val="18"/>
              </w:rPr>
            </w:pPr>
            <w:r>
              <w:rPr>
                <w:rFonts w:ascii="Arial Narrow" w:hAnsi="Arial Narrow" w:cs="Arial"/>
                <w:sz w:val="18"/>
                <w:szCs w:val="18"/>
              </w:rPr>
              <w:t>6 021 515,00</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134C92" w:rsidP="006A0F59">
            <w:pPr>
              <w:jc w:val="center"/>
              <w:rPr>
                <w:rFonts w:ascii="Arial Narrow" w:hAnsi="Arial Narrow" w:cs="Arial"/>
                <w:sz w:val="18"/>
                <w:szCs w:val="18"/>
              </w:rPr>
            </w:pPr>
            <w:r>
              <w:rPr>
                <w:rFonts w:ascii="Arial Narrow" w:hAnsi="Arial Narrow" w:cs="Arial"/>
                <w:sz w:val="18"/>
                <w:szCs w:val="18"/>
              </w:rPr>
              <w:t>100</w:t>
            </w:r>
          </w:p>
        </w:tc>
      </w:tr>
      <w:tr w:rsidR="006A0F59" w:rsidRPr="006A0F59" w:rsidTr="005346FC">
        <w:trPr>
          <w:trHeight w:hRule="exact" w:val="501"/>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8"/>
                <w:szCs w:val="18"/>
              </w:rPr>
            </w:pPr>
            <w:r w:rsidRPr="006A0F59">
              <w:rPr>
                <w:rFonts w:ascii="Arial Narrow" w:hAnsi="Arial Narrow" w:cs="Arial"/>
                <w:sz w:val="18"/>
                <w:szCs w:val="18"/>
              </w:rPr>
              <w:t>1.1.5</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8"/>
                <w:szCs w:val="18"/>
              </w:rPr>
            </w:pPr>
            <w:r w:rsidRPr="006A0F59">
              <w:rPr>
                <w:rFonts w:ascii="Arial Narrow" w:hAnsi="Arial Narrow" w:cs="Arial"/>
                <w:sz w:val="18"/>
                <w:szCs w:val="18"/>
              </w:rPr>
              <w:t>z tytułu dotacji i środków przeznaczonych na cele bieżące</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134C92" w:rsidP="006A0F59">
            <w:pPr>
              <w:jc w:val="right"/>
              <w:rPr>
                <w:rFonts w:ascii="Arial Narrow" w:hAnsi="Arial Narrow" w:cs="Arial"/>
                <w:sz w:val="18"/>
                <w:szCs w:val="18"/>
              </w:rPr>
            </w:pPr>
            <w:r>
              <w:rPr>
                <w:rFonts w:ascii="Arial Narrow" w:hAnsi="Arial Narrow" w:cs="Arial"/>
                <w:sz w:val="18"/>
                <w:szCs w:val="18"/>
              </w:rPr>
              <w:t>8 059 466,54</w:t>
            </w:r>
          </w:p>
        </w:tc>
        <w:tc>
          <w:tcPr>
            <w:tcW w:w="815" w:type="pct"/>
            <w:tcBorders>
              <w:top w:val="nil"/>
              <w:left w:val="nil"/>
              <w:bottom w:val="single" w:sz="4" w:space="0" w:color="auto"/>
              <w:right w:val="nil"/>
            </w:tcBorders>
            <w:shd w:val="clear" w:color="auto" w:fill="auto"/>
            <w:noWrap/>
            <w:vAlign w:val="center"/>
          </w:tcPr>
          <w:p w:rsidR="006A0F59" w:rsidRPr="006A0F59" w:rsidRDefault="00134C92" w:rsidP="006A0F59">
            <w:pPr>
              <w:jc w:val="right"/>
              <w:rPr>
                <w:rFonts w:ascii="Arial Narrow" w:hAnsi="Arial Narrow" w:cs="Arial"/>
                <w:sz w:val="18"/>
                <w:szCs w:val="18"/>
              </w:rPr>
            </w:pPr>
            <w:r>
              <w:rPr>
                <w:rFonts w:ascii="Arial Narrow" w:hAnsi="Arial Narrow" w:cs="Arial"/>
                <w:sz w:val="18"/>
                <w:szCs w:val="18"/>
              </w:rPr>
              <w:t>7 999 717,96</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134C92" w:rsidP="00134C92">
            <w:pPr>
              <w:jc w:val="center"/>
              <w:rPr>
                <w:rFonts w:ascii="Arial Narrow" w:hAnsi="Arial Narrow" w:cs="Arial"/>
                <w:sz w:val="18"/>
                <w:szCs w:val="18"/>
              </w:rPr>
            </w:pPr>
            <w:r>
              <w:rPr>
                <w:rFonts w:ascii="Arial Narrow" w:hAnsi="Arial Narrow" w:cs="Arial"/>
                <w:sz w:val="18"/>
                <w:szCs w:val="18"/>
              </w:rPr>
              <w:t>99,26</w:t>
            </w:r>
          </w:p>
        </w:tc>
      </w:tr>
      <w:tr w:rsidR="006A0F59" w:rsidRPr="006A0F59" w:rsidTr="005346FC">
        <w:trPr>
          <w:trHeight w:hRule="exact" w:val="397"/>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8"/>
                <w:szCs w:val="18"/>
              </w:rPr>
            </w:pPr>
            <w:r w:rsidRPr="006A0F59">
              <w:rPr>
                <w:rFonts w:ascii="Arial Narrow" w:hAnsi="Arial Narrow" w:cs="Arial"/>
                <w:sz w:val="18"/>
                <w:szCs w:val="18"/>
              </w:rPr>
              <w:t>1.2</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8"/>
                <w:szCs w:val="18"/>
              </w:rPr>
            </w:pPr>
            <w:r w:rsidRPr="006A0F59">
              <w:rPr>
                <w:rFonts w:ascii="Arial Narrow" w:hAnsi="Arial Narrow" w:cs="Arial"/>
                <w:sz w:val="18"/>
                <w:szCs w:val="18"/>
              </w:rPr>
              <w:t>Dochody majątkowe, w tym:</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421119" w:rsidP="006A0F59">
            <w:pPr>
              <w:jc w:val="right"/>
              <w:rPr>
                <w:rFonts w:ascii="Arial Narrow" w:hAnsi="Arial Narrow" w:cs="Arial"/>
                <w:sz w:val="18"/>
                <w:szCs w:val="18"/>
              </w:rPr>
            </w:pPr>
            <w:r>
              <w:rPr>
                <w:rFonts w:ascii="Arial Narrow" w:hAnsi="Arial Narrow" w:cs="Arial"/>
                <w:sz w:val="18"/>
                <w:szCs w:val="18"/>
              </w:rPr>
              <w:t>2 431 415,12</w:t>
            </w:r>
          </w:p>
        </w:tc>
        <w:tc>
          <w:tcPr>
            <w:tcW w:w="815" w:type="pct"/>
            <w:tcBorders>
              <w:top w:val="nil"/>
              <w:left w:val="nil"/>
              <w:bottom w:val="single" w:sz="4" w:space="0" w:color="auto"/>
              <w:right w:val="nil"/>
            </w:tcBorders>
            <w:shd w:val="clear" w:color="auto" w:fill="auto"/>
            <w:noWrap/>
            <w:vAlign w:val="center"/>
          </w:tcPr>
          <w:p w:rsidR="006A0F59" w:rsidRPr="006A0F59" w:rsidRDefault="007056C4" w:rsidP="006A0F59">
            <w:pPr>
              <w:jc w:val="right"/>
              <w:rPr>
                <w:rFonts w:ascii="Arial Narrow" w:hAnsi="Arial Narrow" w:cs="Arial"/>
                <w:sz w:val="18"/>
                <w:szCs w:val="18"/>
              </w:rPr>
            </w:pPr>
            <w:r>
              <w:rPr>
                <w:rFonts w:ascii="Arial Narrow" w:hAnsi="Arial Narrow" w:cs="Arial"/>
                <w:sz w:val="18"/>
                <w:szCs w:val="18"/>
              </w:rPr>
              <w:t>2 396 063,43</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7056C4" w:rsidP="006A0F59">
            <w:pPr>
              <w:jc w:val="center"/>
              <w:rPr>
                <w:rFonts w:ascii="Arial Narrow" w:hAnsi="Arial Narrow" w:cs="Arial"/>
                <w:sz w:val="18"/>
                <w:szCs w:val="18"/>
              </w:rPr>
            </w:pPr>
            <w:r>
              <w:rPr>
                <w:rFonts w:ascii="Arial Narrow" w:hAnsi="Arial Narrow" w:cs="Arial"/>
                <w:sz w:val="18"/>
                <w:szCs w:val="18"/>
              </w:rPr>
              <w:t>98,55</w:t>
            </w:r>
          </w:p>
        </w:tc>
      </w:tr>
      <w:tr w:rsidR="006A0F59" w:rsidRPr="006A0F59" w:rsidTr="005346FC">
        <w:trPr>
          <w:trHeight w:hRule="exact" w:val="397"/>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8"/>
                <w:szCs w:val="18"/>
              </w:rPr>
            </w:pPr>
            <w:r w:rsidRPr="006A0F59">
              <w:rPr>
                <w:rFonts w:ascii="Arial Narrow" w:hAnsi="Arial Narrow" w:cs="Arial"/>
                <w:sz w:val="18"/>
                <w:szCs w:val="18"/>
              </w:rPr>
              <w:t>1.2.1</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8"/>
                <w:szCs w:val="18"/>
              </w:rPr>
            </w:pPr>
            <w:r w:rsidRPr="006A0F59">
              <w:rPr>
                <w:rFonts w:ascii="Arial Narrow" w:hAnsi="Arial Narrow" w:cs="Arial"/>
                <w:sz w:val="18"/>
                <w:szCs w:val="18"/>
              </w:rPr>
              <w:t>ze sprzedaży majątku</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421119" w:rsidP="006A0F59">
            <w:pPr>
              <w:jc w:val="right"/>
              <w:rPr>
                <w:rFonts w:ascii="Arial Narrow" w:hAnsi="Arial Narrow" w:cs="Arial"/>
                <w:sz w:val="18"/>
                <w:szCs w:val="18"/>
              </w:rPr>
            </w:pPr>
            <w:r>
              <w:rPr>
                <w:rFonts w:ascii="Arial Narrow" w:hAnsi="Arial Narrow" w:cs="Arial"/>
                <w:sz w:val="18"/>
                <w:szCs w:val="18"/>
              </w:rPr>
              <w:t>2 285 000,00</w:t>
            </w:r>
          </w:p>
        </w:tc>
        <w:tc>
          <w:tcPr>
            <w:tcW w:w="815" w:type="pct"/>
            <w:tcBorders>
              <w:top w:val="nil"/>
              <w:left w:val="nil"/>
              <w:bottom w:val="single" w:sz="4" w:space="0" w:color="auto"/>
              <w:right w:val="nil"/>
            </w:tcBorders>
            <w:shd w:val="clear" w:color="auto" w:fill="auto"/>
            <w:noWrap/>
            <w:vAlign w:val="center"/>
          </w:tcPr>
          <w:p w:rsidR="006A0F59" w:rsidRPr="006A0F59" w:rsidRDefault="00134C92" w:rsidP="006A0F59">
            <w:pPr>
              <w:jc w:val="right"/>
              <w:rPr>
                <w:rFonts w:ascii="Arial Narrow" w:hAnsi="Arial Narrow" w:cs="Arial"/>
                <w:sz w:val="18"/>
                <w:szCs w:val="18"/>
              </w:rPr>
            </w:pPr>
            <w:r>
              <w:rPr>
                <w:rFonts w:ascii="Arial Narrow" w:hAnsi="Arial Narrow" w:cs="Arial"/>
                <w:sz w:val="18"/>
                <w:szCs w:val="18"/>
              </w:rPr>
              <w:t>2 295 566,40</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134C92" w:rsidP="006A0F59">
            <w:pPr>
              <w:jc w:val="center"/>
              <w:rPr>
                <w:rFonts w:ascii="Arial Narrow" w:hAnsi="Arial Narrow" w:cs="Arial"/>
                <w:sz w:val="18"/>
                <w:szCs w:val="18"/>
              </w:rPr>
            </w:pPr>
            <w:r>
              <w:rPr>
                <w:rFonts w:ascii="Arial Narrow" w:hAnsi="Arial Narrow" w:cs="Arial"/>
                <w:sz w:val="18"/>
                <w:szCs w:val="18"/>
              </w:rPr>
              <w:t>100,46</w:t>
            </w:r>
          </w:p>
        </w:tc>
      </w:tr>
      <w:tr w:rsidR="006A0F59" w:rsidRPr="006A0F59" w:rsidTr="005346FC">
        <w:trPr>
          <w:trHeight w:hRule="exact" w:val="491"/>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8"/>
                <w:szCs w:val="18"/>
              </w:rPr>
            </w:pPr>
            <w:r w:rsidRPr="006A0F59">
              <w:rPr>
                <w:rFonts w:ascii="Arial Narrow" w:hAnsi="Arial Narrow" w:cs="Arial"/>
                <w:sz w:val="18"/>
                <w:szCs w:val="18"/>
              </w:rPr>
              <w:t>1.2.2</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8"/>
                <w:szCs w:val="18"/>
              </w:rPr>
            </w:pPr>
            <w:r w:rsidRPr="006A0F59">
              <w:rPr>
                <w:rFonts w:ascii="Arial Narrow" w:hAnsi="Arial Narrow" w:cs="Arial"/>
                <w:sz w:val="18"/>
                <w:szCs w:val="18"/>
              </w:rPr>
              <w:t>z tytułu dotacji oraz środków przeznaczonych na inwestycje</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421119" w:rsidP="00134C92">
            <w:pPr>
              <w:jc w:val="right"/>
              <w:rPr>
                <w:rFonts w:ascii="Arial Narrow" w:hAnsi="Arial Narrow" w:cs="Arial"/>
                <w:sz w:val="18"/>
                <w:szCs w:val="18"/>
              </w:rPr>
            </w:pPr>
            <w:r>
              <w:rPr>
                <w:rFonts w:ascii="Arial Narrow" w:hAnsi="Arial Narrow" w:cs="Arial"/>
                <w:sz w:val="18"/>
                <w:szCs w:val="18"/>
              </w:rPr>
              <w:t>1</w:t>
            </w:r>
            <w:r w:rsidR="00134C92">
              <w:rPr>
                <w:rFonts w:ascii="Arial Narrow" w:hAnsi="Arial Narrow" w:cs="Arial"/>
                <w:sz w:val="18"/>
                <w:szCs w:val="18"/>
              </w:rPr>
              <w:t>4</w:t>
            </w:r>
            <w:r>
              <w:rPr>
                <w:rFonts w:ascii="Arial Narrow" w:hAnsi="Arial Narrow" w:cs="Arial"/>
                <w:sz w:val="18"/>
                <w:szCs w:val="18"/>
              </w:rPr>
              <w:t>6 415,12</w:t>
            </w:r>
          </w:p>
        </w:tc>
        <w:tc>
          <w:tcPr>
            <w:tcW w:w="815" w:type="pct"/>
            <w:tcBorders>
              <w:top w:val="nil"/>
              <w:left w:val="nil"/>
              <w:bottom w:val="single" w:sz="4" w:space="0" w:color="auto"/>
              <w:right w:val="nil"/>
            </w:tcBorders>
            <w:shd w:val="clear" w:color="auto" w:fill="auto"/>
            <w:noWrap/>
            <w:vAlign w:val="center"/>
          </w:tcPr>
          <w:p w:rsidR="006A0F59" w:rsidRPr="006A0F59" w:rsidRDefault="00134C92" w:rsidP="006A0F59">
            <w:pPr>
              <w:jc w:val="right"/>
              <w:rPr>
                <w:rFonts w:ascii="Arial Narrow" w:hAnsi="Arial Narrow" w:cs="Arial"/>
                <w:sz w:val="18"/>
                <w:szCs w:val="18"/>
              </w:rPr>
            </w:pPr>
            <w:r>
              <w:rPr>
                <w:rFonts w:ascii="Arial Narrow" w:hAnsi="Arial Narrow" w:cs="Arial"/>
                <w:sz w:val="18"/>
                <w:szCs w:val="18"/>
              </w:rPr>
              <w:t>100 497,03</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134C92" w:rsidP="006A0F59">
            <w:pPr>
              <w:jc w:val="center"/>
              <w:rPr>
                <w:rFonts w:ascii="Arial Narrow" w:hAnsi="Arial Narrow" w:cs="Arial"/>
                <w:sz w:val="18"/>
                <w:szCs w:val="18"/>
              </w:rPr>
            </w:pPr>
            <w:r>
              <w:rPr>
                <w:rFonts w:ascii="Arial Narrow" w:hAnsi="Arial Narrow" w:cs="Arial"/>
                <w:sz w:val="18"/>
                <w:szCs w:val="18"/>
              </w:rPr>
              <w:t>68,64</w:t>
            </w:r>
          </w:p>
        </w:tc>
      </w:tr>
      <w:tr w:rsidR="006A0F59" w:rsidRPr="006A0F59" w:rsidTr="005346FC">
        <w:trPr>
          <w:trHeight w:hRule="exact" w:val="397"/>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18"/>
                <w:szCs w:val="18"/>
              </w:rPr>
            </w:pPr>
            <w:r w:rsidRPr="006A0F59">
              <w:rPr>
                <w:rFonts w:ascii="Arial Narrow" w:hAnsi="Arial Narrow" w:cs="Arial"/>
                <w:b/>
                <w:bCs/>
                <w:sz w:val="18"/>
                <w:szCs w:val="18"/>
              </w:rPr>
              <w:t>2</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b/>
                <w:bCs/>
                <w:sz w:val="18"/>
                <w:szCs w:val="18"/>
              </w:rPr>
            </w:pPr>
            <w:r w:rsidRPr="006A0F59">
              <w:rPr>
                <w:rFonts w:ascii="Arial Narrow" w:hAnsi="Arial Narrow" w:cs="Arial"/>
                <w:b/>
                <w:bCs/>
                <w:sz w:val="18"/>
                <w:szCs w:val="18"/>
              </w:rPr>
              <w:t>Wydatki ogółem</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F66649" w:rsidP="007056C4">
            <w:pPr>
              <w:jc w:val="right"/>
              <w:rPr>
                <w:rFonts w:ascii="Arial Narrow" w:hAnsi="Arial Narrow" w:cs="Arial"/>
                <w:b/>
                <w:bCs/>
                <w:sz w:val="18"/>
                <w:szCs w:val="18"/>
              </w:rPr>
            </w:pPr>
            <w:r>
              <w:rPr>
                <w:rFonts w:ascii="Arial Narrow" w:hAnsi="Arial Narrow" w:cs="Arial"/>
                <w:b/>
                <w:bCs/>
                <w:sz w:val="18"/>
                <w:szCs w:val="18"/>
              </w:rPr>
              <w:t>27 </w:t>
            </w:r>
            <w:r w:rsidR="007056C4">
              <w:rPr>
                <w:rFonts w:ascii="Arial Narrow" w:hAnsi="Arial Narrow" w:cs="Arial"/>
                <w:b/>
                <w:bCs/>
                <w:sz w:val="18"/>
                <w:szCs w:val="18"/>
              </w:rPr>
              <w:t>9</w:t>
            </w:r>
            <w:r>
              <w:rPr>
                <w:rFonts w:ascii="Arial Narrow" w:hAnsi="Arial Narrow" w:cs="Arial"/>
                <w:b/>
                <w:bCs/>
                <w:sz w:val="18"/>
                <w:szCs w:val="18"/>
              </w:rPr>
              <w:t>48 </w:t>
            </w:r>
            <w:r w:rsidR="007056C4">
              <w:rPr>
                <w:rFonts w:ascii="Arial Narrow" w:hAnsi="Arial Narrow" w:cs="Arial"/>
                <w:b/>
                <w:bCs/>
                <w:sz w:val="18"/>
                <w:szCs w:val="18"/>
              </w:rPr>
              <w:t>3</w:t>
            </w:r>
            <w:r>
              <w:rPr>
                <w:rFonts w:ascii="Arial Narrow" w:hAnsi="Arial Narrow" w:cs="Arial"/>
                <w:b/>
                <w:bCs/>
                <w:sz w:val="18"/>
                <w:szCs w:val="18"/>
              </w:rPr>
              <w:t>05,24</w:t>
            </w:r>
          </w:p>
        </w:tc>
        <w:tc>
          <w:tcPr>
            <w:tcW w:w="815" w:type="pct"/>
            <w:tcBorders>
              <w:top w:val="nil"/>
              <w:left w:val="nil"/>
              <w:bottom w:val="single" w:sz="4" w:space="0" w:color="auto"/>
              <w:right w:val="nil"/>
            </w:tcBorders>
            <w:shd w:val="clear" w:color="auto" w:fill="auto"/>
            <w:noWrap/>
            <w:vAlign w:val="center"/>
          </w:tcPr>
          <w:p w:rsidR="006A0F59" w:rsidRPr="006A0F59" w:rsidRDefault="007056C4" w:rsidP="006A0F59">
            <w:pPr>
              <w:jc w:val="right"/>
              <w:rPr>
                <w:rFonts w:ascii="Arial Narrow" w:hAnsi="Arial Narrow" w:cs="Arial"/>
                <w:b/>
                <w:bCs/>
                <w:sz w:val="18"/>
                <w:szCs w:val="18"/>
              </w:rPr>
            </w:pPr>
            <w:r>
              <w:rPr>
                <w:rFonts w:ascii="Arial Narrow" w:hAnsi="Arial Narrow" w:cs="Arial"/>
                <w:b/>
                <w:bCs/>
                <w:sz w:val="18"/>
                <w:szCs w:val="18"/>
              </w:rPr>
              <w:t>26 402 571,92</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7056C4" w:rsidP="006A0F59">
            <w:pPr>
              <w:jc w:val="center"/>
              <w:rPr>
                <w:rFonts w:ascii="Arial Narrow" w:hAnsi="Arial Narrow" w:cs="Arial"/>
                <w:b/>
                <w:bCs/>
                <w:sz w:val="18"/>
                <w:szCs w:val="18"/>
              </w:rPr>
            </w:pPr>
            <w:r>
              <w:rPr>
                <w:rFonts w:ascii="Arial Narrow" w:hAnsi="Arial Narrow" w:cs="Arial"/>
                <w:b/>
                <w:bCs/>
                <w:sz w:val="18"/>
                <w:szCs w:val="18"/>
              </w:rPr>
              <w:t>94,47</w:t>
            </w:r>
          </w:p>
        </w:tc>
      </w:tr>
      <w:tr w:rsidR="006A0F59" w:rsidRPr="006A0F59" w:rsidTr="005346FC">
        <w:trPr>
          <w:trHeight w:hRule="exact" w:val="397"/>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8"/>
                <w:szCs w:val="18"/>
              </w:rPr>
            </w:pPr>
            <w:r w:rsidRPr="006A0F59">
              <w:rPr>
                <w:rFonts w:ascii="Arial Narrow" w:hAnsi="Arial Narrow" w:cs="Arial"/>
                <w:sz w:val="18"/>
                <w:szCs w:val="18"/>
              </w:rPr>
              <w:t>2.</w:t>
            </w:r>
            <w:r w:rsidRPr="00134C92">
              <w:rPr>
                <w:rFonts w:ascii="Arial Narrow" w:hAnsi="Arial Narrow" w:cs="Arial"/>
                <w:sz w:val="18"/>
                <w:szCs w:val="18"/>
              </w:rPr>
              <w:t>1</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8"/>
                <w:szCs w:val="18"/>
              </w:rPr>
            </w:pPr>
            <w:r w:rsidRPr="006A0F59">
              <w:rPr>
                <w:rFonts w:ascii="Arial Narrow" w:hAnsi="Arial Narrow" w:cs="Arial"/>
                <w:sz w:val="18"/>
                <w:szCs w:val="18"/>
              </w:rPr>
              <w:t>Wydatki bieżące, w tym:</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7056C4" w:rsidP="006A0F59">
            <w:pPr>
              <w:jc w:val="right"/>
              <w:rPr>
                <w:rFonts w:ascii="Arial Narrow" w:hAnsi="Arial Narrow" w:cs="Arial"/>
                <w:sz w:val="18"/>
                <w:szCs w:val="18"/>
              </w:rPr>
            </w:pPr>
            <w:r>
              <w:rPr>
                <w:rFonts w:ascii="Arial Narrow" w:hAnsi="Arial Narrow" w:cs="Arial"/>
                <w:sz w:val="18"/>
                <w:szCs w:val="18"/>
              </w:rPr>
              <w:t>23 489 811,08</w:t>
            </w:r>
          </w:p>
        </w:tc>
        <w:tc>
          <w:tcPr>
            <w:tcW w:w="815" w:type="pct"/>
            <w:tcBorders>
              <w:top w:val="nil"/>
              <w:left w:val="nil"/>
              <w:bottom w:val="single" w:sz="4" w:space="0" w:color="auto"/>
              <w:right w:val="nil"/>
            </w:tcBorders>
            <w:shd w:val="clear" w:color="auto" w:fill="auto"/>
            <w:noWrap/>
            <w:vAlign w:val="center"/>
          </w:tcPr>
          <w:p w:rsidR="006A0F59" w:rsidRPr="006A0F59" w:rsidRDefault="007056C4" w:rsidP="006A0F59">
            <w:pPr>
              <w:jc w:val="right"/>
              <w:rPr>
                <w:rFonts w:ascii="Arial Narrow" w:hAnsi="Arial Narrow" w:cs="Arial"/>
                <w:sz w:val="18"/>
                <w:szCs w:val="18"/>
              </w:rPr>
            </w:pPr>
            <w:r>
              <w:rPr>
                <w:rFonts w:ascii="Arial Narrow" w:hAnsi="Arial Narrow" w:cs="Arial"/>
                <w:sz w:val="18"/>
                <w:szCs w:val="18"/>
              </w:rPr>
              <w:t>22 812 489,55</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7056C4" w:rsidP="006A0F59">
            <w:pPr>
              <w:jc w:val="center"/>
              <w:rPr>
                <w:rFonts w:ascii="Arial Narrow" w:hAnsi="Arial Narrow" w:cs="Arial"/>
                <w:sz w:val="18"/>
                <w:szCs w:val="18"/>
              </w:rPr>
            </w:pPr>
            <w:r>
              <w:rPr>
                <w:rFonts w:ascii="Arial Narrow" w:hAnsi="Arial Narrow" w:cs="Arial"/>
                <w:sz w:val="18"/>
                <w:szCs w:val="18"/>
              </w:rPr>
              <w:t>97,12</w:t>
            </w:r>
          </w:p>
        </w:tc>
      </w:tr>
      <w:tr w:rsidR="006A0F59" w:rsidRPr="006A0F59" w:rsidTr="005346FC">
        <w:trPr>
          <w:trHeight w:hRule="exact" w:val="397"/>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8"/>
                <w:szCs w:val="18"/>
              </w:rPr>
            </w:pPr>
            <w:r w:rsidRPr="006A0F59">
              <w:rPr>
                <w:rFonts w:ascii="Arial Narrow" w:hAnsi="Arial Narrow" w:cs="Arial"/>
                <w:sz w:val="18"/>
                <w:szCs w:val="18"/>
              </w:rPr>
              <w:t>2.1.3</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8"/>
                <w:szCs w:val="18"/>
              </w:rPr>
            </w:pPr>
            <w:r w:rsidRPr="006A0F59">
              <w:rPr>
                <w:rFonts w:ascii="Arial Narrow" w:hAnsi="Arial Narrow" w:cs="Arial"/>
                <w:sz w:val="18"/>
                <w:szCs w:val="18"/>
              </w:rPr>
              <w:t>wydatki na obsługę długu, w tym:</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6A0F59" w:rsidP="006A0F59">
            <w:pPr>
              <w:jc w:val="right"/>
              <w:rPr>
                <w:rFonts w:ascii="Arial Narrow" w:hAnsi="Arial Narrow" w:cs="Arial"/>
                <w:sz w:val="18"/>
                <w:szCs w:val="18"/>
              </w:rPr>
            </w:pPr>
            <w:r w:rsidRPr="006A0F59">
              <w:rPr>
                <w:rFonts w:ascii="Arial Narrow" w:hAnsi="Arial Narrow" w:cs="Arial"/>
                <w:sz w:val="18"/>
                <w:szCs w:val="18"/>
              </w:rPr>
              <w:t>300 000,00</w:t>
            </w:r>
          </w:p>
        </w:tc>
        <w:tc>
          <w:tcPr>
            <w:tcW w:w="815" w:type="pct"/>
            <w:tcBorders>
              <w:top w:val="nil"/>
              <w:left w:val="nil"/>
              <w:bottom w:val="single" w:sz="4" w:space="0" w:color="auto"/>
              <w:right w:val="nil"/>
            </w:tcBorders>
            <w:shd w:val="clear" w:color="auto" w:fill="auto"/>
            <w:noWrap/>
            <w:vAlign w:val="center"/>
          </w:tcPr>
          <w:p w:rsidR="006A0F59" w:rsidRPr="006A0F59" w:rsidRDefault="00134C92" w:rsidP="006A0F59">
            <w:pPr>
              <w:jc w:val="right"/>
              <w:rPr>
                <w:rFonts w:ascii="Arial Narrow" w:hAnsi="Arial Narrow" w:cs="Arial"/>
                <w:sz w:val="18"/>
                <w:szCs w:val="18"/>
              </w:rPr>
            </w:pPr>
            <w:r>
              <w:rPr>
                <w:rFonts w:ascii="Arial Narrow" w:hAnsi="Arial Narrow" w:cs="Arial"/>
                <w:sz w:val="18"/>
                <w:szCs w:val="18"/>
              </w:rPr>
              <w:t>261 823,36</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134C92" w:rsidP="006A0F59">
            <w:pPr>
              <w:jc w:val="center"/>
              <w:rPr>
                <w:rFonts w:ascii="Arial Narrow" w:hAnsi="Arial Narrow" w:cs="Arial"/>
                <w:sz w:val="18"/>
                <w:szCs w:val="18"/>
              </w:rPr>
            </w:pPr>
            <w:r>
              <w:rPr>
                <w:rFonts w:ascii="Arial Narrow" w:hAnsi="Arial Narrow" w:cs="Arial"/>
                <w:sz w:val="18"/>
                <w:szCs w:val="18"/>
              </w:rPr>
              <w:t>87,27</w:t>
            </w:r>
          </w:p>
        </w:tc>
      </w:tr>
      <w:tr w:rsidR="006A0F59" w:rsidRPr="006A0F59" w:rsidTr="005346FC">
        <w:trPr>
          <w:trHeight w:hRule="exact" w:val="515"/>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8"/>
                <w:szCs w:val="18"/>
              </w:rPr>
            </w:pPr>
            <w:r w:rsidRPr="00134C92">
              <w:rPr>
                <w:rFonts w:ascii="Arial Narrow" w:hAnsi="Arial Narrow" w:cs="Arial"/>
                <w:sz w:val="16"/>
                <w:szCs w:val="18"/>
              </w:rPr>
              <w:t>2.1.3.1</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ind w:right="-89"/>
              <w:jc w:val="both"/>
              <w:rPr>
                <w:rFonts w:ascii="Arial Narrow" w:hAnsi="Arial Narrow" w:cs="Arial"/>
                <w:sz w:val="18"/>
                <w:szCs w:val="18"/>
              </w:rPr>
            </w:pPr>
            <w:r w:rsidRPr="006A0F59">
              <w:rPr>
                <w:rFonts w:ascii="Arial Narrow" w:hAnsi="Arial Narrow" w:cs="Arial"/>
                <w:sz w:val="18"/>
                <w:szCs w:val="18"/>
              </w:rPr>
              <w:t xml:space="preserve">odsetki i dyskonto określone w art. 243 ust. 1 ustawy lub art. 169 ust. 1 </w:t>
            </w:r>
            <w:proofErr w:type="spellStart"/>
            <w:r w:rsidRPr="006A0F59">
              <w:rPr>
                <w:rFonts w:ascii="Arial Narrow" w:hAnsi="Arial Narrow" w:cs="Arial"/>
                <w:sz w:val="18"/>
                <w:szCs w:val="18"/>
              </w:rPr>
              <w:t>ufp</w:t>
            </w:r>
            <w:proofErr w:type="spellEnd"/>
            <w:r w:rsidRPr="006A0F59">
              <w:rPr>
                <w:rFonts w:ascii="Arial Narrow" w:hAnsi="Arial Narrow" w:cs="Arial"/>
                <w:sz w:val="18"/>
                <w:szCs w:val="18"/>
              </w:rPr>
              <w:t xml:space="preserve"> z 2005 r</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6A0F59" w:rsidP="006A0F59">
            <w:pPr>
              <w:jc w:val="right"/>
              <w:rPr>
                <w:rFonts w:ascii="Arial Narrow" w:hAnsi="Arial Narrow" w:cs="Arial"/>
                <w:sz w:val="18"/>
                <w:szCs w:val="18"/>
              </w:rPr>
            </w:pPr>
            <w:r w:rsidRPr="006A0F59">
              <w:rPr>
                <w:rFonts w:ascii="Arial Narrow" w:hAnsi="Arial Narrow" w:cs="Arial"/>
                <w:sz w:val="18"/>
                <w:szCs w:val="18"/>
              </w:rPr>
              <w:t>300 000,00</w:t>
            </w:r>
          </w:p>
        </w:tc>
        <w:tc>
          <w:tcPr>
            <w:tcW w:w="815" w:type="pct"/>
            <w:tcBorders>
              <w:top w:val="nil"/>
              <w:left w:val="nil"/>
              <w:bottom w:val="single" w:sz="4" w:space="0" w:color="auto"/>
              <w:right w:val="nil"/>
            </w:tcBorders>
            <w:shd w:val="clear" w:color="auto" w:fill="auto"/>
            <w:noWrap/>
            <w:vAlign w:val="center"/>
          </w:tcPr>
          <w:p w:rsidR="006A0F59" w:rsidRPr="006A0F59" w:rsidRDefault="00134C92" w:rsidP="006A0F59">
            <w:pPr>
              <w:jc w:val="right"/>
              <w:rPr>
                <w:rFonts w:ascii="Arial Narrow" w:hAnsi="Arial Narrow" w:cs="Arial"/>
                <w:sz w:val="18"/>
                <w:szCs w:val="18"/>
              </w:rPr>
            </w:pPr>
            <w:r>
              <w:rPr>
                <w:rFonts w:ascii="Arial Narrow" w:hAnsi="Arial Narrow" w:cs="Arial"/>
                <w:sz w:val="18"/>
                <w:szCs w:val="18"/>
              </w:rPr>
              <w:t>261 823,36</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134C92" w:rsidP="006A0F59">
            <w:pPr>
              <w:jc w:val="center"/>
              <w:rPr>
                <w:rFonts w:ascii="Arial Narrow" w:hAnsi="Arial Narrow" w:cs="Arial"/>
                <w:sz w:val="18"/>
                <w:szCs w:val="18"/>
              </w:rPr>
            </w:pPr>
            <w:r>
              <w:rPr>
                <w:rFonts w:ascii="Arial Narrow" w:hAnsi="Arial Narrow" w:cs="Arial"/>
                <w:sz w:val="18"/>
                <w:szCs w:val="18"/>
              </w:rPr>
              <w:t>87,27</w:t>
            </w:r>
          </w:p>
        </w:tc>
      </w:tr>
      <w:tr w:rsidR="006A0F59" w:rsidRPr="006A0F59" w:rsidTr="005346FC">
        <w:trPr>
          <w:trHeight w:hRule="exact" w:val="397"/>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8"/>
                <w:szCs w:val="18"/>
              </w:rPr>
            </w:pPr>
            <w:r w:rsidRPr="006A0F59">
              <w:rPr>
                <w:rFonts w:ascii="Arial Narrow" w:hAnsi="Arial Narrow" w:cs="Arial"/>
                <w:sz w:val="18"/>
                <w:szCs w:val="18"/>
              </w:rPr>
              <w:t>2.2</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8"/>
                <w:szCs w:val="18"/>
              </w:rPr>
            </w:pPr>
            <w:r w:rsidRPr="006A0F59">
              <w:rPr>
                <w:rFonts w:ascii="Arial Narrow" w:hAnsi="Arial Narrow" w:cs="Arial"/>
                <w:sz w:val="18"/>
                <w:szCs w:val="18"/>
              </w:rPr>
              <w:t>Wydatki majątkowe</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F66649" w:rsidP="007056C4">
            <w:pPr>
              <w:jc w:val="right"/>
              <w:rPr>
                <w:rFonts w:ascii="Arial Narrow" w:hAnsi="Arial Narrow" w:cs="Arial"/>
                <w:sz w:val="18"/>
                <w:szCs w:val="18"/>
              </w:rPr>
            </w:pPr>
            <w:r>
              <w:rPr>
                <w:rFonts w:ascii="Arial Narrow" w:hAnsi="Arial Narrow" w:cs="Arial"/>
                <w:sz w:val="18"/>
                <w:szCs w:val="18"/>
              </w:rPr>
              <w:t>4 458 494,1</w:t>
            </w:r>
            <w:r w:rsidR="007056C4">
              <w:rPr>
                <w:rFonts w:ascii="Arial Narrow" w:hAnsi="Arial Narrow" w:cs="Arial"/>
                <w:sz w:val="18"/>
                <w:szCs w:val="18"/>
              </w:rPr>
              <w:t>6</w:t>
            </w:r>
          </w:p>
        </w:tc>
        <w:tc>
          <w:tcPr>
            <w:tcW w:w="815" w:type="pct"/>
            <w:tcBorders>
              <w:top w:val="nil"/>
              <w:left w:val="nil"/>
              <w:bottom w:val="single" w:sz="4" w:space="0" w:color="auto"/>
              <w:right w:val="nil"/>
            </w:tcBorders>
            <w:shd w:val="clear" w:color="auto" w:fill="auto"/>
            <w:noWrap/>
            <w:vAlign w:val="center"/>
          </w:tcPr>
          <w:p w:rsidR="006A0F59" w:rsidRPr="006A0F59" w:rsidRDefault="007056C4" w:rsidP="006A0F59">
            <w:pPr>
              <w:jc w:val="right"/>
              <w:rPr>
                <w:rFonts w:ascii="Arial Narrow" w:hAnsi="Arial Narrow" w:cs="Arial"/>
                <w:sz w:val="18"/>
                <w:szCs w:val="18"/>
              </w:rPr>
            </w:pPr>
            <w:r>
              <w:rPr>
                <w:rFonts w:ascii="Arial Narrow" w:hAnsi="Arial Narrow" w:cs="Arial"/>
                <w:sz w:val="18"/>
                <w:szCs w:val="18"/>
              </w:rPr>
              <w:t>3 590 082,37</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7056C4" w:rsidP="006A0F59">
            <w:pPr>
              <w:jc w:val="center"/>
              <w:rPr>
                <w:rFonts w:ascii="Arial Narrow" w:hAnsi="Arial Narrow" w:cs="Arial"/>
                <w:sz w:val="18"/>
                <w:szCs w:val="18"/>
              </w:rPr>
            </w:pPr>
            <w:r>
              <w:rPr>
                <w:rFonts w:ascii="Arial Narrow" w:hAnsi="Arial Narrow" w:cs="Arial"/>
                <w:sz w:val="18"/>
                <w:szCs w:val="18"/>
              </w:rPr>
              <w:t>80,52</w:t>
            </w:r>
          </w:p>
        </w:tc>
      </w:tr>
      <w:tr w:rsidR="006A0F59" w:rsidRPr="006A0F59" w:rsidTr="005346FC">
        <w:trPr>
          <w:trHeight w:hRule="exact" w:val="397"/>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18"/>
                <w:szCs w:val="18"/>
              </w:rPr>
            </w:pPr>
            <w:r w:rsidRPr="006A0F59">
              <w:rPr>
                <w:rFonts w:ascii="Arial Narrow" w:hAnsi="Arial Narrow" w:cs="Arial"/>
                <w:b/>
                <w:bCs/>
                <w:sz w:val="18"/>
                <w:szCs w:val="18"/>
              </w:rPr>
              <w:t>3</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b/>
                <w:bCs/>
                <w:sz w:val="18"/>
                <w:szCs w:val="18"/>
              </w:rPr>
            </w:pPr>
            <w:r w:rsidRPr="006A0F59">
              <w:rPr>
                <w:rFonts w:ascii="Arial Narrow" w:hAnsi="Arial Narrow" w:cs="Arial"/>
                <w:b/>
                <w:bCs/>
                <w:sz w:val="18"/>
                <w:szCs w:val="18"/>
              </w:rPr>
              <w:t>Wynik budżetu</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6A0F59" w:rsidP="00F66649">
            <w:pPr>
              <w:jc w:val="right"/>
              <w:rPr>
                <w:rFonts w:ascii="Arial Narrow" w:hAnsi="Arial Narrow" w:cs="Arial"/>
                <w:b/>
                <w:bCs/>
                <w:sz w:val="18"/>
                <w:szCs w:val="18"/>
              </w:rPr>
            </w:pPr>
            <w:r w:rsidRPr="006A0F59">
              <w:rPr>
                <w:rFonts w:ascii="Arial Narrow" w:hAnsi="Arial Narrow" w:cs="Arial"/>
                <w:b/>
                <w:bCs/>
                <w:sz w:val="18"/>
                <w:szCs w:val="18"/>
              </w:rPr>
              <w:t xml:space="preserve">- </w:t>
            </w:r>
            <w:r w:rsidR="00F66649">
              <w:rPr>
                <w:rFonts w:ascii="Arial Narrow" w:hAnsi="Arial Narrow" w:cs="Arial"/>
                <w:b/>
                <w:bCs/>
                <w:sz w:val="18"/>
                <w:szCs w:val="18"/>
              </w:rPr>
              <w:t>1 000 000</w:t>
            </w:r>
            <w:r w:rsidRPr="006A0F59">
              <w:rPr>
                <w:rFonts w:ascii="Arial Narrow" w:hAnsi="Arial Narrow" w:cs="Arial"/>
                <w:b/>
                <w:bCs/>
                <w:sz w:val="18"/>
                <w:szCs w:val="18"/>
              </w:rPr>
              <w:t>,00</w:t>
            </w:r>
          </w:p>
        </w:tc>
        <w:tc>
          <w:tcPr>
            <w:tcW w:w="815" w:type="pct"/>
            <w:tcBorders>
              <w:top w:val="nil"/>
              <w:left w:val="nil"/>
              <w:bottom w:val="single" w:sz="4" w:space="0" w:color="auto"/>
              <w:right w:val="nil"/>
            </w:tcBorders>
            <w:shd w:val="clear" w:color="auto" w:fill="auto"/>
            <w:noWrap/>
            <w:vAlign w:val="center"/>
          </w:tcPr>
          <w:p w:rsidR="006A0F59" w:rsidRPr="006A0F59" w:rsidRDefault="006A0F59" w:rsidP="00134C92">
            <w:pPr>
              <w:jc w:val="right"/>
              <w:rPr>
                <w:rFonts w:ascii="Arial Narrow" w:hAnsi="Arial Narrow" w:cs="Arial"/>
                <w:b/>
                <w:bCs/>
                <w:sz w:val="18"/>
                <w:szCs w:val="18"/>
              </w:rPr>
            </w:pPr>
            <w:r w:rsidRPr="006A0F59">
              <w:rPr>
                <w:rFonts w:ascii="Arial Narrow" w:hAnsi="Arial Narrow" w:cs="Arial"/>
                <w:b/>
                <w:bCs/>
                <w:sz w:val="18"/>
                <w:szCs w:val="18"/>
              </w:rPr>
              <w:t xml:space="preserve">+ </w:t>
            </w:r>
            <w:r w:rsidR="00134C92">
              <w:rPr>
                <w:rFonts w:ascii="Arial Narrow" w:hAnsi="Arial Narrow" w:cs="Arial"/>
                <w:b/>
                <w:bCs/>
                <w:sz w:val="18"/>
                <w:szCs w:val="18"/>
              </w:rPr>
              <w:t>778 409,99</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6A0F59" w:rsidP="006A0F59">
            <w:pPr>
              <w:jc w:val="center"/>
              <w:rPr>
                <w:rFonts w:ascii="Arial Narrow" w:hAnsi="Arial Narrow" w:cs="Arial"/>
                <w:b/>
                <w:bCs/>
                <w:sz w:val="18"/>
                <w:szCs w:val="18"/>
              </w:rPr>
            </w:pPr>
            <w:r w:rsidRPr="006A0F59">
              <w:rPr>
                <w:rFonts w:ascii="Arial Narrow" w:hAnsi="Arial Narrow" w:cs="Arial"/>
                <w:b/>
                <w:bCs/>
                <w:sz w:val="18"/>
                <w:szCs w:val="18"/>
              </w:rPr>
              <w:t>x</w:t>
            </w:r>
          </w:p>
        </w:tc>
      </w:tr>
      <w:tr w:rsidR="006A0F59" w:rsidRPr="006A0F59" w:rsidTr="005346FC">
        <w:trPr>
          <w:trHeight w:hRule="exact" w:val="397"/>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18"/>
                <w:szCs w:val="18"/>
              </w:rPr>
            </w:pPr>
            <w:r w:rsidRPr="006A0F59">
              <w:rPr>
                <w:rFonts w:ascii="Arial Narrow" w:hAnsi="Arial Narrow" w:cs="Arial"/>
                <w:b/>
                <w:bCs/>
                <w:sz w:val="18"/>
                <w:szCs w:val="18"/>
              </w:rPr>
              <w:t>4</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b/>
                <w:bCs/>
                <w:sz w:val="18"/>
                <w:szCs w:val="18"/>
              </w:rPr>
            </w:pPr>
            <w:r w:rsidRPr="006A0F59">
              <w:rPr>
                <w:rFonts w:ascii="Arial Narrow" w:hAnsi="Arial Narrow" w:cs="Arial"/>
                <w:b/>
                <w:bCs/>
                <w:sz w:val="18"/>
                <w:szCs w:val="18"/>
              </w:rPr>
              <w:t>Przychody budżetu</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F66649" w:rsidP="006A0F59">
            <w:pPr>
              <w:jc w:val="right"/>
              <w:rPr>
                <w:rFonts w:ascii="Arial Narrow" w:hAnsi="Arial Narrow" w:cs="Arial"/>
                <w:b/>
                <w:bCs/>
                <w:sz w:val="18"/>
                <w:szCs w:val="18"/>
              </w:rPr>
            </w:pPr>
            <w:r>
              <w:rPr>
                <w:rFonts w:ascii="Arial Narrow" w:hAnsi="Arial Narrow" w:cs="Arial"/>
                <w:b/>
                <w:bCs/>
                <w:sz w:val="18"/>
                <w:szCs w:val="18"/>
              </w:rPr>
              <w:t>2 250 000</w:t>
            </w:r>
            <w:r w:rsidR="006A0F59" w:rsidRPr="006A0F59">
              <w:rPr>
                <w:rFonts w:ascii="Arial Narrow" w:hAnsi="Arial Narrow" w:cs="Arial"/>
                <w:b/>
                <w:bCs/>
                <w:sz w:val="18"/>
                <w:szCs w:val="18"/>
              </w:rPr>
              <w:t>,00</w:t>
            </w:r>
          </w:p>
        </w:tc>
        <w:tc>
          <w:tcPr>
            <w:tcW w:w="815" w:type="pct"/>
            <w:tcBorders>
              <w:top w:val="nil"/>
              <w:left w:val="nil"/>
              <w:bottom w:val="single" w:sz="4" w:space="0" w:color="auto"/>
              <w:right w:val="single" w:sz="4" w:space="0" w:color="auto"/>
            </w:tcBorders>
            <w:shd w:val="clear" w:color="auto" w:fill="auto"/>
            <w:noWrap/>
            <w:vAlign w:val="center"/>
          </w:tcPr>
          <w:p w:rsidR="006A0F59" w:rsidRPr="006A0F59" w:rsidRDefault="00134C92" w:rsidP="006A0F59">
            <w:pPr>
              <w:jc w:val="right"/>
              <w:rPr>
                <w:rFonts w:ascii="Arial Narrow" w:hAnsi="Arial Narrow" w:cs="Arial"/>
                <w:b/>
                <w:bCs/>
                <w:sz w:val="18"/>
                <w:szCs w:val="18"/>
              </w:rPr>
            </w:pPr>
            <w:r>
              <w:rPr>
                <w:rFonts w:ascii="Arial Narrow" w:hAnsi="Arial Narrow" w:cs="Arial"/>
                <w:b/>
                <w:bCs/>
                <w:sz w:val="18"/>
                <w:szCs w:val="18"/>
              </w:rPr>
              <w:t>2 762 909,87</w:t>
            </w:r>
          </w:p>
        </w:tc>
        <w:tc>
          <w:tcPr>
            <w:tcW w:w="862" w:type="pct"/>
            <w:tcBorders>
              <w:top w:val="nil"/>
              <w:left w:val="nil"/>
              <w:bottom w:val="single" w:sz="4" w:space="0" w:color="auto"/>
              <w:right w:val="double" w:sz="6" w:space="0" w:color="auto"/>
            </w:tcBorders>
            <w:shd w:val="clear" w:color="auto" w:fill="auto"/>
            <w:noWrap/>
            <w:vAlign w:val="center"/>
          </w:tcPr>
          <w:p w:rsidR="006A0F59" w:rsidRPr="006A0F59" w:rsidRDefault="006A0F59" w:rsidP="006A0F59">
            <w:pPr>
              <w:jc w:val="center"/>
              <w:rPr>
                <w:rFonts w:ascii="Arial Narrow" w:hAnsi="Arial Narrow" w:cs="Arial"/>
                <w:b/>
                <w:bCs/>
                <w:sz w:val="18"/>
                <w:szCs w:val="18"/>
              </w:rPr>
            </w:pPr>
            <w:r w:rsidRPr="006A0F59">
              <w:rPr>
                <w:rFonts w:ascii="Arial Narrow" w:hAnsi="Arial Narrow" w:cs="Arial"/>
                <w:b/>
                <w:bCs/>
                <w:sz w:val="18"/>
                <w:szCs w:val="18"/>
              </w:rPr>
              <w:t>47,55</w:t>
            </w:r>
          </w:p>
        </w:tc>
      </w:tr>
      <w:tr w:rsidR="006A0F59" w:rsidRPr="006A0F59" w:rsidTr="005346FC">
        <w:trPr>
          <w:trHeight w:hRule="exact" w:val="511"/>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20"/>
                <w:szCs w:val="18"/>
              </w:rPr>
            </w:pPr>
            <w:r w:rsidRPr="006A0F59">
              <w:rPr>
                <w:rFonts w:ascii="Arial Narrow" w:hAnsi="Arial Narrow" w:cs="Arial"/>
                <w:sz w:val="20"/>
                <w:szCs w:val="18"/>
              </w:rPr>
              <w:t>4.2</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8"/>
                <w:szCs w:val="18"/>
              </w:rPr>
            </w:pPr>
            <w:r w:rsidRPr="006A0F59">
              <w:rPr>
                <w:rFonts w:ascii="Arial Narrow" w:hAnsi="Arial Narrow" w:cs="Arial"/>
                <w:sz w:val="18"/>
                <w:szCs w:val="18"/>
              </w:rPr>
              <w:t>Wolne środki, o których mowa w art. 217 ust.2 pkt 6 ustawy</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F66649" w:rsidP="006A0F59">
            <w:pPr>
              <w:jc w:val="right"/>
              <w:rPr>
                <w:rFonts w:ascii="Arial Narrow" w:hAnsi="Arial Narrow" w:cs="Arial"/>
                <w:sz w:val="18"/>
                <w:szCs w:val="18"/>
              </w:rPr>
            </w:pPr>
            <w:r>
              <w:rPr>
                <w:rFonts w:ascii="Arial Narrow" w:hAnsi="Arial Narrow" w:cs="Arial"/>
                <w:sz w:val="18"/>
                <w:szCs w:val="18"/>
              </w:rPr>
              <w:t>193 460,00</w:t>
            </w:r>
          </w:p>
        </w:tc>
        <w:tc>
          <w:tcPr>
            <w:tcW w:w="815" w:type="pct"/>
            <w:tcBorders>
              <w:top w:val="nil"/>
              <w:left w:val="nil"/>
              <w:bottom w:val="single" w:sz="4" w:space="0" w:color="auto"/>
              <w:right w:val="nil"/>
            </w:tcBorders>
            <w:shd w:val="clear" w:color="auto" w:fill="auto"/>
            <w:noWrap/>
            <w:vAlign w:val="center"/>
          </w:tcPr>
          <w:p w:rsidR="006A0F59" w:rsidRPr="006A0F59" w:rsidRDefault="006A0F59" w:rsidP="006A0F59">
            <w:pPr>
              <w:jc w:val="right"/>
              <w:rPr>
                <w:rFonts w:ascii="Arial Narrow" w:hAnsi="Arial Narrow" w:cs="Arial"/>
                <w:sz w:val="18"/>
                <w:szCs w:val="18"/>
              </w:rPr>
            </w:pPr>
            <w:r w:rsidRPr="006A0F59">
              <w:rPr>
                <w:rFonts w:ascii="Arial Narrow" w:hAnsi="Arial Narrow" w:cs="Arial"/>
                <w:sz w:val="18"/>
                <w:szCs w:val="18"/>
              </w:rPr>
              <w:t>1 852 709,87</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134C92" w:rsidP="006A0F59">
            <w:pPr>
              <w:jc w:val="center"/>
              <w:rPr>
                <w:rFonts w:ascii="Arial Narrow" w:hAnsi="Arial Narrow" w:cs="Arial"/>
                <w:sz w:val="18"/>
                <w:szCs w:val="18"/>
              </w:rPr>
            </w:pPr>
            <w:r>
              <w:rPr>
                <w:rFonts w:ascii="Arial Narrow" w:hAnsi="Arial Narrow" w:cs="Arial"/>
                <w:sz w:val="18"/>
                <w:szCs w:val="18"/>
              </w:rPr>
              <w:t>957,67</w:t>
            </w:r>
          </w:p>
        </w:tc>
      </w:tr>
      <w:tr w:rsidR="006A0F59" w:rsidRPr="006A0F59" w:rsidTr="005346FC">
        <w:trPr>
          <w:trHeight w:hRule="exact" w:val="397"/>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20"/>
                <w:szCs w:val="16"/>
              </w:rPr>
            </w:pPr>
            <w:r w:rsidRPr="006A0F59">
              <w:rPr>
                <w:rFonts w:ascii="Arial Narrow" w:hAnsi="Arial Narrow" w:cs="Arial"/>
                <w:sz w:val="20"/>
                <w:szCs w:val="16"/>
              </w:rPr>
              <w:t>4.3</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6"/>
                <w:szCs w:val="16"/>
              </w:rPr>
            </w:pPr>
            <w:r w:rsidRPr="006A0F59">
              <w:rPr>
                <w:rFonts w:ascii="Arial Narrow" w:hAnsi="Arial Narrow" w:cs="Arial"/>
                <w:sz w:val="18"/>
                <w:szCs w:val="16"/>
              </w:rPr>
              <w:t>Kredyty, pożyczki, emisja papierów wartościowych</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F66649" w:rsidP="00F66649">
            <w:pPr>
              <w:jc w:val="right"/>
              <w:rPr>
                <w:rFonts w:ascii="Arial Narrow" w:hAnsi="Arial Narrow" w:cs="Arial"/>
                <w:sz w:val="16"/>
                <w:szCs w:val="16"/>
              </w:rPr>
            </w:pPr>
            <w:r>
              <w:rPr>
                <w:rFonts w:ascii="Arial Narrow" w:hAnsi="Arial Narrow" w:cs="Arial"/>
                <w:sz w:val="18"/>
                <w:szCs w:val="16"/>
              </w:rPr>
              <w:t>2 056 540</w:t>
            </w:r>
            <w:r w:rsidR="006A0F59" w:rsidRPr="006A0F59">
              <w:rPr>
                <w:rFonts w:ascii="Arial Narrow" w:hAnsi="Arial Narrow" w:cs="Arial"/>
                <w:sz w:val="18"/>
                <w:szCs w:val="16"/>
              </w:rPr>
              <w:t>,00</w:t>
            </w:r>
          </w:p>
        </w:tc>
        <w:tc>
          <w:tcPr>
            <w:tcW w:w="815" w:type="pct"/>
            <w:tcBorders>
              <w:top w:val="nil"/>
              <w:left w:val="nil"/>
              <w:bottom w:val="single" w:sz="4" w:space="0" w:color="auto"/>
              <w:right w:val="nil"/>
            </w:tcBorders>
            <w:shd w:val="clear" w:color="auto" w:fill="auto"/>
            <w:noWrap/>
            <w:vAlign w:val="center"/>
          </w:tcPr>
          <w:p w:rsidR="006A0F59" w:rsidRPr="006A0F59" w:rsidRDefault="00134C92" w:rsidP="006A0F59">
            <w:pPr>
              <w:jc w:val="right"/>
              <w:rPr>
                <w:rFonts w:ascii="Arial Narrow" w:hAnsi="Arial Narrow" w:cs="Arial"/>
                <w:sz w:val="16"/>
                <w:szCs w:val="16"/>
              </w:rPr>
            </w:pPr>
            <w:r>
              <w:rPr>
                <w:rFonts w:ascii="Arial Narrow" w:hAnsi="Arial Narrow" w:cs="Arial"/>
                <w:sz w:val="16"/>
                <w:szCs w:val="16"/>
              </w:rPr>
              <w:t>910 200,00</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134C92" w:rsidP="006A0F59">
            <w:pPr>
              <w:jc w:val="center"/>
              <w:rPr>
                <w:rFonts w:ascii="Arial Narrow" w:hAnsi="Arial Narrow" w:cs="Arial"/>
                <w:sz w:val="16"/>
                <w:szCs w:val="16"/>
              </w:rPr>
            </w:pPr>
            <w:r>
              <w:rPr>
                <w:rFonts w:ascii="Arial Narrow" w:hAnsi="Arial Narrow" w:cs="Arial"/>
                <w:sz w:val="16"/>
                <w:szCs w:val="16"/>
              </w:rPr>
              <w:t>44,26</w:t>
            </w:r>
          </w:p>
        </w:tc>
      </w:tr>
      <w:tr w:rsidR="006A0F59" w:rsidRPr="006A0F59" w:rsidTr="005346FC">
        <w:trPr>
          <w:trHeight w:hRule="exact" w:val="397"/>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20"/>
                <w:szCs w:val="16"/>
              </w:rPr>
            </w:pPr>
            <w:r w:rsidRPr="006A0F59">
              <w:rPr>
                <w:rFonts w:ascii="Arial Narrow" w:hAnsi="Arial Narrow" w:cs="Arial"/>
                <w:b/>
                <w:bCs/>
                <w:sz w:val="20"/>
                <w:szCs w:val="16"/>
              </w:rPr>
              <w:t>5</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b/>
                <w:bCs/>
                <w:sz w:val="18"/>
                <w:szCs w:val="16"/>
              </w:rPr>
            </w:pPr>
            <w:r w:rsidRPr="006A0F59">
              <w:rPr>
                <w:rFonts w:ascii="Arial Narrow" w:hAnsi="Arial Narrow" w:cs="Arial"/>
                <w:b/>
                <w:bCs/>
                <w:sz w:val="18"/>
                <w:szCs w:val="16"/>
              </w:rPr>
              <w:t>Rozchody budżetu</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6A0F59" w:rsidP="006A0F59">
            <w:pPr>
              <w:jc w:val="right"/>
              <w:rPr>
                <w:rFonts w:ascii="Arial Narrow" w:hAnsi="Arial Narrow" w:cs="Arial"/>
                <w:b/>
                <w:bCs/>
                <w:sz w:val="18"/>
                <w:szCs w:val="18"/>
              </w:rPr>
            </w:pPr>
            <w:r w:rsidRPr="006A0F59">
              <w:rPr>
                <w:rFonts w:ascii="Arial Narrow" w:hAnsi="Arial Narrow" w:cs="Arial"/>
                <w:b/>
                <w:bCs/>
                <w:sz w:val="18"/>
                <w:szCs w:val="18"/>
              </w:rPr>
              <w:t>1 250 000,00</w:t>
            </w:r>
          </w:p>
        </w:tc>
        <w:tc>
          <w:tcPr>
            <w:tcW w:w="815" w:type="pct"/>
            <w:tcBorders>
              <w:top w:val="nil"/>
              <w:left w:val="nil"/>
              <w:bottom w:val="single" w:sz="4" w:space="0" w:color="auto"/>
              <w:right w:val="nil"/>
            </w:tcBorders>
            <w:shd w:val="clear" w:color="auto" w:fill="auto"/>
            <w:noWrap/>
            <w:vAlign w:val="center"/>
          </w:tcPr>
          <w:p w:rsidR="006A0F59" w:rsidRPr="006A0F59" w:rsidRDefault="00134C92" w:rsidP="006A0F59">
            <w:pPr>
              <w:jc w:val="right"/>
              <w:rPr>
                <w:rFonts w:ascii="Arial Narrow" w:hAnsi="Arial Narrow" w:cs="Arial"/>
                <w:b/>
                <w:bCs/>
                <w:sz w:val="18"/>
                <w:szCs w:val="16"/>
              </w:rPr>
            </w:pPr>
            <w:r>
              <w:rPr>
                <w:rFonts w:ascii="Arial Narrow" w:hAnsi="Arial Narrow" w:cs="Arial"/>
                <w:b/>
                <w:bCs/>
                <w:sz w:val="18"/>
                <w:szCs w:val="16"/>
              </w:rPr>
              <w:t xml:space="preserve">1 250 </w:t>
            </w:r>
            <w:r w:rsidR="006A0F59" w:rsidRPr="006A0F59">
              <w:rPr>
                <w:rFonts w:ascii="Arial Narrow" w:hAnsi="Arial Narrow" w:cs="Arial"/>
                <w:b/>
                <w:bCs/>
                <w:sz w:val="18"/>
                <w:szCs w:val="16"/>
              </w:rPr>
              <w:t>000,00</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134C92" w:rsidP="006A0F59">
            <w:pPr>
              <w:jc w:val="center"/>
              <w:rPr>
                <w:rFonts w:ascii="Arial Narrow" w:hAnsi="Arial Narrow" w:cs="Arial"/>
                <w:b/>
                <w:bCs/>
                <w:sz w:val="18"/>
                <w:szCs w:val="16"/>
              </w:rPr>
            </w:pPr>
            <w:r>
              <w:rPr>
                <w:rFonts w:ascii="Arial Narrow" w:hAnsi="Arial Narrow" w:cs="Arial"/>
                <w:b/>
                <w:bCs/>
                <w:sz w:val="18"/>
                <w:szCs w:val="16"/>
              </w:rPr>
              <w:t>10</w:t>
            </w:r>
            <w:r w:rsidR="006A0F59" w:rsidRPr="006A0F59">
              <w:rPr>
                <w:rFonts w:ascii="Arial Narrow" w:hAnsi="Arial Narrow" w:cs="Arial"/>
                <w:b/>
                <w:bCs/>
                <w:sz w:val="18"/>
                <w:szCs w:val="16"/>
              </w:rPr>
              <w:t>0,00</w:t>
            </w:r>
          </w:p>
        </w:tc>
      </w:tr>
      <w:tr w:rsidR="006A0F59" w:rsidRPr="006A0F59" w:rsidTr="005346FC">
        <w:trPr>
          <w:trHeight w:hRule="exact" w:val="472"/>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20"/>
                <w:szCs w:val="16"/>
              </w:rPr>
            </w:pPr>
            <w:r w:rsidRPr="006A0F59">
              <w:rPr>
                <w:rFonts w:ascii="Arial Narrow" w:hAnsi="Arial Narrow" w:cs="Arial"/>
                <w:sz w:val="20"/>
                <w:szCs w:val="16"/>
              </w:rPr>
              <w:t>5.1</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8"/>
                <w:szCs w:val="16"/>
              </w:rPr>
            </w:pPr>
            <w:r w:rsidRPr="006A0F59">
              <w:rPr>
                <w:rFonts w:ascii="Arial Narrow" w:hAnsi="Arial Narrow" w:cs="Arial"/>
                <w:sz w:val="18"/>
                <w:szCs w:val="16"/>
              </w:rPr>
              <w:t>Spłaty rat kapitałowych kredytów i pożyczek oraz wykup papierów wartościowych</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6A0F59" w:rsidP="006A0F59">
            <w:pPr>
              <w:jc w:val="right"/>
              <w:rPr>
                <w:rFonts w:ascii="Arial Narrow" w:hAnsi="Arial Narrow" w:cs="Arial"/>
                <w:sz w:val="18"/>
                <w:szCs w:val="18"/>
              </w:rPr>
            </w:pPr>
            <w:r w:rsidRPr="006A0F59">
              <w:rPr>
                <w:rFonts w:ascii="Arial Narrow" w:hAnsi="Arial Narrow" w:cs="Arial"/>
                <w:sz w:val="18"/>
                <w:szCs w:val="18"/>
              </w:rPr>
              <w:t>1 250 000,00</w:t>
            </w:r>
          </w:p>
        </w:tc>
        <w:tc>
          <w:tcPr>
            <w:tcW w:w="815" w:type="pct"/>
            <w:tcBorders>
              <w:top w:val="nil"/>
              <w:left w:val="nil"/>
              <w:bottom w:val="single" w:sz="4" w:space="0" w:color="auto"/>
              <w:right w:val="nil"/>
            </w:tcBorders>
            <w:shd w:val="clear" w:color="auto" w:fill="auto"/>
            <w:noWrap/>
            <w:vAlign w:val="center"/>
          </w:tcPr>
          <w:p w:rsidR="006A0F59" w:rsidRPr="006A0F59" w:rsidRDefault="00134C92" w:rsidP="006A0F59">
            <w:pPr>
              <w:jc w:val="right"/>
              <w:rPr>
                <w:rFonts w:ascii="Arial Narrow" w:hAnsi="Arial Narrow" w:cs="Arial"/>
                <w:sz w:val="18"/>
                <w:szCs w:val="16"/>
              </w:rPr>
            </w:pPr>
            <w:r>
              <w:rPr>
                <w:rFonts w:ascii="Arial Narrow" w:hAnsi="Arial Narrow" w:cs="Arial"/>
                <w:sz w:val="18"/>
                <w:szCs w:val="16"/>
              </w:rPr>
              <w:t>1 250</w:t>
            </w:r>
            <w:r w:rsidR="006A0F59" w:rsidRPr="006A0F59">
              <w:rPr>
                <w:rFonts w:ascii="Arial Narrow" w:hAnsi="Arial Narrow" w:cs="Arial"/>
                <w:sz w:val="18"/>
                <w:szCs w:val="16"/>
              </w:rPr>
              <w:t> 000,00</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134C92" w:rsidP="006A0F59">
            <w:pPr>
              <w:jc w:val="center"/>
              <w:rPr>
                <w:rFonts w:ascii="Arial Narrow" w:hAnsi="Arial Narrow" w:cs="Arial"/>
                <w:sz w:val="18"/>
                <w:szCs w:val="16"/>
              </w:rPr>
            </w:pPr>
            <w:r>
              <w:rPr>
                <w:rFonts w:ascii="Arial Narrow" w:hAnsi="Arial Narrow" w:cs="Arial"/>
                <w:sz w:val="18"/>
                <w:szCs w:val="16"/>
              </w:rPr>
              <w:t>10</w:t>
            </w:r>
            <w:r w:rsidR="006A0F59" w:rsidRPr="006A0F59">
              <w:rPr>
                <w:rFonts w:ascii="Arial Narrow" w:hAnsi="Arial Narrow" w:cs="Arial"/>
                <w:sz w:val="18"/>
                <w:szCs w:val="16"/>
              </w:rPr>
              <w:t>0,00</w:t>
            </w:r>
          </w:p>
        </w:tc>
      </w:tr>
      <w:tr w:rsidR="006A0F59" w:rsidRPr="006A0F59" w:rsidTr="005346FC">
        <w:trPr>
          <w:trHeight w:val="402"/>
        </w:trPr>
        <w:tc>
          <w:tcPr>
            <w:tcW w:w="339" w:type="pct"/>
            <w:tcBorders>
              <w:top w:val="single" w:sz="4" w:space="0" w:color="auto"/>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20"/>
                <w:szCs w:val="16"/>
              </w:rPr>
            </w:pPr>
            <w:r w:rsidRPr="006A0F59">
              <w:rPr>
                <w:rFonts w:ascii="Arial Narrow" w:hAnsi="Arial Narrow" w:cs="Arial"/>
                <w:b/>
                <w:bCs/>
                <w:sz w:val="20"/>
                <w:szCs w:val="16"/>
              </w:rPr>
              <w:t>6</w:t>
            </w:r>
          </w:p>
        </w:tc>
        <w:tc>
          <w:tcPr>
            <w:tcW w:w="2191" w:type="pct"/>
            <w:tcBorders>
              <w:top w:val="single" w:sz="4" w:space="0" w:color="auto"/>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b/>
                <w:bCs/>
                <w:sz w:val="18"/>
                <w:szCs w:val="16"/>
              </w:rPr>
            </w:pPr>
            <w:r w:rsidRPr="006A0F59">
              <w:rPr>
                <w:rFonts w:ascii="Arial Narrow" w:hAnsi="Arial Narrow" w:cs="Arial"/>
                <w:b/>
                <w:bCs/>
                <w:sz w:val="18"/>
                <w:szCs w:val="16"/>
              </w:rPr>
              <w:t>Kwota długu</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6A0F59" w:rsidRPr="006A0F59" w:rsidRDefault="00F66649" w:rsidP="006A0F59">
            <w:pPr>
              <w:jc w:val="right"/>
              <w:rPr>
                <w:rFonts w:ascii="Arial Narrow" w:hAnsi="Arial Narrow" w:cs="Arial"/>
                <w:b/>
                <w:bCs/>
                <w:sz w:val="18"/>
                <w:szCs w:val="16"/>
              </w:rPr>
            </w:pPr>
            <w:r>
              <w:rPr>
                <w:rFonts w:ascii="Arial Narrow" w:hAnsi="Arial Narrow" w:cs="Arial"/>
                <w:b/>
                <w:bCs/>
                <w:sz w:val="18"/>
                <w:szCs w:val="16"/>
              </w:rPr>
              <w:t>8 912 540,00</w:t>
            </w:r>
          </w:p>
        </w:tc>
        <w:tc>
          <w:tcPr>
            <w:tcW w:w="815" w:type="pct"/>
            <w:tcBorders>
              <w:top w:val="single" w:sz="4" w:space="0" w:color="auto"/>
              <w:left w:val="nil"/>
              <w:bottom w:val="single" w:sz="4" w:space="0" w:color="auto"/>
              <w:right w:val="nil"/>
            </w:tcBorders>
            <w:shd w:val="clear" w:color="auto" w:fill="auto"/>
            <w:noWrap/>
            <w:vAlign w:val="center"/>
          </w:tcPr>
          <w:p w:rsidR="006A0F59" w:rsidRPr="006A0F59" w:rsidRDefault="00134C92" w:rsidP="00134C92">
            <w:pPr>
              <w:jc w:val="right"/>
              <w:rPr>
                <w:rFonts w:ascii="Arial Narrow" w:hAnsi="Arial Narrow" w:cs="Arial"/>
                <w:b/>
                <w:bCs/>
                <w:sz w:val="18"/>
                <w:szCs w:val="16"/>
              </w:rPr>
            </w:pPr>
            <w:r>
              <w:rPr>
                <w:rFonts w:ascii="Arial Narrow" w:hAnsi="Arial Narrow" w:cs="Arial"/>
                <w:b/>
                <w:bCs/>
                <w:sz w:val="18"/>
                <w:szCs w:val="16"/>
              </w:rPr>
              <w:t>7 766</w:t>
            </w:r>
            <w:r w:rsidR="00F66649">
              <w:rPr>
                <w:rFonts w:ascii="Arial Narrow" w:hAnsi="Arial Narrow" w:cs="Arial"/>
                <w:b/>
                <w:bCs/>
                <w:sz w:val="18"/>
                <w:szCs w:val="16"/>
              </w:rPr>
              <w:t> 2</w:t>
            </w:r>
            <w:r>
              <w:rPr>
                <w:rFonts w:ascii="Arial Narrow" w:hAnsi="Arial Narrow" w:cs="Arial"/>
                <w:b/>
                <w:bCs/>
                <w:sz w:val="18"/>
                <w:szCs w:val="16"/>
              </w:rPr>
              <w:t>00</w:t>
            </w:r>
            <w:r w:rsidR="00F66649">
              <w:rPr>
                <w:rFonts w:ascii="Arial Narrow" w:hAnsi="Arial Narrow" w:cs="Arial"/>
                <w:b/>
                <w:bCs/>
                <w:sz w:val="18"/>
                <w:szCs w:val="16"/>
              </w:rPr>
              <w:t>,00</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0F59" w:rsidRPr="006A0F59" w:rsidRDefault="00134C92" w:rsidP="00F66649">
            <w:pPr>
              <w:jc w:val="center"/>
              <w:rPr>
                <w:rFonts w:ascii="Arial Narrow" w:hAnsi="Arial Narrow" w:cs="Arial"/>
                <w:b/>
                <w:bCs/>
                <w:sz w:val="16"/>
                <w:szCs w:val="16"/>
              </w:rPr>
            </w:pPr>
            <w:r>
              <w:rPr>
                <w:rFonts w:ascii="Arial Narrow" w:hAnsi="Arial Narrow" w:cs="Arial"/>
                <w:b/>
                <w:bCs/>
                <w:sz w:val="16"/>
                <w:szCs w:val="16"/>
              </w:rPr>
              <w:t>87,14% (- 1 146 340zł)</w:t>
            </w:r>
          </w:p>
        </w:tc>
      </w:tr>
      <w:tr w:rsidR="006A0F59" w:rsidRPr="006A0F59" w:rsidTr="005346FC">
        <w:trPr>
          <w:trHeight w:val="402"/>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20"/>
                <w:szCs w:val="16"/>
              </w:rPr>
            </w:pPr>
            <w:r w:rsidRPr="006A0F59">
              <w:rPr>
                <w:rFonts w:ascii="Arial Narrow" w:hAnsi="Arial Narrow" w:cs="Arial"/>
                <w:b/>
                <w:bCs/>
                <w:sz w:val="20"/>
                <w:szCs w:val="16"/>
              </w:rPr>
              <w:t>8</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b/>
                <w:bCs/>
                <w:sz w:val="16"/>
                <w:szCs w:val="16"/>
              </w:rPr>
            </w:pPr>
            <w:r w:rsidRPr="006A0F59">
              <w:rPr>
                <w:rFonts w:ascii="Arial Narrow" w:hAnsi="Arial Narrow" w:cs="Arial"/>
                <w:b/>
                <w:bCs/>
                <w:sz w:val="16"/>
                <w:szCs w:val="16"/>
              </w:rPr>
              <w:t>Relacja zrównoważenia wydatków bieżących, o której mowa w art. 242 ustawy</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16"/>
                <w:szCs w:val="16"/>
              </w:rPr>
            </w:pPr>
            <w:r w:rsidRPr="006A0F59">
              <w:rPr>
                <w:rFonts w:ascii="Arial Narrow" w:hAnsi="Arial Narrow" w:cs="Arial"/>
                <w:b/>
                <w:bCs/>
                <w:sz w:val="16"/>
                <w:szCs w:val="16"/>
              </w:rPr>
              <w:t>Spełniona</w:t>
            </w:r>
          </w:p>
        </w:tc>
        <w:tc>
          <w:tcPr>
            <w:tcW w:w="815" w:type="pct"/>
            <w:tcBorders>
              <w:top w:val="nil"/>
              <w:left w:val="nil"/>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16"/>
                <w:szCs w:val="16"/>
              </w:rPr>
            </w:pPr>
            <w:r w:rsidRPr="006A0F59">
              <w:rPr>
                <w:rFonts w:ascii="Arial Narrow" w:hAnsi="Arial Narrow" w:cs="Arial"/>
                <w:b/>
                <w:bCs/>
                <w:sz w:val="16"/>
                <w:szCs w:val="16"/>
              </w:rPr>
              <w:t>Spełniona</w:t>
            </w:r>
          </w:p>
        </w:tc>
        <w:tc>
          <w:tcPr>
            <w:tcW w:w="862" w:type="pct"/>
            <w:tcBorders>
              <w:top w:val="nil"/>
              <w:left w:val="nil"/>
              <w:bottom w:val="single" w:sz="4" w:space="0" w:color="auto"/>
              <w:right w:val="double" w:sz="6" w:space="0" w:color="auto"/>
            </w:tcBorders>
            <w:shd w:val="clear" w:color="auto" w:fill="auto"/>
            <w:noWrap/>
            <w:vAlign w:val="center"/>
          </w:tcPr>
          <w:p w:rsidR="006A0F59" w:rsidRPr="006A0F59" w:rsidRDefault="006A0F59" w:rsidP="006A0F59">
            <w:pPr>
              <w:jc w:val="center"/>
              <w:rPr>
                <w:rFonts w:ascii="Arial Narrow" w:hAnsi="Arial Narrow" w:cs="Arial"/>
                <w:b/>
                <w:bCs/>
                <w:sz w:val="16"/>
                <w:szCs w:val="16"/>
              </w:rPr>
            </w:pPr>
            <w:r w:rsidRPr="006A0F59">
              <w:rPr>
                <w:rFonts w:ascii="Arial Narrow" w:hAnsi="Arial Narrow" w:cs="Arial"/>
                <w:b/>
                <w:bCs/>
                <w:sz w:val="16"/>
                <w:szCs w:val="16"/>
              </w:rPr>
              <w:t>x</w:t>
            </w:r>
          </w:p>
        </w:tc>
      </w:tr>
      <w:tr w:rsidR="006A0F59" w:rsidRPr="006A0F59" w:rsidTr="005346FC">
        <w:trPr>
          <w:trHeight w:val="402"/>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20"/>
                <w:szCs w:val="16"/>
              </w:rPr>
            </w:pPr>
            <w:r w:rsidRPr="006A0F59">
              <w:rPr>
                <w:rFonts w:ascii="Arial Narrow" w:hAnsi="Arial Narrow" w:cs="Arial"/>
                <w:sz w:val="20"/>
                <w:szCs w:val="16"/>
              </w:rPr>
              <w:t>8.1</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6"/>
                <w:szCs w:val="16"/>
              </w:rPr>
            </w:pPr>
            <w:r w:rsidRPr="006A0F59">
              <w:rPr>
                <w:rFonts w:ascii="Arial Narrow" w:hAnsi="Arial Narrow" w:cs="Arial"/>
                <w:sz w:val="16"/>
                <w:szCs w:val="16"/>
              </w:rPr>
              <w:t>Różnica między dochodami bieżącymi a wydatkami bieżącymi</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F66649" w:rsidP="006A0F59">
            <w:pPr>
              <w:jc w:val="right"/>
              <w:rPr>
                <w:rFonts w:ascii="Arial Narrow" w:hAnsi="Arial Narrow" w:cs="Arial"/>
                <w:sz w:val="18"/>
                <w:szCs w:val="18"/>
              </w:rPr>
            </w:pPr>
            <w:r>
              <w:rPr>
                <w:rFonts w:ascii="Arial Narrow" w:hAnsi="Arial Narrow" w:cs="Arial"/>
                <w:sz w:val="18"/>
                <w:szCs w:val="18"/>
              </w:rPr>
              <w:t>1 027 079,04</w:t>
            </w:r>
          </w:p>
        </w:tc>
        <w:tc>
          <w:tcPr>
            <w:tcW w:w="815" w:type="pct"/>
            <w:tcBorders>
              <w:top w:val="nil"/>
              <w:left w:val="nil"/>
              <w:bottom w:val="single" w:sz="4" w:space="0" w:color="auto"/>
              <w:right w:val="nil"/>
            </w:tcBorders>
            <w:shd w:val="clear" w:color="auto" w:fill="auto"/>
            <w:noWrap/>
            <w:vAlign w:val="center"/>
          </w:tcPr>
          <w:p w:rsidR="006A0F59" w:rsidRPr="006A0F59" w:rsidRDefault="00134C92" w:rsidP="006A0F59">
            <w:pPr>
              <w:jc w:val="right"/>
              <w:rPr>
                <w:rFonts w:ascii="Arial Narrow" w:hAnsi="Arial Narrow" w:cs="Arial"/>
                <w:sz w:val="18"/>
                <w:szCs w:val="18"/>
              </w:rPr>
            </w:pPr>
            <w:r>
              <w:rPr>
                <w:rFonts w:ascii="Arial Narrow" w:hAnsi="Arial Narrow" w:cs="Arial"/>
                <w:sz w:val="18"/>
                <w:szCs w:val="18"/>
              </w:rPr>
              <w:t>1 972 428,93</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6A0F59" w:rsidP="006A0F59">
            <w:pPr>
              <w:jc w:val="center"/>
              <w:rPr>
                <w:rFonts w:ascii="Arial Narrow" w:hAnsi="Arial Narrow" w:cs="Arial"/>
                <w:sz w:val="16"/>
                <w:szCs w:val="16"/>
              </w:rPr>
            </w:pPr>
            <w:r w:rsidRPr="006A0F59">
              <w:rPr>
                <w:rFonts w:ascii="Arial Narrow" w:hAnsi="Arial Narrow" w:cs="Arial"/>
                <w:sz w:val="16"/>
                <w:szCs w:val="16"/>
              </w:rPr>
              <w:t>x</w:t>
            </w:r>
          </w:p>
        </w:tc>
      </w:tr>
      <w:tr w:rsidR="006A0F59" w:rsidRPr="006A0F59" w:rsidTr="005346FC">
        <w:trPr>
          <w:trHeight w:val="660"/>
        </w:trPr>
        <w:tc>
          <w:tcPr>
            <w:tcW w:w="339" w:type="pct"/>
            <w:tcBorders>
              <w:top w:val="single" w:sz="4" w:space="0" w:color="auto"/>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6"/>
                <w:szCs w:val="16"/>
              </w:rPr>
            </w:pPr>
            <w:r w:rsidRPr="006A0F59">
              <w:rPr>
                <w:rFonts w:ascii="Arial Narrow" w:hAnsi="Arial Narrow" w:cs="Arial"/>
                <w:sz w:val="16"/>
                <w:szCs w:val="16"/>
              </w:rPr>
              <w:t>8.2</w:t>
            </w:r>
          </w:p>
        </w:tc>
        <w:tc>
          <w:tcPr>
            <w:tcW w:w="2191" w:type="pct"/>
            <w:tcBorders>
              <w:top w:val="single" w:sz="4" w:space="0" w:color="auto"/>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6"/>
                <w:szCs w:val="16"/>
              </w:rPr>
            </w:pPr>
            <w:r w:rsidRPr="006A0F59">
              <w:rPr>
                <w:rFonts w:ascii="Arial Narrow" w:hAnsi="Arial Narrow" w:cs="Arial"/>
                <w:sz w:val="16"/>
                <w:szCs w:val="16"/>
              </w:rPr>
              <w:t>Różnica między dochodami bieżącymi, powiększonymi o nadwyżkę budżetową określoną w pkt 4.1. i wolne środki określone w pkt 4.2. a wydatkami bieżącymi, pomniejszonym o wydatki określone w pkt 2.1.2.</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6A0F59" w:rsidRPr="006A0F59" w:rsidRDefault="00F66649" w:rsidP="006A0F59">
            <w:pPr>
              <w:jc w:val="right"/>
              <w:rPr>
                <w:rFonts w:ascii="Arial Narrow" w:hAnsi="Arial Narrow" w:cs="Arial"/>
                <w:sz w:val="18"/>
                <w:szCs w:val="18"/>
              </w:rPr>
            </w:pPr>
            <w:r>
              <w:rPr>
                <w:rFonts w:ascii="Arial Narrow" w:hAnsi="Arial Narrow" w:cs="Arial"/>
                <w:sz w:val="18"/>
                <w:szCs w:val="18"/>
              </w:rPr>
              <w:t>1 220 539,04</w:t>
            </w:r>
          </w:p>
        </w:tc>
        <w:tc>
          <w:tcPr>
            <w:tcW w:w="815" w:type="pct"/>
            <w:tcBorders>
              <w:top w:val="single" w:sz="4" w:space="0" w:color="auto"/>
              <w:left w:val="nil"/>
              <w:bottom w:val="single" w:sz="4" w:space="0" w:color="auto"/>
              <w:right w:val="nil"/>
            </w:tcBorders>
            <w:shd w:val="clear" w:color="auto" w:fill="auto"/>
            <w:noWrap/>
            <w:vAlign w:val="center"/>
          </w:tcPr>
          <w:p w:rsidR="006A0F59" w:rsidRPr="006A0F59" w:rsidRDefault="00134C92" w:rsidP="006A0F59">
            <w:pPr>
              <w:jc w:val="right"/>
              <w:rPr>
                <w:rFonts w:ascii="Arial Narrow" w:hAnsi="Arial Narrow" w:cs="Arial"/>
                <w:sz w:val="18"/>
                <w:szCs w:val="18"/>
              </w:rPr>
            </w:pPr>
            <w:r>
              <w:rPr>
                <w:rFonts w:ascii="Arial Narrow" w:hAnsi="Arial Narrow" w:cs="Arial"/>
                <w:sz w:val="18"/>
                <w:szCs w:val="18"/>
              </w:rPr>
              <w:t>3 825 138,80</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6"/>
                <w:szCs w:val="16"/>
              </w:rPr>
            </w:pPr>
            <w:r w:rsidRPr="006A0F59">
              <w:rPr>
                <w:rFonts w:ascii="Arial Narrow" w:hAnsi="Arial Narrow" w:cs="Arial"/>
                <w:sz w:val="16"/>
                <w:szCs w:val="16"/>
              </w:rPr>
              <w:t>X</w:t>
            </w:r>
          </w:p>
        </w:tc>
      </w:tr>
      <w:tr w:rsidR="006A0F59" w:rsidRPr="006A0F59" w:rsidTr="005346FC">
        <w:trPr>
          <w:trHeight w:val="393"/>
        </w:trPr>
        <w:tc>
          <w:tcPr>
            <w:tcW w:w="2530" w:type="pct"/>
            <w:gridSpan w:val="2"/>
            <w:tcBorders>
              <w:top w:val="nil"/>
              <w:left w:val="double" w:sz="6" w:space="0" w:color="auto"/>
              <w:bottom w:val="single" w:sz="4" w:space="0" w:color="auto"/>
              <w:right w:val="single" w:sz="4" w:space="0" w:color="auto"/>
            </w:tcBorders>
            <w:shd w:val="clear" w:color="auto" w:fill="D9D9D9" w:themeFill="background1" w:themeFillShade="D9"/>
            <w:noWrap/>
            <w:vAlign w:val="center"/>
          </w:tcPr>
          <w:p w:rsidR="006A0F59" w:rsidRPr="006A0F59" w:rsidRDefault="006A0F59" w:rsidP="006A0F59">
            <w:pPr>
              <w:jc w:val="center"/>
              <w:rPr>
                <w:rFonts w:ascii="Arial Narrow" w:hAnsi="Arial Narrow" w:cs="Arial"/>
                <w:sz w:val="18"/>
                <w:szCs w:val="16"/>
              </w:rPr>
            </w:pPr>
            <w:r w:rsidRPr="006A0F59">
              <w:rPr>
                <w:rFonts w:ascii="Arial Narrow" w:hAnsi="Arial Narrow" w:cs="Arial"/>
                <w:sz w:val="18"/>
                <w:szCs w:val="16"/>
              </w:rPr>
              <w:t>WSKAŹNIKI SPŁATY ZADŁUŻENIA</w:t>
            </w:r>
          </w:p>
        </w:tc>
        <w:tc>
          <w:tcPr>
            <w:tcW w:w="792" w:type="pct"/>
            <w:tcBorders>
              <w:top w:val="nil"/>
              <w:left w:val="nil"/>
              <w:bottom w:val="single" w:sz="4" w:space="0" w:color="auto"/>
              <w:right w:val="single" w:sz="4" w:space="0" w:color="auto"/>
            </w:tcBorders>
            <w:shd w:val="clear" w:color="auto" w:fill="D9D9D9" w:themeFill="background1" w:themeFillShade="D9"/>
            <w:noWrap/>
            <w:vAlign w:val="center"/>
          </w:tcPr>
          <w:p w:rsidR="006A0F59" w:rsidRPr="006A0F59" w:rsidRDefault="006A0F59" w:rsidP="006A0F59">
            <w:pPr>
              <w:jc w:val="center"/>
              <w:rPr>
                <w:rFonts w:ascii="Arial Narrow" w:hAnsi="Arial Narrow" w:cs="Arial"/>
                <w:sz w:val="18"/>
                <w:szCs w:val="16"/>
              </w:rPr>
            </w:pPr>
            <w:r w:rsidRPr="006A0F59">
              <w:rPr>
                <w:rFonts w:ascii="Arial Narrow" w:hAnsi="Arial Narrow" w:cs="Arial"/>
                <w:sz w:val="18"/>
                <w:szCs w:val="16"/>
              </w:rPr>
              <w:t xml:space="preserve">WPF pierwotny </w:t>
            </w:r>
          </w:p>
        </w:tc>
        <w:tc>
          <w:tcPr>
            <w:tcW w:w="815" w:type="pct"/>
            <w:tcBorders>
              <w:top w:val="nil"/>
              <w:left w:val="nil"/>
              <w:bottom w:val="single" w:sz="4" w:space="0" w:color="auto"/>
              <w:right w:val="nil"/>
            </w:tcBorders>
            <w:shd w:val="clear" w:color="auto" w:fill="D9D9D9" w:themeFill="background1" w:themeFillShade="D9"/>
            <w:noWrap/>
            <w:vAlign w:val="center"/>
          </w:tcPr>
          <w:p w:rsidR="006A0F59" w:rsidRPr="006A0F59" w:rsidRDefault="006A0F59" w:rsidP="00F66649">
            <w:pPr>
              <w:jc w:val="center"/>
              <w:rPr>
                <w:rFonts w:ascii="Arial Narrow" w:hAnsi="Arial Narrow" w:cs="Arial"/>
                <w:sz w:val="18"/>
                <w:szCs w:val="16"/>
              </w:rPr>
            </w:pPr>
            <w:r w:rsidRPr="006A0F59">
              <w:rPr>
                <w:rFonts w:ascii="Arial Narrow" w:hAnsi="Arial Narrow" w:cs="Arial"/>
                <w:sz w:val="18"/>
                <w:szCs w:val="16"/>
              </w:rPr>
              <w:t xml:space="preserve">WPF na dzień </w:t>
            </w:r>
            <w:r w:rsidR="00F66649">
              <w:rPr>
                <w:rFonts w:ascii="Arial Narrow" w:hAnsi="Arial Narrow" w:cs="Arial"/>
                <w:sz w:val="18"/>
                <w:szCs w:val="16"/>
              </w:rPr>
              <w:t>11.12</w:t>
            </w:r>
            <w:r w:rsidRPr="006A0F59">
              <w:rPr>
                <w:rFonts w:ascii="Arial Narrow" w:hAnsi="Arial Narrow" w:cs="Arial"/>
                <w:sz w:val="18"/>
                <w:szCs w:val="16"/>
              </w:rPr>
              <w:t>.2017</w:t>
            </w:r>
          </w:p>
        </w:tc>
        <w:tc>
          <w:tcPr>
            <w:tcW w:w="862" w:type="pct"/>
            <w:tcBorders>
              <w:top w:val="nil"/>
              <w:left w:val="single" w:sz="4" w:space="0" w:color="auto"/>
              <w:bottom w:val="single" w:sz="4" w:space="0" w:color="auto"/>
              <w:right w:val="double" w:sz="6" w:space="0" w:color="auto"/>
            </w:tcBorders>
            <w:shd w:val="clear" w:color="auto" w:fill="D9D9D9" w:themeFill="background1" w:themeFillShade="D9"/>
            <w:noWrap/>
            <w:vAlign w:val="center"/>
          </w:tcPr>
          <w:p w:rsidR="006A0F59" w:rsidRPr="006A0F59" w:rsidRDefault="006A0F59" w:rsidP="006A0F59">
            <w:pPr>
              <w:jc w:val="center"/>
              <w:rPr>
                <w:rFonts w:ascii="Arial Narrow" w:hAnsi="Arial Narrow" w:cs="Arial"/>
                <w:sz w:val="16"/>
                <w:szCs w:val="16"/>
              </w:rPr>
            </w:pPr>
          </w:p>
        </w:tc>
      </w:tr>
      <w:tr w:rsidR="006A0F59" w:rsidRPr="006A0F59" w:rsidTr="005346FC">
        <w:trPr>
          <w:trHeight w:val="462"/>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6"/>
                <w:szCs w:val="16"/>
              </w:rPr>
            </w:pPr>
            <w:r w:rsidRPr="006A0F59">
              <w:rPr>
                <w:rFonts w:ascii="Arial Narrow" w:hAnsi="Arial Narrow" w:cs="Arial"/>
                <w:sz w:val="16"/>
                <w:szCs w:val="16"/>
              </w:rPr>
              <w:t>9</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6"/>
                <w:szCs w:val="16"/>
              </w:rPr>
            </w:pPr>
            <w:r w:rsidRPr="006A0F59">
              <w:rPr>
                <w:rFonts w:ascii="Arial Narrow" w:hAnsi="Arial Narrow" w:cs="Arial"/>
                <w:sz w:val="16"/>
                <w:szCs w:val="16"/>
              </w:rPr>
              <w:t>Wskaźnik spłaty zobowiązań</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6"/>
                <w:szCs w:val="16"/>
              </w:rPr>
            </w:pPr>
            <w:r w:rsidRPr="006A0F59">
              <w:rPr>
                <w:rFonts w:ascii="Arial Narrow" w:hAnsi="Arial Narrow" w:cs="Arial"/>
                <w:sz w:val="16"/>
                <w:szCs w:val="16"/>
              </w:rPr>
              <w:t>x</w:t>
            </w:r>
          </w:p>
        </w:tc>
        <w:tc>
          <w:tcPr>
            <w:tcW w:w="815" w:type="pct"/>
            <w:tcBorders>
              <w:top w:val="nil"/>
              <w:left w:val="nil"/>
              <w:bottom w:val="single" w:sz="4" w:space="0" w:color="auto"/>
              <w:right w:val="nil"/>
            </w:tcBorders>
            <w:shd w:val="clear" w:color="auto" w:fill="auto"/>
            <w:noWrap/>
            <w:vAlign w:val="center"/>
          </w:tcPr>
          <w:p w:rsidR="006A0F59" w:rsidRPr="006A0F59" w:rsidRDefault="006A0F59" w:rsidP="006A0F59">
            <w:pPr>
              <w:jc w:val="center"/>
              <w:rPr>
                <w:rFonts w:ascii="Arial Narrow" w:hAnsi="Arial Narrow" w:cs="Arial"/>
                <w:sz w:val="16"/>
                <w:szCs w:val="16"/>
              </w:rPr>
            </w:pPr>
            <w:r w:rsidRPr="006A0F59">
              <w:rPr>
                <w:rFonts w:ascii="Arial Narrow" w:hAnsi="Arial Narrow" w:cs="Arial"/>
                <w:sz w:val="16"/>
                <w:szCs w:val="16"/>
              </w:rPr>
              <w:t>x</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6A0F59" w:rsidP="006A0F59">
            <w:pPr>
              <w:jc w:val="center"/>
              <w:rPr>
                <w:rFonts w:ascii="Arial Narrow" w:hAnsi="Arial Narrow" w:cs="Arial"/>
                <w:sz w:val="16"/>
                <w:szCs w:val="16"/>
              </w:rPr>
            </w:pPr>
            <w:r w:rsidRPr="006A0F59">
              <w:rPr>
                <w:rFonts w:ascii="Arial Narrow" w:hAnsi="Arial Narrow" w:cs="Arial"/>
                <w:sz w:val="16"/>
                <w:szCs w:val="16"/>
              </w:rPr>
              <w:t>x</w:t>
            </w:r>
          </w:p>
        </w:tc>
      </w:tr>
      <w:tr w:rsidR="006A0F59" w:rsidRPr="006A0F59" w:rsidTr="005346FC">
        <w:trPr>
          <w:trHeight w:val="780"/>
        </w:trPr>
        <w:tc>
          <w:tcPr>
            <w:tcW w:w="339" w:type="pct"/>
            <w:tcBorders>
              <w:top w:val="single" w:sz="4" w:space="0" w:color="auto"/>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6"/>
                <w:szCs w:val="16"/>
              </w:rPr>
            </w:pPr>
            <w:r w:rsidRPr="006A0F59">
              <w:rPr>
                <w:rFonts w:ascii="Arial Narrow" w:hAnsi="Arial Narrow" w:cs="Arial"/>
                <w:sz w:val="16"/>
                <w:szCs w:val="16"/>
              </w:rPr>
              <w:t>9.1</w:t>
            </w:r>
          </w:p>
        </w:tc>
        <w:tc>
          <w:tcPr>
            <w:tcW w:w="2191" w:type="pct"/>
            <w:tcBorders>
              <w:top w:val="single" w:sz="4" w:space="0" w:color="auto"/>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6"/>
                <w:szCs w:val="16"/>
              </w:rPr>
            </w:pPr>
            <w:r w:rsidRPr="006A0F59">
              <w:rPr>
                <w:rFonts w:ascii="Arial Narrow" w:hAnsi="Arial Narrow" w:cs="Arial"/>
                <w:sz w:val="16"/>
                <w:szCs w:val="16"/>
              </w:rPr>
              <w:t>Wskaźnik planowanej łącznej kwoty spłaty zobowiązań, o której mowa w art. 243 ust. 1 ustawy do dochodów, bez uwzględnienia zobowiązań związku współtworzonego przez jednostkę samorządu terytorialnego  i bez uwzględniania ustawowych wyłączeń przypadających na dany rok.</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6A0F59" w:rsidRPr="006A0F59" w:rsidRDefault="006A0F59" w:rsidP="006A0F59">
            <w:pPr>
              <w:jc w:val="right"/>
              <w:rPr>
                <w:rFonts w:ascii="Arial Narrow" w:hAnsi="Arial Narrow" w:cs="Arial"/>
                <w:sz w:val="18"/>
                <w:szCs w:val="16"/>
              </w:rPr>
            </w:pPr>
            <w:r w:rsidRPr="006A0F59">
              <w:rPr>
                <w:rFonts w:ascii="Arial Narrow" w:hAnsi="Arial Narrow" w:cs="Arial"/>
                <w:sz w:val="18"/>
                <w:szCs w:val="16"/>
              </w:rPr>
              <w:t>6,30%</w:t>
            </w:r>
          </w:p>
        </w:tc>
        <w:tc>
          <w:tcPr>
            <w:tcW w:w="815" w:type="pct"/>
            <w:tcBorders>
              <w:top w:val="single" w:sz="4" w:space="0" w:color="auto"/>
              <w:left w:val="nil"/>
              <w:bottom w:val="single" w:sz="4" w:space="0" w:color="auto"/>
              <w:right w:val="nil"/>
            </w:tcBorders>
            <w:shd w:val="clear" w:color="auto" w:fill="auto"/>
            <w:noWrap/>
            <w:vAlign w:val="center"/>
          </w:tcPr>
          <w:p w:rsidR="006A0F59" w:rsidRPr="006A0F59" w:rsidRDefault="00F66649" w:rsidP="006A0F59">
            <w:pPr>
              <w:jc w:val="right"/>
              <w:rPr>
                <w:rFonts w:ascii="Arial Narrow" w:hAnsi="Arial Narrow" w:cs="Arial"/>
                <w:sz w:val="18"/>
                <w:szCs w:val="16"/>
              </w:rPr>
            </w:pPr>
            <w:r>
              <w:rPr>
                <w:rFonts w:ascii="Arial Narrow" w:hAnsi="Arial Narrow" w:cs="Arial"/>
                <w:sz w:val="18"/>
                <w:szCs w:val="16"/>
              </w:rPr>
              <w:t>5,79</w:t>
            </w:r>
            <w:r w:rsidR="006A0F59" w:rsidRPr="006A0F59">
              <w:rPr>
                <w:rFonts w:ascii="Arial Narrow" w:hAnsi="Arial Narrow" w:cs="Arial"/>
                <w:sz w:val="18"/>
                <w:szCs w:val="16"/>
              </w:rPr>
              <w:t>%</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6"/>
                <w:szCs w:val="16"/>
              </w:rPr>
            </w:pPr>
            <w:r w:rsidRPr="006A0F59">
              <w:rPr>
                <w:rFonts w:ascii="Arial Narrow" w:hAnsi="Arial Narrow" w:cs="Arial"/>
                <w:sz w:val="16"/>
                <w:szCs w:val="16"/>
              </w:rPr>
              <w:t>x</w:t>
            </w:r>
          </w:p>
        </w:tc>
      </w:tr>
      <w:tr w:rsidR="006A0F59" w:rsidRPr="006A0F59" w:rsidTr="005346FC">
        <w:trPr>
          <w:trHeight w:val="810"/>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6"/>
                <w:szCs w:val="16"/>
              </w:rPr>
            </w:pPr>
            <w:r w:rsidRPr="006A0F59">
              <w:rPr>
                <w:rFonts w:ascii="Arial Narrow" w:hAnsi="Arial Narrow" w:cs="Arial"/>
                <w:sz w:val="16"/>
                <w:szCs w:val="16"/>
              </w:rPr>
              <w:t>9.4</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6"/>
                <w:szCs w:val="16"/>
              </w:rPr>
            </w:pPr>
            <w:r w:rsidRPr="006A0F59">
              <w:rPr>
                <w:rFonts w:ascii="Arial Narrow" w:hAnsi="Arial Narrow" w:cs="Arial"/>
                <w:sz w:val="16"/>
                <w:szCs w:val="16"/>
              </w:rPr>
              <w:t>Wskaźnik planowanej łącznej kwoty spłaty zobowiązań, o której mowa w art. 243 ust. 1 ustawy do dochodów, po uwzględnieniu zobowiązań związku współtworzonego przez jednostkę samorządu terytorialnego oraz po uwzględnieniu ustawowych wyłączeń przypadających na dany rok</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6A0F59" w:rsidP="006A0F59">
            <w:pPr>
              <w:jc w:val="right"/>
              <w:rPr>
                <w:rFonts w:ascii="Arial Narrow" w:hAnsi="Arial Narrow" w:cs="Arial"/>
                <w:sz w:val="18"/>
                <w:szCs w:val="16"/>
              </w:rPr>
            </w:pPr>
            <w:r w:rsidRPr="006A0F59">
              <w:rPr>
                <w:rFonts w:ascii="Arial Narrow" w:hAnsi="Arial Narrow" w:cs="Arial"/>
                <w:sz w:val="18"/>
                <w:szCs w:val="16"/>
              </w:rPr>
              <w:t>6,18%</w:t>
            </w:r>
          </w:p>
        </w:tc>
        <w:tc>
          <w:tcPr>
            <w:tcW w:w="815" w:type="pct"/>
            <w:tcBorders>
              <w:top w:val="nil"/>
              <w:left w:val="nil"/>
              <w:bottom w:val="single" w:sz="4" w:space="0" w:color="auto"/>
              <w:right w:val="nil"/>
            </w:tcBorders>
            <w:shd w:val="clear" w:color="auto" w:fill="auto"/>
            <w:noWrap/>
            <w:vAlign w:val="center"/>
          </w:tcPr>
          <w:p w:rsidR="006A0F59" w:rsidRPr="006A0F59" w:rsidRDefault="00F66649" w:rsidP="006A0F59">
            <w:pPr>
              <w:jc w:val="right"/>
              <w:rPr>
                <w:rFonts w:ascii="Arial Narrow" w:hAnsi="Arial Narrow" w:cs="Arial"/>
                <w:sz w:val="18"/>
                <w:szCs w:val="16"/>
              </w:rPr>
            </w:pPr>
            <w:r>
              <w:rPr>
                <w:rFonts w:ascii="Arial Narrow" w:hAnsi="Arial Narrow" w:cs="Arial"/>
                <w:sz w:val="18"/>
                <w:szCs w:val="16"/>
              </w:rPr>
              <w:t>5,79</w:t>
            </w:r>
            <w:r w:rsidR="006A0F59" w:rsidRPr="006A0F59">
              <w:rPr>
                <w:rFonts w:ascii="Arial Narrow" w:hAnsi="Arial Narrow" w:cs="Arial"/>
                <w:sz w:val="18"/>
                <w:szCs w:val="16"/>
              </w:rPr>
              <w:t>%</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6A0F59" w:rsidP="006A0F59">
            <w:pPr>
              <w:jc w:val="center"/>
              <w:rPr>
                <w:rFonts w:ascii="Arial Narrow" w:hAnsi="Arial Narrow" w:cs="Arial"/>
                <w:sz w:val="16"/>
                <w:szCs w:val="16"/>
              </w:rPr>
            </w:pPr>
            <w:r w:rsidRPr="006A0F59">
              <w:rPr>
                <w:rFonts w:ascii="Arial Narrow" w:hAnsi="Arial Narrow" w:cs="Arial"/>
                <w:sz w:val="16"/>
                <w:szCs w:val="16"/>
              </w:rPr>
              <w:t>x</w:t>
            </w:r>
          </w:p>
        </w:tc>
      </w:tr>
      <w:tr w:rsidR="006A0F59" w:rsidRPr="006A0F59" w:rsidTr="005346FC">
        <w:trPr>
          <w:trHeight w:val="578"/>
        </w:trPr>
        <w:tc>
          <w:tcPr>
            <w:tcW w:w="339" w:type="pct"/>
            <w:tcBorders>
              <w:top w:val="nil"/>
              <w:left w:val="double" w:sz="6" w:space="0" w:color="auto"/>
              <w:bottom w:val="double" w:sz="6"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16"/>
                <w:szCs w:val="16"/>
              </w:rPr>
            </w:pPr>
            <w:r w:rsidRPr="006A0F59">
              <w:rPr>
                <w:rFonts w:ascii="Arial Narrow" w:hAnsi="Arial Narrow" w:cs="Arial"/>
                <w:b/>
                <w:bCs/>
                <w:sz w:val="16"/>
                <w:szCs w:val="16"/>
              </w:rPr>
              <w:t>9.5</w:t>
            </w:r>
          </w:p>
        </w:tc>
        <w:tc>
          <w:tcPr>
            <w:tcW w:w="2191" w:type="pct"/>
            <w:tcBorders>
              <w:top w:val="nil"/>
              <w:left w:val="nil"/>
              <w:bottom w:val="double" w:sz="6"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b/>
                <w:bCs/>
                <w:sz w:val="16"/>
                <w:szCs w:val="16"/>
              </w:rPr>
            </w:pPr>
            <w:r w:rsidRPr="006A0F59">
              <w:rPr>
                <w:rFonts w:ascii="Arial Narrow" w:hAnsi="Arial Narrow" w:cs="Arial"/>
                <w:b/>
                <w:bCs/>
                <w:sz w:val="16"/>
                <w:szCs w:val="16"/>
              </w:rPr>
              <w:t xml:space="preserve">Wskaźnik dochodów bieżących powiększonych o dochody ze sprzedaży majątku oraz pomniejszonych o wydatki bieżące, do dochodów budżetu, ustalony dla danego roku (wskaźnik jednoroczny) </w:t>
            </w:r>
          </w:p>
        </w:tc>
        <w:tc>
          <w:tcPr>
            <w:tcW w:w="792" w:type="pct"/>
            <w:tcBorders>
              <w:top w:val="nil"/>
              <w:left w:val="nil"/>
              <w:bottom w:val="double" w:sz="6" w:space="0" w:color="auto"/>
              <w:right w:val="single" w:sz="4" w:space="0" w:color="auto"/>
            </w:tcBorders>
            <w:shd w:val="clear" w:color="auto" w:fill="auto"/>
            <w:noWrap/>
            <w:vAlign w:val="center"/>
          </w:tcPr>
          <w:p w:rsidR="006A0F59" w:rsidRPr="006A0F59" w:rsidRDefault="006A0F59" w:rsidP="006A0F59">
            <w:pPr>
              <w:jc w:val="right"/>
              <w:rPr>
                <w:rFonts w:ascii="Arial Narrow" w:hAnsi="Arial Narrow" w:cs="Arial"/>
                <w:b/>
                <w:bCs/>
                <w:sz w:val="18"/>
                <w:szCs w:val="16"/>
              </w:rPr>
            </w:pPr>
            <w:r w:rsidRPr="006A0F59">
              <w:rPr>
                <w:rFonts w:ascii="Arial Narrow" w:hAnsi="Arial Narrow" w:cs="Arial"/>
                <w:b/>
                <w:bCs/>
                <w:sz w:val="18"/>
                <w:szCs w:val="16"/>
              </w:rPr>
              <w:t>13,16%</w:t>
            </w:r>
          </w:p>
        </w:tc>
        <w:tc>
          <w:tcPr>
            <w:tcW w:w="815" w:type="pct"/>
            <w:tcBorders>
              <w:top w:val="nil"/>
              <w:left w:val="nil"/>
              <w:bottom w:val="double" w:sz="6" w:space="0" w:color="auto"/>
              <w:right w:val="nil"/>
            </w:tcBorders>
            <w:shd w:val="clear" w:color="auto" w:fill="auto"/>
            <w:noWrap/>
            <w:vAlign w:val="center"/>
          </w:tcPr>
          <w:p w:rsidR="006A0F59" w:rsidRPr="006A0F59" w:rsidRDefault="006A0F59" w:rsidP="00F66649">
            <w:pPr>
              <w:jc w:val="right"/>
              <w:rPr>
                <w:rFonts w:ascii="Arial Narrow" w:hAnsi="Arial Narrow" w:cs="Arial"/>
                <w:b/>
                <w:bCs/>
                <w:sz w:val="18"/>
                <w:szCs w:val="16"/>
              </w:rPr>
            </w:pPr>
            <w:r w:rsidRPr="006A0F59">
              <w:rPr>
                <w:rFonts w:ascii="Arial Narrow" w:hAnsi="Arial Narrow" w:cs="Arial"/>
                <w:b/>
                <w:bCs/>
                <w:sz w:val="18"/>
                <w:szCs w:val="16"/>
              </w:rPr>
              <w:t>12,</w:t>
            </w:r>
            <w:r w:rsidR="00F66649">
              <w:rPr>
                <w:rFonts w:ascii="Arial Narrow" w:hAnsi="Arial Narrow" w:cs="Arial"/>
                <w:b/>
                <w:bCs/>
                <w:sz w:val="18"/>
                <w:szCs w:val="16"/>
              </w:rPr>
              <w:t>38</w:t>
            </w:r>
            <w:r w:rsidRPr="006A0F59">
              <w:rPr>
                <w:rFonts w:ascii="Arial Narrow" w:hAnsi="Arial Narrow" w:cs="Arial"/>
                <w:b/>
                <w:bCs/>
                <w:sz w:val="18"/>
                <w:szCs w:val="16"/>
              </w:rPr>
              <w:t>%</w:t>
            </w:r>
          </w:p>
        </w:tc>
        <w:tc>
          <w:tcPr>
            <w:tcW w:w="862" w:type="pct"/>
            <w:tcBorders>
              <w:top w:val="nil"/>
              <w:left w:val="single" w:sz="4" w:space="0" w:color="auto"/>
              <w:bottom w:val="double" w:sz="6" w:space="0" w:color="auto"/>
              <w:right w:val="double" w:sz="6" w:space="0" w:color="auto"/>
            </w:tcBorders>
            <w:shd w:val="clear" w:color="auto" w:fill="auto"/>
            <w:noWrap/>
            <w:vAlign w:val="center"/>
          </w:tcPr>
          <w:p w:rsidR="006A0F59" w:rsidRPr="006A0F59" w:rsidRDefault="006A0F59" w:rsidP="006A0F59">
            <w:pPr>
              <w:jc w:val="center"/>
              <w:rPr>
                <w:rFonts w:ascii="Arial Narrow" w:hAnsi="Arial Narrow" w:cs="Arial"/>
                <w:b/>
                <w:bCs/>
                <w:sz w:val="16"/>
                <w:szCs w:val="16"/>
              </w:rPr>
            </w:pPr>
            <w:r w:rsidRPr="006A0F59">
              <w:rPr>
                <w:rFonts w:ascii="Arial Narrow" w:hAnsi="Arial Narrow" w:cs="Arial"/>
                <w:b/>
                <w:bCs/>
                <w:sz w:val="16"/>
                <w:szCs w:val="16"/>
              </w:rPr>
              <w:t>x</w:t>
            </w:r>
          </w:p>
        </w:tc>
      </w:tr>
      <w:tr w:rsidR="006A0F59" w:rsidRPr="006A0F59" w:rsidTr="005346FC">
        <w:trPr>
          <w:trHeight w:val="870"/>
        </w:trPr>
        <w:tc>
          <w:tcPr>
            <w:tcW w:w="339" w:type="pct"/>
            <w:tcBorders>
              <w:top w:val="double" w:sz="6" w:space="0" w:color="auto"/>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6"/>
                <w:szCs w:val="16"/>
              </w:rPr>
            </w:pPr>
            <w:r w:rsidRPr="006A0F59">
              <w:rPr>
                <w:rFonts w:ascii="Arial Narrow" w:hAnsi="Arial Narrow" w:cs="Arial"/>
                <w:sz w:val="16"/>
                <w:szCs w:val="16"/>
              </w:rPr>
              <w:lastRenderedPageBreak/>
              <w:t>9.6</w:t>
            </w:r>
          </w:p>
        </w:tc>
        <w:tc>
          <w:tcPr>
            <w:tcW w:w="2191" w:type="pct"/>
            <w:tcBorders>
              <w:top w:val="double" w:sz="6" w:space="0" w:color="auto"/>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6"/>
                <w:szCs w:val="16"/>
              </w:rPr>
            </w:pPr>
            <w:r w:rsidRPr="006A0F59">
              <w:rPr>
                <w:rFonts w:ascii="Arial Narrow" w:hAnsi="Arial Narrow" w:cs="Arial"/>
                <w:sz w:val="16"/>
                <w:szCs w:val="16"/>
              </w:rPr>
              <w:t>Dopuszczalny wskaźnik spłaty zobowiązań określony w art. 243 ustawy, po uwzględnieniu ustawowych wyłączeń , obliczony w oparciu o plan 3 kwartału roku poprzedzającego pierwszy rok prognozy (wskaźnik ustalony w oparciu o średnią arytmetyczną z 3 poprzednich lat)</w:t>
            </w:r>
          </w:p>
        </w:tc>
        <w:tc>
          <w:tcPr>
            <w:tcW w:w="792" w:type="pct"/>
            <w:tcBorders>
              <w:top w:val="double" w:sz="6" w:space="0" w:color="auto"/>
              <w:left w:val="nil"/>
              <w:bottom w:val="single" w:sz="4" w:space="0" w:color="auto"/>
              <w:right w:val="single" w:sz="4" w:space="0" w:color="auto"/>
            </w:tcBorders>
            <w:shd w:val="clear" w:color="auto" w:fill="auto"/>
            <w:noWrap/>
            <w:vAlign w:val="center"/>
          </w:tcPr>
          <w:p w:rsidR="006A0F59" w:rsidRPr="006A0F59" w:rsidRDefault="006A0F59" w:rsidP="006A0F59">
            <w:pPr>
              <w:jc w:val="right"/>
              <w:rPr>
                <w:rFonts w:ascii="Arial Narrow" w:hAnsi="Arial Narrow" w:cs="Arial"/>
                <w:sz w:val="18"/>
                <w:szCs w:val="16"/>
              </w:rPr>
            </w:pPr>
            <w:r w:rsidRPr="006A0F59">
              <w:rPr>
                <w:rFonts w:ascii="Arial Narrow" w:hAnsi="Arial Narrow" w:cs="Arial"/>
                <w:sz w:val="18"/>
                <w:szCs w:val="16"/>
              </w:rPr>
              <w:t>14,00%</w:t>
            </w:r>
          </w:p>
        </w:tc>
        <w:tc>
          <w:tcPr>
            <w:tcW w:w="815" w:type="pct"/>
            <w:tcBorders>
              <w:top w:val="double" w:sz="6" w:space="0" w:color="auto"/>
              <w:left w:val="nil"/>
              <w:bottom w:val="single" w:sz="4" w:space="0" w:color="auto"/>
              <w:right w:val="nil"/>
            </w:tcBorders>
            <w:shd w:val="clear" w:color="auto" w:fill="auto"/>
            <w:noWrap/>
            <w:vAlign w:val="center"/>
          </w:tcPr>
          <w:p w:rsidR="006A0F59" w:rsidRPr="006A0F59" w:rsidRDefault="006A0F59" w:rsidP="006A0F59">
            <w:pPr>
              <w:jc w:val="right"/>
              <w:rPr>
                <w:rFonts w:ascii="Arial Narrow" w:hAnsi="Arial Narrow" w:cs="Arial"/>
                <w:sz w:val="18"/>
                <w:szCs w:val="16"/>
              </w:rPr>
            </w:pPr>
            <w:r w:rsidRPr="006A0F59">
              <w:rPr>
                <w:rFonts w:ascii="Arial Narrow" w:hAnsi="Arial Narrow" w:cs="Arial"/>
                <w:sz w:val="18"/>
                <w:szCs w:val="16"/>
              </w:rPr>
              <w:t>14,00%</w:t>
            </w:r>
          </w:p>
        </w:tc>
        <w:tc>
          <w:tcPr>
            <w:tcW w:w="862" w:type="pct"/>
            <w:tcBorders>
              <w:top w:val="double" w:sz="6" w:space="0" w:color="auto"/>
              <w:left w:val="single" w:sz="4" w:space="0" w:color="auto"/>
              <w:bottom w:val="single" w:sz="4" w:space="0" w:color="auto"/>
              <w:right w:val="double" w:sz="6" w:space="0" w:color="auto"/>
            </w:tcBorders>
            <w:shd w:val="clear" w:color="auto" w:fill="auto"/>
            <w:noWrap/>
            <w:vAlign w:val="center"/>
          </w:tcPr>
          <w:p w:rsidR="006A0F59" w:rsidRPr="006A0F59" w:rsidRDefault="006A0F59" w:rsidP="006A0F59">
            <w:pPr>
              <w:jc w:val="center"/>
              <w:rPr>
                <w:rFonts w:ascii="Arial Narrow" w:hAnsi="Arial Narrow" w:cs="Arial"/>
                <w:sz w:val="16"/>
                <w:szCs w:val="16"/>
              </w:rPr>
            </w:pPr>
            <w:r w:rsidRPr="006A0F59">
              <w:rPr>
                <w:rFonts w:ascii="Arial Narrow" w:hAnsi="Arial Narrow" w:cs="Arial"/>
                <w:sz w:val="16"/>
                <w:szCs w:val="16"/>
              </w:rPr>
              <w:t>x</w:t>
            </w:r>
          </w:p>
        </w:tc>
      </w:tr>
      <w:tr w:rsidR="006A0F59" w:rsidRPr="006A0F59" w:rsidTr="005346FC">
        <w:trPr>
          <w:trHeight w:val="945"/>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sz w:val="16"/>
                <w:szCs w:val="16"/>
              </w:rPr>
            </w:pPr>
            <w:r w:rsidRPr="006A0F59">
              <w:rPr>
                <w:rFonts w:ascii="Arial Narrow" w:hAnsi="Arial Narrow" w:cs="Arial"/>
                <w:sz w:val="16"/>
                <w:szCs w:val="16"/>
              </w:rPr>
              <w:t>9.6.1</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sz w:val="16"/>
                <w:szCs w:val="16"/>
              </w:rPr>
            </w:pPr>
            <w:r w:rsidRPr="006A0F59">
              <w:rPr>
                <w:rFonts w:ascii="Arial Narrow" w:hAnsi="Arial Narrow" w:cs="Arial"/>
                <w:sz w:val="16"/>
                <w:szCs w:val="16"/>
              </w:rPr>
              <w:t>Dopuszczalny wskaźnik spłaty zobowiązań określony w art. 243 ustawy, po uwzględnieniu ustawowych wyłączeń, obliczony w oparciu o wykonanie roku poprzedzającego pierwszy rok prognozy (wskaźnik ustalony w oparciu o średnią arytmetyczną z 3 poprzednich lat)</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6A0F59" w:rsidP="006A0F59">
            <w:pPr>
              <w:jc w:val="right"/>
              <w:rPr>
                <w:rFonts w:ascii="Arial Narrow" w:hAnsi="Arial Narrow" w:cs="Arial"/>
                <w:sz w:val="18"/>
                <w:szCs w:val="16"/>
              </w:rPr>
            </w:pPr>
            <w:r w:rsidRPr="006A0F59">
              <w:rPr>
                <w:rFonts w:ascii="Arial Narrow" w:hAnsi="Arial Narrow" w:cs="Arial"/>
                <w:sz w:val="18"/>
                <w:szCs w:val="16"/>
              </w:rPr>
              <w:t>13,89%</w:t>
            </w:r>
          </w:p>
        </w:tc>
        <w:tc>
          <w:tcPr>
            <w:tcW w:w="815" w:type="pct"/>
            <w:tcBorders>
              <w:top w:val="nil"/>
              <w:left w:val="nil"/>
              <w:bottom w:val="single" w:sz="4" w:space="0" w:color="auto"/>
              <w:right w:val="nil"/>
            </w:tcBorders>
            <w:shd w:val="clear" w:color="auto" w:fill="auto"/>
            <w:noWrap/>
            <w:vAlign w:val="center"/>
          </w:tcPr>
          <w:p w:rsidR="006A0F59" w:rsidRPr="006A0F59" w:rsidRDefault="006A0F59" w:rsidP="006A0F59">
            <w:pPr>
              <w:jc w:val="right"/>
              <w:rPr>
                <w:rFonts w:ascii="Arial Narrow" w:hAnsi="Arial Narrow" w:cs="Arial"/>
                <w:sz w:val="18"/>
                <w:szCs w:val="16"/>
              </w:rPr>
            </w:pPr>
            <w:r w:rsidRPr="006A0F59">
              <w:rPr>
                <w:rFonts w:ascii="Arial Narrow" w:hAnsi="Arial Narrow" w:cs="Arial"/>
                <w:sz w:val="18"/>
                <w:szCs w:val="16"/>
              </w:rPr>
              <w:t>13,97%</w:t>
            </w:r>
          </w:p>
        </w:tc>
        <w:tc>
          <w:tcPr>
            <w:tcW w:w="862" w:type="pct"/>
            <w:tcBorders>
              <w:top w:val="nil"/>
              <w:left w:val="single" w:sz="4" w:space="0" w:color="auto"/>
              <w:bottom w:val="single" w:sz="4" w:space="0" w:color="auto"/>
              <w:right w:val="double" w:sz="6" w:space="0" w:color="auto"/>
            </w:tcBorders>
            <w:shd w:val="clear" w:color="auto" w:fill="auto"/>
            <w:noWrap/>
            <w:vAlign w:val="center"/>
          </w:tcPr>
          <w:p w:rsidR="006A0F59" w:rsidRPr="006A0F59" w:rsidRDefault="006A0F59" w:rsidP="006A0F59">
            <w:pPr>
              <w:jc w:val="center"/>
              <w:rPr>
                <w:rFonts w:ascii="Arial Narrow" w:hAnsi="Arial Narrow" w:cs="Arial"/>
                <w:sz w:val="16"/>
                <w:szCs w:val="16"/>
              </w:rPr>
            </w:pPr>
            <w:r w:rsidRPr="006A0F59">
              <w:rPr>
                <w:rFonts w:ascii="Arial Narrow" w:hAnsi="Arial Narrow" w:cs="Arial"/>
                <w:sz w:val="16"/>
                <w:szCs w:val="16"/>
              </w:rPr>
              <w:t>x</w:t>
            </w:r>
          </w:p>
        </w:tc>
      </w:tr>
      <w:tr w:rsidR="006A0F59" w:rsidRPr="006A0F59" w:rsidTr="005346FC">
        <w:trPr>
          <w:trHeight w:val="900"/>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16"/>
                <w:szCs w:val="16"/>
              </w:rPr>
            </w:pPr>
            <w:r w:rsidRPr="006A0F59">
              <w:rPr>
                <w:rFonts w:ascii="Arial Narrow" w:hAnsi="Arial Narrow" w:cs="Arial"/>
                <w:b/>
                <w:bCs/>
                <w:sz w:val="16"/>
                <w:szCs w:val="16"/>
              </w:rPr>
              <w:t>9.7</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b/>
                <w:bCs/>
                <w:sz w:val="16"/>
                <w:szCs w:val="16"/>
              </w:rPr>
            </w:pPr>
            <w:r w:rsidRPr="006A0F59">
              <w:rPr>
                <w:rFonts w:ascii="Arial Narrow" w:hAnsi="Arial Narrow" w:cs="Arial"/>
                <w:b/>
                <w:bCs/>
                <w:sz w:val="16"/>
                <w:szCs w:val="16"/>
              </w:rPr>
              <w:t>Informacja o spełnieniu wskaźnika spłaty zobowiązań określonego w art. 243 ustawy, po uwzględnieniu zobowiązań związku współtworzonego przez jednostkę samorządu terytorialnego oraz po uwzględnieniu ustawowych wyłączeń, obliczonego w oparciu o plan 3 kwartałów roku poprzedzającego rok budżetowy</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16"/>
                <w:szCs w:val="16"/>
              </w:rPr>
            </w:pPr>
            <w:r w:rsidRPr="006A0F59">
              <w:rPr>
                <w:rFonts w:ascii="Arial Narrow" w:hAnsi="Arial Narrow" w:cs="Arial"/>
                <w:b/>
                <w:bCs/>
                <w:sz w:val="16"/>
                <w:szCs w:val="16"/>
              </w:rPr>
              <w:t xml:space="preserve"> Spełniona</w:t>
            </w:r>
          </w:p>
        </w:tc>
        <w:tc>
          <w:tcPr>
            <w:tcW w:w="815" w:type="pct"/>
            <w:tcBorders>
              <w:top w:val="nil"/>
              <w:left w:val="nil"/>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16"/>
                <w:szCs w:val="16"/>
              </w:rPr>
            </w:pPr>
            <w:r w:rsidRPr="006A0F59">
              <w:rPr>
                <w:rFonts w:ascii="Arial Narrow" w:hAnsi="Arial Narrow" w:cs="Arial"/>
                <w:b/>
                <w:bCs/>
                <w:sz w:val="16"/>
                <w:szCs w:val="16"/>
              </w:rPr>
              <w:t xml:space="preserve"> Spełniona</w:t>
            </w:r>
          </w:p>
        </w:tc>
        <w:tc>
          <w:tcPr>
            <w:tcW w:w="862" w:type="pct"/>
            <w:tcBorders>
              <w:top w:val="nil"/>
              <w:left w:val="nil"/>
              <w:bottom w:val="single" w:sz="4" w:space="0" w:color="auto"/>
              <w:right w:val="double" w:sz="6" w:space="0" w:color="auto"/>
            </w:tcBorders>
            <w:shd w:val="clear" w:color="auto" w:fill="auto"/>
            <w:noWrap/>
            <w:vAlign w:val="center"/>
          </w:tcPr>
          <w:p w:rsidR="006A0F59" w:rsidRPr="006A0F59" w:rsidRDefault="006A0F59" w:rsidP="006A0F59">
            <w:pPr>
              <w:jc w:val="center"/>
              <w:rPr>
                <w:rFonts w:ascii="Arial Narrow" w:hAnsi="Arial Narrow" w:cs="Arial"/>
                <w:b/>
                <w:bCs/>
                <w:sz w:val="16"/>
                <w:szCs w:val="16"/>
              </w:rPr>
            </w:pPr>
            <w:r w:rsidRPr="006A0F59">
              <w:rPr>
                <w:rFonts w:ascii="Arial Narrow" w:hAnsi="Arial Narrow" w:cs="Arial"/>
                <w:b/>
                <w:bCs/>
                <w:sz w:val="16"/>
                <w:szCs w:val="16"/>
              </w:rPr>
              <w:t>x</w:t>
            </w:r>
          </w:p>
        </w:tc>
      </w:tr>
      <w:tr w:rsidR="006A0F59" w:rsidRPr="006A0F59" w:rsidTr="005346FC">
        <w:trPr>
          <w:trHeight w:val="885"/>
        </w:trPr>
        <w:tc>
          <w:tcPr>
            <w:tcW w:w="339" w:type="pct"/>
            <w:tcBorders>
              <w:top w:val="nil"/>
              <w:left w:val="double" w:sz="6" w:space="0" w:color="auto"/>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16"/>
                <w:szCs w:val="16"/>
              </w:rPr>
            </w:pPr>
            <w:r w:rsidRPr="006A0F59">
              <w:rPr>
                <w:rFonts w:ascii="Arial Narrow" w:hAnsi="Arial Narrow" w:cs="Arial"/>
                <w:b/>
                <w:bCs/>
                <w:sz w:val="16"/>
                <w:szCs w:val="16"/>
              </w:rPr>
              <w:t>9.7.1</w:t>
            </w:r>
          </w:p>
        </w:tc>
        <w:tc>
          <w:tcPr>
            <w:tcW w:w="2191" w:type="pct"/>
            <w:tcBorders>
              <w:top w:val="nil"/>
              <w:left w:val="nil"/>
              <w:bottom w:val="single" w:sz="4" w:space="0" w:color="auto"/>
              <w:right w:val="single" w:sz="4" w:space="0" w:color="auto"/>
            </w:tcBorders>
            <w:shd w:val="clear" w:color="auto" w:fill="auto"/>
            <w:vAlign w:val="center"/>
          </w:tcPr>
          <w:p w:rsidR="006A0F59" w:rsidRPr="006A0F59" w:rsidRDefault="006A0F59" w:rsidP="006A0F59">
            <w:pPr>
              <w:jc w:val="both"/>
              <w:rPr>
                <w:rFonts w:ascii="Arial Narrow" w:hAnsi="Arial Narrow" w:cs="Arial"/>
                <w:b/>
                <w:bCs/>
                <w:sz w:val="16"/>
                <w:szCs w:val="16"/>
              </w:rPr>
            </w:pPr>
            <w:r w:rsidRPr="006A0F59">
              <w:rPr>
                <w:rFonts w:ascii="Arial Narrow" w:hAnsi="Arial Narrow" w:cs="Arial"/>
                <w:b/>
                <w:bCs/>
                <w:sz w:val="16"/>
                <w:szCs w:val="16"/>
              </w:rPr>
              <w:t>Informacja o spełnieniu wskaźnika spłaty zobowiązań określonego w art. 243 ustawy, po uwzględnieniu zobowiązań związku współtworzonego przez jednostkę samorządu terytorialnego oraz po uwzględnieniu ustawowych wyłączeń, obliczonego w oparciu o wykonanie roku poprzedzającego rok budżetowy</w:t>
            </w:r>
          </w:p>
        </w:tc>
        <w:tc>
          <w:tcPr>
            <w:tcW w:w="792" w:type="pct"/>
            <w:tcBorders>
              <w:top w:val="nil"/>
              <w:left w:val="nil"/>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16"/>
                <w:szCs w:val="16"/>
              </w:rPr>
            </w:pPr>
            <w:r w:rsidRPr="006A0F59">
              <w:rPr>
                <w:rFonts w:ascii="Arial Narrow" w:hAnsi="Arial Narrow" w:cs="Arial"/>
                <w:b/>
                <w:bCs/>
                <w:sz w:val="16"/>
                <w:szCs w:val="16"/>
              </w:rPr>
              <w:t xml:space="preserve"> Spełniona</w:t>
            </w:r>
          </w:p>
        </w:tc>
        <w:tc>
          <w:tcPr>
            <w:tcW w:w="815" w:type="pct"/>
            <w:tcBorders>
              <w:top w:val="nil"/>
              <w:left w:val="nil"/>
              <w:bottom w:val="single" w:sz="4" w:space="0" w:color="auto"/>
              <w:right w:val="single" w:sz="4" w:space="0" w:color="auto"/>
            </w:tcBorders>
            <w:shd w:val="clear" w:color="auto" w:fill="auto"/>
            <w:noWrap/>
            <w:vAlign w:val="center"/>
          </w:tcPr>
          <w:p w:rsidR="006A0F59" w:rsidRPr="006A0F59" w:rsidRDefault="006A0F59" w:rsidP="006A0F59">
            <w:pPr>
              <w:jc w:val="center"/>
              <w:rPr>
                <w:rFonts w:ascii="Arial Narrow" w:hAnsi="Arial Narrow" w:cs="Arial"/>
                <w:b/>
                <w:bCs/>
                <w:sz w:val="16"/>
                <w:szCs w:val="16"/>
              </w:rPr>
            </w:pPr>
            <w:r w:rsidRPr="006A0F59">
              <w:rPr>
                <w:rFonts w:ascii="Arial Narrow" w:hAnsi="Arial Narrow" w:cs="Arial"/>
                <w:b/>
                <w:bCs/>
                <w:sz w:val="16"/>
                <w:szCs w:val="16"/>
              </w:rPr>
              <w:t xml:space="preserve"> spełniona</w:t>
            </w:r>
          </w:p>
        </w:tc>
        <w:tc>
          <w:tcPr>
            <w:tcW w:w="862" w:type="pct"/>
            <w:tcBorders>
              <w:top w:val="nil"/>
              <w:left w:val="nil"/>
              <w:bottom w:val="single" w:sz="4" w:space="0" w:color="auto"/>
              <w:right w:val="double" w:sz="6" w:space="0" w:color="auto"/>
            </w:tcBorders>
            <w:shd w:val="clear" w:color="auto" w:fill="auto"/>
            <w:noWrap/>
            <w:vAlign w:val="center"/>
          </w:tcPr>
          <w:p w:rsidR="006A0F59" w:rsidRPr="006A0F59" w:rsidRDefault="006A0F59" w:rsidP="006A0F59">
            <w:pPr>
              <w:jc w:val="center"/>
              <w:rPr>
                <w:rFonts w:ascii="Arial Narrow" w:hAnsi="Arial Narrow" w:cs="Arial"/>
                <w:b/>
                <w:bCs/>
                <w:sz w:val="16"/>
                <w:szCs w:val="16"/>
              </w:rPr>
            </w:pPr>
            <w:r w:rsidRPr="006A0F59">
              <w:rPr>
                <w:rFonts w:ascii="Arial Narrow" w:hAnsi="Arial Narrow" w:cs="Arial"/>
                <w:b/>
                <w:bCs/>
                <w:sz w:val="16"/>
                <w:szCs w:val="16"/>
              </w:rPr>
              <w:t>x</w:t>
            </w:r>
          </w:p>
        </w:tc>
      </w:tr>
    </w:tbl>
    <w:p w:rsidR="006A0F59" w:rsidRPr="006A0F59" w:rsidRDefault="006A0F59" w:rsidP="006A0F59"/>
    <w:p w:rsidR="006A0F59" w:rsidRPr="006A0F59" w:rsidRDefault="006A0F59" w:rsidP="006A0F59">
      <w:pPr>
        <w:jc w:val="both"/>
        <w:rPr>
          <w:rFonts w:ascii="Arial Narrow" w:hAnsi="Arial Narrow"/>
          <w:sz w:val="24"/>
          <w:szCs w:val="24"/>
        </w:rPr>
      </w:pPr>
      <w:r w:rsidRPr="006A0F59">
        <w:rPr>
          <w:rFonts w:ascii="Arial Narrow" w:hAnsi="Arial Narrow"/>
          <w:sz w:val="24"/>
          <w:szCs w:val="24"/>
        </w:rPr>
        <w:t>Przyjęte w Wieloletniej Prognozie Finansowej Gminy Miłkowice na lata 2017-2029 wartości dochodów, w tym dochodów bieżących, dochodów ze sprzedaży majątku i wielkości wydatków, w tym bieżących spełniają relację, o której mowa w art.243 ustawy o finansach publicznych (łączna kwota przypadających w danym roku budżetowym spłat rat kredytów i pożyczek oraz wykupu obligacji wraz z należnymi w danym roku odsetkami – do planowanych dochodów ogółem budżetu nie może przekroczyć średniej arytmetycznej z obliczonych dla ostatnich trzech lat realizacji jej dochodów bieżących powiększonych o dochody ze sprzedaży majątku oraz pomniejszonych o wydatki bieżące, do dochodów ogółem budżetu).</w:t>
      </w:r>
    </w:p>
    <w:p w:rsidR="006A0F59" w:rsidRPr="006A0F59" w:rsidRDefault="006A0F59" w:rsidP="006A0F59">
      <w:pPr>
        <w:jc w:val="both"/>
        <w:rPr>
          <w:rFonts w:ascii="Arial Narrow" w:hAnsi="Arial Narrow"/>
          <w:sz w:val="24"/>
          <w:szCs w:val="24"/>
        </w:rPr>
      </w:pPr>
      <w:r w:rsidRPr="006A0F59">
        <w:rPr>
          <w:rFonts w:ascii="Arial Narrow" w:hAnsi="Arial Narrow"/>
          <w:sz w:val="24"/>
          <w:szCs w:val="24"/>
        </w:rPr>
        <w:t>Poziom zrealizowanych dochodów i wydatków budżetowych świadczy o tym, że przyjęta prognoza finansowa jest realistyczna. Natomiast wysokość wskaźników, wynikająca z przyjętych wartości pozwala na twierdzenie, iż kondycja finansowa Gminy Miłkowice jest dobra, dzięki czemu gmina może efektywnie wykorzystywać gromadzone środki finansowe i realizować zamierzone inwestycje.</w:t>
      </w:r>
    </w:p>
    <w:p w:rsidR="006A0F59" w:rsidRPr="006A0F59" w:rsidRDefault="006A0F59" w:rsidP="006A0F59">
      <w:pPr>
        <w:jc w:val="both"/>
        <w:rPr>
          <w:rFonts w:ascii="Arial Narrow" w:hAnsi="Arial Narrow"/>
          <w:b/>
          <w:sz w:val="24"/>
          <w:szCs w:val="24"/>
        </w:rPr>
      </w:pPr>
      <w:r w:rsidRPr="006A0F59">
        <w:rPr>
          <w:rFonts w:ascii="Arial Narrow" w:hAnsi="Arial Narrow"/>
          <w:b/>
          <w:sz w:val="24"/>
          <w:szCs w:val="24"/>
        </w:rPr>
        <w:t>12.2. Przebieg realizacji przedsięwzięć:</w:t>
      </w:r>
    </w:p>
    <w:p w:rsidR="006A0F59" w:rsidRPr="006A0F59" w:rsidRDefault="006A0F59" w:rsidP="006A0F59">
      <w:pPr>
        <w:tabs>
          <w:tab w:val="left" w:pos="284"/>
        </w:tabs>
        <w:spacing w:before="120" w:after="120" w:line="240" w:lineRule="auto"/>
        <w:jc w:val="both"/>
        <w:rPr>
          <w:rFonts w:ascii="Arial Narrow" w:eastAsia="Times New Roman" w:hAnsi="Arial Narrow" w:cs="Times New Roman"/>
          <w:sz w:val="24"/>
          <w:szCs w:val="24"/>
          <w:lang w:eastAsia="pl-PL"/>
        </w:rPr>
      </w:pPr>
      <w:r w:rsidRPr="006A0F59">
        <w:rPr>
          <w:rFonts w:ascii="Arial Narrow" w:eastAsia="Times New Roman" w:hAnsi="Arial Narrow" w:cs="Times New Roman"/>
          <w:sz w:val="24"/>
          <w:szCs w:val="24"/>
          <w:lang w:eastAsia="pl-PL"/>
        </w:rPr>
        <w:t xml:space="preserve">Szczegóły realizacji przedsięwzięć, które są zarazem planowanymi do realizacji zadaniami inwestycyjnymi została szczegółowo omówiona na stronach </w:t>
      </w:r>
      <w:r w:rsidR="00FA0C1C">
        <w:rPr>
          <w:rFonts w:ascii="Arial Narrow" w:eastAsia="Times New Roman" w:hAnsi="Arial Narrow" w:cs="Times New Roman"/>
          <w:sz w:val="24"/>
          <w:szCs w:val="24"/>
          <w:lang w:eastAsia="pl-PL"/>
        </w:rPr>
        <w:t>66-72</w:t>
      </w:r>
      <w:r w:rsidRPr="006A0F59">
        <w:rPr>
          <w:rFonts w:ascii="Arial Narrow" w:eastAsia="Times New Roman" w:hAnsi="Arial Narrow" w:cs="Times New Roman"/>
          <w:sz w:val="24"/>
          <w:szCs w:val="24"/>
          <w:lang w:eastAsia="pl-PL"/>
        </w:rPr>
        <w:t xml:space="preserve"> w rozdziale 7. Realizacja zadań inwestycyjnych.</w:t>
      </w:r>
    </w:p>
    <w:p w:rsidR="006A0F59" w:rsidRPr="006A0F59" w:rsidRDefault="006A0F59" w:rsidP="006A0F59">
      <w:pPr>
        <w:tabs>
          <w:tab w:val="left" w:pos="284"/>
        </w:tabs>
        <w:spacing w:before="120" w:after="120" w:line="240" w:lineRule="auto"/>
        <w:ind w:left="284" w:hanging="284"/>
        <w:jc w:val="both"/>
        <w:rPr>
          <w:rFonts w:ascii="Arial Narrow" w:eastAsia="Times New Roman" w:hAnsi="Arial Narrow" w:cs="Times New Roman"/>
          <w:sz w:val="24"/>
          <w:szCs w:val="24"/>
          <w:lang w:eastAsia="pl-PL"/>
        </w:rPr>
      </w:pPr>
      <w:r w:rsidRPr="006A0F59">
        <w:rPr>
          <w:rFonts w:ascii="Arial Narrow" w:eastAsia="Times New Roman" w:hAnsi="Arial Narrow" w:cs="Times New Roman"/>
          <w:i/>
          <w:sz w:val="24"/>
          <w:szCs w:val="24"/>
          <w:lang w:eastAsia="pl-PL"/>
        </w:rPr>
        <w:t>1) Budowa kanalizacji sanitarnej w miejscowości Gniewomirowice</w:t>
      </w:r>
      <w:r w:rsidRPr="006A0F59">
        <w:rPr>
          <w:rFonts w:ascii="Arial Narrow" w:eastAsia="Times New Roman" w:hAnsi="Arial Narrow" w:cs="Times New Roman"/>
          <w:sz w:val="24"/>
          <w:szCs w:val="24"/>
          <w:lang w:eastAsia="pl-PL"/>
        </w:rPr>
        <w:t xml:space="preserve"> – w </w:t>
      </w:r>
      <w:r w:rsidR="006A415F">
        <w:rPr>
          <w:rFonts w:ascii="Arial Narrow" w:eastAsia="Times New Roman" w:hAnsi="Arial Narrow" w:cs="Times New Roman"/>
          <w:sz w:val="24"/>
          <w:szCs w:val="24"/>
          <w:lang w:eastAsia="pl-PL"/>
        </w:rPr>
        <w:t>2017 roku</w:t>
      </w:r>
      <w:r w:rsidRPr="006A0F59">
        <w:rPr>
          <w:rFonts w:ascii="Arial Narrow" w:eastAsia="Times New Roman" w:hAnsi="Arial Narrow" w:cs="Times New Roman"/>
          <w:sz w:val="24"/>
          <w:szCs w:val="24"/>
          <w:lang w:eastAsia="pl-PL"/>
        </w:rPr>
        <w:t xml:space="preserve"> wydatkowano kwotę </w:t>
      </w:r>
      <w:r w:rsidR="006A415F">
        <w:rPr>
          <w:rFonts w:ascii="Arial Narrow" w:eastAsia="Times New Roman" w:hAnsi="Arial Narrow" w:cs="Times New Roman"/>
          <w:sz w:val="24"/>
          <w:szCs w:val="24"/>
          <w:lang w:eastAsia="pl-PL"/>
        </w:rPr>
        <w:t>1.137.118,85</w:t>
      </w:r>
      <w:r w:rsidRPr="006A0F59">
        <w:rPr>
          <w:rFonts w:ascii="Arial Narrow" w:eastAsia="Times New Roman" w:hAnsi="Arial Narrow" w:cs="Times New Roman"/>
          <w:sz w:val="24"/>
          <w:szCs w:val="24"/>
          <w:lang w:eastAsia="pl-PL"/>
        </w:rPr>
        <w:t>zł (</w:t>
      </w:r>
      <w:r w:rsidR="006A415F">
        <w:rPr>
          <w:rFonts w:ascii="Arial Narrow" w:eastAsia="Times New Roman" w:hAnsi="Arial Narrow" w:cs="Times New Roman"/>
          <w:sz w:val="24"/>
          <w:szCs w:val="24"/>
          <w:lang w:eastAsia="pl-PL"/>
        </w:rPr>
        <w:t>98,88</w:t>
      </w:r>
      <w:r w:rsidRPr="006A0F59">
        <w:rPr>
          <w:rFonts w:ascii="Arial Narrow" w:eastAsia="Times New Roman" w:hAnsi="Arial Narrow" w:cs="Times New Roman"/>
          <w:sz w:val="24"/>
          <w:szCs w:val="24"/>
          <w:lang w:eastAsia="pl-PL"/>
        </w:rPr>
        <w:t>% planu rocznego). Zadanie w trakcie realizacji, zakończenie zadania planowane jest na marzec 2019 roku.</w:t>
      </w:r>
      <w:r w:rsidR="006A415F" w:rsidRPr="006A415F">
        <w:rPr>
          <w:rFonts w:ascii="Times New Roman" w:eastAsia="Times New Roman" w:hAnsi="Times New Roman" w:cs="Times New Roman"/>
          <w:sz w:val="24"/>
          <w:szCs w:val="24"/>
          <w:lang w:eastAsia="pl-PL"/>
        </w:rPr>
        <w:t xml:space="preserve"> </w:t>
      </w:r>
      <w:r w:rsidR="006A415F" w:rsidRPr="006A415F">
        <w:rPr>
          <w:rFonts w:ascii="Arial Narrow" w:eastAsia="Times New Roman" w:hAnsi="Arial Narrow" w:cs="Times New Roman"/>
          <w:sz w:val="24"/>
          <w:szCs w:val="24"/>
          <w:lang w:eastAsia="pl-PL"/>
        </w:rPr>
        <w:t>Zaawansowanie rzeczowe robót budowlanych na koniec grudnia wyniosło 40%.</w:t>
      </w:r>
    </w:p>
    <w:p w:rsidR="006A415F" w:rsidRDefault="006A0F59" w:rsidP="006A0F59">
      <w:pPr>
        <w:tabs>
          <w:tab w:val="left" w:pos="284"/>
        </w:tabs>
        <w:spacing w:before="120" w:after="120" w:line="240" w:lineRule="auto"/>
        <w:ind w:left="284" w:hanging="284"/>
        <w:jc w:val="both"/>
        <w:rPr>
          <w:rFonts w:ascii="Arial Narrow" w:eastAsia="Times New Roman" w:hAnsi="Arial Narrow" w:cs="Times New Roman"/>
          <w:i/>
          <w:sz w:val="24"/>
          <w:szCs w:val="24"/>
          <w:lang w:eastAsia="pl-PL"/>
        </w:rPr>
      </w:pPr>
      <w:r w:rsidRPr="006A0F59">
        <w:rPr>
          <w:rFonts w:ascii="Arial Narrow" w:eastAsia="Times New Roman" w:hAnsi="Arial Narrow" w:cs="Times New Roman"/>
          <w:i/>
          <w:sz w:val="24"/>
          <w:szCs w:val="24"/>
          <w:lang w:eastAsia="pl-PL"/>
        </w:rPr>
        <w:t xml:space="preserve">2) </w:t>
      </w:r>
      <w:r w:rsidR="006A415F" w:rsidRPr="006A415F">
        <w:rPr>
          <w:rFonts w:ascii="Arial Narrow" w:eastAsia="Times New Roman" w:hAnsi="Arial Narrow" w:cs="Times New Roman"/>
          <w:i/>
          <w:sz w:val="24"/>
          <w:szCs w:val="24"/>
          <w:lang w:eastAsia="pl-PL"/>
        </w:rPr>
        <w:t>Budowa kanaliz</w:t>
      </w:r>
      <w:r w:rsidR="006A415F">
        <w:rPr>
          <w:rFonts w:ascii="Arial Narrow" w:eastAsia="Times New Roman" w:hAnsi="Arial Narrow" w:cs="Times New Roman"/>
          <w:i/>
          <w:sz w:val="24"/>
          <w:szCs w:val="24"/>
          <w:lang w:eastAsia="pl-PL"/>
        </w:rPr>
        <w:t xml:space="preserve">acji sanitarnej: Etap </w:t>
      </w:r>
      <w:r w:rsidR="006A415F" w:rsidRPr="006A415F">
        <w:rPr>
          <w:rFonts w:ascii="Arial Narrow" w:eastAsia="Times New Roman" w:hAnsi="Arial Narrow" w:cs="Times New Roman"/>
          <w:i/>
          <w:sz w:val="24"/>
          <w:szCs w:val="24"/>
          <w:lang w:eastAsia="pl-PL"/>
        </w:rPr>
        <w:t xml:space="preserve">I w miejscowości </w:t>
      </w:r>
      <w:r w:rsidR="006A415F">
        <w:rPr>
          <w:rFonts w:ascii="Arial Narrow" w:eastAsia="Times New Roman" w:hAnsi="Arial Narrow" w:cs="Times New Roman"/>
          <w:i/>
          <w:sz w:val="24"/>
          <w:szCs w:val="24"/>
          <w:lang w:eastAsia="pl-PL"/>
        </w:rPr>
        <w:t>Ulesie</w:t>
      </w:r>
      <w:r w:rsidR="006A415F" w:rsidRPr="006A415F">
        <w:rPr>
          <w:rFonts w:ascii="Arial Narrow" w:eastAsia="Times New Roman" w:hAnsi="Arial Narrow" w:cs="Times New Roman"/>
          <w:i/>
          <w:sz w:val="24"/>
          <w:szCs w:val="24"/>
          <w:lang w:eastAsia="pl-PL"/>
        </w:rPr>
        <w:t xml:space="preserve"> </w:t>
      </w:r>
      <w:r w:rsidR="006A415F" w:rsidRPr="006A415F">
        <w:rPr>
          <w:rFonts w:ascii="Arial Narrow" w:eastAsia="Times New Roman" w:hAnsi="Arial Narrow" w:cs="Times New Roman"/>
          <w:sz w:val="24"/>
          <w:szCs w:val="24"/>
          <w:lang w:eastAsia="pl-PL"/>
        </w:rPr>
        <w:t xml:space="preserve">– na dzień </w:t>
      </w:r>
      <w:r w:rsidR="006A415F">
        <w:rPr>
          <w:rFonts w:ascii="Arial Narrow" w:eastAsia="Times New Roman" w:hAnsi="Arial Narrow" w:cs="Times New Roman"/>
          <w:sz w:val="24"/>
          <w:szCs w:val="24"/>
          <w:lang w:eastAsia="pl-PL"/>
        </w:rPr>
        <w:t>31.12</w:t>
      </w:r>
      <w:r w:rsidR="006A415F" w:rsidRPr="006A415F">
        <w:rPr>
          <w:rFonts w:ascii="Arial Narrow" w:eastAsia="Times New Roman" w:hAnsi="Arial Narrow" w:cs="Times New Roman"/>
          <w:sz w:val="24"/>
          <w:szCs w:val="24"/>
          <w:lang w:eastAsia="pl-PL"/>
        </w:rPr>
        <w:t xml:space="preserve">.2017 roku wydatki wynoszą </w:t>
      </w:r>
      <w:r w:rsidR="006A415F">
        <w:rPr>
          <w:rFonts w:ascii="Arial Narrow" w:eastAsia="Times New Roman" w:hAnsi="Arial Narrow" w:cs="Times New Roman"/>
          <w:sz w:val="24"/>
          <w:szCs w:val="24"/>
          <w:lang w:eastAsia="pl-PL"/>
        </w:rPr>
        <w:t>1.419.187,53</w:t>
      </w:r>
      <w:r w:rsidR="006A415F" w:rsidRPr="006A415F">
        <w:rPr>
          <w:rFonts w:ascii="Arial Narrow" w:eastAsia="Times New Roman" w:hAnsi="Arial Narrow" w:cs="Times New Roman"/>
          <w:sz w:val="24"/>
          <w:szCs w:val="24"/>
          <w:lang w:eastAsia="pl-PL"/>
        </w:rPr>
        <w:t>zł (</w:t>
      </w:r>
      <w:r w:rsidR="006A415F">
        <w:rPr>
          <w:rFonts w:ascii="Arial Narrow" w:eastAsia="Times New Roman" w:hAnsi="Arial Narrow" w:cs="Times New Roman"/>
          <w:sz w:val="24"/>
          <w:szCs w:val="24"/>
          <w:lang w:eastAsia="pl-PL"/>
        </w:rPr>
        <w:t>99,94</w:t>
      </w:r>
      <w:r w:rsidR="006A415F" w:rsidRPr="006A415F">
        <w:rPr>
          <w:rFonts w:ascii="Arial Narrow" w:eastAsia="Times New Roman" w:hAnsi="Arial Narrow" w:cs="Times New Roman"/>
          <w:sz w:val="24"/>
          <w:szCs w:val="24"/>
          <w:lang w:eastAsia="pl-PL"/>
        </w:rPr>
        <w:t xml:space="preserve">% planu rocznego) </w:t>
      </w:r>
      <w:r w:rsidR="00D8297C" w:rsidRPr="00D8297C">
        <w:rPr>
          <w:rFonts w:ascii="Arial Narrow" w:eastAsia="Times New Roman" w:hAnsi="Arial Narrow" w:cs="Times New Roman"/>
          <w:sz w:val="24"/>
          <w:szCs w:val="24"/>
          <w:lang w:eastAsia="pl-PL"/>
        </w:rPr>
        <w:t xml:space="preserve">Zadanie w trakcie realizacji, zakończenie zadania planowane jest na </w:t>
      </w:r>
      <w:r w:rsidR="00D8297C">
        <w:rPr>
          <w:rFonts w:ascii="Arial Narrow" w:eastAsia="Times New Roman" w:hAnsi="Arial Narrow" w:cs="Times New Roman"/>
          <w:sz w:val="24"/>
          <w:szCs w:val="24"/>
          <w:lang w:eastAsia="pl-PL"/>
        </w:rPr>
        <w:t>czerwi</w:t>
      </w:r>
      <w:r w:rsidR="00D8297C" w:rsidRPr="00D8297C">
        <w:rPr>
          <w:rFonts w:ascii="Arial Narrow" w:eastAsia="Times New Roman" w:hAnsi="Arial Narrow" w:cs="Times New Roman"/>
          <w:sz w:val="24"/>
          <w:szCs w:val="24"/>
          <w:lang w:eastAsia="pl-PL"/>
        </w:rPr>
        <w:t>ec 2019 roku.</w:t>
      </w:r>
      <w:r w:rsidR="00D8297C">
        <w:rPr>
          <w:rFonts w:ascii="Arial Narrow" w:eastAsia="Times New Roman" w:hAnsi="Arial Narrow" w:cs="Times New Roman"/>
          <w:sz w:val="24"/>
          <w:szCs w:val="24"/>
          <w:lang w:eastAsia="pl-PL"/>
        </w:rPr>
        <w:t xml:space="preserve"> </w:t>
      </w:r>
      <w:r w:rsidR="006A415F" w:rsidRPr="006A415F">
        <w:rPr>
          <w:rFonts w:ascii="Arial Narrow" w:eastAsia="Times New Roman" w:hAnsi="Arial Narrow" w:cs="Times New Roman"/>
          <w:sz w:val="24"/>
          <w:szCs w:val="24"/>
          <w:lang w:eastAsia="pl-PL"/>
        </w:rPr>
        <w:t>Zaawansowanie rzeczowe robót budowlanych na koniec grudnia wyniosło 30%.</w:t>
      </w:r>
    </w:p>
    <w:p w:rsidR="006A0F59" w:rsidRPr="006A0F59" w:rsidRDefault="00D8297C" w:rsidP="006A0F59">
      <w:pPr>
        <w:tabs>
          <w:tab w:val="left" w:pos="284"/>
        </w:tabs>
        <w:spacing w:before="120" w:after="12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i/>
          <w:sz w:val="24"/>
          <w:szCs w:val="24"/>
          <w:lang w:eastAsia="pl-PL"/>
        </w:rPr>
        <w:t xml:space="preserve">3) </w:t>
      </w:r>
      <w:r w:rsidR="006A0F59" w:rsidRPr="006A0F59">
        <w:rPr>
          <w:rFonts w:ascii="Arial Narrow" w:eastAsia="Times New Roman" w:hAnsi="Arial Narrow" w:cs="Times New Roman"/>
          <w:i/>
          <w:sz w:val="24"/>
          <w:szCs w:val="24"/>
          <w:lang w:eastAsia="pl-PL"/>
        </w:rPr>
        <w:t xml:space="preserve">Budowa kanalizacji sanitarnej: Etap II w miejscowości Lipce – </w:t>
      </w:r>
      <w:r w:rsidR="006A0F59" w:rsidRPr="006A0F59">
        <w:rPr>
          <w:rFonts w:ascii="Arial Narrow" w:eastAsia="Times New Roman" w:hAnsi="Arial Narrow" w:cs="Times New Roman"/>
          <w:sz w:val="24"/>
          <w:szCs w:val="24"/>
          <w:lang w:eastAsia="pl-PL"/>
        </w:rPr>
        <w:t>na dzień 30.06.2017 roku wydatki wynoszą 23 736,78zł (98,90% planu rocznego) – za przygotowanie dokumentacji kosztorysowo-projektowej.</w:t>
      </w:r>
      <w:r w:rsidRPr="00D8297C">
        <w:rPr>
          <w:rFonts w:ascii="Cambria" w:eastAsia="Times New Roman" w:hAnsi="Cambria" w:cs="Times New Roman"/>
          <w:sz w:val="24"/>
          <w:szCs w:val="24"/>
          <w:lang w:eastAsia="pl-PL"/>
        </w:rPr>
        <w:t xml:space="preserve"> </w:t>
      </w:r>
      <w:r w:rsidRPr="00D8297C">
        <w:rPr>
          <w:rFonts w:ascii="Arial Narrow" w:eastAsia="Times New Roman" w:hAnsi="Arial Narrow" w:cs="Times New Roman"/>
          <w:sz w:val="24"/>
          <w:szCs w:val="24"/>
          <w:lang w:eastAsia="pl-PL"/>
        </w:rPr>
        <w:t>W czerwcu gmina otrzymała pozwolenia na budowę. W I półroczu 2017 r. poniesiono także koszt opłat przyłączeniowych do 2 pompowni sieciowych w wysokości 1.104.78 zł</w:t>
      </w:r>
      <w:r>
        <w:rPr>
          <w:rFonts w:ascii="Arial Narrow" w:eastAsia="Times New Roman" w:hAnsi="Arial Narrow" w:cs="Times New Roman"/>
          <w:sz w:val="24"/>
          <w:szCs w:val="24"/>
          <w:lang w:eastAsia="pl-PL"/>
        </w:rPr>
        <w:t>.</w:t>
      </w:r>
    </w:p>
    <w:p w:rsidR="00D8297C" w:rsidRPr="00D8297C" w:rsidRDefault="00D8297C" w:rsidP="00D8297C">
      <w:pPr>
        <w:tabs>
          <w:tab w:val="left" w:pos="284"/>
        </w:tabs>
        <w:spacing w:before="120" w:after="12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i/>
          <w:sz w:val="24"/>
          <w:szCs w:val="24"/>
          <w:lang w:eastAsia="pl-PL"/>
        </w:rPr>
        <w:t>4</w:t>
      </w:r>
      <w:r w:rsidR="006A0F59" w:rsidRPr="006A0F59">
        <w:rPr>
          <w:rFonts w:ascii="Arial Narrow" w:eastAsia="Times New Roman" w:hAnsi="Arial Narrow" w:cs="Times New Roman"/>
          <w:i/>
          <w:sz w:val="24"/>
          <w:szCs w:val="24"/>
          <w:lang w:eastAsia="pl-PL"/>
        </w:rPr>
        <w:t xml:space="preserve">) Budowa sieci wodociągowej tranzytowej Lipce </w:t>
      </w:r>
      <w:r w:rsidR="006A0F59" w:rsidRPr="006A0F59">
        <w:rPr>
          <w:rFonts w:ascii="Arial Narrow" w:eastAsia="Times New Roman" w:hAnsi="Arial Narrow" w:cs="Times New Roman"/>
          <w:sz w:val="24"/>
          <w:szCs w:val="24"/>
          <w:lang w:eastAsia="pl-PL"/>
        </w:rPr>
        <w:t xml:space="preserve">– </w:t>
      </w:r>
      <w:r w:rsidR="006A0F59" w:rsidRPr="00565DE7">
        <w:rPr>
          <w:rFonts w:ascii="Arial Narrow" w:eastAsia="Times New Roman" w:hAnsi="Arial Narrow" w:cs="Times New Roman"/>
          <w:i/>
          <w:sz w:val="24"/>
          <w:szCs w:val="24"/>
          <w:lang w:eastAsia="pl-PL"/>
        </w:rPr>
        <w:t>Jakuszów</w:t>
      </w:r>
      <w:r w:rsidR="006A0F59" w:rsidRPr="006A0F59">
        <w:rPr>
          <w:rFonts w:ascii="Arial Narrow" w:eastAsia="Times New Roman" w:hAnsi="Arial Narrow" w:cs="Times New Roman"/>
          <w:sz w:val="24"/>
          <w:szCs w:val="24"/>
          <w:lang w:eastAsia="pl-PL"/>
        </w:rPr>
        <w:t xml:space="preserve"> </w:t>
      </w:r>
      <w:r w:rsidR="00565DE7">
        <w:rPr>
          <w:rFonts w:ascii="Arial Narrow" w:eastAsia="Times New Roman" w:hAnsi="Arial Narrow" w:cs="Times New Roman"/>
          <w:sz w:val="24"/>
          <w:szCs w:val="24"/>
          <w:lang w:eastAsia="pl-PL"/>
        </w:rPr>
        <w:t>- w</w:t>
      </w:r>
      <w:r w:rsidRPr="00D8297C">
        <w:rPr>
          <w:rFonts w:ascii="Arial Narrow" w:eastAsia="Times New Roman" w:hAnsi="Arial Narrow" w:cs="Times New Roman"/>
          <w:sz w:val="24"/>
          <w:szCs w:val="24"/>
          <w:lang w:eastAsia="pl-PL"/>
        </w:rPr>
        <w:t xml:space="preserve"> roku 2017 podjęto próbę kontynuowania prac projektowych, których celem była inwestycja dotycząca wyłączenia z eksploatacji istniejącego </w:t>
      </w:r>
      <w:r w:rsidRPr="00D8297C">
        <w:rPr>
          <w:rFonts w:ascii="Arial Narrow" w:eastAsia="Times New Roman" w:hAnsi="Arial Narrow" w:cs="Times New Roman"/>
          <w:sz w:val="24"/>
          <w:szCs w:val="24"/>
          <w:lang w:eastAsia="pl-PL"/>
        </w:rPr>
        <w:lastRenderedPageBreak/>
        <w:t xml:space="preserve">wodociągu tranzytowego o średnicy 1000mm poprzez zastąpienie go nowym rurociągiem o średnicy 225 mm. W IV kwartale 2017 r. z uwagi na brak postępów, w tym w szczególności brak zgód właścicieli nieruchomości na proponowany przebieg sieci, rozpoczęto procedurę odstąpienia od umowy z firmą projektową.   </w:t>
      </w:r>
    </w:p>
    <w:p w:rsidR="00D8297C" w:rsidRPr="00565DE7" w:rsidRDefault="00D8297C" w:rsidP="00BE5364">
      <w:pPr>
        <w:pStyle w:val="Akapitzlist"/>
        <w:numPr>
          <w:ilvl w:val="0"/>
          <w:numId w:val="31"/>
        </w:numPr>
        <w:tabs>
          <w:tab w:val="left" w:pos="284"/>
        </w:tabs>
        <w:spacing w:before="120" w:after="120" w:line="240" w:lineRule="auto"/>
        <w:ind w:left="284" w:hanging="284"/>
        <w:jc w:val="both"/>
        <w:rPr>
          <w:rFonts w:ascii="Arial Narrow" w:hAnsi="Arial Narrow"/>
          <w:sz w:val="24"/>
          <w:szCs w:val="24"/>
        </w:rPr>
      </w:pPr>
      <w:r w:rsidRPr="00565DE7">
        <w:rPr>
          <w:rFonts w:ascii="Arial Narrow" w:hAnsi="Arial Narrow"/>
          <w:i/>
          <w:sz w:val="24"/>
          <w:szCs w:val="24"/>
        </w:rPr>
        <w:t xml:space="preserve">Rozbudowa sieci wodociągowej w miejscowości Goślinów </w:t>
      </w:r>
      <w:r w:rsidR="00565DE7">
        <w:rPr>
          <w:rFonts w:ascii="Arial Narrow" w:hAnsi="Arial Narrow"/>
          <w:i/>
          <w:sz w:val="24"/>
          <w:szCs w:val="24"/>
        </w:rPr>
        <w:t xml:space="preserve">- </w:t>
      </w:r>
      <w:r w:rsidR="00565DE7" w:rsidRPr="00565DE7">
        <w:rPr>
          <w:rFonts w:ascii="Arial Narrow" w:hAnsi="Arial Narrow"/>
          <w:sz w:val="24"/>
          <w:szCs w:val="24"/>
        </w:rPr>
        <w:t>w</w:t>
      </w:r>
      <w:r w:rsidRPr="00565DE7">
        <w:rPr>
          <w:rFonts w:ascii="Arial Narrow" w:hAnsi="Arial Narrow"/>
          <w:sz w:val="24"/>
          <w:szCs w:val="24"/>
        </w:rPr>
        <w:t xml:space="preserve"> październiku 2017 r. podpisano umowę na wykonanie prac projektowo - kosztorysowych na kwotę: 6.999,99 zł. Zakres rzeczowy do zaprojektowania obejmował sieć rozdzielczą o długości 156 m, dwa przeciski pod drogą powiatową oraz dwa hydranty. Dokumentacja została przygotowana w grudniu i złożono wniosek o pozwolenie na budowę. Zadanie realizowane jest w trybie „inicjatywy lokalnej” przy współudziale finansowym osób fizycznych.</w:t>
      </w:r>
    </w:p>
    <w:p w:rsidR="006A0F59" w:rsidRPr="006A0F59" w:rsidRDefault="00565DE7" w:rsidP="006A0F59">
      <w:pPr>
        <w:tabs>
          <w:tab w:val="left" w:pos="284"/>
        </w:tabs>
        <w:spacing w:before="120" w:after="12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i/>
          <w:sz w:val="24"/>
          <w:szCs w:val="24"/>
          <w:lang w:eastAsia="pl-PL"/>
        </w:rPr>
        <w:t xml:space="preserve">6) Budowa </w:t>
      </w:r>
      <w:r w:rsidR="006A0F59" w:rsidRPr="006A0F59">
        <w:rPr>
          <w:rFonts w:ascii="Arial Narrow" w:eastAsia="Times New Roman" w:hAnsi="Arial Narrow" w:cs="Times New Roman"/>
          <w:i/>
          <w:sz w:val="24"/>
          <w:szCs w:val="24"/>
          <w:lang w:eastAsia="pl-PL"/>
        </w:rPr>
        <w:t>drogi o nawierzchni tłuczniowej nr ew.294/4 w Bobrowie</w:t>
      </w:r>
      <w:r w:rsidR="006A0F59" w:rsidRPr="006A0F59">
        <w:rPr>
          <w:rFonts w:ascii="Arial Narrow" w:eastAsia="Times New Roman" w:hAnsi="Arial Narrow" w:cs="Times New Roman"/>
          <w:sz w:val="24"/>
          <w:szCs w:val="24"/>
          <w:lang w:eastAsia="pl-PL"/>
        </w:rPr>
        <w:t xml:space="preserve"> – </w:t>
      </w:r>
      <w:r>
        <w:rPr>
          <w:rFonts w:ascii="Arial Narrow" w:eastAsia="Times New Roman" w:hAnsi="Arial Narrow" w:cs="Times New Roman"/>
          <w:sz w:val="24"/>
          <w:szCs w:val="24"/>
          <w:lang w:eastAsia="pl-PL"/>
        </w:rPr>
        <w:t>roboty budowlane zakończono w lipcu</w:t>
      </w:r>
    </w:p>
    <w:p w:rsidR="00565DE7" w:rsidRDefault="00565DE7" w:rsidP="006A0F59">
      <w:pPr>
        <w:tabs>
          <w:tab w:val="left" w:pos="284"/>
        </w:tabs>
        <w:spacing w:before="120" w:after="12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i/>
          <w:sz w:val="24"/>
          <w:szCs w:val="24"/>
          <w:lang w:eastAsia="pl-PL"/>
        </w:rPr>
        <w:t>7</w:t>
      </w:r>
      <w:r w:rsidR="006A0F59" w:rsidRPr="006A0F59">
        <w:rPr>
          <w:rFonts w:ascii="Arial Narrow" w:eastAsia="Times New Roman" w:hAnsi="Arial Narrow" w:cs="Times New Roman"/>
          <w:i/>
          <w:sz w:val="24"/>
          <w:szCs w:val="24"/>
          <w:lang w:eastAsia="pl-PL"/>
        </w:rPr>
        <w:t xml:space="preserve">) Budowa punktu selektywnej zbiórki odpadów komunalnych w Miłkowicach – </w:t>
      </w:r>
      <w:r>
        <w:rPr>
          <w:rFonts w:ascii="Arial Narrow" w:eastAsia="Times New Roman" w:hAnsi="Arial Narrow" w:cs="Times New Roman"/>
          <w:sz w:val="24"/>
          <w:szCs w:val="24"/>
          <w:lang w:eastAsia="pl-PL"/>
        </w:rPr>
        <w:t>r</w:t>
      </w:r>
      <w:r w:rsidRPr="00565DE7">
        <w:rPr>
          <w:rFonts w:ascii="Arial Narrow" w:eastAsia="Times New Roman" w:hAnsi="Arial Narrow" w:cs="Times New Roman"/>
          <w:sz w:val="24"/>
          <w:szCs w:val="24"/>
          <w:lang w:eastAsia="pl-PL"/>
        </w:rPr>
        <w:t xml:space="preserve">oboty budowalne zakończono we wrześniu. </w:t>
      </w:r>
    </w:p>
    <w:p w:rsidR="006A0F59" w:rsidRPr="006A0F59" w:rsidRDefault="00565DE7" w:rsidP="006A0F59">
      <w:pPr>
        <w:tabs>
          <w:tab w:val="left" w:pos="284"/>
        </w:tabs>
        <w:spacing w:before="120" w:after="12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i/>
          <w:sz w:val="24"/>
          <w:szCs w:val="24"/>
          <w:lang w:eastAsia="pl-PL"/>
        </w:rPr>
        <w:t>8</w:t>
      </w:r>
      <w:r w:rsidR="006A0F59" w:rsidRPr="006A0F59">
        <w:rPr>
          <w:rFonts w:ascii="Arial Narrow" w:eastAsia="Times New Roman" w:hAnsi="Arial Narrow" w:cs="Times New Roman"/>
          <w:i/>
          <w:sz w:val="24"/>
          <w:szCs w:val="24"/>
          <w:lang w:eastAsia="pl-PL"/>
        </w:rPr>
        <w:t>) Przebudowa dachu na budynku komunalnym przy ul. II AWP 87 w Miłkowicach</w:t>
      </w:r>
      <w:r>
        <w:rPr>
          <w:rFonts w:ascii="Arial Narrow" w:eastAsia="Times New Roman" w:hAnsi="Arial Narrow" w:cs="Times New Roman"/>
          <w:sz w:val="24"/>
          <w:szCs w:val="24"/>
          <w:lang w:eastAsia="pl-PL"/>
        </w:rPr>
        <w:t xml:space="preserve"> – z</w:t>
      </w:r>
      <w:r w:rsidR="006A0F59" w:rsidRPr="006A0F59">
        <w:rPr>
          <w:rFonts w:ascii="Arial Narrow" w:eastAsia="Times New Roman" w:hAnsi="Arial Narrow" w:cs="Times New Roman"/>
          <w:sz w:val="24"/>
          <w:szCs w:val="24"/>
          <w:lang w:eastAsia="pl-PL"/>
        </w:rPr>
        <w:t>adanie zostało zakończone i odebrane w czerwcu br.</w:t>
      </w:r>
    </w:p>
    <w:p w:rsidR="00565DE7" w:rsidRDefault="00565DE7" w:rsidP="00565DE7">
      <w:pPr>
        <w:tabs>
          <w:tab w:val="left" w:pos="284"/>
        </w:tabs>
        <w:spacing w:before="120" w:after="12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i/>
          <w:sz w:val="24"/>
          <w:szCs w:val="24"/>
          <w:lang w:eastAsia="pl-PL"/>
        </w:rPr>
        <w:t>9</w:t>
      </w:r>
      <w:r w:rsidR="006A0F59" w:rsidRPr="006A0F59">
        <w:rPr>
          <w:rFonts w:ascii="Arial Narrow" w:eastAsia="Times New Roman" w:hAnsi="Arial Narrow" w:cs="Times New Roman"/>
          <w:i/>
          <w:sz w:val="24"/>
          <w:szCs w:val="24"/>
          <w:lang w:eastAsia="pl-PL"/>
        </w:rPr>
        <w:t xml:space="preserve">) Budowa punktu bibliotecznego z salami animacji kulturalnej w miejscowości Rzeszotary </w:t>
      </w:r>
      <w:r w:rsidR="006A0F59" w:rsidRPr="006A0F59">
        <w:rPr>
          <w:rFonts w:ascii="Arial Narrow" w:eastAsia="Times New Roman" w:hAnsi="Arial Narrow" w:cs="Times New Roman"/>
          <w:sz w:val="24"/>
          <w:szCs w:val="24"/>
          <w:lang w:eastAsia="pl-PL"/>
        </w:rPr>
        <w:t>– na podstawie umowy zawartej w listopadzie 2016r. trwa</w:t>
      </w:r>
      <w:r>
        <w:rPr>
          <w:rFonts w:ascii="Arial Narrow" w:eastAsia="Times New Roman" w:hAnsi="Arial Narrow" w:cs="Times New Roman"/>
          <w:sz w:val="24"/>
          <w:szCs w:val="24"/>
          <w:lang w:eastAsia="pl-PL"/>
        </w:rPr>
        <w:t>ło</w:t>
      </w:r>
      <w:r w:rsidR="006A0F59" w:rsidRPr="006A0F59">
        <w:rPr>
          <w:rFonts w:ascii="Arial Narrow" w:eastAsia="Times New Roman" w:hAnsi="Arial Narrow" w:cs="Times New Roman"/>
          <w:sz w:val="24"/>
          <w:szCs w:val="24"/>
          <w:lang w:eastAsia="pl-PL"/>
        </w:rPr>
        <w:t xml:space="preserve"> przygotowanie dokumentacji projektowo-kosztorysowej. </w:t>
      </w:r>
      <w:r w:rsidRPr="00565DE7">
        <w:rPr>
          <w:rFonts w:ascii="Arial Narrow" w:eastAsia="Times New Roman" w:hAnsi="Arial Narrow" w:cs="Times New Roman"/>
          <w:sz w:val="24"/>
          <w:szCs w:val="24"/>
          <w:lang w:eastAsia="pl-PL"/>
        </w:rPr>
        <w:t xml:space="preserve">Odbiór dokumentacji nastąpił w lipcu, natomiast w październiku </w:t>
      </w:r>
      <w:r>
        <w:rPr>
          <w:rFonts w:ascii="Arial Narrow" w:eastAsia="Times New Roman" w:hAnsi="Arial Narrow" w:cs="Times New Roman"/>
          <w:sz w:val="24"/>
          <w:szCs w:val="24"/>
          <w:lang w:eastAsia="pl-PL"/>
        </w:rPr>
        <w:t>uzyskano</w:t>
      </w:r>
      <w:r w:rsidRPr="00565DE7">
        <w:rPr>
          <w:rFonts w:ascii="Arial Narrow" w:eastAsia="Times New Roman" w:hAnsi="Arial Narrow" w:cs="Times New Roman"/>
          <w:sz w:val="24"/>
          <w:szCs w:val="24"/>
          <w:lang w:eastAsia="pl-PL"/>
        </w:rPr>
        <w:t xml:space="preserve"> pozwolenie na budowę.  </w:t>
      </w:r>
    </w:p>
    <w:p w:rsidR="00565DE7" w:rsidRDefault="00565DE7" w:rsidP="00565DE7">
      <w:pPr>
        <w:tabs>
          <w:tab w:val="left" w:pos="284"/>
        </w:tabs>
        <w:spacing w:before="120" w:after="12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i/>
          <w:sz w:val="24"/>
          <w:szCs w:val="24"/>
          <w:lang w:eastAsia="pl-PL"/>
        </w:rPr>
        <w:t>10) Zakup średniego samochodu specjalnego pożarniczego dla jednostki OSP w Miłkowicach</w:t>
      </w:r>
      <w:r>
        <w:rPr>
          <w:rFonts w:ascii="Arial Narrow" w:eastAsia="Times New Roman" w:hAnsi="Arial Narrow" w:cs="Times New Roman"/>
          <w:sz w:val="24"/>
          <w:szCs w:val="24"/>
          <w:lang w:eastAsia="pl-PL"/>
        </w:rPr>
        <w:t xml:space="preserve"> – odstąpiono od realizacji tego przedsięwzięcia, ponieważ na rynku nie ma odpowiedniego wozu w tej cenie.</w:t>
      </w:r>
    </w:p>
    <w:p w:rsidR="003B5D09" w:rsidRDefault="00565DE7" w:rsidP="00565DE7">
      <w:pPr>
        <w:tabs>
          <w:tab w:val="left" w:pos="284"/>
        </w:tabs>
        <w:spacing w:before="120" w:after="12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i/>
          <w:sz w:val="24"/>
          <w:szCs w:val="24"/>
          <w:lang w:eastAsia="pl-PL"/>
        </w:rPr>
        <w:t xml:space="preserve">11) Rozwój Podstrefy Miłkowice Legnickiej Specjalnej Strefy Ekonomicznej w Rzeszotarach </w:t>
      </w:r>
      <w:r w:rsidRPr="00565DE7">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realizacja jest przewidziana na rok 2018</w:t>
      </w:r>
    </w:p>
    <w:p w:rsidR="00565DE7" w:rsidRPr="00565DE7" w:rsidRDefault="00565DE7" w:rsidP="00565DE7">
      <w:pPr>
        <w:tabs>
          <w:tab w:val="left" w:pos="284"/>
        </w:tabs>
        <w:spacing w:before="120" w:after="120" w:line="240" w:lineRule="auto"/>
        <w:ind w:left="284" w:hanging="284"/>
        <w:jc w:val="both"/>
        <w:rPr>
          <w:rFonts w:ascii="Arial Narrow" w:hAnsi="Arial Narrow"/>
        </w:rPr>
      </w:pPr>
      <w:r>
        <w:rPr>
          <w:rFonts w:ascii="Arial Narrow" w:eastAsia="Times New Roman" w:hAnsi="Arial Narrow" w:cs="Times New Roman"/>
          <w:i/>
          <w:sz w:val="24"/>
          <w:szCs w:val="24"/>
          <w:lang w:eastAsia="pl-PL"/>
        </w:rPr>
        <w:t xml:space="preserve">12) Budowa ujęcia wody w Jezierzanach </w:t>
      </w:r>
      <w:r>
        <w:rPr>
          <w:rFonts w:ascii="Arial Narrow" w:eastAsia="Times New Roman" w:hAnsi="Arial Narrow" w:cs="Times New Roman"/>
          <w:sz w:val="24"/>
          <w:szCs w:val="24"/>
          <w:lang w:eastAsia="pl-PL"/>
        </w:rPr>
        <w:t>– zadanie będzie realizowane w roku 2018</w:t>
      </w:r>
    </w:p>
    <w:sectPr w:rsidR="00565DE7" w:rsidRPr="00565DE7" w:rsidSect="00DD4F71">
      <w:footerReference w:type="default" r:id="rId10"/>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546" w:rsidRDefault="00982546" w:rsidP="0092020A">
      <w:pPr>
        <w:spacing w:after="0" w:line="240" w:lineRule="auto"/>
      </w:pPr>
      <w:r>
        <w:separator/>
      </w:r>
    </w:p>
  </w:endnote>
  <w:endnote w:type="continuationSeparator" w:id="0">
    <w:p w:rsidR="00982546" w:rsidRDefault="00982546" w:rsidP="0092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briola">
    <w:panose1 w:val="04040605051002020D02"/>
    <w:charset w:val="EE"/>
    <w:family w:val="decorative"/>
    <w:pitch w:val="variable"/>
    <w:sig w:usb0="E00002EF" w:usb1="5000204B" w:usb2="00000000" w:usb3="00000000" w:csb0="0000009F" w:csb1="00000000"/>
  </w:font>
  <w:font w:name="Helvetica">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2007" w:usb1="00000000" w:usb2="00000000" w:usb3="00000000" w:csb0="00000043" w:csb1="00000000"/>
  </w:font>
  <w:font w:name="TimesNewRomanPS-BoldMT">
    <w:panose1 w:val="00000000000000000000"/>
    <w:charset w:val="EE"/>
    <w:family w:val="auto"/>
    <w:notTrueType/>
    <w:pitch w:val="default"/>
    <w:sig w:usb0="00000007" w:usb1="00000000" w:usb2="00000000" w:usb3="00000000" w:csb0="00000003" w:csb1="00000000"/>
  </w:font>
  <w:font w:name="TimesNewRomanPS-ItalicMT">
    <w:panose1 w:val="00000000000000000000"/>
    <w:charset w:val="EE"/>
    <w:family w:val="auto"/>
    <w:notTrueType/>
    <w:pitch w:val="default"/>
    <w:sig w:usb0="00000005" w:usb1="00000000" w:usb2="00000000" w:usb3="00000000" w:csb0="00000002" w:csb1="00000000"/>
  </w:font>
  <w:font w:name="MS Sans Serif">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17801"/>
      <w:docPartObj>
        <w:docPartGallery w:val="Page Numbers (Bottom of Page)"/>
        <w:docPartUnique/>
      </w:docPartObj>
    </w:sdtPr>
    <w:sdtContent>
      <w:p w:rsidR="00BE5364" w:rsidRDefault="00BE5364">
        <w:pPr>
          <w:pStyle w:val="Stopka"/>
          <w:jc w:val="center"/>
        </w:pPr>
        <w:r>
          <w:fldChar w:fldCharType="begin"/>
        </w:r>
        <w:r>
          <w:instrText>PAGE   \* MERGEFORMAT</w:instrText>
        </w:r>
        <w:r>
          <w:fldChar w:fldCharType="separate"/>
        </w:r>
        <w:r w:rsidR="0031397D">
          <w:rPr>
            <w:noProof/>
          </w:rPr>
          <w:t>87</w:t>
        </w:r>
        <w:r>
          <w:fldChar w:fldCharType="end"/>
        </w:r>
      </w:p>
    </w:sdtContent>
  </w:sdt>
  <w:p w:rsidR="00BE5364" w:rsidRDefault="00BE53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546" w:rsidRDefault="00982546" w:rsidP="0092020A">
      <w:pPr>
        <w:spacing w:after="0" w:line="240" w:lineRule="auto"/>
      </w:pPr>
      <w:r>
        <w:separator/>
      </w:r>
    </w:p>
  </w:footnote>
  <w:footnote w:type="continuationSeparator" w:id="0">
    <w:p w:rsidR="00982546" w:rsidRDefault="00982546" w:rsidP="00920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AC69D98"/>
    <w:name w:val="WW8Num2"/>
    <w:lvl w:ilvl="0">
      <w:start w:val="1"/>
      <w:numFmt w:val="upperRoman"/>
      <w:lvlText w:val="%1."/>
      <w:lvlJc w:val="left"/>
      <w:pPr>
        <w:tabs>
          <w:tab w:val="num" w:pos="1080"/>
        </w:tabs>
        <w:ind w:left="1080" w:hanging="720"/>
      </w:pPr>
      <w:rPr>
        <w:b/>
        <w:i w:val="0"/>
      </w:rPr>
    </w:lvl>
  </w:abstractNum>
  <w:abstractNum w:abstractNumId="1" w15:restartNumberingAfterBreak="0">
    <w:nsid w:val="00000002"/>
    <w:multiLevelType w:val="multilevel"/>
    <w:tmpl w:val="7046C4EA"/>
    <w:name w:val="WW8Num3"/>
    <w:lvl w:ilvl="0">
      <w:start w:val="1"/>
      <w:numFmt w:val="upperRoman"/>
      <w:lvlText w:val="%1."/>
      <w:lvlJc w:val="righ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5" w15:restartNumberingAfterBreak="0">
    <w:nsid w:val="0000000B"/>
    <w:multiLevelType w:val="multilevel"/>
    <w:tmpl w:val="0000000B"/>
    <w:name w:val="WW8Num13"/>
    <w:lvl w:ilvl="0">
      <w:start w:val="1"/>
      <w:numFmt w:val="bullet"/>
      <w:lvlText w:val=""/>
      <w:lvlJc w:val="left"/>
      <w:pPr>
        <w:tabs>
          <w:tab w:val="num" w:pos="780"/>
        </w:tabs>
        <w:ind w:left="780" w:hanging="360"/>
      </w:pPr>
      <w:rPr>
        <w:rFonts w:ascii="Symbol" w:hAnsi="Symbol" w:cs="Symbol"/>
      </w:rPr>
    </w:lvl>
    <w:lvl w:ilvl="1">
      <w:start w:val="1"/>
      <w:numFmt w:val="bullet"/>
      <w:lvlText w:val="◦"/>
      <w:lvlJc w:val="left"/>
      <w:pPr>
        <w:tabs>
          <w:tab w:val="num" w:pos="1140"/>
        </w:tabs>
        <w:ind w:left="1140" w:hanging="360"/>
      </w:pPr>
      <w:rPr>
        <w:rFonts w:ascii="OpenSymbol" w:hAnsi="OpenSymbol" w:cs="Courier New"/>
      </w:rPr>
    </w:lvl>
    <w:lvl w:ilvl="2">
      <w:start w:val="1"/>
      <w:numFmt w:val="bullet"/>
      <w:lvlText w:val="▪"/>
      <w:lvlJc w:val="left"/>
      <w:pPr>
        <w:tabs>
          <w:tab w:val="num" w:pos="1500"/>
        </w:tabs>
        <w:ind w:left="1500" w:hanging="360"/>
      </w:pPr>
      <w:rPr>
        <w:rFonts w:ascii="OpenSymbol" w:hAnsi="OpenSymbol" w:cs="Courier New"/>
      </w:rPr>
    </w:lvl>
    <w:lvl w:ilvl="3">
      <w:start w:val="1"/>
      <w:numFmt w:val="bullet"/>
      <w:lvlText w:val=""/>
      <w:lvlJc w:val="left"/>
      <w:pPr>
        <w:tabs>
          <w:tab w:val="num" w:pos="1860"/>
        </w:tabs>
        <w:ind w:left="1860" w:hanging="360"/>
      </w:pPr>
      <w:rPr>
        <w:rFonts w:ascii="Symbol" w:hAnsi="Symbol" w:cs="Symbol"/>
      </w:rPr>
    </w:lvl>
    <w:lvl w:ilvl="4">
      <w:start w:val="1"/>
      <w:numFmt w:val="bullet"/>
      <w:lvlText w:val="◦"/>
      <w:lvlJc w:val="left"/>
      <w:pPr>
        <w:tabs>
          <w:tab w:val="num" w:pos="2220"/>
        </w:tabs>
        <w:ind w:left="2220" w:hanging="360"/>
      </w:pPr>
      <w:rPr>
        <w:rFonts w:ascii="OpenSymbol" w:hAnsi="OpenSymbol" w:cs="Courier New"/>
      </w:rPr>
    </w:lvl>
    <w:lvl w:ilvl="5">
      <w:start w:val="1"/>
      <w:numFmt w:val="bullet"/>
      <w:lvlText w:val="▪"/>
      <w:lvlJc w:val="left"/>
      <w:pPr>
        <w:tabs>
          <w:tab w:val="num" w:pos="2580"/>
        </w:tabs>
        <w:ind w:left="2580" w:hanging="360"/>
      </w:pPr>
      <w:rPr>
        <w:rFonts w:ascii="OpenSymbol" w:hAnsi="OpenSymbol" w:cs="Courier New"/>
      </w:rPr>
    </w:lvl>
    <w:lvl w:ilvl="6">
      <w:start w:val="1"/>
      <w:numFmt w:val="bullet"/>
      <w:lvlText w:val=""/>
      <w:lvlJc w:val="left"/>
      <w:pPr>
        <w:tabs>
          <w:tab w:val="num" w:pos="2940"/>
        </w:tabs>
        <w:ind w:left="2940" w:hanging="360"/>
      </w:pPr>
      <w:rPr>
        <w:rFonts w:ascii="Symbol" w:hAnsi="Symbol" w:cs="Symbol"/>
      </w:rPr>
    </w:lvl>
    <w:lvl w:ilvl="7">
      <w:start w:val="1"/>
      <w:numFmt w:val="bullet"/>
      <w:lvlText w:val="◦"/>
      <w:lvlJc w:val="left"/>
      <w:pPr>
        <w:tabs>
          <w:tab w:val="num" w:pos="3300"/>
        </w:tabs>
        <w:ind w:left="3300" w:hanging="360"/>
      </w:pPr>
      <w:rPr>
        <w:rFonts w:ascii="OpenSymbol" w:hAnsi="OpenSymbol" w:cs="Courier New"/>
      </w:rPr>
    </w:lvl>
    <w:lvl w:ilvl="8">
      <w:start w:val="1"/>
      <w:numFmt w:val="bullet"/>
      <w:lvlText w:val="▪"/>
      <w:lvlJc w:val="left"/>
      <w:pPr>
        <w:tabs>
          <w:tab w:val="num" w:pos="3660"/>
        </w:tabs>
        <w:ind w:left="3660" w:hanging="360"/>
      </w:pPr>
      <w:rPr>
        <w:rFonts w:ascii="OpenSymbol" w:hAnsi="OpenSymbol" w:cs="Courier New"/>
      </w:rPr>
    </w:lvl>
  </w:abstractNum>
  <w:abstractNum w:abstractNumId="6"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D"/>
    <w:multiLevelType w:val="multilevel"/>
    <w:tmpl w:val="0000000D"/>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15:restartNumberingAfterBreak="0">
    <w:nsid w:val="038F2C69"/>
    <w:multiLevelType w:val="hybridMultilevel"/>
    <w:tmpl w:val="E3DACA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5D6677"/>
    <w:multiLevelType w:val="hybridMultilevel"/>
    <w:tmpl w:val="6D223F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899786A"/>
    <w:multiLevelType w:val="hybridMultilevel"/>
    <w:tmpl w:val="5584FD3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B3092"/>
    <w:multiLevelType w:val="hybridMultilevel"/>
    <w:tmpl w:val="295C0C52"/>
    <w:lvl w:ilvl="0" w:tplc="0415000F">
      <w:start w:val="1"/>
      <w:numFmt w:val="decimal"/>
      <w:lvlText w:val="%1."/>
      <w:lvlJc w:val="left"/>
      <w:pPr>
        <w:tabs>
          <w:tab w:val="num" w:pos="1200"/>
        </w:tabs>
        <w:ind w:left="1200" w:hanging="360"/>
      </w:pPr>
      <w:rPr>
        <w:rFonts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hint="default"/>
      </w:rPr>
    </w:lvl>
    <w:lvl w:ilvl="3" w:tplc="04150001">
      <w:start w:val="1"/>
      <w:numFmt w:val="bullet"/>
      <w:lvlText w:val=""/>
      <w:lvlJc w:val="left"/>
      <w:pPr>
        <w:tabs>
          <w:tab w:val="num" w:pos="3360"/>
        </w:tabs>
        <w:ind w:left="3360" w:hanging="360"/>
      </w:pPr>
      <w:rPr>
        <w:rFonts w:ascii="Symbol" w:hAnsi="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hint="default"/>
      </w:rPr>
    </w:lvl>
    <w:lvl w:ilvl="6" w:tplc="04150001">
      <w:start w:val="1"/>
      <w:numFmt w:val="bullet"/>
      <w:lvlText w:val=""/>
      <w:lvlJc w:val="left"/>
      <w:pPr>
        <w:tabs>
          <w:tab w:val="num" w:pos="5520"/>
        </w:tabs>
        <w:ind w:left="5520" w:hanging="360"/>
      </w:pPr>
      <w:rPr>
        <w:rFonts w:ascii="Symbol" w:hAnsi="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101D6DCE"/>
    <w:multiLevelType w:val="hybridMultilevel"/>
    <w:tmpl w:val="D8329AAC"/>
    <w:lvl w:ilvl="0" w:tplc="0066BC8C">
      <w:start w:val="1"/>
      <w:numFmt w:val="decimal"/>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10B7A27"/>
    <w:multiLevelType w:val="hybridMultilevel"/>
    <w:tmpl w:val="DCB6E6FC"/>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43C6517"/>
    <w:multiLevelType w:val="hybridMultilevel"/>
    <w:tmpl w:val="C5A04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C72E52"/>
    <w:multiLevelType w:val="hybridMultilevel"/>
    <w:tmpl w:val="D89EC110"/>
    <w:lvl w:ilvl="0" w:tplc="0415000B">
      <w:start w:val="1"/>
      <w:numFmt w:val="bullet"/>
      <w:lvlText w:val=""/>
      <w:lvlJc w:val="left"/>
      <w:pPr>
        <w:tabs>
          <w:tab w:val="num" w:pos="1320"/>
        </w:tabs>
        <w:ind w:left="1320" w:hanging="360"/>
      </w:pPr>
      <w:rPr>
        <w:rFonts w:ascii="Wingdings" w:hAnsi="Wingdings" w:hint="default"/>
      </w:rPr>
    </w:lvl>
    <w:lvl w:ilvl="1" w:tplc="04150003">
      <w:start w:val="1"/>
      <w:numFmt w:val="bullet"/>
      <w:lvlText w:val="o"/>
      <w:lvlJc w:val="left"/>
      <w:pPr>
        <w:tabs>
          <w:tab w:val="num" w:pos="2040"/>
        </w:tabs>
        <w:ind w:left="2040" w:hanging="360"/>
      </w:pPr>
      <w:rPr>
        <w:rFonts w:ascii="Courier New" w:hAnsi="Courier New" w:cs="Courier New" w:hint="default"/>
      </w:rPr>
    </w:lvl>
    <w:lvl w:ilvl="2" w:tplc="04150005">
      <w:start w:val="1"/>
      <w:numFmt w:val="bullet"/>
      <w:pStyle w:val="Nagwek3"/>
      <w:lvlText w:val=""/>
      <w:lvlJc w:val="left"/>
      <w:pPr>
        <w:tabs>
          <w:tab w:val="num" w:pos="2760"/>
        </w:tabs>
        <w:ind w:left="2760" w:hanging="360"/>
      </w:pPr>
      <w:rPr>
        <w:rFonts w:ascii="Wingdings" w:hAnsi="Wingdings" w:hint="default"/>
      </w:rPr>
    </w:lvl>
    <w:lvl w:ilvl="3" w:tplc="04150001">
      <w:start w:val="1"/>
      <w:numFmt w:val="bullet"/>
      <w:lvlText w:val=""/>
      <w:lvlJc w:val="left"/>
      <w:pPr>
        <w:tabs>
          <w:tab w:val="num" w:pos="3480"/>
        </w:tabs>
        <w:ind w:left="3480" w:hanging="360"/>
      </w:pPr>
      <w:rPr>
        <w:rFonts w:ascii="Symbol" w:hAnsi="Symbol" w:hint="default"/>
      </w:rPr>
    </w:lvl>
    <w:lvl w:ilvl="4" w:tplc="04150003">
      <w:start w:val="1"/>
      <w:numFmt w:val="bullet"/>
      <w:pStyle w:val="Nagwek5"/>
      <w:lvlText w:val="o"/>
      <w:lvlJc w:val="left"/>
      <w:pPr>
        <w:tabs>
          <w:tab w:val="num" w:pos="4200"/>
        </w:tabs>
        <w:ind w:left="4200" w:hanging="360"/>
      </w:pPr>
      <w:rPr>
        <w:rFonts w:ascii="Courier New" w:hAnsi="Courier New" w:cs="Courier New" w:hint="default"/>
      </w:rPr>
    </w:lvl>
    <w:lvl w:ilvl="5" w:tplc="04150005">
      <w:start w:val="1"/>
      <w:numFmt w:val="bullet"/>
      <w:lvlText w:val=""/>
      <w:lvlJc w:val="left"/>
      <w:pPr>
        <w:tabs>
          <w:tab w:val="num" w:pos="4920"/>
        </w:tabs>
        <w:ind w:left="4920" w:hanging="360"/>
      </w:pPr>
      <w:rPr>
        <w:rFonts w:ascii="Wingdings" w:hAnsi="Wingdings" w:hint="default"/>
      </w:rPr>
    </w:lvl>
    <w:lvl w:ilvl="6" w:tplc="04150001">
      <w:start w:val="1"/>
      <w:numFmt w:val="bullet"/>
      <w:lvlText w:val=""/>
      <w:lvlJc w:val="left"/>
      <w:pPr>
        <w:tabs>
          <w:tab w:val="num" w:pos="5640"/>
        </w:tabs>
        <w:ind w:left="5640" w:hanging="360"/>
      </w:pPr>
      <w:rPr>
        <w:rFonts w:ascii="Symbol" w:hAnsi="Symbol" w:hint="default"/>
      </w:rPr>
    </w:lvl>
    <w:lvl w:ilvl="7" w:tplc="04150003">
      <w:start w:val="1"/>
      <w:numFmt w:val="bullet"/>
      <w:lvlText w:val="o"/>
      <w:lvlJc w:val="left"/>
      <w:pPr>
        <w:tabs>
          <w:tab w:val="num" w:pos="6360"/>
        </w:tabs>
        <w:ind w:left="6360" w:hanging="360"/>
      </w:pPr>
      <w:rPr>
        <w:rFonts w:ascii="Courier New" w:hAnsi="Courier New" w:cs="Courier New" w:hint="default"/>
      </w:rPr>
    </w:lvl>
    <w:lvl w:ilvl="8" w:tplc="04150005">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18C44AAC"/>
    <w:multiLevelType w:val="hybridMultilevel"/>
    <w:tmpl w:val="CFA44F6A"/>
    <w:lvl w:ilvl="0" w:tplc="0415000B">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C50670A"/>
    <w:multiLevelType w:val="hybridMultilevel"/>
    <w:tmpl w:val="1BB0A4E4"/>
    <w:lvl w:ilvl="0" w:tplc="0415000B">
      <w:start w:val="1"/>
      <w:numFmt w:val="bullet"/>
      <w:lvlText w:val=""/>
      <w:lvlJc w:val="left"/>
      <w:pPr>
        <w:tabs>
          <w:tab w:val="num" w:pos="720"/>
        </w:tabs>
        <w:ind w:left="720" w:hanging="360"/>
      </w:pPr>
      <w:rPr>
        <w:rFonts w:ascii="Wingdings" w:hAnsi="Wingdings" w:hint="default"/>
        <w:b/>
        <w:sz w:val="28"/>
      </w:rPr>
    </w:lvl>
    <w:lvl w:ilvl="1" w:tplc="5E8A412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D5C1AA8"/>
    <w:multiLevelType w:val="multilevel"/>
    <w:tmpl w:val="979A833C"/>
    <w:lvl w:ilvl="0">
      <w:start w:val="8"/>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9" w15:restartNumberingAfterBreak="0">
    <w:nsid w:val="1EF427A9"/>
    <w:multiLevelType w:val="hybridMultilevel"/>
    <w:tmpl w:val="635AF86C"/>
    <w:lvl w:ilvl="0" w:tplc="04150017">
      <w:start w:val="1"/>
      <w:numFmt w:val="lowerLetter"/>
      <w:lvlText w:val="%1)"/>
      <w:lvlJc w:val="left"/>
      <w:pPr>
        <w:tabs>
          <w:tab w:val="num" w:pos="1200"/>
        </w:tabs>
        <w:ind w:left="1200" w:hanging="360"/>
      </w:pPr>
      <w:rPr>
        <w:rFonts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hint="default"/>
      </w:rPr>
    </w:lvl>
    <w:lvl w:ilvl="3" w:tplc="04150001">
      <w:start w:val="1"/>
      <w:numFmt w:val="bullet"/>
      <w:lvlText w:val=""/>
      <w:lvlJc w:val="left"/>
      <w:pPr>
        <w:tabs>
          <w:tab w:val="num" w:pos="3360"/>
        </w:tabs>
        <w:ind w:left="3360" w:hanging="360"/>
      </w:pPr>
      <w:rPr>
        <w:rFonts w:ascii="Symbol" w:hAnsi="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hint="default"/>
      </w:rPr>
    </w:lvl>
    <w:lvl w:ilvl="6" w:tplc="04150001">
      <w:start w:val="1"/>
      <w:numFmt w:val="bullet"/>
      <w:lvlText w:val=""/>
      <w:lvlJc w:val="left"/>
      <w:pPr>
        <w:tabs>
          <w:tab w:val="num" w:pos="5520"/>
        </w:tabs>
        <w:ind w:left="5520" w:hanging="360"/>
      </w:pPr>
      <w:rPr>
        <w:rFonts w:ascii="Symbol" w:hAnsi="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24271C0C"/>
    <w:multiLevelType w:val="hybridMultilevel"/>
    <w:tmpl w:val="4E1ACF4C"/>
    <w:lvl w:ilvl="0" w:tplc="1DDE1F2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48659FF"/>
    <w:multiLevelType w:val="hybridMultilevel"/>
    <w:tmpl w:val="1A3E15A4"/>
    <w:lvl w:ilvl="0" w:tplc="04150003">
      <w:start w:val="1"/>
      <w:numFmt w:val="bullet"/>
      <w:lvlText w:val="o"/>
      <w:lvlJc w:val="left"/>
      <w:pPr>
        <w:tabs>
          <w:tab w:val="num" w:pos="720"/>
        </w:tabs>
        <w:ind w:left="720" w:hanging="360"/>
      </w:pPr>
      <w:rPr>
        <w:rFonts w:ascii="Courier New" w:hAnsi="Courier New" w:cs="Courier New"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5D049BD"/>
    <w:multiLevelType w:val="hybridMultilevel"/>
    <w:tmpl w:val="688090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011B0D"/>
    <w:multiLevelType w:val="hybridMultilevel"/>
    <w:tmpl w:val="93A82310"/>
    <w:lvl w:ilvl="0" w:tplc="097298EC">
      <w:start w:val="1"/>
      <w:numFmt w:val="bullet"/>
      <w:lvlText w:val=""/>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AC33648"/>
    <w:multiLevelType w:val="multilevel"/>
    <w:tmpl w:val="38407E9C"/>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2B6046E1"/>
    <w:multiLevelType w:val="hybridMultilevel"/>
    <w:tmpl w:val="F6F26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575F35"/>
    <w:multiLevelType w:val="hybridMultilevel"/>
    <w:tmpl w:val="8CD09A68"/>
    <w:lvl w:ilvl="0" w:tplc="DBB44B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1B4F20"/>
    <w:multiLevelType w:val="multilevel"/>
    <w:tmpl w:val="744A9C94"/>
    <w:lvl w:ilvl="0">
      <w:start w:val="8"/>
      <w:numFmt w:val="decimal"/>
      <w:lvlText w:val="%1."/>
      <w:lvlJc w:val="left"/>
      <w:pPr>
        <w:ind w:left="360" w:hanging="360"/>
      </w:pPr>
      <w:rPr>
        <w:rFonts w:hint="default"/>
        <w:b/>
        <w:i w:val="0"/>
      </w:rPr>
    </w:lvl>
    <w:lvl w:ilvl="1">
      <w:start w:val="5"/>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8" w15:restartNumberingAfterBreak="0">
    <w:nsid w:val="42D5163E"/>
    <w:multiLevelType w:val="hybridMultilevel"/>
    <w:tmpl w:val="5CC68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DD056F"/>
    <w:multiLevelType w:val="hybridMultilevel"/>
    <w:tmpl w:val="93AE26B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8C3D62"/>
    <w:multiLevelType w:val="hybridMultilevel"/>
    <w:tmpl w:val="1172C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6462EEA"/>
    <w:multiLevelType w:val="hybridMultilevel"/>
    <w:tmpl w:val="BE1A97E2"/>
    <w:lvl w:ilvl="0" w:tplc="45948E0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4F24BB"/>
    <w:multiLevelType w:val="hybridMultilevel"/>
    <w:tmpl w:val="F830FC32"/>
    <w:lvl w:ilvl="0" w:tplc="04150003">
      <w:start w:val="1"/>
      <w:numFmt w:val="bullet"/>
      <w:lvlText w:val="o"/>
      <w:lvlJc w:val="left"/>
      <w:pPr>
        <w:tabs>
          <w:tab w:val="num" w:pos="720"/>
        </w:tabs>
        <w:ind w:left="720" w:hanging="360"/>
      </w:pPr>
      <w:rPr>
        <w:rFonts w:ascii="Courier New" w:hAnsi="Courier New" w:cs="Courier New"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292636E"/>
    <w:multiLevelType w:val="hybridMultilevel"/>
    <w:tmpl w:val="89AE7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A630FF"/>
    <w:multiLevelType w:val="hybridMultilevel"/>
    <w:tmpl w:val="AFBEAE76"/>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C65F8A"/>
    <w:multiLevelType w:val="hybridMultilevel"/>
    <w:tmpl w:val="BD724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860024"/>
    <w:multiLevelType w:val="hybridMultilevel"/>
    <w:tmpl w:val="8938ACD0"/>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4329D5"/>
    <w:multiLevelType w:val="hybridMultilevel"/>
    <w:tmpl w:val="FCBC5414"/>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8" w15:restartNumberingAfterBreak="0">
    <w:nsid w:val="659834E3"/>
    <w:multiLevelType w:val="hybridMultilevel"/>
    <w:tmpl w:val="147AFA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A68585E"/>
    <w:multiLevelType w:val="hybridMultilevel"/>
    <w:tmpl w:val="93720D7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BAD1AA9"/>
    <w:multiLevelType w:val="hybridMultilevel"/>
    <w:tmpl w:val="13FC2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8C73E9"/>
    <w:multiLevelType w:val="hybridMultilevel"/>
    <w:tmpl w:val="E0023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E2679D"/>
    <w:multiLevelType w:val="hybridMultilevel"/>
    <w:tmpl w:val="957AF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394B54"/>
    <w:multiLevelType w:val="hybridMultilevel"/>
    <w:tmpl w:val="459AA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1D1A31"/>
    <w:multiLevelType w:val="hybridMultilevel"/>
    <w:tmpl w:val="A8BCCDCE"/>
    <w:lvl w:ilvl="0" w:tplc="E7D204DC">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6F13CD7"/>
    <w:multiLevelType w:val="hybridMultilevel"/>
    <w:tmpl w:val="80C6B9DC"/>
    <w:lvl w:ilvl="0" w:tplc="04150011">
      <w:start w:val="1"/>
      <w:numFmt w:val="decimal"/>
      <w:lvlText w:val="%1)"/>
      <w:lvlJc w:val="left"/>
      <w:pPr>
        <w:ind w:left="1637"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7444049"/>
    <w:multiLevelType w:val="hybridMultilevel"/>
    <w:tmpl w:val="CC1A94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8D55A19"/>
    <w:multiLevelType w:val="multilevel"/>
    <w:tmpl w:val="5C2EADB2"/>
    <w:lvl w:ilvl="0">
      <w:start w:val="8"/>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48" w15:restartNumberingAfterBreak="0">
    <w:nsid w:val="7B995CF0"/>
    <w:multiLevelType w:val="hybridMultilevel"/>
    <w:tmpl w:val="03204358"/>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B7014A"/>
    <w:multiLevelType w:val="hybridMultilevel"/>
    <w:tmpl w:val="3B824754"/>
    <w:lvl w:ilvl="0" w:tplc="04150001">
      <w:start w:val="1"/>
      <w:numFmt w:val="bullet"/>
      <w:lvlText w:val=""/>
      <w:lvlJc w:val="left"/>
      <w:pPr>
        <w:ind w:left="884" w:hanging="360"/>
      </w:pPr>
      <w:rPr>
        <w:rFonts w:ascii="Symbol" w:hAnsi="Symbol" w:hint="default"/>
      </w:rPr>
    </w:lvl>
    <w:lvl w:ilvl="1" w:tplc="04150003" w:tentative="1">
      <w:start w:val="1"/>
      <w:numFmt w:val="bullet"/>
      <w:lvlText w:val="o"/>
      <w:lvlJc w:val="left"/>
      <w:pPr>
        <w:ind w:left="1604" w:hanging="360"/>
      </w:pPr>
      <w:rPr>
        <w:rFonts w:ascii="Courier New" w:hAnsi="Courier New" w:cs="Courier New" w:hint="default"/>
      </w:rPr>
    </w:lvl>
    <w:lvl w:ilvl="2" w:tplc="04150005" w:tentative="1">
      <w:start w:val="1"/>
      <w:numFmt w:val="bullet"/>
      <w:lvlText w:val=""/>
      <w:lvlJc w:val="left"/>
      <w:pPr>
        <w:ind w:left="2324" w:hanging="360"/>
      </w:pPr>
      <w:rPr>
        <w:rFonts w:ascii="Wingdings" w:hAnsi="Wingdings" w:hint="default"/>
      </w:rPr>
    </w:lvl>
    <w:lvl w:ilvl="3" w:tplc="04150001" w:tentative="1">
      <w:start w:val="1"/>
      <w:numFmt w:val="bullet"/>
      <w:lvlText w:val=""/>
      <w:lvlJc w:val="left"/>
      <w:pPr>
        <w:ind w:left="3044" w:hanging="360"/>
      </w:pPr>
      <w:rPr>
        <w:rFonts w:ascii="Symbol" w:hAnsi="Symbol" w:hint="default"/>
      </w:rPr>
    </w:lvl>
    <w:lvl w:ilvl="4" w:tplc="04150003" w:tentative="1">
      <w:start w:val="1"/>
      <w:numFmt w:val="bullet"/>
      <w:lvlText w:val="o"/>
      <w:lvlJc w:val="left"/>
      <w:pPr>
        <w:ind w:left="3764" w:hanging="360"/>
      </w:pPr>
      <w:rPr>
        <w:rFonts w:ascii="Courier New" w:hAnsi="Courier New" w:cs="Courier New" w:hint="default"/>
      </w:rPr>
    </w:lvl>
    <w:lvl w:ilvl="5" w:tplc="04150005" w:tentative="1">
      <w:start w:val="1"/>
      <w:numFmt w:val="bullet"/>
      <w:lvlText w:val=""/>
      <w:lvlJc w:val="left"/>
      <w:pPr>
        <w:ind w:left="4484" w:hanging="360"/>
      </w:pPr>
      <w:rPr>
        <w:rFonts w:ascii="Wingdings" w:hAnsi="Wingdings" w:hint="default"/>
      </w:rPr>
    </w:lvl>
    <w:lvl w:ilvl="6" w:tplc="04150001" w:tentative="1">
      <w:start w:val="1"/>
      <w:numFmt w:val="bullet"/>
      <w:lvlText w:val=""/>
      <w:lvlJc w:val="left"/>
      <w:pPr>
        <w:ind w:left="5204" w:hanging="360"/>
      </w:pPr>
      <w:rPr>
        <w:rFonts w:ascii="Symbol" w:hAnsi="Symbol" w:hint="default"/>
      </w:rPr>
    </w:lvl>
    <w:lvl w:ilvl="7" w:tplc="04150003" w:tentative="1">
      <w:start w:val="1"/>
      <w:numFmt w:val="bullet"/>
      <w:lvlText w:val="o"/>
      <w:lvlJc w:val="left"/>
      <w:pPr>
        <w:ind w:left="5924" w:hanging="360"/>
      </w:pPr>
      <w:rPr>
        <w:rFonts w:ascii="Courier New" w:hAnsi="Courier New" w:cs="Courier New" w:hint="default"/>
      </w:rPr>
    </w:lvl>
    <w:lvl w:ilvl="8" w:tplc="04150005" w:tentative="1">
      <w:start w:val="1"/>
      <w:numFmt w:val="bullet"/>
      <w:lvlText w:val=""/>
      <w:lvlJc w:val="left"/>
      <w:pPr>
        <w:ind w:left="6644" w:hanging="360"/>
      </w:pPr>
      <w:rPr>
        <w:rFonts w:ascii="Wingdings" w:hAnsi="Wingdings" w:hint="default"/>
      </w:rPr>
    </w:lvl>
  </w:abstractNum>
  <w:num w:numId="1">
    <w:abstractNumId w:val="15"/>
  </w:num>
  <w:num w:numId="2">
    <w:abstractNumId w:val="20"/>
  </w:num>
  <w:num w:numId="3">
    <w:abstractNumId w:val="31"/>
  </w:num>
  <w:num w:numId="4">
    <w:abstractNumId w:val="38"/>
  </w:num>
  <w:num w:numId="5">
    <w:abstractNumId w:val="1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1"/>
  </w:num>
  <w:num w:numId="12">
    <w:abstractNumId w:val="2"/>
  </w:num>
  <w:num w:numId="13">
    <w:abstractNumId w:val="5"/>
  </w:num>
  <w:num w:numId="14">
    <w:abstractNumId w:val="46"/>
  </w:num>
  <w:num w:numId="15">
    <w:abstractNumId w:val="4"/>
  </w:num>
  <w:num w:numId="16">
    <w:abstractNumId w:val="6"/>
  </w:num>
  <w:num w:numId="17">
    <w:abstractNumId w:val="14"/>
  </w:num>
  <w:num w:numId="18">
    <w:abstractNumId w:val="30"/>
  </w:num>
  <w:num w:numId="19">
    <w:abstractNumId w:val="39"/>
  </w:num>
  <w:num w:numId="20">
    <w:abstractNumId w:val="34"/>
  </w:num>
  <w:num w:numId="21">
    <w:abstractNumId w:val="10"/>
  </w:num>
  <w:num w:numId="22">
    <w:abstractNumId w:val="29"/>
  </w:num>
  <w:num w:numId="23">
    <w:abstractNumId w:val="44"/>
  </w:num>
  <w:num w:numId="24">
    <w:abstractNumId w:val="19"/>
  </w:num>
  <w:num w:numId="25">
    <w:abstractNumId w:val="24"/>
  </w:num>
  <w:num w:numId="26">
    <w:abstractNumId w:val="22"/>
  </w:num>
  <w:num w:numId="27">
    <w:abstractNumId w:val="12"/>
  </w:num>
  <w:num w:numId="28">
    <w:abstractNumId w:val="3"/>
  </w:num>
  <w:num w:numId="29">
    <w:abstractNumId w:val="28"/>
  </w:num>
  <w:num w:numId="30">
    <w:abstractNumId w:val="25"/>
  </w:num>
  <w:num w:numId="31">
    <w:abstractNumId w:val="45"/>
  </w:num>
  <w:num w:numId="32">
    <w:abstractNumId w:val="41"/>
  </w:num>
  <w:num w:numId="33">
    <w:abstractNumId w:val="43"/>
  </w:num>
  <w:num w:numId="34">
    <w:abstractNumId w:val="13"/>
  </w:num>
  <w:num w:numId="35">
    <w:abstractNumId w:val="8"/>
  </w:num>
  <w:num w:numId="36">
    <w:abstractNumId w:val="33"/>
  </w:num>
  <w:num w:numId="37">
    <w:abstractNumId w:val="47"/>
  </w:num>
  <w:num w:numId="38">
    <w:abstractNumId w:val="18"/>
  </w:num>
  <w:num w:numId="39">
    <w:abstractNumId w:val="27"/>
  </w:num>
  <w:num w:numId="40">
    <w:abstractNumId w:val="40"/>
  </w:num>
  <w:num w:numId="41">
    <w:abstractNumId w:val="42"/>
  </w:num>
  <w:num w:numId="42">
    <w:abstractNumId w:val="26"/>
  </w:num>
  <w:num w:numId="43">
    <w:abstractNumId w:val="48"/>
  </w:num>
  <w:num w:numId="44">
    <w:abstractNumId w:val="7"/>
  </w:num>
  <w:num w:numId="45">
    <w:abstractNumId w:val="49"/>
  </w:num>
  <w:num w:numId="46">
    <w:abstractNumId w:val="37"/>
  </w:num>
  <w:num w:numId="47">
    <w:abstractNumId w:val="9"/>
  </w:num>
  <w:num w:numId="4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45"/>
    <w:rsid w:val="00002FFD"/>
    <w:rsid w:val="00007384"/>
    <w:rsid w:val="000109D5"/>
    <w:rsid w:val="00011A5E"/>
    <w:rsid w:val="000134E3"/>
    <w:rsid w:val="00013965"/>
    <w:rsid w:val="00016CDA"/>
    <w:rsid w:val="00022950"/>
    <w:rsid w:val="00022B4A"/>
    <w:rsid w:val="00026611"/>
    <w:rsid w:val="00033F47"/>
    <w:rsid w:val="00041025"/>
    <w:rsid w:val="00063C2F"/>
    <w:rsid w:val="0007048A"/>
    <w:rsid w:val="00073F1C"/>
    <w:rsid w:val="00074752"/>
    <w:rsid w:val="000876A5"/>
    <w:rsid w:val="000903DE"/>
    <w:rsid w:val="00091DF6"/>
    <w:rsid w:val="00092AE6"/>
    <w:rsid w:val="000A53A4"/>
    <w:rsid w:val="000A5913"/>
    <w:rsid w:val="000A753A"/>
    <w:rsid w:val="000B2508"/>
    <w:rsid w:val="000B4DC1"/>
    <w:rsid w:val="000B77B2"/>
    <w:rsid w:val="000B781E"/>
    <w:rsid w:val="000C2C00"/>
    <w:rsid w:val="000C5F14"/>
    <w:rsid w:val="000D6DD6"/>
    <w:rsid w:val="000E33B3"/>
    <w:rsid w:val="000E38A2"/>
    <w:rsid w:val="00102FEE"/>
    <w:rsid w:val="00105D89"/>
    <w:rsid w:val="00110E43"/>
    <w:rsid w:val="001155A5"/>
    <w:rsid w:val="001219B4"/>
    <w:rsid w:val="001221F1"/>
    <w:rsid w:val="00122D24"/>
    <w:rsid w:val="00124675"/>
    <w:rsid w:val="00126733"/>
    <w:rsid w:val="00130F89"/>
    <w:rsid w:val="00134C92"/>
    <w:rsid w:val="00140C66"/>
    <w:rsid w:val="00141938"/>
    <w:rsid w:val="001424FF"/>
    <w:rsid w:val="0014661B"/>
    <w:rsid w:val="00147431"/>
    <w:rsid w:val="00147CD6"/>
    <w:rsid w:val="001508BF"/>
    <w:rsid w:val="00151376"/>
    <w:rsid w:val="001550B4"/>
    <w:rsid w:val="001636A2"/>
    <w:rsid w:val="00170CB2"/>
    <w:rsid w:val="0017280F"/>
    <w:rsid w:val="00173A7F"/>
    <w:rsid w:val="00185538"/>
    <w:rsid w:val="0018701E"/>
    <w:rsid w:val="0019236C"/>
    <w:rsid w:val="00192932"/>
    <w:rsid w:val="001956FF"/>
    <w:rsid w:val="001A0B0C"/>
    <w:rsid w:val="001A6364"/>
    <w:rsid w:val="001A76CB"/>
    <w:rsid w:val="001B1134"/>
    <w:rsid w:val="001B3923"/>
    <w:rsid w:val="001D0B8C"/>
    <w:rsid w:val="001D576E"/>
    <w:rsid w:val="001E35A3"/>
    <w:rsid w:val="001E3937"/>
    <w:rsid w:val="001E5084"/>
    <w:rsid w:val="001E5A40"/>
    <w:rsid w:val="001F5180"/>
    <w:rsid w:val="001F524E"/>
    <w:rsid w:val="001F6499"/>
    <w:rsid w:val="001F7AE9"/>
    <w:rsid w:val="001F7F92"/>
    <w:rsid w:val="002001BB"/>
    <w:rsid w:val="002054B2"/>
    <w:rsid w:val="00206477"/>
    <w:rsid w:val="002066DD"/>
    <w:rsid w:val="00213FBC"/>
    <w:rsid w:val="00221DD3"/>
    <w:rsid w:val="002225E3"/>
    <w:rsid w:val="002230C6"/>
    <w:rsid w:val="00227A76"/>
    <w:rsid w:val="00230E16"/>
    <w:rsid w:val="00232DB7"/>
    <w:rsid w:val="00235803"/>
    <w:rsid w:val="0023728C"/>
    <w:rsid w:val="00237F6F"/>
    <w:rsid w:val="00242123"/>
    <w:rsid w:val="002457C9"/>
    <w:rsid w:val="00246896"/>
    <w:rsid w:val="002513FD"/>
    <w:rsid w:val="00254650"/>
    <w:rsid w:val="00261460"/>
    <w:rsid w:val="00262B6D"/>
    <w:rsid w:val="00271544"/>
    <w:rsid w:val="00273822"/>
    <w:rsid w:val="00273FEF"/>
    <w:rsid w:val="00274A6A"/>
    <w:rsid w:val="00276050"/>
    <w:rsid w:val="00281C29"/>
    <w:rsid w:val="002862E5"/>
    <w:rsid w:val="00290896"/>
    <w:rsid w:val="00292F22"/>
    <w:rsid w:val="002B1F3D"/>
    <w:rsid w:val="002B4DB2"/>
    <w:rsid w:val="002C0FA7"/>
    <w:rsid w:val="002C3129"/>
    <w:rsid w:val="002C3262"/>
    <w:rsid w:val="002C47EE"/>
    <w:rsid w:val="002D0C83"/>
    <w:rsid w:val="002D1E12"/>
    <w:rsid w:val="002E7489"/>
    <w:rsid w:val="002F043B"/>
    <w:rsid w:val="002F332E"/>
    <w:rsid w:val="002F4A0B"/>
    <w:rsid w:val="0031397D"/>
    <w:rsid w:val="003145C8"/>
    <w:rsid w:val="003156E5"/>
    <w:rsid w:val="0031618B"/>
    <w:rsid w:val="00317CE4"/>
    <w:rsid w:val="003229A5"/>
    <w:rsid w:val="00323806"/>
    <w:rsid w:val="003269CB"/>
    <w:rsid w:val="0033003A"/>
    <w:rsid w:val="0033131F"/>
    <w:rsid w:val="003322E7"/>
    <w:rsid w:val="00333CFD"/>
    <w:rsid w:val="00343F61"/>
    <w:rsid w:val="00344009"/>
    <w:rsid w:val="00344E90"/>
    <w:rsid w:val="00347B77"/>
    <w:rsid w:val="00350E61"/>
    <w:rsid w:val="00351553"/>
    <w:rsid w:val="00351965"/>
    <w:rsid w:val="00355A8E"/>
    <w:rsid w:val="00360A09"/>
    <w:rsid w:val="00361B81"/>
    <w:rsid w:val="003647BD"/>
    <w:rsid w:val="00364BB4"/>
    <w:rsid w:val="0036742F"/>
    <w:rsid w:val="00370D31"/>
    <w:rsid w:val="00373313"/>
    <w:rsid w:val="00373ED2"/>
    <w:rsid w:val="00374355"/>
    <w:rsid w:val="00385950"/>
    <w:rsid w:val="00386D4A"/>
    <w:rsid w:val="0038727B"/>
    <w:rsid w:val="00391AA3"/>
    <w:rsid w:val="003A0334"/>
    <w:rsid w:val="003A563D"/>
    <w:rsid w:val="003B5D09"/>
    <w:rsid w:val="003C078A"/>
    <w:rsid w:val="003C09A8"/>
    <w:rsid w:val="003C439B"/>
    <w:rsid w:val="003C5750"/>
    <w:rsid w:val="003D1AEB"/>
    <w:rsid w:val="003F65A9"/>
    <w:rsid w:val="00401332"/>
    <w:rsid w:val="00401433"/>
    <w:rsid w:val="00405BA9"/>
    <w:rsid w:val="0040608B"/>
    <w:rsid w:val="00406EA7"/>
    <w:rsid w:val="0041014C"/>
    <w:rsid w:val="00417B5A"/>
    <w:rsid w:val="00421119"/>
    <w:rsid w:val="0042537C"/>
    <w:rsid w:val="00432F4B"/>
    <w:rsid w:val="004464BD"/>
    <w:rsid w:val="004504AF"/>
    <w:rsid w:val="00451E2D"/>
    <w:rsid w:val="00452BC1"/>
    <w:rsid w:val="00456FE3"/>
    <w:rsid w:val="004602D5"/>
    <w:rsid w:val="004619E9"/>
    <w:rsid w:val="0046426E"/>
    <w:rsid w:val="00464ABE"/>
    <w:rsid w:val="00470880"/>
    <w:rsid w:val="004728AA"/>
    <w:rsid w:val="004746FD"/>
    <w:rsid w:val="004848A8"/>
    <w:rsid w:val="0048509A"/>
    <w:rsid w:val="00485A39"/>
    <w:rsid w:val="00486C2B"/>
    <w:rsid w:val="00492F60"/>
    <w:rsid w:val="00493E68"/>
    <w:rsid w:val="004A1747"/>
    <w:rsid w:val="004A2C82"/>
    <w:rsid w:val="004A4ED4"/>
    <w:rsid w:val="004B0A2B"/>
    <w:rsid w:val="004C52D3"/>
    <w:rsid w:val="004D2465"/>
    <w:rsid w:val="004D3EDA"/>
    <w:rsid w:val="004D6362"/>
    <w:rsid w:val="004E0A28"/>
    <w:rsid w:val="004E257A"/>
    <w:rsid w:val="004E4183"/>
    <w:rsid w:val="004F4BFF"/>
    <w:rsid w:val="004F57E5"/>
    <w:rsid w:val="005070A1"/>
    <w:rsid w:val="0051280D"/>
    <w:rsid w:val="00514643"/>
    <w:rsid w:val="00514EA2"/>
    <w:rsid w:val="0051679E"/>
    <w:rsid w:val="005346FC"/>
    <w:rsid w:val="00535DB5"/>
    <w:rsid w:val="00536D92"/>
    <w:rsid w:val="00553ED7"/>
    <w:rsid w:val="00555E1F"/>
    <w:rsid w:val="0055791A"/>
    <w:rsid w:val="00561541"/>
    <w:rsid w:val="00565DE7"/>
    <w:rsid w:val="00570E32"/>
    <w:rsid w:val="00571012"/>
    <w:rsid w:val="005710D1"/>
    <w:rsid w:val="00581FF5"/>
    <w:rsid w:val="0059391C"/>
    <w:rsid w:val="00593AE1"/>
    <w:rsid w:val="00597719"/>
    <w:rsid w:val="005A1C37"/>
    <w:rsid w:val="005A4E93"/>
    <w:rsid w:val="005A53B1"/>
    <w:rsid w:val="005A5DD4"/>
    <w:rsid w:val="005B0232"/>
    <w:rsid w:val="005B2068"/>
    <w:rsid w:val="005C08F7"/>
    <w:rsid w:val="005C0F98"/>
    <w:rsid w:val="005C1431"/>
    <w:rsid w:val="005C5184"/>
    <w:rsid w:val="005D31FA"/>
    <w:rsid w:val="005E0BF4"/>
    <w:rsid w:val="005E4C95"/>
    <w:rsid w:val="005E7E2F"/>
    <w:rsid w:val="005F0C99"/>
    <w:rsid w:val="005F0CAD"/>
    <w:rsid w:val="00600198"/>
    <w:rsid w:val="00605C76"/>
    <w:rsid w:val="006067E9"/>
    <w:rsid w:val="00607F87"/>
    <w:rsid w:val="00624140"/>
    <w:rsid w:val="00625DD4"/>
    <w:rsid w:val="00630ED8"/>
    <w:rsid w:val="00633F21"/>
    <w:rsid w:val="00635877"/>
    <w:rsid w:val="00644FCD"/>
    <w:rsid w:val="00647CA3"/>
    <w:rsid w:val="00650AE0"/>
    <w:rsid w:val="0065107E"/>
    <w:rsid w:val="00651787"/>
    <w:rsid w:val="00651890"/>
    <w:rsid w:val="00651A42"/>
    <w:rsid w:val="00657151"/>
    <w:rsid w:val="00660241"/>
    <w:rsid w:val="00660589"/>
    <w:rsid w:val="00663F36"/>
    <w:rsid w:val="00665AB5"/>
    <w:rsid w:val="00676AC7"/>
    <w:rsid w:val="00677E62"/>
    <w:rsid w:val="006802C4"/>
    <w:rsid w:val="00682E83"/>
    <w:rsid w:val="0068599E"/>
    <w:rsid w:val="0068774E"/>
    <w:rsid w:val="006970A0"/>
    <w:rsid w:val="006A0F59"/>
    <w:rsid w:val="006A415F"/>
    <w:rsid w:val="006A44DF"/>
    <w:rsid w:val="006A6743"/>
    <w:rsid w:val="006B253F"/>
    <w:rsid w:val="006B3CBF"/>
    <w:rsid w:val="006D1D13"/>
    <w:rsid w:val="006D21DC"/>
    <w:rsid w:val="006E0B27"/>
    <w:rsid w:val="006E1641"/>
    <w:rsid w:val="006E17B7"/>
    <w:rsid w:val="006E2D08"/>
    <w:rsid w:val="006E52A7"/>
    <w:rsid w:val="006E67FF"/>
    <w:rsid w:val="00700275"/>
    <w:rsid w:val="00701E50"/>
    <w:rsid w:val="00703836"/>
    <w:rsid w:val="00705625"/>
    <w:rsid w:val="007056C4"/>
    <w:rsid w:val="00706148"/>
    <w:rsid w:val="00707841"/>
    <w:rsid w:val="00710C32"/>
    <w:rsid w:val="00713703"/>
    <w:rsid w:val="00714BBE"/>
    <w:rsid w:val="00717FC9"/>
    <w:rsid w:val="007275CE"/>
    <w:rsid w:val="007308E7"/>
    <w:rsid w:val="0073421E"/>
    <w:rsid w:val="00743B86"/>
    <w:rsid w:val="00744372"/>
    <w:rsid w:val="00753AA7"/>
    <w:rsid w:val="00761148"/>
    <w:rsid w:val="007612B8"/>
    <w:rsid w:val="0076265B"/>
    <w:rsid w:val="00765E45"/>
    <w:rsid w:val="00771E7D"/>
    <w:rsid w:val="00771EB5"/>
    <w:rsid w:val="00775D58"/>
    <w:rsid w:val="007770CD"/>
    <w:rsid w:val="00777D66"/>
    <w:rsid w:val="00781B4A"/>
    <w:rsid w:val="007838FB"/>
    <w:rsid w:val="007A0723"/>
    <w:rsid w:val="007A27FF"/>
    <w:rsid w:val="007A3B8C"/>
    <w:rsid w:val="007A47A2"/>
    <w:rsid w:val="007A4A8A"/>
    <w:rsid w:val="007B1564"/>
    <w:rsid w:val="007B4769"/>
    <w:rsid w:val="007B47B8"/>
    <w:rsid w:val="007B48BE"/>
    <w:rsid w:val="007B4C1D"/>
    <w:rsid w:val="007D7C33"/>
    <w:rsid w:val="007E2264"/>
    <w:rsid w:val="007E232B"/>
    <w:rsid w:val="007F0AE3"/>
    <w:rsid w:val="007F24F0"/>
    <w:rsid w:val="007F3C13"/>
    <w:rsid w:val="00800DF8"/>
    <w:rsid w:val="00802D26"/>
    <w:rsid w:val="00810FD0"/>
    <w:rsid w:val="008143FC"/>
    <w:rsid w:val="00816AB2"/>
    <w:rsid w:val="00817F26"/>
    <w:rsid w:val="008203D2"/>
    <w:rsid w:val="008264AF"/>
    <w:rsid w:val="00827077"/>
    <w:rsid w:val="008370E3"/>
    <w:rsid w:val="00843A43"/>
    <w:rsid w:val="00845B45"/>
    <w:rsid w:val="00846A68"/>
    <w:rsid w:val="00847D9E"/>
    <w:rsid w:val="00847F06"/>
    <w:rsid w:val="008544F2"/>
    <w:rsid w:val="00856431"/>
    <w:rsid w:val="00860674"/>
    <w:rsid w:val="00866045"/>
    <w:rsid w:val="00866680"/>
    <w:rsid w:val="00871BC3"/>
    <w:rsid w:val="00875958"/>
    <w:rsid w:val="00885156"/>
    <w:rsid w:val="008920EC"/>
    <w:rsid w:val="00894309"/>
    <w:rsid w:val="008A0668"/>
    <w:rsid w:val="008A17B4"/>
    <w:rsid w:val="008A4B8B"/>
    <w:rsid w:val="008A4C30"/>
    <w:rsid w:val="008A6FC7"/>
    <w:rsid w:val="008A7F0D"/>
    <w:rsid w:val="008B131F"/>
    <w:rsid w:val="008C3CF2"/>
    <w:rsid w:val="008D41DF"/>
    <w:rsid w:val="008D4432"/>
    <w:rsid w:val="008D7D8A"/>
    <w:rsid w:val="008E012F"/>
    <w:rsid w:val="008E1485"/>
    <w:rsid w:val="008E5C5E"/>
    <w:rsid w:val="008F6083"/>
    <w:rsid w:val="008F69F3"/>
    <w:rsid w:val="009007C7"/>
    <w:rsid w:val="00901068"/>
    <w:rsid w:val="009031C9"/>
    <w:rsid w:val="00904104"/>
    <w:rsid w:val="009110B4"/>
    <w:rsid w:val="00913BE1"/>
    <w:rsid w:val="009177CB"/>
    <w:rsid w:val="009177ED"/>
    <w:rsid w:val="0092020A"/>
    <w:rsid w:val="00920EBC"/>
    <w:rsid w:val="00927F3F"/>
    <w:rsid w:val="009310D1"/>
    <w:rsid w:val="00934276"/>
    <w:rsid w:val="0094105D"/>
    <w:rsid w:val="009412BB"/>
    <w:rsid w:val="00944CFF"/>
    <w:rsid w:val="00955A81"/>
    <w:rsid w:val="009611A4"/>
    <w:rsid w:val="00962B7E"/>
    <w:rsid w:val="009658C8"/>
    <w:rsid w:val="00967A50"/>
    <w:rsid w:val="0097016A"/>
    <w:rsid w:val="00970E1C"/>
    <w:rsid w:val="009711BE"/>
    <w:rsid w:val="00982546"/>
    <w:rsid w:val="00982B8C"/>
    <w:rsid w:val="009836EA"/>
    <w:rsid w:val="00985327"/>
    <w:rsid w:val="00990E27"/>
    <w:rsid w:val="0099124D"/>
    <w:rsid w:val="00995F0E"/>
    <w:rsid w:val="009A149E"/>
    <w:rsid w:val="009A1F0F"/>
    <w:rsid w:val="009A219A"/>
    <w:rsid w:val="009A5F38"/>
    <w:rsid w:val="009A6701"/>
    <w:rsid w:val="009B14CC"/>
    <w:rsid w:val="009B448C"/>
    <w:rsid w:val="009B7AAC"/>
    <w:rsid w:val="009C649E"/>
    <w:rsid w:val="009D7652"/>
    <w:rsid w:val="009E43E7"/>
    <w:rsid w:val="00A00CAA"/>
    <w:rsid w:val="00A01075"/>
    <w:rsid w:val="00A016F6"/>
    <w:rsid w:val="00A01FF1"/>
    <w:rsid w:val="00A027C8"/>
    <w:rsid w:val="00A02FEF"/>
    <w:rsid w:val="00A05799"/>
    <w:rsid w:val="00A1211C"/>
    <w:rsid w:val="00A13DF6"/>
    <w:rsid w:val="00A15B66"/>
    <w:rsid w:val="00A1797E"/>
    <w:rsid w:val="00A2212F"/>
    <w:rsid w:val="00A32444"/>
    <w:rsid w:val="00A3507A"/>
    <w:rsid w:val="00A3667C"/>
    <w:rsid w:val="00A378B8"/>
    <w:rsid w:val="00A4132E"/>
    <w:rsid w:val="00A41A22"/>
    <w:rsid w:val="00A42E77"/>
    <w:rsid w:val="00A43DB7"/>
    <w:rsid w:val="00A44165"/>
    <w:rsid w:val="00A51DF0"/>
    <w:rsid w:val="00A5420A"/>
    <w:rsid w:val="00A54579"/>
    <w:rsid w:val="00A56801"/>
    <w:rsid w:val="00A6259A"/>
    <w:rsid w:val="00A66611"/>
    <w:rsid w:val="00A66C0F"/>
    <w:rsid w:val="00A725D0"/>
    <w:rsid w:val="00A813CD"/>
    <w:rsid w:val="00A82D4F"/>
    <w:rsid w:val="00A83C2D"/>
    <w:rsid w:val="00A86E97"/>
    <w:rsid w:val="00A904EE"/>
    <w:rsid w:val="00A91524"/>
    <w:rsid w:val="00A93252"/>
    <w:rsid w:val="00A97742"/>
    <w:rsid w:val="00AA0457"/>
    <w:rsid w:val="00AA0A92"/>
    <w:rsid w:val="00AA230B"/>
    <w:rsid w:val="00AA2C7C"/>
    <w:rsid w:val="00AA5989"/>
    <w:rsid w:val="00AB1CF1"/>
    <w:rsid w:val="00AB2623"/>
    <w:rsid w:val="00AB563F"/>
    <w:rsid w:val="00AB5956"/>
    <w:rsid w:val="00AC046C"/>
    <w:rsid w:val="00AC167D"/>
    <w:rsid w:val="00AC5615"/>
    <w:rsid w:val="00AD5F5F"/>
    <w:rsid w:val="00AD7423"/>
    <w:rsid w:val="00AE0A99"/>
    <w:rsid w:val="00AE19E2"/>
    <w:rsid w:val="00AE343E"/>
    <w:rsid w:val="00AF0351"/>
    <w:rsid w:val="00AF4C68"/>
    <w:rsid w:val="00AF57ED"/>
    <w:rsid w:val="00AF5E0A"/>
    <w:rsid w:val="00AF621A"/>
    <w:rsid w:val="00AF71DC"/>
    <w:rsid w:val="00B026BD"/>
    <w:rsid w:val="00B0678E"/>
    <w:rsid w:val="00B1318E"/>
    <w:rsid w:val="00B17BB1"/>
    <w:rsid w:val="00B237C8"/>
    <w:rsid w:val="00B2444D"/>
    <w:rsid w:val="00B27B51"/>
    <w:rsid w:val="00B30157"/>
    <w:rsid w:val="00B37C50"/>
    <w:rsid w:val="00B402AE"/>
    <w:rsid w:val="00B413EC"/>
    <w:rsid w:val="00B44146"/>
    <w:rsid w:val="00B47099"/>
    <w:rsid w:val="00B472E5"/>
    <w:rsid w:val="00B47FF3"/>
    <w:rsid w:val="00B54008"/>
    <w:rsid w:val="00B549C7"/>
    <w:rsid w:val="00B565CD"/>
    <w:rsid w:val="00B57DEC"/>
    <w:rsid w:val="00B61992"/>
    <w:rsid w:val="00B61A61"/>
    <w:rsid w:val="00B63EA6"/>
    <w:rsid w:val="00B63F88"/>
    <w:rsid w:val="00B64421"/>
    <w:rsid w:val="00B64C20"/>
    <w:rsid w:val="00B82F0C"/>
    <w:rsid w:val="00B82F26"/>
    <w:rsid w:val="00B86A48"/>
    <w:rsid w:val="00B90001"/>
    <w:rsid w:val="00B95786"/>
    <w:rsid w:val="00B9731C"/>
    <w:rsid w:val="00BA3113"/>
    <w:rsid w:val="00BA75E6"/>
    <w:rsid w:val="00BB1965"/>
    <w:rsid w:val="00BB707C"/>
    <w:rsid w:val="00BB7C70"/>
    <w:rsid w:val="00BC20AA"/>
    <w:rsid w:val="00BC4EC5"/>
    <w:rsid w:val="00BC5577"/>
    <w:rsid w:val="00BD0E0D"/>
    <w:rsid w:val="00BD1ECE"/>
    <w:rsid w:val="00BD255A"/>
    <w:rsid w:val="00BD6475"/>
    <w:rsid w:val="00BE0671"/>
    <w:rsid w:val="00BE2107"/>
    <w:rsid w:val="00BE3203"/>
    <w:rsid w:val="00BE5364"/>
    <w:rsid w:val="00BE7DAD"/>
    <w:rsid w:val="00BE7F3E"/>
    <w:rsid w:val="00BF2BB5"/>
    <w:rsid w:val="00BF616A"/>
    <w:rsid w:val="00BF6D40"/>
    <w:rsid w:val="00C006F4"/>
    <w:rsid w:val="00C02AC0"/>
    <w:rsid w:val="00C06945"/>
    <w:rsid w:val="00C10883"/>
    <w:rsid w:val="00C117A1"/>
    <w:rsid w:val="00C1699F"/>
    <w:rsid w:val="00C21D2E"/>
    <w:rsid w:val="00C252D0"/>
    <w:rsid w:val="00C2567B"/>
    <w:rsid w:val="00C26BE1"/>
    <w:rsid w:val="00C26E64"/>
    <w:rsid w:val="00C27CA8"/>
    <w:rsid w:val="00C31B9A"/>
    <w:rsid w:val="00C32514"/>
    <w:rsid w:val="00C34173"/>
    <w:rsid w:val="00C35F9F"/>
    <w:rsid w:val="00C37C4C"/>
    <w:rsid w:val="00C57A43"/>
    <w:rsid w:val="00C65BF8"/>
    <w:rsid w:val="00C705E7"/>
    <w:rsid w:val="00C70C6E"/>
    <w:rsid w:val="00C75552"/>
    <w:rsid w:val="00C75B98"/>
    <w:rsid w:val="00C81174"/>
    <w:rsid w:val="00C85ECC"/>
    <w:rsid w:val="00C90495"/>
    <w:rsid w:val="00C92711"/>
    <w:rsid w:val="00C92AD5"/>
    <w:rsid w:val="00C94207"/>
    <w:rsid w:val="00C95622"/>
    <w:rsid w:val="00CA04A8"/>
    <w:rsid w:val="00CA1331"/>
    <w:rsid w:val="00CA30A1"/>
    <w:rsid w:val="00CB1CD2"/>
    <w:rsid w:val="00CC34DC"/>
    <w:rsid w:val="00CC3E13"/>
    <w:rsid w:val="00CC74D6"/>
    <w:rsid w:val="00CD5B56"/>
    <w:rsid w:val="00CD7D97"/>
    <w:rsid w:val="00CE4199"/>
    <w:rsid w:val="00CE5ED5"/>
    <w:rsid w:val="00CE6E3D"/>
    <w:rsid w:val="00CF0544"/>
    <w:rsid w:val="00CF0E7C"/>
    <w:rsid w:val="00CF176D"/>
    <w:rsid w:val="00CF22F6"/>
    <w:rsid w:val="00CF6442"/>
    <w:rsid w:val="00D04FD7"/>
    <w:rsid w:val="00D16D5D"/>
    <w:rsid w:val="00D17562"/>
    <w:rsid w:val="00D178DD"/>
    <w:rsid w:val="00D274A1"/>
    <w:rsid w:val="00D30950"/>
    <w:rsid w:val="00D312A1"/>
    <w:rsid w:val="00D331E6"/>
    <w:rsid w:val="00D3610D"/>
    <w:rsid w:val="00D36A36"/>
    <w:rsid w:val="00D44606"/>
    <w:rsid w:val="00D479CE"/>
    <w:rsid w:val="00D507D8"/>
    <w:rsid w:val="00D52356"/>
    <w:rsid w:val="00D53CE4"/>
    <w:rsid w:val="00D567D9"/>
    <w:rsid w:val="00D60FE8"/>
    <w:rsid w:val="00D6536F"/>
    <w:rsid w:val="00D66643"/>
    <w:rsid w:val="00D7148C"/>
    <w:rsid w:val="00D77B6F"/>
    <w:rsid w:val="00D809F2"/>
    <w:rsid w:val="00D8107E"/>
    <w:rsid w:val="00D8297C"/>
    <w:rsid w:val="00D952AC"/>
    <w:rsid w:val="00D95C7A"/>
    <w:rsid w:val="00DA0652"/>
    <w:rsid w:val="00DB0FA9"/>
    <w:rsid w:val="00DB33EB"/>
    <w:rsid w:val="00DC5A7E"/>
    <w:rsid w:val="00DC5E0D"/>
    <w:rsid w:val="00DD21D8"/>
    <w:rsid w:val="00DD29F0"/>
    <w:rsid w:val="00DD4055"/>
    <w:rsid w:val="00DD4F71"/>
    <w:rsid w:val="00DE4DAE"/>
    <w:rsid w:val="00DE6F2A"/>
    <w:rsid w:val="00DF0DB0"/>
    <w:rsid w:val="00DF2564"/>
    <w:rsid w:val="00DF5808"/>
    <w:rsid w:val="00E007E5"/>
    <w:rsid w:val="00E01198"/>
    <w:rsid w:val="00E019E2"/>
    <w:rsid w:val="00E03D12"/>
    <w:rsid w:val="00E05344"/>
    <w:rsid w:val="00E055B7"/>
    <w:rsid w:val="00E07F4B"/>
    <w:rsid w:val="00E10364"/>
    <w:rsid w:val="00E21904"/>
    <w:rsid w:val="00E40BA9"/>
    <w:rsid w:val="00E421AF"/>
    <w:rsid w:val="00E424CB"/>
    <w:rsid w:val="00E43621"/>
    <w:rsid w:val="00E43C39"/>
    <w:rsid w:val="00E45B67"/>
    <w:rsid w:val="00E54887"/>
    <w:rsid w:val="00E609EB"/>
    <w:rsid w:val="00E61257"/>
    <w:rsid w:val="00E66348"/>
    <w:rsid w:val="00E66D11"/>
    <w:rsid w:val="00E6712D"/>
    <w:rsid w:val="00E73703"/>
    <w:rsid w:val="00E73E18"/>
    <w:rsid w:val="00E74D17"/>
    <w:rsid w:val="00E8331E"/>
    <w:rsid w:val="00E84A09"/>
    <w:rsid w:val="00EA4E8A"/>
    <w:rsid w:val="00EA4EB4"/>
    <w:rsid w:val="00EB31EE"/>
    <w:rsid w:val="00EB3336"/>
    <w:rsid w:val="00EB45D6"/>
    <w:rsid w:val="00EB5379"/>
    <w:rsid w:val="00EC4F65"/>
    <w:rsid w:val="00EE1206"/>
    <w:rsid w:val="00EE5228"/>
    <w:rsid w:val="00EE7AD1"/>
    <w:rsid w:val="00EE7C83"/>
    <w:rsid w:val="00EF12FA"/>
    <w:rsid w:val="00EF1608"/>
    <w:rsid w:val="00EF6F2B"/>
    <w:rsid w:val="00F015A3"/>
    <w:rsid w:val="00F02417"/>
    <w:rsid w:val="00F031CC"/>
    <w:rsid w:val="00F04390"/>
    <w:rsid w:val="00F04AA7"/>
    <w:rsid w:val="00F07A29"/>
    <w:rsid w:val="00F14773"/>
    <w:rsid w:val="00F15565"/>
    <w:rsid w:val="00F211DD"/>
    <w:rsid w:val="00F25144"/>
    <w:rsid w:val="00F32514"/>
    <w:rsid w:val="00F325A9"/>
    <w:rsid w:val="00F35596"/>
    <w:rsid w:val="00F37EF1"/>
    <w:rsid w:val="00F428E8"/>
    <w:rsid w:val="00F42E03"/>
    <w:rsid w:val="00F53157"/>
    <w:rsid w:val="00F62C7B"/>
    <w:rsid w:val="00F66280"/>
    <w:rsid w:val="00F66649"/>
    <w:rsid w:val="00F70F90"/>
    <w:rsid w:val="00F722CF"/>
    <w:rsid w:val="00F73D1F"/>
    <w:rsid w:val="00F75745"/>
    <w:rsid w:val="00F82DFC"/>
    <w:rsid w:val="00F86CA2"/>
    <w:rsid w:val="00FA0C1C"/>
    <w:rsid w:val="00FA2C2A"/>
    <w:rsid w:val="00FA3803"/>
    <w:rsid w:val="00FA74C5"/>
    <w:rsid w:val="00FB0A2D"/>
    <w:rsid w:val="00FB407A"/>
    <w:rsid w:val="00FB71D2"/>
    <w:rsid w:val="00FC60A5"/>
    <w:rsid w:val="00FD55A4"/>
    <w:rsid w:val="00FD582F"/>
    <w:rsid w:val="00FE5860"/>
    <w:rsid w:val="00FF0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2B6ABA-AE55-44C0-8B81-2FCA3874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43FC"/>
  </w:style>
  <w:style w:type="paragraph" w:styleId="Nagwek1">
    <w:name w:val="heading 1"/>
    <w:basedOn w:val="Normalny"/>
    <w:next w:val="Normalny"/>
    <w:link w:val="Nagwek1Znak"/>
    <w:qFormat/>
    <w:rsid w:val="00C06945"/>
    <w:pPr>
      <w:keepNext/>
      <w:spacing w:after="0" w:line="240" w:lineRule="auto"/>
      <w:jc w:val="both"/>
      <w:outlineLvl w:val="0"/>
    </w:pPr>
    <w:rPr>
      <w:rFonts w:ascii="Times New Roman" w:eastAsia="Times New Roman" w:hAnsi="Times New Roman" w:cs="Times New Roman"/>
      <w:sz w:val="28"/>
      <w:szCs w:val="20"/>
      <w:u w:val="single"/>
      <w:lang w:eastAsia="pl-PL"/>
    </w:rPr>
  </w:style>
  <w:style w:type="paragraph" w:styleId="Nagwek2">
    <w:name w:val="heading 2"/>
    <w:basedOn w:val="Normalny"/>
    <w:next w:val="Normalny"/>
    <w:link w:val="Nagwek2Znak"/>
    <w:semiHidden/>
    <w:unhideWhenUsed/>
    <w:qFormat/>
    <w:rsid w:val="00C06945"/>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Tekstpodstawowy"/>
    <w:link w:val="Nagwek3Znak"/>
    <w:semiHidden/>
    <w:unhideWhenUsed/>
    <w:qFormat/>
    <w:rsid w:val="00C06945"/>
    <w:pPr>
      <w:keepNext/>
      <w:numPr>
        <w:ilvl w:val="2"/>
        <w:numId w:val="1"/>
      </w:numPr>
      <w:pBdr>
        <w:top w:val="single" w:sz="4" w:space="1" w:color="000000"/>
        <w:left w:val="single" w:sz="4" w:space="4" w:color="000000"/>
        <w:bottom w:val="single" w:sz="4" w:space="1" w:color="000000"/>
        <w:right w:val="single" w:sz="4" w:space="4" w:color="000000"/>
      </w:pBdr>
      <w:suppressAutoHyphens/>
      <w:spacing w:before="280" w:after="280" w:line="240" w:lineRule="auto"/>
      <w:ind w:left="0" w:right="1134" w:firstLine="0"/>
      <w:jc w:val="both"/>
      <w:outlineLvl w:val="2"/>
    </w:pPr>
    <w:rPr>
      <w:rFonts w:ascii="Times New Roman" w:eastAsia="Times New Roman" w:hAnsi="Times New Roman" w:cs="Times New Roman"/>
      <w:b/>
      <w:bCs/>
      <w:sz w:val="27"/>
      <w:szCs w:val="27"/>
      <w:lang w:eastAsia="ar-SA"/>
    </w:rPr>
  </w:style>
  <w:style w:type="paragraph" w:styleId="Nagwek4">
    <w:name w:val="heading 4"/>
    <w:basedOn w:val="Normalny"/>
    <w:next w:val="Normalny"/>
    <w:link w:val="Nagwek4Znak"/>
    <w:semiHidden/>
    <w:unhideWhenUsed/>
    <w:qFormat/>
    <w:rsid w:val="00C06945"/>
    <w:pPr>
      <w:keepNext/>
      <w:spacing w:after="0" w:line="24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Tekstpodstawowy"/>
    <w:link w:val="Nagwek5Znak"/>
    <w:semiHidden/>
    <w:unhideWhenUsed/>
    <w:qFormat/>
    <w:rsid w:val="00C06945"/>
    <w:pPr>
      <w:keepNext/>
      <w:numPr>
        <w:ilvl w:val="4"/>
        <w:numId w:val="1"/>
      </w:numPr>
      <w:suppressAutoHyphens/>
      <w:spacing w:before="280" w:after="280" w:line="240" w:lineRule="auto"/>
      <w:jc w:val="right"/>
      <w:outlineLvl w:val="4"/>
    </w:pPr>
    <w:rPr>
      <w:rFonts w:ascii="Times New Roman" w:eastAsia="Times New Roman" w:hAnsi="Times New Roman" w:cs="Times New Roman"/>
      <w:b/>
      <w:bCs/>
      <w:color w:val="000000"/>
      <w:sz w:val="20"/>
      <w:szCs w:val="20"/>
      <w:lang w:eastAsia="ar-SA"/>
    </w:rPr>
  </w:style>
  <w:style w:type="paragraph" w:styleId="Nagwek6">
    <w:name w:val="heading 6"/>
    <w:basedOn w:val="Normalny"/>
    <w:next w:val="Normalny"/>
    <w:link w:val="Nagwek6Znak"/>
    <w:semiHidden/>
    <w:unhideWhenUsed/>
    <w:qFormat/>
    <w:rsid w:val="00C06945"/>
    <w:pPr>
      <w:keepNext/>
      <w:snapToGrid w:val="0"/>
      <w:spacing w:after="0" w:line="240" w:lineRule="auto"/>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C06945"/>
    <w:pPr>
      <w:keepNext/>
      <w:snapToGrid w:val="0"/>
      <w:spacing w:after="0" w:line="240" w:lineRule="auto"/>
      <w:jc w:val="center"/>
      <w:outlineLvl w:val="6"/>
    </w:pPr>
    <w:rPr>
      <w:rFonts w:ascii="Arial" w:eastAsia="Times New Roman" w:hAnsi="Arial" w:cs="Times New Roman"/>
      <w:b/>
      <w:color w:val="000000"/>
      <w:szCs w:val="20"/>
      <w:lang w:eastAsia="pl-PL"/>
    </w:rPr>
  </w:style>
  <w:style w:type="paragraph" w:styleId="Nagwek8">
    <w:name w:val="heading 8"/>
    <w:basedOn w:val="Normalny"/>
    <w:next w:val="Normalny"/>
    <w:link w:val="Nagwek8Znak"/>
    <w:semiHidden/>
    <w:unhideWhenUsed/>
    <w:qFormat/>
    <w:rsid w:val="00C06945"/>
    <w:pPr>
      <w:keepNext/>
      <w:spacing w:after="0" w:line="240" w:lineRule="auto"/>
      <w:jc w:val="both"/>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semiHidden/>
    <w:unhideWhenUsed/>
    <w:qFormat/>
    <w:rsid w:val="00C06945"/>
    <w:pPr>
      <w:keepNext/>
      <w:spacing w:after="0" w:line="240" w:lineRule="auto"/>
      <w:ind w:left="567" w:hanging="567"/>
      <w:jc w:val="center"/>
      <w:outlineLvl w:val="8"/>
    </w:pPr>
    <w:rPr>
      <w:rFonts w:ascii="Times New Roman" w:eastAsia="Times New Roman" w:hAnsi="Times New Roman" w:cs="Times New Roman"/>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945"/>
    <w:rPr>
      <w:rFonts w:ascii="Times New Roman" w:eastAsia="Times New Roman" w:hAnsi="Times New Roman" w:cs="Times New Roman"/>
      <w:sz w:val="28"/>
      <w:szCs w:val="20"/>
      <w:u w:val="single"/>
      <w:lang w:eastAsia="pl-PL"/>
    </w:rPr>
  </w:style>
  <w:style w:type="character" w:customStyle="1" w:styleId="Nagwek2Znak">
    <w:name w:val="Nagłówek 2 Znak"/>
    <w:basedOn w:val="Domylnaczcionkaakapitu"/>
    <w:link w:val="Nagwek2"/>
    <w:semiHidden/>
    <w:rsid w:val="00C0694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C06945"/>
    <w:rPr>
      <w:rFonts w:ascii="Times New Roman" w:eastAsia="Times New Roman" w:hAnsi="Times New Roman" w:cs="Times New Roman"/>
      <w:b/>
      <w:bCs/>
      <w:sz w:val="27"/>
      <w:szCs w:val="27"/>
      <w:lang w:eastAsia="ar-SA"/>
    </w:rPr>
  </w:style>
  <w:style w:type="character" w:customStyle="1" w:styleId="Nagwek4Znak">
    <w:name w:val="Nagłówek 4 Znak"/>
    <w:basedOn w:val="Domylnaczcionkaakapitu"/>
    <w:link w:val="Nagwek4"/>
    <w:semiHidden/>
    <w:rsid w:val="00C06945"/>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semiHidden/>
    <w:rsid w:val="00C06945"/>
    <w:rPr>
      <w:rFonts w:ascii="Times New Roman" w:eastAsia="Times New Roman" w:hAnsi="Times New Roman" w:cs="Times New Roman"/>
      <w:b/>
      <w:bCs/>
      <w:color w:val="000000"/>
      <w:sz w:val="20"/>
      <w:szCs w:val="20"/>
      <w:lang w:eastAsia="ar-SA"/>
    </w:rPr>
  </w:style>
  <w:style w:type="character" w:customStyle="1" w:styleId="Nagwek6Znak">
    <w:name w:val="Nagłówek 6 Znak"/>
    <w:basedOn w:val="Domylnaczcionkaakapitu"/>
    <w:link w:val="Nagwek6"/>
    <w:semiHidden/>
    <w:rsid w:val="00C06945"/>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C06945"/>
    <w:rPr>
      <w:rFonts w:ascii="Arial" w:eastAsia="Times New Roman" w:hAnsi="Arial" w:cs="Times New Roman"/>
      <w:b/>
      <w:color w:val="000000"/>
      <w:szCs w:val="20"/>
      <w:lang w:eastAsia="pl-PL"/>
    </w:rPr>
  </w:style>
  <w:style w:type="character" w:customStyle="1" w:styleId="Nagwek8Znak">
    <w:name w:val="Nagłówek 8 Znak"/>
    <w:basedOn w:val="Domylnaczcionkaakapitu"/>
    <w:link w:val="Nagwek8"/>
    <w:semiHidden/>
    <w:rsid w:val="00C0694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C06945"/>
    <w:rPr>
      <w:rFonts w:ascii="Times New Roman" w:eastAsia="Times New Roman" w:hAnsi="Times New Roman" w:cs="Times New Roman"/>
      <w:sz w:val="36"/>
      <w:szCs w:val="20"/>
      <w:lang w:eastAsia="pl-PL"/>
    </w:rPr>
  </w:style>
  <w:style w:type="numbering" w:customStyle="1" w:styleId="Bezlisty1">
    <w:name w:val="Bez listy1"/>
    <w:next w:val="Bezlisty"/>
    <w:uiPriority w:val="99"/>
    <w:semiHidden/>
    <w:unhideWhenUsed/>
    <w:rsid w:val="00C06945"/>
  </w:style>
  <w:style w:type="character" w:styleId="Hipercze">
    <w:name w:val="Hyperlink"/>
    <w:semiHidden/>
    <w:unhideWhenUsed/>
    <w:rsid w:val="00C06945"/>
    <w:rPr>
      <w:color w:val="0000FF"/>
      <w:u w:val="single"/>
    </w:rPr>
  </w:style>
  <w:style w:type="character" w:styleId="UyteHipercze">
    <w:name w:val="FollowedHyperlink"/>
    <w:semiHidden/>
    <w:unhideWhenUsed/>
    <w:rsid w:val="00C06945"/>
    <w:rPr>
      <w:color w:val="800080"/>
      <w:u w:val="single"/>
    </w:rPr>
  </w:style>
  <w:style w:type="paragraph" w:styleId="Tekstpodstawowy">
    <w:name w:val="Body Text"/>
    <w:basedOn w:val="Normalny"/>
    <w:link w:val="TekstpodstawowyZnak"/>
    <w:semiHidden/>
    <w:unhideWhenUsed/>
    <w:rsid w:val="00C06945"/>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C06945"/>
    <w:rPr>
      <w:rFonts w:ascii="Times New Roman" w:eastAsia="Times New Roman" w:hAnsi="Times New Roman" w:cs="Times New Roman"/>
      <w:sz w:val="20"/>
      <w:szCs w:val="20"/>
      <w:lang w:eastAsia="pl-PL"/>
    </w:rPr>
  </w:style>
  <w:style w:type="paragraph" w:styleId="NormalnyWeb">
    <w:name w:val="Normal (Web)"/>
    <w:basedOn w:val="Normalny"/>
    <w:semiHidden/>
    <w:unhideWhenUsed/>
    <w:rsid w:val="00C06945"/>
    <w:pPr>
      <w:spacing w:before="100" w:beforeAutospacing="1" w:after="119"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unhideWhenUsed/>
    <w:rsid w:val="00C06945"/>
    <w:pPr>
      <w:spacing w:before="360" w:after="0" w:line="240" w:lineRule="auto"/>
    </w:pPr>
    <w:rPr>
      <w:rFonts w:ascii="Arial" w:eastAsia="Times New Roman" w:hAnsi="Arial" w:cs="Arial"/>
      <w:b/>
      <w:bCs/>
      <w:caps/>
      <w:sz w:val="24"/>
      <w:szCs w:val="24"/>
      <w:lang w:eastAsia="pl-PL"/>
    </w:rPr>
  </w:style>
  <w:style w:type="paragraph" w:styleId="Spistreci2">
    <w:name w:val="toc 2"/>
    <w:basedOn w:val="Normalny"/>
    <w:next w:val="Normalny"/>
    <w:autoRedefine/>
    <w:semiHidden/>
    <w:unhideWhenUsed/>
    <w:rsid w:val="00C06945"/>
    <w:pPr>
      <w:spacing w:before="240" w:after="0" w:line="240" w:lineRule="auto"/>
    </w:pPr>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
    <w:semiHidden/>
    <w:unhideWhenUsed/>
    <w:rsid w:val="00C069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06945"/>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C0694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0694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0694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06945"/>
    <w:rPr>
      <w:rFonts w:ascii="Times New Roman" w:eastAsia="Times New Roman" w:hAnsi="Times New Roman" w:cs="Times New Roman"/>
      <w:sz w:val="20"/>
      <w:szCs w:val="20"/>
      <w:lang w:eastAsia="pl-PL"/>
    </w:rPr>
  </w:style>
  <w:style w:type="paragraph" w:styleId="Legenda">
    <w:name w:val="caption"/>
    <w:basedOn w:val="Normalny"/>
    <w:next w:val="Normalny"/>
    <w:semiHidden/>
    <w:unhideWhenUsed/>
    <w:qFormat/>
    <w:rsid w:val="00C06945"/>
    <w:pPr>
      <w:spacing w:after="0" w:line="240" w:lineRule="auto"/>
      <w:ind w:left="567" w:hanging="567"/>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unhideWhenUsed/>
    <w:rsid w:val="00C069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06945"/>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C06945"/>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06945"/>
    <w:rPr>
      <w:rFonts w:ascii="Times New Roman" w:eastAsia="Times New Roman" w:hAnsi="Times New Roman" w:cs="Times New Roman"/>
      <w:sz w:val="20"/>
      <w:szCs w:val="20"/>
      <w:lang w:eastAsia="pl-PL"/>
    </w:rPr>
  </w:style>
  <w:style w:type="paragraph" w:styleId="Podtytu">
    <w:name w:val="Subtitle"/>
    <w:basedOn w:val="Normalny"/>
    <w:next w:val="Tekstpodstawowy"/>
    <w:link w:val="PodtytuZnak"/>
    <w:qFormat/>
    <w:rsid w:val="00C06945"/>
    <w:pPr>
      <w:suppressAutoHyphens/>
      <w:spacing w:after="0" w:line="240" w:lineRule="auto"/>
      <w:jc w:val="center"/>
    </w:pPr>
    <w:rPr>
      <w:rFonts w:ascii="Times New Roman" w:eastAsia="Times New Roman" w:hAnsi="Times New Roman" w:cs="Times New Roman"/>
      <w:b/>
      <w:sz w:val="24"/>
      <w:szCs w:val="24"/>
      <w:lang w:eastAsia="ar-SA"/>
    </w:rPr>
  </w:style>
  <w:style w:type="character" w:customStyle="1" w:styleId="PodtytuZnak">
    <w:name w:val="Podtytuł Znak"/>
    <w:basedOn w:val="Domylnaczcionkaakapitu"/>
    <w:link w:val="Podtytu"/>
    <w:rsid w:val="00C06945"/>
    <w:rPr>
      <w:rFonts w:ascii="Times New Roman" w:eastAsia="Times New Roman" w:hAnsi="Times New Roman" w:cs="Times New Roman"/>
      <w:b/>
      <w:sz w:val="24"/>
      <w:szCs w:val="24"/>
      <w:lang w:eastAsia="ar-SA"/>
    </w:rPr>
  </w:style>
  <w:style w:type="paragraph" w:styleId="Tekstpodstawowy2">
    <w:name w:val="Body Text 2"/>
    <w:basedOn w:val="Normalny"/>
    <w:link w:val="Tekstpodstawowy2Znak"/>
    <w:semiHidden/>
    <w:unhideWhenUsed/>
    <w:rsid w:val="00C06945"/>
    <w:pPr>
      <w:spacing w:after="0" w:line="240" w:lineRule="auto"/>
      <w:jc w:val="both"/>
    </w:pPr>
    <w:rPr>
      <w:rFonts w:ascii="Times New Roman" w:eastAsia="Times New Roman" w:hAnsi="Times New Roman" w:cs="Times New Roman"/>
      <w:sz w:val="28"/>
      <w:szCs w:val="20"/>
      <w:lang w:val="x-none" w:eastAsia="x-none"/>
    </w:rPr>
  </w:style>
  <w:style w:type="character" w:customStyle="1" w:styleId="Tekstpodstawowy2Znak">
    <w:name w:val="Tekst podstawowy 2 Znak"/>
    <w:basedOn w:val="Domylnaczcionkaakapitu"/>
    <w:link w:val="Tekstpodstawowy2"/>
    <w:semiHidden/>
    <w:rsid w:val="00C06945"/>
    <w:rPr>
      <w:rFonts w:ascii="Times New Roman" w:eastAsia="Times New Roman" w:hAnsi="Times New Roman" w:cs="Times New Roman"/>
      <w:sz w:val="28"/>
      <w:szCs w:val="20"/>
      <w:lang w:val="x-none" w:eastAsia="x-none"/>
    </w:rPr>
  </w:style>
  <w:style w:type="paragraph" w:styleId="Tekstpodstawowy3">
    <w:name w:val="Body Text 3"/>
    <w:basedOn w:val="Normalny"/>
    <w:link w:val="Tekstpodstawowy3Znak"/>
    <w:semiHidden/>
    <w:unhideWhenUsed/>
    <w:rsid w:val="00C06945"/>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semiHidden/>
    <w:rsid w:val="00C06945"/>
    <w:rPr>
      <w:rFonts w:ascii="Calibri" w:eastAsia="Times New Roman" w:hAnsi="Calibri" w:cs="Times New Roman"/>
      <w:sz w:val="16"/>
      <w:szCs w:val="16"/>
      <w:lang w:eastAsia="pl-PL"/>
    </w:rPr>
  </w:style>
  <w:style w:type="paragraph" w:styleId="Tekstpodstawowywcity2">
    <w:name w:val="Body Text Indent 2"/>
    <w:basedOn w:val="Normalny"/>
    <w:link w:val="Tekstpodstawowywcity2Znak"/>
    <w:semiHidden/>
    <w:unhideWhenUsed/>
    <w:rsid w:val="00C06945"/>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C0694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C06945"/>
    <w:pPr>
      <w:spacing w:after="0" w:line="240" w:lineRule="auto"/>
      <w:ind w:firstLine="708"/>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semiHidden/>
    <w:rsid w:val="00C06945"/>
    <w:rPr>
      <w:rFonts w:ascii="Times New Roman" w:eastAsia="Times New Roman" w:hAnsi="Times New Roman" w:cs="Times New Roman"/>
      <w:sz w:val="26"/>
      <w:szCs w:val="20"/>
      <w:lang w:eastAsia="pl-PL"/>
    </w:rPr>
  </w:style>
  <w:style w:type="paragraph" w:styleId="Tekstblokowy">
    <w:name w:val="Block Text"/>
    <w:basedOn w:val="Normalny"/>
    <w:semiHidden/>
    <w:unhideWhenUsed/>
    <w:rsid w:val="00C06945"/>
    <w:pPr>
      <w:spacing w:after="0" w:line="240" w:lineRule="auto"/>
      <w:ind w:left="-567" w:right="-427"/>
      <w:jc w:val="both"/>
    </w:pPr>
    <w:rPr>
      <w:rFonts w:ascii="Times New Roman" w:eastAsia="Times New Roman" w:hAnsi="Times New Roman" w:cs="Times New Roman"/>
      <w:sz w:val="28"/>
      <w:szCs w:val="20"/>
      <w:lang w:eastAsia="pl-PL"/>
    </w:rPr>
  </w:style>
  <w:style w:type="paragraph" w:styleId="Tematkomentarza">
    <w:name w:val="annotation subject"/>
    <w:basedOn w:val="Tekstkomentarza"/>
    <w:next w:val="Tekstkomentarza"/>
    <w:link w:val="TematkomentarzaZnak"/>
    <w:semiHidden/>
    <w:unhideWhenUsed/>
    <w:rsid w:val="00C06945"/>
    <w:rPr>
      <w:b/>
      <w:bCs/>
    </w:rPr>
  </w:style>
  <w:style w:type="character" w:customStyle="1" w:styleId="TematkomentarzaZnak">
    <w:name w:val="Temat komentarza Znak"/>
    <w:basedOn w:val="TekstkomentarzaZnak"/>
    <w:link w:val="Tematkomentarza"/>
    <w:semiHidden/>
    <w:rsid w:val="00C06945"/>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C0694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06945"/>
    <w:rPr>
      <w:rFonts w:ascii="Tahoma" w:eastAsia="Times New Roman" w:hAnsi="Tahoma" w:cs="Tahoma"/>
      <w:sz w:val="16"/>
      <w:szCs w:val="16"/>
      <w:lang w:eastAsia="pl-PL"/>
    </w:rPr>
  </w:style>
  <w:style w:type="paragraph" w:styleId="Bezodstpw">
    <w:name w:val="No Spacing"/>
    <w:qFormat/>
    <w:rsid w:val="00C06945"/>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C06945"/>
    <w:pPr>
      <w:spacing w:after="200" w:line="276" w:lineRule="auto"/>
      <w:ind w:left="720"/>
      <w:contextualSpacing/>
    </w:pPr>
    <w:rPr>
      <w:rFonts w:ascii="Calibri" w:eastAsia="Times New Roman" w:hAnsi="Calibri" w:cs="Times New Roman"/>
      <w:lang w:eastAsia="pl-PL"/>
    </w:rPr>
  </w:style>
  <w:style w:type="paragraph" w:customStyle="1" w:styleId="Normal">
    <w:name w:val="[Normal]"/>
    <w:rsid w:val="00C06945"/>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Zawartotabeli">
    <w:name w:val="Zawartość tabeli"/>
    <w:basedOn w:val="Tekstpodstawowy"/>
    <w:rsid w:val="00C06945"/>
    <w:pPr>
      <w:widowControl w:val="0"/>
      <w:suppressLineNumbers/>
      <w:suppressAutoHyphens/>
    </w:pPr>
    <w:rPr>
      <w:lang w:eastAsia="zh-CN"/>
    </w:rPr>
  </w:style>
  <w:style w:type="paragraph" w:customStyle="1" w:styleId="Nagwektabeli">
    <w:name w:val="Nagłówek tabeli"/>
    <w:basedOn w:val="Zawartotabeli"/>
    <w:rsid w:val="00C06945"/>
    <w:pPr>
      <w:jc w:val="center"/>
    </w:pPr>
    <w:rPr>
      <w:b/>
      <w:bCs/>
    </w:rPr>
  </w:style>
  <w:style w:type="paragraph" w:customStyle="1" w:styleId="xl81">
    <w:name w:val="xl81"/>
    <w:basedOn w:val="Normalny"/>
    <w:rsid w:val="00C0694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pl-PL"/>
    </w:rPr>
  </w:style>
  <w:style w:type="paragraph" w:customStyle="1" w:styleId="Akapitzlist1">
    <w:name w:val="Akapit z listą1"/>
    <w:basedOn w:val="Normalny"/>
    <w:rsid w:val="00C06945"/>
    <w:pPr>
      <w:widowControl w:val="0"/>
      <w:autoSpaceDE w:val="0"/>
      <w:autoSpaceDN w:val="0"/>
      <w:adjustRightInd w:val="0"/>
      <w:spacing w:after="0" w:line="240" w:lineRule="auto"/>
      <w:ind w:left="720"/>
    </w:pPr>
    <w:rPr>
      <w:rFonts w:ascii="Arial" w:eastAsia="Calibri" w:hAnsi="Arial" w:cs="Arial"/>
      <w:sz w:val="20"/>
      <w:szCs w:val="20"/>
      <w:lang w:eastAsia="pl-PL"/>
    </w:rPr>
  </w:style>
  <w:style w:type="paragraph" w:customStyle="1" w:styleId="western">
    <w:name w:val="western"/>
    <w:basedOn w:val="Normalny"/>
    <w:rsid w:val="00C06945"/>
    <w:pPr>
      <w:suppressAutoHyphens/>
      <w:spacing w:before="280" w:after="280" w:line="240" w:lineRule="auto"/>
      <w:jc w:val="center"/>
    </w:pPr>
    <w:rPr>
      <w:rFonts w:ascii="Times New Roman" w:eastAsia="Times New Roman" w:hAnsi="Times New Roman" w:cs="Times New Roman"/>
      <w:b/>
      <w:bCs/>
      <w:sz w:val="28"/>
      <w:szCs w:val="28"/>
      <w:lang w:eastAsia="ar-SA"/>
    </w:rPr>
  </w:style>
  <w:style w:type="paragraph" w:customStyle="1" w:styleId="Default">
    <w:name w:val="Default"/>
    <w:rsid w:val="00C0694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font5">
    <w:name w:val="font5"/>
    <w:basedOn w:val="Normalny"/>
    <w:rsid w:val="00C06945"/>
    <w:pPr>
      <w:spacing w:before="100" w:beforeAutospacing="1" w:after="100" w:afterAutospacing="1" w:line="240" w:lineRule="auto"/>
    </w:pPr>
    <w:rPr>
      <w:rFonts w:ascii="Tahoma" w:eastAsia="Times New Roman" w:hAnsi="Tahoma" w:cs="Tahoma"/>
      <w:color w:val="000000"/>
      <w:sz w:val="16"/>
      <w:szCs w:val="16"/>
      <w:lang w:eastAsia="pl-PL"/>
    </w:rPr>
  </w:style>
  <w:style w:type="paragraph" w:customStyle="1" w:styleId="font6">
    <w:name w:val="font6"/>
    <w:basedOn w:val="Normalny"/>
    <w:rsid w:val="00C06945"/>
    <w:pPr>
      <w:spacing w:before="100" w:beforeAutospacing="1" w:after="100" w:afterAutospacing="1" w:line="240" w:lineRule="auto"/>
    </w:pPr>
    <w:rPr>
      <w:rFonts w:ascii="Tahoma" w:eastAsia="Times New Roman" w:hAnsi="Tahoma" w:cs="Tahoma"/>
      <w:b/>
      <w:bCs/>
      <w:color w:val="000000"/>
      <w:sz w:val="16"/>
      <w:szCs w:val="16"/>
      <w:lang w:eastAsia="pl-PL"/>
    </w:rPr>
  </w:style>
  <w:style w:type="paragraph" w:customStyle="1" w:styleId="xl66">
    <w:name w:val="xl66"/>
    <w:basedOn w:val="Normalny"/>
    <w:rsid w:val="00C06945"/>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67">
    <w:name w:val="xl67"/>
    <w:basedOn w:val="Normalny"/>
    <w:rsid w:val="00C069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68">
    <w:name w:val="xl68"/>
    <w:basedOn w:val="Normalny"/>
    <w:rsid w:val="00C0694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69">
    <w:name w:val="xl69"/>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70">
    <w:name w:val="xl70"/>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71">
    <w:name w:val="xl71"/>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72">
    <w:name w:val="xl72"/>
    <w:basedOn w:val="Normalny"/>
    <w:rsid w:val="00C0694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b/>
      <w:bCs/>
      <w:i/>
      <w:iCs/>
      <w:sz w:val="14"/>
      <w:szCs w:val="14"/>
      <w:lang w:eastAsia="pl-PL"/>
    </w:rPr>
  </w:style>
  <w:style w:type="paragraph" w:customStyle="1" w:styleId="xl73">
    <w:name w:val="xl73"/>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74">
    <w:name w:val="xl74"/>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75">
    <w:name w:val="xl75"/>
    <w:basedOn w:val="Normalny"/>
    <w:rsid w:val="00C06945"/>
    <w:pPr>
      <w:pBdr>
        <w:left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76">
    <w:name w:val="xl76"/>
    <w:basedOn w:val="Normalny"/>
    <w:rsid w:val="00C069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77">
    <w:name w:val="xl77"/>
    <w:basedOn w:val="Normalny"/>
    <w:rsid w:val="00C0694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78">
    <w:name w:val="xl78"/>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79">
    <w:name w:val="xl79"/>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80">
    <w:name w:val="xl80"/>
    <w:basedOn w:val="Normalny"/>
    <w:rsid w:val="00C06945"/>
    <w:pPr>
      <w:pBdr>
        <w:lef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82">
    <w:name w:val="xl82"/>
    <w:basedOn w:val="Normalny"/>
    <w:rsid w:val="00C06945"/>
    <w:pPr>
      <w:pBdr>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83">
    <w:name w:val="xl83"/>
    <w:basedOn w:val="Normalny"/>
    <w:rsid w:val="00C06945"/>
    <w:pPr>
      <w:pBdr>
        <w:top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84">
    <w:name w:val="xl84"/>
    <w:basedOn w:val="Normalny"/>
    <w:rsid w:val="00C06945"/>
    <w:pPr>
      <w:pBdr>
        <w:top w:val="single" w:sz="4" w:space="0" w:color="000000"/>
        <w:left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85">
    <w:name w:val="xl85"/>
    <w:basedOn w:val="Normalny"/>
    <w:rsid w:val="00C06945"/>
    <w:pPr>
      <w:pBdr>
        <w:top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86">
    <w:name w:val="xl86"/>
    <w:basedOn w:val="Normalny"/>
    <w:rsid w:val="00C06945"/>
    <w:pPr>
      <w:pBdr>
        <w:top w:val="single" w:sz="4"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87">
    <w:name w:val="xl87"/>
    <w:basedOn w:val="Normalny"/>
    <w:rsid w:val="00C0694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88">
    <w:name w:val="xl88"/>
    <w:basedOn w:val="Normalny"/>
    <w:rsid w:val="00C069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89">
    <w:name w:val="xl89"/>
    <w:basedOn w:val="Normalny"/>
    <w:rsid w:val="00C06945"/>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90">
    <w:name w:val="xl90"/>
    <w:basedOn w:val="Normalny"/>
    <w:rsid w:val="00C06945"/>
    <w:pPr>
      <w:pBdr>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91">
    <w:name w:val="xl91"/>
    <w:basedOn w:val="Normalny"/>
    <w:rsid w:val="00C06945"/>
    <w:pPr>
      <w:pBdr>
        <w:left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92">
    <w:name w:val="xl92"/>
    <w:basedOn w:val="Normalny"/>
    <w:rsid w:val="00C06945"/>
    <w:pPr>
      <w:pBdr>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93">
    <w:name w:val="xl93"/>
    <w:basedOn w:val="Normalny"/>
    <w:rsid w:val="00C0694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94">
    <w:name w:val="xl94"/>
    <w:basedOn w:val="Normalny"/>
    <w:rsid w:val="00C06945"/>
    <w:pPr>
      <w:pBdr>
        <w:top w:val="single" w:sz="4"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95">
    <w:name w:val="xl95"/>
    <w:basedOn w:val="Normalny"/>
    <w:rsid w:val="00C06945"/>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96">
    <w:name w:val="xl96"/>
    <w:basedOn w:val="Normalny"/>
    <w:rsid w:val="00C06945"/>
    <w:pPr>
      <w:pBdr>
        <w:lef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97">
    <w:name w:val="xl97"/>
    <w:basedOn w:val="Normalny"/>
    <w:rsid w:val="00C06945"/>
    <w:pPr>
      <w:pBdr>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98">
    <w:name w:val="xl98"/>
    <w:basedOn w:val="Normalny"/>
    <w:rsid w:val="00C06945"/>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99">
    <w:name w:val="xl99"/>
    <w:basedOn w:val="Normalny"/>
    <w:rsid w:val="00C0694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100">
    <w:name w:val="xl100"/>
    <w:basedOn w:val="Normalny"/>
    <w:rsid w:val="00C06945"/>
    <w:pPr>
      <w:pBdr>
        <w:left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b/>
      <w:bCs/>
      <w:i/>
      <w:iCs/>
      <w:sz w:val="14"/>
      <w:szCs w:val="14"/>
      <w:lang w:eastAsia="pl-PL"/>
    </w:rPr>
  </w:style>
  <w:style w:type="paragraph" w:customStyle="1" w:styleId="xl101">
    <w:name w:val="xl101"/>
    <w:basedOn w:val="Normalny"/>
    <w:rsid w:val="00C06945"/>
    <w:pPr>
      <w:pBdr>
        <w:top w:val="single" w:sz="4" w:space="0" w:color="000000"/>
        <w:left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102">
    <w:name w:val="xl102"/>
    <w:basedOn w:val="Normalny"/>
    <w:rsid w:val="00C06945"/>
    <w:pPr>
      <w:pBdr>
        <w:top w:val="single" w:sz="4"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103">
    <w:name w:val="xl103"/>
    <w:basedOn w:val="Normalny"/>
    <w:rsid w:val="00C06945"/>
    <w:pPr>
      <w:pBdr>
        <w:top w:val="single" w:sz="4" w:space="0" w:color="auto"/>
        <w:left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04">
    <w:name w:val="xl104"/>
    <w:basedOn w:val="Normalny"/>
    <w:rsid w:val="00C06945"/>
    <w:pPr>
      <w:pBdr>
        <w:top w:val="single" w:sz="4" w:space="0" w:color="auto"/>
        <w:left w:val="single" w:sz="4" w:space="0" w:color="000000"/>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05">
    <w:name w:val="xl105"/>
    <w:basedOn w:val="Normalny"/>
    <w:rsid w:val="00C06945"/>
    <w:pPr>
      <w:pBdr>
        <w:lef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06">
    <w:name w:val="xl106"/>
    <w:basedOn w:val="Normalny"/>
    <w:rsid w:val="00C06945"/>
    <w:pPr>
      <w:pBdr>
        <w:top w:val="single" w:sz="4" w:space="0" w:color="auto"/>
        <w:lef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07">
    <w:name w:val="xl107"/>
    <w:basedOn w:val="Normalny"/>
    <w:rsid w:val="00C06945"/>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08">
    <w:name w:val="xl108"/>
    <w:basedOn w:val="Normalny"/>
    <w:rsid w:val="00C06945"/>
    <w:pPr>
      <w:pBdr>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09">
    <w:name w:val="xl109"/>
    <w:basedOn w:val="Normalny"/>
    <w:rsid w:val="00C069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10">
    <w:name w:val="xl110"/>
    <w:basedOn w:val="Normalny"/>
    <w:rsid w:val="00C06945"/>
    <w:pPr>
      <w:pBdr>
        <w:left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11">
    <w:name w:val="xl111"/>
    <w:basedOn w:val="Normalny"/>
    <w:rsid w:val="00C0694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12">
    <w:name w:val="xl112"/>
    <w:basedOn w:val="Normalny"/>
    <w:rsid w:val="00C069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13">
    <w:name w:val="xl113"/>
    <w:basedOn w:val="Normalny"/>
    <w:rsid w:val="00C0694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114">
    <w:name w:val="xl114"/>
    <w:basedOn w:val="Normalny"/>
    <w:rsid w:val="00C06945"/>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115">
    <w:name w:val="xl115"/>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116">
    <w:name w:val="xl116"/>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117">
    <w:name w:val="xl117"/>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18">
    <w:name w:val="xl118"/>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19">
    <w:name w:val="xl119"/>
    <w:basedOn w:val="Normalny"/>
    <w:rsid w:val="00C06945"/>
    <w:pP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120">
    <w:name w:val="xl120"/>
    <w:basedOn w:val="Normalny"/>
    <w:rsid w:val="00C06945"/>
    <w:pPr>
      <w:pBdr>
        <w:top w:val="single" w:sz="4" w:space="0" w:color="000000"/>
        <w:left w:val="single" w:sz="4" w:space="0" w:color="auto"/>
        <w:bottom w:val="single" w:sz="4" w:space="0" w:color="000000"/>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121">
    <w:name w:val="xl121"/>
    <w:basedOn w:val="Normalny"/>
    <w:rsid w:val="00C06945"/>
    <w:pPr>
      <w:pBdr>
        <w:top w:val="single" w:sz="4" w:space="0" w:color="000000"/>
        <w:bottom w:val="single" w:sz="4" w:space="0" w:color="000000"/>
        <w:right w:val="single" w:sz="4" w:space="0" w:color="auto"/>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122">
    <w:name w:val="xl122"/>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123">
    <w:name w:val="xl123"/>
    <w:basedOn w:val="Normalny"/>
    <w:rsid w:val="00C0694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24">
    <w:name w:val="xl124"/>
    <w:basedOn w:val="Normalny"/>
    <w:rsid w:val="00C06945"/>
    <w:pPr>
      <w:pBdr>
        <w:top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25">
    <w:name w:val="xl125"/>
    <w:basedOn w:val="Normalny"/>
    <w:rsid w:val="00C06945"/>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26">
    <w:name w:val="xl126"/>
    <w:basedOn w:val="Normalny"/>
    <w:rsid w:val="00C06945"/>
    <w:pPr>
      <w:pBdr>
        <w:bottom w:val="single" w:sz="4" w:space="0" w:color="000000"/>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27">
    <w:name w:val="xl127"/>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28">
    <w:name w:val="xl128"/>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4"/>
      <w:szCs w:val="14"/>
      <w:lang w:eastAsia="pl-PL"/>
    </w:rPr>
  </w:style>
  <w:style w:type="paragraph" w:customStyle="1" w:styleId="xl129">
    <w:name w:val="xl129"/>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4"/>
      <w:szCs w:val="14"/>
      <w:lang w:eastAsia="pl-PL"/>
    </w:rPr>
  </w:style>
  <w:style w:type="paragraph" w:customStyle="1" w:styleId="xl130">
    <w:name w:val="xl130"/>
    <w:basedOn w:val="Normalny"/>
    <w:rsid w:val="00C06945"/>
    <w:pP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31">
    <w:name w:val="xl131"/>
    <w:basedOn w:val="Normalny"/>
    <w:rsid w:val="00C06945"/>
    <w:pPr>
      <w:pBdr>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32">
    <w:name w:val="xl132"/>
    <w:basedOn w:val="Normalny"/>
    <w:rsid w:val="00C06945"/>
    <w:pPr>
      <w:pBdr>
        <w:top w:val="single" w:sz="4" w:space="0" w:color="000000"/>
        <w:bottom w:val="single" w:sz="4" w:space="0" w:color="000000"/>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33">
    <w:name w:val="xl133"/>
    <w:basedOn w:val="Normalny"/>
    <w:rsid w:val="00C06945"/>
    <w:pPr>
      <w:pBdr>
        <w:lef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34">
    <w:name w:val="xl134"/>
    <w:basedOn w:val="Normalny"/>
    <w:rsid w:val="00C06945"/>
    <w:pPr>
      <w:pBdr>
        <w:top w:val="single" w:sz="4" w:space="0" w:color="000000"/>
        <w:bottom w:val="single" w:sz="4" w:space="0" w:color="000000"/>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35">
    <w:name w:val="xl135"/>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36">
    <w:name w:val="xl136"/>
    <w:basedOn w:val="Normalny"/>
    <w:rsid w:val="00C06945"/>
    <w:pPr>
      <w:pBdr>
        <w:top w:val="single" w:sz="4" w:space="0" w:color="000000"/>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37">
    <w:name w:val="xl137"/>
    <w:basedOn w:val="Normalny"/>
    <w:rsid w:val="00C06945"/>
    <w:pPr>
      <w:pBdr>
        <w:left w:val="single" w:sz="4" w:space="0" w:color="auto"/>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38">
    <w:name w:val="xl138"/>
    <w:basedOn w:val="Normalny"/>
    <w:rsid w:val="00C06945"/>
    <w:pP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39">
    <w:name w:val="xl139"/>
    <w:basedOn w:val="Normalny"/>
    <w:rsid w:val="00C06945"/>
    <w:pPr>
      <w:pBdr>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0">
    <w:name w:val="xl140"/>
    <w:basedOn w:val="Normalny"/>
    <w:rsid w:val="00C06945"/>
    <w:pPr>
      <w:pBdr>
        <w:bottom w:val="single" w:sz="4" w:space="0" w:color="000000"/>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1">
    <w:name w:val="xl141"/>
    <w:basedOn w:val="Normalny"/>
    <w:rsid w:val="00C0694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2">
    <w:name w:val="xl142"/>
    <w:basedOn w:val="Normalny"/>
    <w:rsid w:val="00C06945"/>
    <w:pPr>
      <w:pBdr>
        <w:bottom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3">
    <w:name w:val="xl143"/>
    <w:basedOn w:val="Normalny"/>
    <w:rsid w:val="00C0694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4">
    <w:name w:val="xl144"/>
    <w:basedOn w:val="Normalny"/>
    <w:rsid w:val="00C06945"/>
    <w:pPr>
      <w:pBdr>
        <w:top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5">
    <w:name w:val="xl145"/>
    <w:basedOn w:val="Normalny"/>
    <w:rsid w:val="00C06945"/>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6">
    <w:name w:val="xl146"/>
    <w:basedOn w:val="Normalny"/>
    <w:rsid w:val="00C06945"/>
    <w:pPr>
      <w:pBdr>
        <w:bottom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7">
    <w:name w:val="xl147"/>
    <w:basedOn w:val="Normalny"/>
    <w:rsid w:val="00C0694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8">
    <w:name w:val="xl148"/>
    <w:basedOn w:val="Normalny"/>
    <w:rsid w:val="00C0694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49">
    <w:name w:val="xl149"/>
    <w:basedOn w:val="Normalny"/>
    <w:rsid w:val="00C06945"/>
    <w:pPr>
      <w:pBdr>
        <w:lef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0">
    <w:name w:val="xl150"/>
    <w:basedOn w:val="Normalny"/>
    <w:rsid w:val="00C06945"/>
    <w:pPr>
      <w:pBdr>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1">
    <w:name w:val="xl151"/>
    <w:basedOn w:val="Normalny"/>
    <w:rsid w:val="00C06945"/>
    <w:pPr>
      <w:pBdr>
        <w:left w:val="single" w:sz="4" w:space="0" w:color="auto"/>
        <w:bottom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2">
    <w:name w:val="xl152"/>
    <w:basedOn w:val="Normalny"/>
    <w:rsid w:val="00C06945"/>
    <w:pPr>
      <w:pBdr>
        <w:bottom w:val="single" w:sz="4" w:space="0" w:color="auto"/>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3">
    <w:name w:val="xl153"/>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54">
    <w:name w:val="xl154"/>
    <w:basedOn w:val="Normalny"/>
    <w:rsid w:val="00C0694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4"/>
      <w:szCs w:val="14"/>
      <w:lang w:eastAsia="pl-PL"/>
    </w:rPr>
  </w:style>
  <w:style w:type="paragraph" w:customStyle="1" w:styleId="xl155">
    <w:name w:val="xl155"/>
    <w:basedOn w:val="Normalny"/>
    <w:rsid w:val="00C06945"/>
    <w:pP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6">
    <w:name w:val="xl156"/>
    <w:basedOn w:val="Normalny"/>
    <w:rsid w:val="00C06945"/>
    <w:pPr>
      <w:pBdr>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7">
    <w:name w:val="xl157"/>
    <w:basedOn w:val="Normalny"/>
    <w:rsid w:val="00C06945"/>
    <w:pPr>
      <w:pBdr>
        <w:left w:val="single" w:sz="4" w:space="0" w:color="auto"/>
        <w:bottom w:val="single" w:sz="4" w:space="0" w:color="000000"/>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8">
    <w:name w:val="xl158"/>
    <w:basedOn w:val="Normalny"/>
    <w:rsid w:val="00C06945"/>
    <w:pPr>
      <w:pBdr>
        <w:bottom w:val="single" w:sz="4" w:space="0" w:color="000000"/>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59">
    <w:name w:val="xl159"/>
    <w:basedOn w:val="Normalny"/>
    <w:rsid w:val="00C06945"/>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4"/>
      <w:szCs w:val="14"/>
      <w:lang w:eastAsia="pl-PL"/>
    </w:rPr>
  </w:style>
  <w:style w:type="paragraph" w:customStyle="1" w:styleId="xl160">
    <w:name w:val="xl160"/>
    <w:basedOn w:val="Normalny"/>
    <w:rsid w:val="00C0694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4"/>
      <w:szCs w:val="14"/>
      <w:lang w:eastAsia="pl-PL"/>
    </w:rPr>
  </w:style>
  <w:style w:type="paragraph" w:customStyle="1" w:styleId="xl161">
    <w:name w:val="xl161"/>
    <w:basedOn w:val="Normalny"/>
    <w:rsid w:val="00C06945"/>
    <w:pPr>
      <w:pBdr>
        <w:top w:val="single" w:sz="4" w:space="0" w:color="000000"/>
        <w:lef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62">
    <w:name w:val="xl162"/>
    <w:basedOn w:val="Normalny"/>
    <w:rsid w:val="00C06945"/>
    <w:pPr>
      <w:pBdr>
        <w:top w:val="single" w:sz="4" w:space="0" w:color="000000"/>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63">
    <w:name w:val="xl163"/>
    <w:basedOn w:val="Normalny"/>
    <w:rsid w:val="00C06945"/>
    <w:pP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164">
    <w:name w:val="xl164"/>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i/>
      <w:iCs/>
      <w:sz w:val="14"/>
      <w:szCs w:val="14"/>
      <w:lang w:eastAsia="pl-PL"/>
    </w:rPr>
  </w:style>
  <w:style w:type="paragraph" w:customStyle="1" w:styleId="xl165">
    <w:name w:val="xl165"/>
    <w:basedOn w:val="Normalny"/>
    <w:rsid w:val="00C06945"/>
    <w:pPr>
      <w:pBdr>
        <w:left w:val="single" w:sz="8" w:space="0" w:color="auto"/>
        <w:bottom w:val="single" w:sz="8" w:space="0" w:color="auto"/>
        <w:right w:val="single" w:sz="4" w:space="0" w:color="000000"/>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66">
    <w:name w:val="xl166"/>
    <w:basedOn w:val="Normalny"/>
    <w:rsid w:val="00C0694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67">
    <w:name w:val="xl167"/>
    <w:basedOn w:val="Normalny"/>
    <w:rsid w:val="00C06945"/>
    <w:pPr>
      <w:pBdr>
        <w:left w:val="single" w:sz="4" w:space="0" w:color="000000"/>
        <w:bottom w:val="single" w:sz="8"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68">
    <w:name w:val="xl168"/>
    <w:basedOn w:val="Normalny"/>
    <w:rsid w:val="00C0694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69">
    <w:name w:val="xl169"/>
    <w:basedOn w:val="Normalny"/>
    <w:rsid w:val="00C0694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70">
    <w:name w:val="xl170"/>
    <w:basedOn w:val="Normalny"/>
    <w:rsid w:val="00C069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171">
    <w:name w:val="xl171"/>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172">
    <w:name w:val="xl172"/>
    <w:basedOn w:val="Normalny"/>
    <w:rsid w:val="00C06945"/>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173">
    <w:name w:val="xl173"/>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174">
    <w:name w:val="xl174"/>
    <w:basedOn w:val="Normalny"/>
    <w:rsid w:val="00C06945"/>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175">
    <w:name w:val="xl175"/>
    <w:basedOn w:val="Normalny"/>
    <w:rsid w:val="00C06945"/>
    <w:pPr>
      <w:pBdr>
        <w:top w:val="single" w:sz="4" w:space="0" w:color="000000"/>
        <w:left w:val="single" w:sz="4" w:space="0" w:color="000000"/>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76">
    <w:name w:val="xl176"/>
    <w:basedOn w:val="Normalny"/>
    <w:rsid w:val="00C06945"/>
    <w:pPr>
      <w:pBdr>
        <w:top w:val="single" w:sz="4" w:space="0" w:color="000000"/>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77">
    <w:name w:val="xl177"/>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178">
    <w:name w:val="xl178"/>
    <w:basedOn w:val="Normalny"/>
    <w:rsid w:val="00C06945"/>
    <w:pPr>
      <w:pBdr>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79">
    <w:name w:val="xl179"/>
    <w:basedOn w:val="Normalny"/>
    <w:rsid w:val="00C06945"/>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0">
    <w:name w:val="xl180"/>
    <w:basedOn w:val="Normalny"/>
    <w:rsid w:val="00C06945"/>
    <w:pPr>
      <w:pBdr>
        <w:top w:val="single" w:sz="4" w:space="0" w:color="auto"/>
        <w:lef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181">
    <w:name w:val="xl181"/>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2">
    <w:name w:val="xl182"/>
    <w:basedOn w:val="Normalny"/>
    <w:rsid w:val="00C06945"/>
    <w:pPr>
      <w:pBdr>
        <w:top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3">
    <w:name w:val="xl183"/>
    <w:basedOn w:val="Normalny"/>
    <w:rsid w:val="00C06945"/>
    <w:pPr>
      <w:pBdr>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184">
    <w:name w:val="xl184"/>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5">
    <w:name w:val="xl185"/>
    <w:basedOn w:val="Normalny"/>
    <w:rsid w:val="00C06945"/>
    <w:pPr>
      <w:pBdr>
        <w:top w:val="single" w:sz="4" w:space="0" w:color="auto"/>
        <w:left w:val="single" w:sz="4" w:space="0" w:color="000000"/>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6">
    <w:name w:val="xl186"/>
    <w:basedOn w:val="Normalny"/>
    <w:rsid w:val="00C06945"/>
    <w:pPr>
      <w:pBdr>
        <w:top w:val="single" w:sz="4" w:space="0" w:color="auto"/>
        <w:lef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7">
    <w:name w:val="xl187"/>
    <w:basedOn w:val="Normalny"/>
    <w:rsid w:val="00C06945"/>
    <w:pPr>
      <w:pBdr>
        <w:top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8">
    <w:name w:val="xl188"/>
    <w:basedOn w:val="Normalny"/>
    <w:rsid w:val="00C06945"/>
    <w:pPr>
      <w:pBdr>
        <w:lef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89">
    <w:name w:val="xl189"/>
    <w:basedOn w:val="Normalny"/>
    <w:rsid w:val="00C06945"/>
    <w:pPr>
      <w:pBdr>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90">
    <w:name w:val="xl190"/>
    <w:basedOn w:val="Normalny"/>
    <w:rsid w:val="00C06945"/>
    <w:pPr>
      <w:pBdr>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91">
    <w:name w:val="xl191"/>
    <w:basedOn w:val="Normalny"/>
    <w:rsid w:val="00C06945"/>
    <w:pPr>
      <w:pBdr>
        <w:top w:val="single" w:sz="4" w:space="0" w:color="auto"/>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192">
    <w:name w:val="xl192"/>
    <w:basedOn w:val="Normalny"/>
    <w:rsid w:val="00C06945"/>
    <w:pPr>
      <w:pBdr>
        <w:top w:val="single" w:sz="4" w:space="0" w:color="auto"/>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193">
    <w:name w:val="xl193"/>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94">
    <w:name w:val="xl194"/>
    <w:basedOn w:val="Normalny"/>
    <w:rsid w:val="00C06945"/>
    <w:pPr>
      <w:pBdr>
        <w:top w:val="single" w:sz="4" w:space="0" w:color="000000"/>
        <w:lef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95">
    <w:name w:val="xl195"/>
    <w:basedOn w:val="Normalny"/>
    <w:rsid w:val="00C06945"/>
    <w:pPr>
      <w:pBdr>
        <w:top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96">
    <w:name w:val="xl196"/>
    <w:basedOn w:val="Normalny"/>
    <w:rsid w:val="00C06945"/>
    <w:pPr>
      <w:pBdr>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97">
    <w:name w:val="xl197"/>
    <w:basedOn w:val="Normalny"/>
    <w:rsid w:val="00C06945"/>
    <w:pPr>
      <w:pBdr>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198">
    <w:name w:val="xl198"/>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199">
    <w:name w:val="xl199"/>
    <w:basedOn w:val="Normalny"/>
    <w:rsid w:val="00C06945"/>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00">
    <w:name w:val="xl200"/>
    <w:basedOn w:val="Normalny"/>
    <w:rsid w:val="00C06945"/>
    <w:pPr>
      <w:pBdr>
        <w:top w:val="single" w:sz="4" w:space="0" w:color="000000"/>
        <w:left w:val="single" w:sz="4" w:space="0" w:color="auto"/>
        <w:bottom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01">
    <w:name w:val="xl201"/>
    <w:basedOn w:val="Normalny"/>
    <w:rsid w:val="00C06945"/>
    <w:pPr>
      <w:pBdr>
        <w:top w:val="single" w:sz="4" w:space="0" w:color="000000"/>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02">
    <w:name w:val="xl202"/>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03">
    <w:name w:val="xl203"/>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04">
    <w:name w:val="xl204"/>
    <w:basedOn w:val="Normalny"/>
    <w:rsid w:val="00C06945"/>
    <w:pP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205">
    <w:name w:val="xl205"/>
    <w:basedOn w:val="Normalny"/>
    <w:rsid w:val="00C06945"/>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i/>
      <w:iCs/>
      <w:sz w:val="14"/>
      <w:szCs w:val="14"/>
      <w:lang w:eastAsia="pl-PL"/>
    </w:rPr>
  </w:style>
  <w:style w:type="paragraph" w:customStyle="1" w:styleId="xl206">
    <w:name w:val="xl206"/>
    <w:basedOn w:val="Normalny"/>
    <w:rsid w:val="00C06945"/>
    <w:pP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207">
    <w:name w:val="xl207"/>
    <w:basedOn w:val="Normalny"/>
    <w:rsid w:val="00C06945"/>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208">
    <w:name w:val="xl208"/>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09">
    <w:name w:val="xl209"/>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10">
    <w:name w:val="xl210"/>
    <w:basedOn w:val="Normalny"/>
    <w:rsid w:val="00C0694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11">
    <w:name w:val="xl211"/>
    <w:basedOn w:val="Normalny"/>
    <w:rsid w:val="00C06945"/>
    <w:pPr>
      <w:pBdr>
        <w:top w:val="single" w:sz="4" w:space="0" w:color="auto"/>
        <w:left w:val="single" w:sz="4" w:space="0" w:color="000000"/>
        <w:bottom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12">
    <w:name w:val="xl212"/>
    <w:basedOn w:val="Normalny"/>
    <w:rsid w:val="00C06945"/>
    <w:pPr>
      <w:pBdr>
        <w:top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13">
    <w:name w:val="xl213"/>
    <w:basedOn w:val="Normalny"/>
    <w:rsid w:val="00C0694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14">
    <w:name w:val="xl214"/>
    <w:basedOn w:val="Normalny"/>
    <w:rsid w:val="00C069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i/>
      <w:iCs/>
      <w:sz w:val="14"/>
      <w:szCs w:val="14"/>
      <w:lang w:eastAsia="pl-PL"/>
    </w:rPr>
  </w:style>
  <w:style w:type="paragraph" w:customStyle="1" w:styleId="xl215">
    <w:name w:val="xl215"/>
    <w:basedOn w:val="Normalny"/>
    <w:rsid w:val="00C06945"/>
    <w:pPr>
      <w:pBdr>
        <w:top w:val="single" w:sz="4" w:space="0" w:color="auto"/>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16">
    <w:name w:val="xl216"/>
    <w:basedOn w:val="Normalny"/>
    <w:rsid w:val="00C06945"/>
    <w:pPr>
      <w:pBdr>
        <w:top w:val="single" w:sz="4" w:space="0" w:color="auto"/>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17">
    <w:name w:val="xl217"/>
    <w:basedOn w:val="Normalny"/>
    <w:rsid w:val="00C0694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18">
    <w:name w:val="xl218"/>
    <w:basedOn w:val="Normalny"/>
    <w:rsid w:val="00C06945"/>
    <w:pPr>
      <w:pBdr>
        <w:bottom w:val="single" w:sz="4" w:space="0" w:color="auto"/>
      </w:pBdr>
      <w:spacing w:before="100" w:beforeAutospacing="1" w:after="100" w:afterAutospacing="1" w:line="240" w:lineRule="auto"/>
      <w:jc w:val="right"/>
    </w:pPr>
    <w:rPr>
      <w:rFonts w:ascii="Arial Narrow" w:eastAsia="Times New Roman" w:hAnsi="Arial Narrow" w:cs="Times New Roman"/>
      <w:i/>
      <w:iCs/>
      <w:sz w:val="14"/>
      <w:szCs w:val="14"/>
      <w:lang w:eastAsia="pl-PL"/>
    </w:rPr>
  </w:style>
  <w:style w:type="paragraph" w:customStyle="1" w:styleId="xl219">
    <w:name w:val="xl219"/>
    <w:basedOn w:val="Normalny"/>
    <w:rsid w:val="00C06945"/>
    <w:pPr>
      <w:pBdr>
        <w:top w:val="single" w:sz="4" w:space="0" w:color="000000"/>
        <w:lef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20">
    <w:name w:val="xl220"/>
    <w:basedOn w:val="Normalny"/>
    <w:rsid w:val="00C06945"/>
    <w:pPr>
      <w:pBdr>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21">
    <w:name w:val="xl221"/>
    <w:basedOn w:val="Normalny"/>
    <w:rsid w:val="00C06945"/>
    <w:pPr>
      <w:pBdr>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22">
    <w:name w:val="xl222"/>
    <w:basedOn w:val="Normalny"/>
    <w:rsid w:val="00C06945"/>
    <w:pPr>
      <w:pBdr>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23">
    <w:name w:val="xl223"/>
    <w:basedOn w:val="Normalny"/>
    <w:rsid w:val="00C06945"/>
    <w:pP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24">
    <w:name w:val="xl224"/>
    <w:basedOn w:val="Normalny"/>
    <w:rsid w:val="00C06945"/>
    <w:pPr>
      <w:pBdr>
        <w:left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25">
    <w:name w:val="xl225"/>
    <w:basedOn w:val="Normalny"/>
    <w:rsid w:val="00C0694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26">
    <w:name w:val="xl226"/>
    <w:basedOn w:val="Normalny"/>
    <w:rsid w:val="00C06945"/>
    <w:pPr>
      <w:pBdr>
        <w:left w:val="single" w:sz="4" w:space="0" w:color="auto"/>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27">
    <w:name w:val="xl227"/>
    <w:basedOn w:val="Normalny"/>
    <w:rsid w:val="00C06945"/>
    <w:pPr>
      <w:pBdr>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28">
    <w:name w:val="xl228"/>
    <w:basedOn w:val="Normalny"/>
    <w:rsid w:val="00C06945"/>
    <w:pPr>
      <w:pBdr>
        <w:top w:val="single" w:sz="4" w:space="0" w:color="000000"/>
        <w:left w:val="single" w:sz="4" w:space="0" w:color="auto"/>
        <w:bottom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29">
    <w:name w:val="xl229"/>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30">
    <w:name w:val="xl230"/>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31">
    <w:name w:val="xl231"/>
    <w:basedOn w:val="Normalny"/>
    <w:rsid w:val="00C06945"/>
    <w:pPr>
      <w:pBdr>
        <w:left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32">
    <w:name w:val="xl232"/>
    <w:basedOn w:val="Normalny"/>
    <w:rsid w:val="00C06945"/>
    <w:pPr>
      <w:pBdr>
        <w:top w:val="single" w:sz="4" w:space="0" w:color="000000"/>
        <w:left w:val="single" w:sz="4" w:space="0" w:color="000000"/>
        <w:bottom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33">
    <w:name w:val="xl233"/>
    <w:basedOn w:val="Normalny"/>
    <w:rsid w:val="00C06945"/>
    <w:pPr>
      <w:pBdr>
        <w:top w:val="single" w:sz="4" w:space="0" w:color="000000"/>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34">
    <w:name w:val="xl234"/>
    <w:basedOn w:val="Normalny"/>
    <w:rsid w:val="00C069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35">
    <w:name w:val="xl235"/>
    <w:basedOn w:val="Normalny"/>
    <w:rsid w:val="00C06945"/>
    <w:pPr>
      <w:pBdr>
        <w:top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36">
    <w:name w:val="xl236"/>
    <w:basedOn w:val="Normalny"/>
    <w:rsid w:val="00C06945"/>
    <w:pPr>
      <w:pBdr>
        <w:left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37">
    <w:name w:val="xl237"/>
    <w:basedOn w:val="Normalny"/>
    <w:rsid w:val="00C06945"/>
    <w:pPr>
      <w:pBdr>
        <w:left w:val="single" w:sz="4" w:space="0" w:color="000000"/>
        <w:bottom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38">
    <w:name w:val="xl238"/>
    <w:basedOn w:val="Normalny"/>
    <w:rsid w:val="00C06945"/>
    <w:pPr>
      <w:pBdr>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39">
    <w:name w:val="xl239"/>
    <w:basedOn w:val="Normalny"/>
    <w:rsid w:val="00C06945"/>
    <w:pPr>
      <w:pBdr>
        <w:top w:val="single" w:sz="4" w:space="0" w:color="000000"/>
        <w:left w:val="single" w:sz="4" w:space="0" w:color="000000"/>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40">
    <w:name w:val="xl240"/>
    <w:basedOn w:val="Normalny"/>
    <w:rsid w:val="00C06945"/>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41">
    <w:name w:val="xl241"/>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42">
    <w:name w:val="xl242"/>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243">
    <w:name w:val="xl243"/>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244">
    <w:name w:val="xl244"/>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245">
    <w:name w:val="xl245"/>
    <w:basedOn w:val="Normalny"/>
    <w:rsid w:val="00C06945"/>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246">
    <w:name w:val="xl246"/>
    <w:basedOn w:val="Normalny"/>
    <w:rsid w:val="00C0694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47">
    <w:name w:val="xl247"/>
    <w:basedOn w:val="Normalny"/>
    <w:rsid w:val="00C0694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48">
    <w:name w:val="xl248"/>
    <w:basedOn w:val="Normalny"/>
    <w:rsid w:val="00C0694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49">
    <w:name w:val="xl249"/>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50">
    <w:name w:val="xl250"/>
    <w:basedOn w:val="Normalny"/>
    <w:rsid w:val="00C06945"/>
    <w:pPr>
      <w:pBdr>
        <w:top w:val="single" w:sz="4" w:space="0" w:color="auto"/>
        <w:bottom w:val="single" w:sz="4" w:space="0" w:color="auto"/>
        <w:right w:val="single" w:sz="4" w:space="0" w:color="000000"/>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51">
    <w:name w:val="xl251"/>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252">
    <w:name w:val="xl252"/>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i/>
      <w:iCs/>
      <w:sz w:val="14"/>
      <w:szCs w:val="14"/>
      <w:lang w:eastAsia="pl-PL"/>
    </w:rPr>
  </w:style>
  <w:style w:type="paragraph" w:customStyle="1" w:styleId="xl253">
    <w:name w:val="xl253"/>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i/>
      <w:iCs/>
      <w:sz w:val="14"/>
      <w:szCs w:val="14"/>
      <w:lang w:eastAsia="pl-PL"/>
    </w:rPr>
  </w:style>
  <w:style w:type="paragraph" w:customStyle="1" w:styleId="xl254">
    <w:name w:val="xl254"/>
    <w:basedOn w:val="Normalny"/>
    <w:rsid w:val="00C06945"/>
    <w:pPr>
      <w:pBdr>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55">
    <w:name w:val="xl255"/>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56">
    <w:name w:val="xl256"/>
    <w:basedOn w:val="Normalny"/>
    <w:rsid w:val="00C0694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257">
    <w:name w:val="xl257"/>
    <w:basedOn w:val="Normalny"/>
    <w:rsid w:val="00C0694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4"/>
      <w:szCs w:val="14"/>
      <w:lang w:eastAsia="pl-PL"/>
    </w:rPr>
  </w:style>
  <w:style w:type="paragraph" w:customStyle="1" w:styleId="xl258">
    <w:name w:val="xl258"/>
    <w:basedOn w:val="Normalny"/>
    <w:rsid w:val="00C06945"/>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259">
    <w:name w:val="xl259"/>
    <w:basedOn w:val="Normalny"/>
    <w:rsid w:val="00C06945"/>
    <w:pPr>
      <w:pBdr>
        <w:top w:val="single" w:sz="4" w:space="0" w:color="000000"/>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60">
    <w:name w:val="xl260"/>
    <w:basedOn w:val="Normalny"/>
    <w:rsid w:val="00C06945"/>
    <w:pPr>
      <w:pBdr>
        <w:top w:val="single" w:sz="4" w:space="0" w:color="000000"/>
        <w:bottom w:val="single" w:sz="4" w:space="0" w:color="auto"/>
        <w:right w:val="single" w:sz="4" w:space="0" w:color="000000"/>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61">
    <w:name w:val="xl261"/>
    <w:basedOn w:val="Normalny"/>
    <w:rsid w:val="00C06945"/>
    <w:pPr>
      <w:pBdr>
        <w:top w:val="single" w:sz="4" w:space="0" w:color="auto"/>
        <w:left w:val="single" w:sz="4" w:space="0" w:color="auto"/>
        <w:bottom w:val="single" w:sz="4" w:space="0" w:color="000000"/>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62">
    <w:name w:val="xl262"/>
    <w:basedOn w:val="Normalny"/>
    <w:rsid w:val="00C06945"/>
    <w:pPr>
      <w:pBdr>
        <w:top w:val="single" w:sz="4" w:space="0" w:color="auto"/>
        <w:bottom w:val="single" w:sz="4" w:space="0" w:color="000000"/>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pl-PL"/>
    </w:rPr>
  </w:style>
  <w:style w:type="paragraph" w:customStyle="1" w:styleId="xl263">
    <w:name w:val="xl263"/>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264">
    <w:name w:val="xl264"/>
    <w:basedOn w:val="Normalny"/>
    <w:rsid w:val="00C06945"/>
    <w:pPr>
      <w:pBdr>
        <w:left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65">
    <w:name w:val="xl265"/>
    <w:basedOn w:val="Normalny"/>
    <w:rsid w:val="00C06945"/>
    <w:pPr>
      <w:pBdr>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66">
    <w:name w:val="xl266"/>
    <w:basedOn w:val="Normalny"/>
    <w:rsid w:val="00C06945"/>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i/>
      <w:iCs/>
      <w:sz w:val="14"/>
      <w:szCs w:val="14"/>
      <w:lang w:eastAsia="pl-PL"/>
    </w:rPr>
  </w:style>
  <w:style w:type="paragraph" w:customStyle="1" w:styleId="xl267">
    <w:name w:val="xl267"/>
    <w:basedOn w:val="Normalny"/>
    <w:rsid w:val="00C06945"/>
    <w:pP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268">
    <w:name w:val="xl268"/>
    <w:basedOn w:val="Normalny"/>
    <w:rsid w:val="00C0694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4"/>
      <w:szCs w:val="14"/>
      <w:lang w:eastAsia="pl-PL"/>
    </w:rPr>
  </w:style>
  <w:style w:type="paragraph" w:customStyle="1" w:styleId="xl269">
    <w:name w:val="xl269"/>
    <w:basedOn w:val="Normalny"/>
    <w:rsid w:val="00C06945"/>
    <w:pPr>
      <w:spacing w:before="100" w:beforeAutospacing="1" w:after="100" w:afterAutospacing="1" w:line="240" w:lineRule="auto"/>
      <w:jc w:val="right"/>
    </w:pPr>
    <w:rPr>
      <w:rFonts w:ascii="Times New Roman" w:eastAsia="Times New Roman" w:hAnsi="Times New Roman" w:cs="Times New Roman"/>
      <w:b/>
      <w:bCs/>
      <w:i/>
      <w:iCs/>
      <w:sz w:val="14"/>
      <w:szCs w:val="14"/>
      <w:lang w:eastAsia="pl-PL"/>
    </w:rPr>
  </w:style>
  <w:style w:type="paragraph" w:customStyle="1" w:styleId="xl270">
    <w:name w:val="xl270"/>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4"/>
      <w:szCs w:val="14"/>
      <w:lang w:eastAsia="pl-PL"/>
    </w:rPr>
  </w:style>
  <w:style w:type="paragraph" w:customStyle="1" w:styleId="xl271">
    <w:name w:val="xl271"/>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72">
    <w:name w:val="xl272"/>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i/>
      <w:iCs/>
      <w:sz w:val="14"/>
      <w:szCs w:val="14"/>
      <w:lang w:eastAsia="pl-PL"/>
    </w:rPr>
  </w:style>
  <w:style w:type="paragraph" w:customStyle="1" w:styleId="xl273">
    <w:name w:val="xl273"/>
    <w:basedOn w:val="Normalny"/>
    <w:rsid w:val="00C069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4"/>
      <w:szCs w:val="14"/>
      <w:lang w:eastAsia="pl-PL"/>
    </w:rPr>
  </w:style>
  <w:style w:type="paragraph" w:customStyle="1" w:styleId="xl274">
    <w:name w:val="xl274"/>
    <w:basedOn w:val="Normalny"/>
    <w:rsid w:val="00C06945"/>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i/>
      <w:iCs/>
      <w:sz w:val="14"/>
      <w:szCs w:val="14"/>
      <w:lang w:eastAsia="pl-PL"/>
    </w:rPr>
  </w:style>
  <w:style w:type="paragraph" w:customStyle="1" w:styleId="xl275">
    <w:name w:val="xl275"/>
    <w:basedOn w:val="Normalny"/>
    <w:rsid w:val="00C06945"/>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76">
    <w:name w:val="xl276"/>
    <w:basedOn w:val="Normalny"/>
    <w:rsid w:val="00C06945"/>
    <w:pPr>
      <w:pBdr>
        <w:lef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77">
    <w:name w:val="xl277"/>
    <w:basedOn w:val="Normalny"/>
    <w:rsid w:val="00C06945"/>
    <w:pPr>
      <w:pBdr>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78">
    <w:name w:val="xl278"/>
    <w:basedOn w:val="Normalny"/>
    <w:rsid w:val="00C06945"/>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79">
    <w:name w:val="xl279"/>
    <w:basedOn w:val="Normalny"/>
    <w:rsid w:val="00C06945"/>
    <w:pPr>
      <w:pBdr>
        <w:left w:val="single" w:sz="4" w:space="0" w:color="000000"/>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pl-PL"/>
    </w:rPr>
  </w:style>
  <w:style w:type="paragraph" w:customStyle="1" w:styleId="xl280">
    <w:name w:val="xl280"/>
    <w:basedOn w:val="Normalny"/>
    <w:rsid w:val="00C06945"/>
    <w:pPr>
      <w:pBdr>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81">
    <w:name w:val="xl281"/>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pl-PL"/>
    </w:rPr>
  </w:style>
  <w:style w:type="paragraph" w:customStyle="1" w:styleId="xl282">
    <w:name w:val="xl282"/>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4"/>
      <w:szCs w:val="14"/>
      <w:lang w:eastAsia="pl-PL"/>
    </w:rPr>
  </w:style>
  <w:style w:type="paragraph" w:customStyle="1" w:styleId="xl60">
    <w:name w:val="xl60"/>
    <w:basedOn w:val="Normalny"/>
    <w:rsid w:val="00C069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1">
    <w:name w:val="xl61"/>
    <w:basedOn w:val="Normalny"/>
    <w:rsid w:val="00C069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62">
    <w:name w:val="xl62"/>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3">
    <w:name w:val="xl63"/>
    <w:basedOn w:val="Normalny"/>
    <w:rsid w:val="00C06945"/>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5">
    <w:name w:val="xl65"/>
    <w:basedOn w:val="Normalny"/>
    <w:rsid w:val="00C06945"/>
    <w:pPr>
      <w:pBdr>
        <w:top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24">
    <w:name w:val="xl24"/>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pl-PL"/>
    </w:rPr>
  </w:style>
  <w:style w:type="paragraph" w:customStyle="1" w:styleId="xl25">
    <w:name w:val="xl25"/>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pl-PL"/>
    </w:rPr>
  </w:style>
  <w:style w:type="paragraph" w:customStyle="1" w:styleId="xl26">
    <w:name w:val="xl26"/>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pl-PL"/>
    </w:rPr>
  </w:style>
  <w:style w:type="paragraph" w:customStyle="1" w:styleId="xl27">
    <w:name w:val="xl27"/>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pl-PL"/>
    </w:rPr>
  </w:style>
  <w:style w:type="paragraph" w:customStyle="1" w:styleId="xl28">
    <w:name w:val="xl28"/>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lang w:eastAsia="pl-PL"/>
    </w:rPr>
  </w:style>
  <w:style w:type="paragraph" w:customStyle="1" w:styleId="xl29">
    <w:name w:val="xl29"/>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lang w:eastAsia="pl-PL"/>
    </w:rPr>
  </w:style>
  <w:style w:type="paragraph" w:customStyle="1" w:styleId="xl30">
    <w:name w:val="xl30"/>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lang w:eastAsia="pl-PL"/>
    </w:rPr>
  </w:style>
  <w:style w:type="paragraph" w:customStyle="1" w:styleId="xl31">
    <w:name w:val="xl31"/>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lang w:eastAsia="pl-PL"/>
    </w:rPr>
  </w:style>
  <w:style w:type="paragraph" w:customStyle="1" w:styleId="xl32">
    <w:name w:val="xl32"/>
    <w:basedOn w:val="Normalny"/>
    <w:rsid w:val="00C0694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pl-PL"/>
    </w:rPr>
  </w:style>
  <w:style w:type="paragraph" w:customStyle="1" w:styleId="xl33">
    <w:name w:val="xl33"/>
    <w:basedOn w:val="Normalny"/>
    <w:rsid w:val="00C06945"/>
    <w:pPr>
      <w:pBdr>
        <w:bottom w:val="single" w:sz="4" w:space="0" w:color="auto"/>
      </w:pBdr>
      <w:spacing w:before="100" w:beforeAutospacing="1" w:after="100" w:afterAutospacing="1" w:line="240" w:lineRule="auto"/>
    </w:pPr>
    <w:rPr>
      <w:rFonts w:ascii="Arial" w:eastAsia="Times New Roman" w:hAnsi="Arial" w:cs="Arial"/>
      <w:lang w:eastAsia="pl-PL"/>
    </w:rPr>
  </w:style>
  <w:style w:type="paragraph" w:customStyle="1" w:styleId="xl34">
    <w:name w:val="xl34"/>
    <w:basedOn w:val="Normalny"/>
    <w:rsid w:val="00C0694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pl-PL"/>
    </w:rPr>
  </w:style>
  <w:style w:type="paragraph" w:customStyle="1" w:styleId="xl35">
    <w:name w:val="xl35"/>
    <w:basedOn w:val="Normalny"/>
    <w:rsid w:val="00C0694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pl-PL"/>
    </w:rPr>
  </w:style>
  <w:style w:type="paragraph" w:customStyle="1" w:styleId="xl36">
    <w:name w:val="xl36"/>
    <w:basedOn w:val="Normalny"/>
    <w:rsid w:val="00C0694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WW-Tekstpodstawowywcity2">
    <w:name w:val="WW-Tekst podstawowy wcięty 2"/>
    <w:basedOn w:val="Normalny"/>
    <w:rsid w:val="00C06945"/>
    <w:pPr>
      <w:suppressAutoHyphens/>
      <w:spacing w:after="0" w:line="360" w:lineRule="auto"/>
      <w:ind w:left="540"/>
      <w:jc w:val="both"/>
    </w:pPr>
    <w:rPr>
      <w:rFonts w:ascii="Times New Roman" w:eastAsia="Times New Roman" w:hAnsi="Times New Roman" w:cs="Times New Roman"/>
      <w:sz w:val="24"/>
      <w:szCs w:val="28"/>
      <w:lang w:eastAsia="ar-SA"/>
    </w:rPr>
  </w:style>
  <w:style w:type="paragraph" w:customStyle="1" w:styleId="WW-Tekstpodstawowy3">
    <w:name w:val="WW-Tekst podstawowy 3"/>
    <w:basedOn w:val="Normalny"/>
    <w:rsid w:val="00C06945"/>
    <w:pPr>
      <w:widowControl w:val="0"/>
      <w:suppressAutoHyphens/>
      <w:overflowPunct w:val="0"/>
      <w:autoSpaceDE w:val="0"/>
      <w:autoSpaceDN w:val="0"/>
      <w:adjustRightInd w:val="0"/>
      <w:spacing w:after="0" w:line="480" w:lineRule="auto"/>
      <w:jc w:val="both"/>
    </w:pPr>
    <w:rPr>
      <w:rFonts w:ascii="Arial" w:eastAsia="Times New Roman" w:hAnsi="Arial" w:cs="Times New Roman"/>
      <w:szCs w:val="20"/>
      <w:lang w:eastAsia="pl-PL"/>
    </w:rPr>
  </w:style>
  <w:style w:type="paragraph" w:customStyle="1" w:styleId="msonormalt014-8">
    <w:name w:val="msonormal t014-8"/>
    <w:basedOn w:val="Normalny"/>
    <w:rsid w:val="00C069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3">
    <w:name w:val="xl283"/>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i/>
      <w:iCs/>
      <w:color w:val="000000"/>
      <w:sz w:val="16"/>
      <w:szCs w:val="16"/>
      <w:lang w:eastAsia="pl-PL"/>
    </w:rPr>
  </w:style>
  <w:style w:type="paragraph" w:customStyle="1" w:styleId="xl284">
    <w:name w:val="xl284"/>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color w:val="000000"/>
      <w:sz w:val="16"/>
      <w:szCs w:val="16"/>
      <w:lang w:eastAsia="pl-PL"/>
    </w:rPr>
  </w:style>
  <w:style w:type="paragraph" w:customStyle="1" w:styleId="xl285">
    <w:name w:val="xl285"/>
    <w:basedOn w:val="Normalny"/>
    <w:rsid w:val="00C0694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286">
    <w:name w:val="xl286"/>
    <w:basedOn w:val="Normalny"/>
    <w:rsid w:val="00C0694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Narrow" w:eastAsia="Times New Roman" w:hAnsi="Arial Narrow" w:cs="Times New Roman"/>
      <w:b/>
      <w:bCs/>
      <w:i/>
      <w:iCs/>
      <w:sz w:val="16"/>
      <w:szCs w:val="16"/>
      <w:lang w:eastAsia="pl-PL"/>
    </w:rPr>
  </w:style>
  <w:style w:type="paragraph" w:customStyle="1" w:styleId="xl287">
    <w:name w:val="xl287"/>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288">
    <w:name w:val="xl288"/>
    <w:basedOn w:val="Normalny"/>
    <w:rsid w:val="00C06945"/>
    <w:pPr>
      <w:pBdr>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289">
    <w:name w:val="xl289"/>
    <w:basedOn w:val="Normalny"/>
    <w:rsid w:val="00C06945"/>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290">
    <w:name w:val="xl290"/>
    <w:basedOn w:val="Normalny"/>
    <w:rsid w:val="00C06945"/>
    <w:pPr>
      <w:pBdr>
        <w:left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291">
    <w:name w:val="xl291"/>
    <w:basedOn w:val="Normalny"/>
    <w:rsid w:val="00C06945"/>
    <w:pPr>
      <w:pBdr>
        <w:right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pl-PL"/>
    </w:rPr>
  </w:style>
  <w:style w:type="paragraph" w:customStyle="1" w:styleId="xl292">
    <w:name w:val="xl292"/>
    <w:basedOn w:val="Normalny"/>
    <w:rsid w:val="00C06945"/>
    <w:pPr>
      <w:pBdr>
        <w:top w:val="single" w:sz="4" w:space="0" w:color="auto"/>
        <w:left w:val="single" w:sz="4" w:space="0" w:color="000000"/>
        <w:bottom w:val="single" w:sz="4" w:space="0" w:color="auto"/>
        <w:right w:val="single" w:sz="4" w:space="0" w:color="auto"/>
      </w:pBdr>
      <w:shd w:val="clear" w:color="auto" w:fill="99CC00"/>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293">
    <w:name w:val="xl293"/>
    <w:basedOn w:val="Normalny"/>
    <w:rsid w:val="00C06945"/>
    <w:pPr>
      <w:pBdr>
        <w:top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Narrow" w:eastAsia="Times New Roman" w:hAnsi="Arial Narrow" w:cs="Times New Roman"/>
      <w:b/>
      <w:bCs/>
      <w:i/>
      <w:iCs/>
      <w:sz w:val="16"/>
      <w:szCs w:val="16"/>
      <w:lang w:eastAsia="pl-PL"/>
    </w:rPr>
  </w:style>
  <w:style w:type="paragraph" w:customStyle="1" w:styleId="xl294">
    <w:name w:val="xl294"/>
    <w:basedOn w:val="Normalny"/>
    <w:rsid w:val="00C06945"/>
    <w:pP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295">
    <w:name w:val="xl295"/>
    <w:basedOn w:val="Normalny"/>
    <w:rsid w:val="00C06945"/>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b/>
      <w:bCs/>
      <w:i/>
      <w:iCs/>
      <w:sz w:val="16"/>
      <w:szCs w:val="16"/>
      <w:lang w:eastAsia="pl-PL"/>
    </w:rPr>
  </w:style>
  <w:style w:type="paragraph" w:customStyle="1" w:styleId="xl296">
    <w:name w:val="xl296"/>
    <w:basedOn w:val="Normalny"/>
    <w:rsid w:val="00C0694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297">
    <w:name w:val="xl297"/>
    <w:basedOn w:val="Normalny"/>
    <w:rsid w:val="00C069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pl-PL"/>
    </w:rPr>
  </w:style>
  <w:style w:type="paragraph" w:customStyle="1" w:styleId="xl298">
    <w:name w:val="xl298"/>
    <w:basedOn w:val="Normalny"/>
    <w:rsid w:val="00C06945"/>
    <w:pPr>
      <w:pBdr>
        <w:left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pl-PL"/>
    </w:rPr>
  </w:style>
  <w:style w:type="paragraph" w:customStyle="1" w:styleId="xl299">
    <w:name w:val="xl299"/>
    <w:basedOn w:val="Normalny"/>
    <w:rsid w:val="00C06945"/>
    <w:pPr>
      <w:pBdr>
        <w:right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pl-PL"/>
    </w:rPr>
  </w:style>
  <w:style w:type="paragraph" w:customStyle="1" w:styleId="xl300">
    <w:name w:val="xl300"/>
    <w:basedOn w:val="Normalny"/>
    <w:rsid w:val="00C0694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301">
    <w:name w:val="xl301"/>
    <w:basedOn w:val="Normalny"/>
    <w:rsid w:val="00C069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302">
    <w:name w:val="xl302"/>
    <w:basedOn w:val="Normalny"/>
    <w:rsid w:val="00C06945"/>
    <w:pPr>
      <w:pBdr>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303">
    <w:name w:val="xl303"/>
    <w:basedOn w:val="Normalny"/>
    <w:rsid w:val="00C06945"/>
    <w:pPr>
      <w:pBdr>
        <w:left w:val="single" w:sz="4" w:space="0" w:color="000000"/>
        <w:right w:val="single" w:sz="4" w:space="0" w:color="auto"/>
      </w:pBdr>
      <w:spacing w:before="100" w:beforeAutospacing="1" w:after="100" w:afterAutospacing="1" w:line="240" w:lineRule="auto"/>
    </w:pPr>
    <w:rPr>
      <w:rFonts w:ascii="Arial Narrow" w:eastAsia="Times New Roman" w:hAnsi="Arial Narrow" w:cs="Times New Roman"/>
      <w:b/>
      <w:bCs/>
      <w:i/>
      <w:iCs/>
      <w:sz w:val="16"/>
      <w:szCs w:val="16"/>
      <w:lang w:eastAsia="pl-PL"/>
    </w:rPr>
  </w:style>
  <w:style w:type="paragraph" w:customStyle="1" w:styleId="xl304">
    <w:name w:val="xl304"/>
    <w:basedOn w:val="Normalny"/>
    <w:rsid w:val="00C06945"/>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pl-PL"/>
    </w:rPr>
  </w:style>
  <w:style w:type="paragraph" w:customStyle="1" w:styleId="xl305">
    <w:name w:val="xl305"/>
    <w:basedOn w:val="Normalny"/>
    <w:rsid w:val="00C06945"/>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pl-PL"/>
    </w:rPr>
  </w:style>
  <w:style w:type="paragraph" w:customStyle="1" w:styleId="xl306">
    <w:name w:val="xl306"/>
    <w:basedOn w:val="Normalny"/>
    <w:rsid w:val="00C06945"/>
    <w:pPr>
      <w:pBdr>
        <w:left w:val="single" w:sz="4" w:space="0" w:color="000000"/>
        <w:right w:val="single" w:sz="4" w:space="0" w:color="auto"/>
      </w:pBd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307">
    <w:name w:val="xl307"/>
    <w:basedOn w:val="Normalny"/>
    <w:rsid w:val="00C06945"/>
    <w:pPr>
      <w:pBdr>
        <w:left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308">
    <w:name w:val="xl308"/>
    <w:basedOn w:val="Normalny"/>
    <w:rsid w:val="00C06945"/>
    <w:pPr>
      <w:pBdr>
        <w:left w:val="single" w:sz="4" w:space="0" w:color="auto"/>
      </w:pBd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309">
    <w:name w:val="xl309"/>
    <w:basedOn w:val="Normalny"/>
    <w:rsid w:val="00C06945"/>
    <w:pPr>
      <w:pBdr>
        <w:right w:val="single" w:sz="4" w:space="0" w:color="auto"/>
      </w:pBd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310">
    <w:name w:val="xl310"/>
    <w:basedOn w:val="Normalny"/>
    <w:rsid w:val="00C06945"/>
    <w:pPr>
      <w:pBdr>
        <w:top w:val="single" w:sz="4" w:space="0" w:color="auto"/>
        <w:left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311">
    <w:name w:val="xl311"/>
    <w:basedOn w:val="Normalny"/>
    <w:rsid w:val="00C06945"/>
    <w:pPr>
      <w:pBdr>
        <w:top w:val="single" w:sz="4" w:space="0" w:color="auto"/>
        <w:left w:val="single" w:sz="4" w:space="0" w:color="000000"/>
        <w:right w:val="single" w:sz="4" w:space="0" w:color="auto"/>
      </w:pBdr>
      <w:spacing w:before="100" w:beforeAutospacing="1" w:after="100" w:afterAutospacing="1" w:line="240" w:lineRule="auto"/>
      <w:jc w:val="center"/>
    </w:pPr>
    <w:rPr>
      <w:rFonts w:ascii="Arial Narrow" w:eastAsia="Times New Roman" w:hAnsi="Arial Narrow" w:cs="Times New Roman"/>
      <w:b/>
      <w:bCs/>
      <w:i/>
      <w:iCs/>
      <w:sz w:val="16"/>
      <w:szCs w:val="16"/>
      <w:lang w:eastAsia="pl-PL"/>
    </w:rPr>
  </w:style>
  <w:style w:type="paragraph" w:customStyle="1" w:styleId="xl312">
    <w:name w:val="xl312"/>
    <w:basedOn w:val="Normalny"/>
    <w:rsid w:val="00C06945"/>
    <w:pPr>
      <w:pBdr>
        <w:left w:val="single" w:sz="8" w:space="0" w:color="auto"/>
        <w:bottom w:val="single" w:sz="8" w:space="0" w:color="auto"/>
        <w:right w:val="single" w:sz="4" w:space="0" w:color="000000"/>
      </w:pBdr>
      <w:spacing w:before="100" w:beforeAutospacing="1" w:after="100" w:afterAutospacing="1" w:line="240" w:lineRule="auto"/>
      <w:jc w:val="right"/>
    </w:pPr>
    <w:rPr>
      <w:rFonts w:ascii="Arial" w:eastAsia="Times New Roman" w:hAnsi="Arial" w:cs="Arial"/>
      <w:b/>
      <w:bCs/>
      <w:i/>
      <w:iCs/>
      <w:color w:val="000000"/>
      <w:sz w:val="16"/>
      <w:szCs w:val="16"/>
      <w:lang w:eastAsia="pl-PL"/>
    </w:rPr>
  </w:style>
  <w:style w:type="paragraph" w:customStyle="1" w:styleId="xl313">
    <w:name w:val="xl313"/>
    <w:basedOn w:val="Normalny"/>
    <w:rsid w:val="00C0694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b/>
      <w:bCs/>
      <w:i/>
      <w:iCs/>
      <w:color w:val="000000"/>
      <w:sz w:val="16"/>
      <w:szCs w:val="16"/>
      <w:lang w:eastAsia="pl-PL"/>
    </w:rPr>
  </w:style>
  <w:style w:type="paragraph" w:customStyle="1" w:styleId="xl314">
    <w:name w:val="xl314"/>
    <w:basedOn w:val="Normalny"/>
    <w:rsid w:val="00C06945"/>
    <w:pPr>
      <w:pBdr>
        <w:left w:val="single" w:sz="4" w:space="0" w:color="000000"/>
        <w:bottom w:val="single" w:sz="8" w:space="0" w:color="auto"/>
      </w:pBdr>
      <w:spacing w:before="100" w:beforeAutospacing="1" w:after="100" w:afterAutospacing="1" w:line="240" w:lineRule="auto"/>
      <w:jc w:val="right"/>
    </w:pPr>
    <w:rPr>
      <w:rFonts w:ascii="Arial" w:eastAsia="Times New Roman" w:hAnsi="Arial" w:cs="Arial"/>
      <w:b/>
      <w:bCs/>
      <w:i/>
      <w:iCs/>
      <w:color w:val="000000"/>
      <w:sz w:val="16"/>
      <w:szCs w:val="16"/>
      <w:lang w:eastAsia="pl-PL"/>
    </w:rPr>
  </w:style>
  <w:style w:type="paragraph" w:customStyle="1" w:styleId="xl315">
    <w:name w:val="xl315"/>
    <w:basedOn w:val="Normalny"/>
    <w:rsid w:val="00C0694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i/>
      <w:iCs/>
      <w:color w:val="000000"/>
      <w:sz w:val="16"/>
      <w:szCs w:val="16"/>
      <w:lang w:eastAsia="pl-PL"/>
    </w:rPr>
  </w:style>
  <w:style w:type="paragraph" w:customStyle="1" w:styleId="xl316">
    <w:name w:val="xl316"/>
    <w:basedOn w:val="Normalny"/>
    <w:rsid w:val="00C0694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i/>
      <w:iCs/>
      <w:color w:val="000000"/>
      <w:sz w:val="16"/>
      <w:szCs w:val="16"/>
      <w:lang w:eastAsia="pl-PL"/>
    </w:rPr>
  </w:style>
  <w:style w:type="paragraph" w:customStyle="1" w:styleId="xl317">
    <w:name w:val="xl317"/>
    <w:basedOn w:val="Normalny"/>
    <w:rsid w:val="00C069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i/>
      <w:iCs/>
      <w:color w:val="000000"/>
      <w:sz w:val="16"/>
      <w:szCs w:val="16"/>
      <w:lang w:eastAsia="pl-PL"/>
    </w:rPr>
  </w:style>
  <w:style w:type="paragraph" w:customStyle="1" w:styleId="xl318">
    <w:name w:val="xl318"/>
    <w:basedOn w:val="Normalny"/>
    <w:rsid w:val="00C06945"/>
    <w:pPr>
      <w:pBdr>
        <w:top w:val="single" w:sz="8" w:space="0" w:color="auto"/>
        <w:left w:val="single" w:sz="8" w:space="0" w:color="auto"/>
        <w:bottom w:val="single" w:sz="8" w:space="0" w:color="auto"/>
      </w:pBdr>
      <w:spacing w:before="100" w:beforeAutospacing="1" w:after="100" w:afterAutospacing="1" w:line="240" w:lineRule="auto"/>
      <w:jc w:val="right"/>
    </w:pPr>
    <w:rPr>
      <w:rFonts w:ascii="Arial" w:eastAsia="Times New Roman" w:hAnsi="Arial" w:cs="Arial"/>
      <w:b/>
      <w:bCs/>
      <w:i/>
      <w:iCs/>
      <w:color w:val="000000"/>
      <w:sz w:val="16"/>
      <w:szCs w:val="16"/>
      <w:lang w:eastAsia="pl-PL"/>
    </w:rPr>
  </w:style>
  <w:style w:type="paragraph" w:customStyle="1" w:styleId="xl319">
    <w:name w:val="xl319"/>
    <w:basedOn w:val="Normalny"/>
    <w:rsid w:val="00C069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b/>
      <w:bCs/>
      <w:i/>
      <w:iCs/>
      <w:sz w:val="16"/>
      <w:szCs w:val="16"/>
      <w:lang w:eastAsia="pl-PL"/>
    </w:rPr>
  </w:style>
  <w:style w:type="paragraph" w:customStyle="1" w:styleId="xl37">
    <w:name w:val="xl37"/>
    <w:basedOn w:val="Normalny"/>
    <w:rsid w:val="00C06945"/>
    <w:pPr>
      <w:pBdr>
        <w:top w:val="single" w:sz="4" w:space="0" w:color="000000"/>
        <w:left w:val="single" w:sz="4" w:space="0" w:color="000000"/>
        <w:bottom w:val="single" w:sz="4" w:space="0" w:color="000000"/>
        <w:right w:val="single" w:sz="4" w:space="0" w:color="000000"/>
      </w:pBdr>
      <w:shd w:val="clear" w:color="auto" w:fill="99CC00"/>
      <w:spacing w:before="100" w:beforeAutospacing="1" w:after="100" w:afterAutospacing="1" w:line="240" w:lineRule="auto"/>
      <w:jc w:val="center"/>
    </w:pPr>
    <w:rPr>
      <w:rFonts w:ascii="Arial" w:eastAsia="Times New Roman" w:hAnsi="Arial" w:cs="Arial"/>
      <w:b/>
      <w:bCs/>
      <w:i/>
      <w:iCs/>
      <w:color w:val="000000"/>
      <w:sz w:val="16"/>
      <w:szCs w:val="16"/>
      <w:lang w:eastAsia="pl-PL"/>
    </w:rPr>
  </w:style>
  <w:style w:type="paragraph" w:customStyle="1" w:styleId="xl38">
    <w:name w:val="xl38"/>
    <w:basedOn w:val="Normalny"/>
    <w:rsid w:val="00C06945"/>
    <w:pPr>
      <w:pBdr>
        <w:top w:val="single" w:sz="4" w:space="0" w:color="000000"/>
        <w:left w:val="single" w:sz="4" w:space="0" w:color="000000"/>
        <w:bottom w:val="single" w:sz="4" w:space="0" w:color="000000"/>
      </w:pBdr>
      <w:shd w:val="clear" w:color="auto" w:fill="99CC00"/>
      <w:spacing w:before="100" w:beforeAutospacing="1" w:after="100" w:afterAutospacing="1" w:line="240" w:lineRule="auto"/>
      <w:jc w:val="center"/>
    </w:pPr>
    <w:rPr>
      <w:rFonts w:ascii="Arial" w:eastAsia="Times New Roman" w:hAnsi="Arial" w:cs="Arial"/>
      <w:b/>
      <w:bCs/>
      <w:i/>
      <w:iCs/>
      <w:color w:val="000000"/>
      <w:sz w:val="16"/>
      <w:szCs w:val="16"/>
      <w:lang w:eastAsia="pl-PL"/>
    </w:rPr>
  </w:style>
  <w:style w:type="paragraph" w:customStyle="1" w:styleId="xl39">
    <w:name w:val="xl39"/>
    <w:basedOn w:val="Normalny"/>
    <w:rsid w:val="00C069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i/>
      <w:iCs/>
      <w:color w:val="000000"/>
      <w:sz w:val="16"/>
      <w:szCs w:val="16"/>
      <w:lang w:eastAsia="pl-PL"/>
    </w:rPr>
  </w:style>
  <w:style w:type="paragraph" w:customStyle="1" w:styleId="xl40">
    <w:name w:val="xl40"/>
    <w:basedOn w:val="Normalny"/>
    <w:rsid w:val="00C0694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0000"/>
      <w:sz w:val="16"/>
      <w:szCs w:val="16"/>
      <w:lang w:eastAsia="pl-PL"/>
    </w:rPr>
  </w:style>
  <w:style w:type="paragraph" w:customStyle="1" w:styleId="xl41">
    <w:name w:val="xl41"/>
    <w:basedOn w:val="Normalny"/>
    <w:rsid w:val="00C0694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pl-PL"/>
    </w:rPr>
  </w:style>
  <w:style w:type="paragraph" w:customStyle="1" w:styleId="xl42">
    <w:name w:val="xl42"/>
    <w:basedOn w:val="Normalny"/>
    <w:rsid w:val="00C0694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Arial" w:eastAsia="Times New Roman" w:hAnsi="Arial" w:cs="Arial"/>
      <w:b/>
      <w:bCs/>
      <w:i/>
      <w:iCs/>
      <w:color w:val="000000"/>
      <w:lang w:eastAsia="pl-PL"/>
    </w:rPr>
  </w:style>
  <w:style w:type="paragraph" w:customStyle="1" w:styleId="xl43">
    <w:name w:val="xl43"/>
    <w:basedOn w:val="Normalny"/>
    <w:rsid w:val="00C0694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pl-PL"/>
    </w:rPr>
  </w:style>
  <w:style w:type="paragraph" w:customStyle="1" w:styleId="xl44">
    <w:name w:val="xl44"/>
    <w:basedOn w:val="Normalny"/>
    <w:rsid w:val="00C0694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color w:val="000000"/>
      <w:sz w:val="16"/>
      <w:szCs w:val="16"/>
      <w:lang w:eastAsia="pl-PL"/>
    </w:rPr>
  </w:style>
  <w:style w:type="paragraph" w:customStyle="1" w:styleId="xl45">
    <w:name w:val="xl45"/>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pPr>
    <w:rPr>
      <w:rFonts w:ascii="Arial Narrow" w:eastAsia="Times New Roman" w:hAnsi="Arial Narrow" w:cs="Times New Roman"/>
      <w:i/>
      <w:iCs/>
      <w:color w:val="000000"/>
      <w:sz w:val="16"/>
      <w:szCs w:val="16"/>
      <w:lang w:eastAsia="pl-PL"/>
    </w:rPr>
  </w:style>
  <w:style w:type="paragraph" w:customStyle="1" w:styleId="xl46">
    <w:name w:val="xl46"/>
    <w:basedOn w:val="Normalny"/>
    <w:rsid w:val="00C06945"/>
    <w:pPr>
      <w:pBdr>
        <w:top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color w:val="000000"/>
      <w:sz w:val="16"/>
      <w:szCs w:val="16"/>
      <w:lang w:eastAsia="pl-PL"/>
    </w:rPr>
  </w:style>
  <w:style w:type="paragraph" w:customStyle="1" w:styleId="xl47">
    <w:name w:val="xl47"/>
    <w:basedOn w:val="Normalny"/>
    <w:rsid w:val="00C0694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pl-PL"/>
    </w:rPr>
  </w:style>
  <w:style w:type="paragraph" w:customStyle="1" w:styleId="xl48">
    <w:name w:val="xl48"/>
    <w:basedOn w:val="Normalny"/>
    <w:rsid w:val="00C0694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pl-PL"/>
    </w:rPr>
  </w:style>
  <w:style w:type="paragraph" w:customStyle="1" w:styleId="xl49">
    <w:name w:val="xl49"/>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pPr>
    <w:rPr>
      <w:rFonts w:ascii="Arial Narrow" w:eastAsia="Times New Roman" w:hAnsi="Arial Narrow" w:cs="Times New Roman"/>
      <w:i/>
      <w:iCs/>
      <w:color w:val="000000"/>
      <w:sz w:val="16"/>
      <w:szCs w:val="16"/>
      <w:lang w:eastAsia="pl-PL"/>
    </w:rPr>
  </w:style>
  <w:style w:type="paragraph" w:customStyle="1" w:styleId="xl50">
    <w:name w:val="xl50"/>
    <w:basedOn w:val="Normalny"/>
    <w:rsid w:val="00C06945"/>
    <w:pPr>
      <w:pBdr>
        <w:top w:val="single" w:sz="4" w:space="0" w:color="000000"/>
        <w:bottom w:val="single" w:sz="4" w:space="0" w:color="000000"/>
        <w:right w:val="single" w:sz="4" w:space="0" w:color="auto"/>
      </w:pBdr>
      <w:spacing w:before="100" w:beforeAutospacing="1" w:after="100" w:afterAutospacing="1" w:line="240" w:lineRule="auto"/>
    </w:pPr>
    <w:rPr>
      <w:rFonts w:ascii="Arial Narrow" w:eastAsia="Times New Roman" w:hAnsi="Arial Narrow" w:cs="Times New Roman"/>
      <w:i/>
      <w:iCs/>
      <w:color w:val="000000"/>
      <w:sz w:val="16"/>
      <w:szCs w:val="16"/>
      <w:lang w:eastAsia="pl-PL"/>
    </w:rPr>
  </w:style>
  <w:style w:type="paragraph" w:customStyle="1" w:styleId="xl51">
    <w:name w:val="xl51"/>
    <w:basedOn w:val="Normalny"/>
    <w:rsid w:val="00C069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color w:val="000000"/>
      <w:sz w:val="16"/>
      <w:szCs w:val="16"/>
      <w:lang w:eastAsia="pl-PL"/>
    </w:rPr>
  </w:style>
  <w:style w:type="paragraph" w:customStyle="1" w:styleId="xl52">
    <w:name w:val="xl52"/>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53">
    <w:name w:val="xl53"/>
    <w:basedOn w:val="Normalny"/>
    <w:rsid w:val="00C06945"/>
    <w:pPr>
      <w:pBdr>
        <w:top w:val="single" w:sz="4" w:space="0" w:color="000000"/>
        <w:bottom w:val="single" w:sz="4" w:space="0" w:color="000000"/>
        <w:right w:val="single" w:sz="4" w:space="0" w:color="auto"/>
      </w:pBdr>
      <w:spacing w:before="100" w:beforeAutospacing="1" w:after="100" w:afterAutospacing="1" w:line="240" w:lineRule="auto"/>
      <w:jc w:val="center"/>
    </w:pPr>
    <w:rPr>
      <w:rFonts w:ascii="Arial Narrow" w:eastAsia="Times New Roman" w:hAnsi="Arial Narrow" w:cs="Times New Roman"/>
      <w:i/>
      <w:iCs/>
      <w:sz w:val="16"/>
      <w:szCs w:val="16"/>
      <w:lang w:eastAsia="pl-PL"/>
    </w:rPr>
  </w:style>
  <w:style w:type="paragraph" w:customStyle="1" w:styleId="xl54">
    <w:name w:val="xl54"/>
    <w:basedOn w:val="Normalny"/>
    <w:rsid w:val="00C06945"/>
    <w:pPr>
      <w:pBdr>
        <w:top w:val="single" w:sz="4" w:space="0" w:color="000000"/>
        <w:left w:val="single" w:sz="4" w:space="0" w:color="000000"/>
        <w:bottom w:val="single" w:sz="4" w:space="0" w:color="000000"/>
        <w:right w:val="single" w:sz="4" w:space="0" w:color="000000"/>
      </w:pBdr>
      <w:shd w:val="clear" w:color="auto" w:fill="99CC00"/>
      <w:spacing w:before="100" w:beforeAutospacing="1" w:after="100" w:afterAutospacing="1" w:line="240" w:lineRule="auto"/>
    </w:pPr>
    <w:rPr>
      <w:rFonts w:ascii="Arial Narrow" w:eastAsia="Times New Roman" w:hAnsi="Arial Narrow" w:cs="Times New Roman"/>
      <w:b/>
      <w:bCs/>
      <w:i/>
      <w:iCs/>
      <w:color w:val="000000"/>
      <w:sz w:val="16"/>
      <w:szCs w:val="16"/>
      <w:lang w:eastAsia="pl-PL"/>
    </w:rPr>
  </w:style>
  <w:style w:type="paragraph" w:customStyle="1" w:styleId="xl55">
    <w:name w:val="xl55"/>
    <w:basedOn w:val="Normalny"/>
    <w:rsid w:val="00C06945"/>
    <w:pPr>
      <w:pBdr>
        <w:top w:val="single" w:sz="4" w:space="0" w:color="000000"/>
        <w:left w:val="single" w:sz="4" w:space="0" w:color="000000"/>
        <w:bottom w:val="single" w:sz="4" w:space="0" w:color="000000"/>
      </w:pBdr>
      <w:shd w:val="clear" w:color="auto" w:fill="99CC00"/>
      <w:spacing w:before="100" w:beforeAutospacing="1" w:after="100" w:afterAutospacing="1" w:line="240" w:lineRule="auto"/>
    </w:pPr>
    <w:rPr>
      <w:rFonts w:ascii="Arial Narrow" w:eastAsia="Times New Roman" w:hAnsi="Arial Narrow" w:cs="Times New Roman"/>
      <w:b/>
      <w:bCs/>
      <w:i/>
      <w:iCs/>
      <w:color w:val="000000"/>
      <w:sz w:val="16"/>
      <w:szCs w:val="16"/>
      <w:lang w:eastAsia="pl-PL"/>
    </w:rPr>
  </w:style>
  <w:style w:type="paragraph" w:customStyle="1" w:styleId="xl56">
    <w:name w:val="xl56"/>
    <w:basedOn w:val="Normalny"/>
    <w:rsid w:val="00C06945"/>
    <w:pPr>
      <w:pBdr>
        <w:top w:val="single" w:sz="4" w:space="0" w:color="000000"/>
        <w:bottom w:val="single" w:sz="4" w:space="0" w:color="000000"/>
        <w:right w:val="single" w:sz="4" w:space="0" w:color="auto"/>
      </w:pBdr>
      <w:shd w:val="clear" w:color="auto" w:fill="99CC00"/>
      <w:spacing w:before="100" w:beforeAutospacing="1" w:after="100" w:afterAutospacing="1" w:line="240" w:lineRule="auto"/>
    </w:pPr>
    <w:rPr>
      <w:rFonts w:ascii="Arial Narrow" w:eastAsia="Times New Roman" w:hAnsi="Arial Narrow" w:cs="Times New Roman"/>
      <w:b/>
      <w:bCs/>
      <w:i/>
      <w:iCs/>
      <w:color w:val="000000"/>
      <w:sz w:val="16"/>
      <w:szCs w:val="16"/>
      <w:lang w:eastAsia="pl-PL"/>
    </w:rPr>
  </w:style>
  <w:style w:type="paragraph" w:customStyle="1" w:styleId="xl57">
    <w:name w:val="xl57"/>
    <w:basedOn w:val="Normalny"/>
    <w:rsid w:val="00C06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pl-PL"/>
    </w:rPr>
  </w:style>
  <w:style w:type="paragraph" w:customStyle="1" w:styleId="xl58">
    <w:name w:val="xl58"/>
    <w:basedOn w:val="Normalny"/>
    <w:rsid w:val="00C06945"/>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i/>
      <w:iCs/>
      <w:color w:val="000000"/>
      <w:sz w:val="14"/>
      <w:szCs w:val="14"/>
      <w:lang w:eastAsia="pl-PL"/>
    </w:rPr>
  </w:style>
  <w:style w:type="paragraph" w:customStyle="1" w:styleId="xl59">
    <w:name w:val="xl59"/>
    <w:basedOn w:val="Normalny"/>
    <w:rsid w:val="00C06945"/>
    <w:pPr>
      <w:pBdr>
        <w:top w:val="single" w:sz="4" w:space="0" w:color="000000"/>
        <w:bottom w:val="single" w:sz="4" w:space="0" w:color="000000"/>
        <w:right w:val="single" w:sz="4" w:space="0" w:color="auto"/>
      </w:pBdr>
      <w:spacing w:before="100" w:beforeAutospacing="1" w:after="100" w:afterAutospacing="1" w:line="240" w:lineRule="auto"/>
    </w:pPr>
    <w:rPr>
      <w:rFonts w:ascii="Arial" w:eastAsia="Times New Roman" w:hAnsi="Arial" w:cs="Arial"/>
      <w:i/>
      <w:iCs/>
      <w:color w:val="000000"/>
      <w:sz w:val="14"/>
      <w:szCs w:val="14"/>
      <w:lang w:eastAsia="pl-PL"/>
    </w:rPr>
  </w:style>
  <w:style w:type="character" w:styleId="Odwoaniedokomentarza">
    <w:name w:val="annotation reference"/>
    <w:semiHidden/>
    <w:unhideWhenUsed/>
    <w:rsid w:val="00C06945"/>
    <w:rPr>
      <w:sz w:val="16"/>
      <w:szCs w:val="16"/>
    </w:rPr>
  </w:style>
  <w:style w:type="character" w:styleId="Odwoanieprzypisukocowego">
    <w:name w:val="endnote reference"/>
    <w:semiHidden/>
    <w:unhideWhenUsed/>
    <w:rsid w:val="00C06945"/>
    <w:rPr>
      <w:vertAlign w:val="superscript"/>
    </w:rPr>
  </w:style>
  <w:style w:type="character" w:customStyle="1" w:styleId="t014-12">
    <w:name w:val="t014-12"/>
    <w:basedOn w:val="Domylnaczcionkaakapitu"/>
    <w:rsid w:val="00C06945"/>
  </w:style>
  <w:style w:type="table" w:styleId="Tabela-Siatka">
    <w:name w:val="Table Grid"/>
    <w:basedOn w:val="Standardowy"/>
    <w:uiPriority w:val="59"/>
    <w:rsid w:val="00C06945"/>
    <w:pPr>
      <w:spacing w:after="0" w:line="240" w:lineRule="auto"/>
    </w:pPr>
    <w:rPr>
      <w:rFonts w:ascii="Calibri" w:eastAsia="Times New Roman" w:hAnsi="Calibri" w:cs="Times New Roman"/>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C0694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C06945"/>
    <w:rPr>
      <w:b/>
      <w:bCs/>
    </w:rPr>
  </w:style>
  <w:style w:type="table" w:styleId="Tabela-Elegancki">
    <w:name w:val="Table Elegant"/>
    <w:basedOn w:val="Standardowy"/>
    <w:uiPriority w:val="99"/>
    <w:semiHidden/>
    <w:unhideWhenUsed/>
    <w:rsid w:val="000410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listy2">
    <w:name w:val="Bez listy2"/>
    <w:next w:val="Bezlisty"/>
    <w:uiPriority w:val="99"/>
    <w:semiHidden/>
    <w:unhideWhenUsed/>
    <w:rsid w:val="006A0F59"/>
  </w:style>
  <w:style w:type="numbering" w:customStyle="1" w:styleId="Bezlisty11">
    <w:name w:val="Bez listy11"/>
    <w:next w:val="Bezlisty"/>
    <w:uiPriority w:val="99"/>
    <w:semiHidden/>
    <w:unhideWhenUsed/>
    <w:rsid w:val="006A0F59"/>
  </w:style>
  <w:style w:type="table" w:customStyle="1" w:styleId="Tabela-Siatka2">
    <w:name w:val="Tabela - Siatka2"/>
    <w:basedOn w:val="Standardowy"/>
    <w:next w:val="Tabela-Siatka"/>
    <w:uiPriority w:val="59"/>
    <w:rsid w:val="006A0F59"/>
    <w:pPr>
      <w:spacing w:after="0" w:line="240" w:lineRule="auto"/>
    </w:pPr>
    <w:rPr>
      <w:rFonts w:ascii="Calibri" w:eastAsia="Times New Roman" w:hAnsi="Calibri" w:cs="Times New Roman"/>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rsid w:val="006A0F59"/>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uiPriority w:val="99"/>
    <w:semiHidden/>
    <w:unhideWhenUsed/>
    <w:rsid w:val="006A0F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708">
      <w:bodyDiv w:val="1"/>
      <w:marLeft w:val="0"/>
      <w:marRight w:val="0"/>
      <w:marTop w:val="0"/>
      <w:marBottom w:val="0"/>
      <w:divBdr>
        <w:top w:val="none" w:sz="0" w:space="0" w:color="auto"/>
        <w:left w:val="none" w:sz="0" w:space="0" w:color="auto"/>
        <w:bottom w:val="none" w:sz="0" w:space="0" w:color="auto"/>
        <w:right w:val="none" w:sz="0" w:space="0" w:color="auto"/>
      </w:divBdr>
    </w:div>
    <w:div w:id="44841407">
      <w:bodyDiv w:val="1"/>
      <w:marLeft w:val="0"/>
      <w:marRight w:val="0"/>
      <w:marTop w:val="0"/>
      <w:marBottom w:val="0"/>
      <w:divBdr>
        <w:top w:val="none" w:sz="0" w:space="0" w:color="auto"/>
        <w:left w:val="none" w:sz="0" w:space="0" w:color="auto"/>
        <w:bottom w:val="none" w:sz="0" w:space="0" w:color="auto"/>
        <w:right w:val="none" w:sz="0" w:space="0" w:color="auto"/>
      </w:divBdr>
    </w:div>
    <w:div w:id="62266022">
      <w:bodyDiv w:val="1"/>
      <w:marLeft w:val="0"/>
      <w:marRight w:val="0"/>
      <w:marTop w:val="0"/>
      <w:marBottom w:val="0"/>
      <w:divBdr>
        <w:top w:val="none" w:sz="0" w:space="0" w:color="auto"/>
        <w:left w:val="none" w:sz="0" w:space="0" w:color="auto"/>
        <w:bottom w:val="none" w:sz="0" w:space="0" w:color="auto"/>
        <w:right w:val="none" w:sz="0" w:space="0" w:color="auto"/>
      </w:divBdr>
    </w:div>
    <w:div w:id="76943380">
      <w:bodyDiv w:val="1"/>
      <w:marLeft w:val="0"/>
      <w:marRight w:val="0"/>
      <w:marTop w:val="0"/>
      <w:marBottom w:val="0"/>
      <w:divBdr>
        <w:top w:val="none" w:sz="0" w:space="0" w:color="auto"/>
        <w:left w:val="none" w:sz="0" w:space="0" w:color="auto"/>
        <w:bottom w:val="none" w:sz="0" w:space="0" w:color="auto"/>
        <w:right w:val="none" w:sz="0" w:space="0" w:color="auto"/>
      </w:divBdr>
    </w:div>
    <w:div w:id="82537264">
      <w:bodyDiv w:val="1"/>
      <w:marLeft w:val="0"/>
      <w:marRight w:val="0"/>
      <w:marTop w:val="0"/>
      <w:marBottom w:val="0"/>
      <w:divBdr>
        <w:top w:val="none" w:sz="0" w:space="0" w:color="auto"/>
        <w:left w:val="none" w:sz="0" w:space="0" w:color="auto"/>
        <w:bottom w:val="none" w:sz="0" w:space="0" w:color="auto"/>
        <w:right w:val="none" w:sz="0" w:space="0" w:color="auto"/>
      </w:divBdr>
    </w:div>
    <w:div w:id="111168128">
      <w:bodyDiv w:val="1"/>
      <w:marLeft w:val="0"/>
      <w:marRight w:val="0"/>
      <w:marTop w:val="0"/>
      <w:marBottom w:val="0"/>
      <w:divBdr>
        <w:top w:val="none" w:sz="0" w:space="0" w:color="auto"/>
        <w:left w:val="none" w:sz="0" w:space="0" w:color="auto"/>
        <w:bottom w:val="none" w:sz="0" w:space="0" w:color="auto"/>
        <w:right w:val="none" w:sz="0" w:space="0" w:color="auto"/>
      </w:divBdr>
    </w:div>
    <w:div w:id="156195494">
      <w:bodyDiv w:val="1"/>
      <w:marLeft w:val="0"/>
      <w:marRight w:val="0"/>
      <w:marTop w:val="0"/>
      <w:marBottom w:val="0"/>
      <w:divBdr>
        <w:top w:val="none" w:sz="0" w:space="0" w:color="auto"/>
        <w:left w:val="none" w:sz="0" w:space="0" w:color="auto"/>
        <w:bottom w:val="none" w:sz="0" w:space="0" w:color="auto"/>
        <w:right w:val="none" w:sz="0" w:space="0" w:color="auto"/>
      </w:divBdr>
    </w:div>
    <w:div w:id="165747959">
      <w:bodyDiv w:val="1"/>
      <w:marLeft w:val="0"/>
      <w:marRight w:val="0"/>
      <w:marTop w:val="0"/>
      <w:marBottom w:val="0"/>
      <w:divBdr>
        <w:top w:val="none" w:sz="0" w:space="0" w:color="auto"/>
        <w:left w:val="none" w:sz="0" w:space="0" w:color="auto"/>
        <w:bottom w:val="none" w:sz="0" w:space="0" w:color="auto"/>
        <w:right w:val="none" w:sz="0" w:space="0" w:color="auto"/>
      </w:divBdr>
    </w:div>
    <w:div w:id="222133970">
      <w:bodyDiv w:val="1"/>
      <w:marLeft w:val="0"/>
      <w:marRight w:val="0"/>
      <w:marTop w:val="0"/>
      <w:marBottom w:val="0"/>
      <w:divBdr>
        <w:top w:val="none" w:sz="0" w:space="0" w:color="auto"/>
        <w:left w:val="none" w:sz="0" w:space="0" w:color="auto"/>
        <w:bottom w:val="none" w:sz="0" w:space="0" w:color="auto"/>
        <w:right w:val="none" w:sz="0" w:space="0" w:color="auto"/>
      </w:divBdr>
    </w:div>
    <w:div w:id="244414046">
      <w:bodyDiv w:val="1"/>
      <w:marLeft w:val="0"/>
      <w:marRight w:val="0"/>
      <w:marTop w:val="0"/>
      <w:marBottom w:val="0"/>
      <w:divBdr>
        <w:top w:val="none" w:sz="0" w:space="0" w:color="auto"/>
        <w:left w:val="none" w:sz="0" w:space="0" w:color="auto"/>
        <w:bottom w:val="none" w:sz="0" w:space="0" w:color="auto"/>
        <w:right w:val="none" w:sz="0" w:space="0" w:color="auto"/>
      </w:divBdr>
    </w:div>
    <w:div w:id="352340686">
      <w:bodyDiv w:val="1"/>
      <w:marLeft w:val="0"/>
      <w:marRight w:val="0"/>
      <w:marTop w:val="0"/>
      <w:marBottom w:val="0"/>
      <w:divBdr>
        <w:top w:val="none" w:sz="0" w:space="0" w:color="auto"/>
        <w:left w:val="none" w:sz="0" w:space="0" w:color="auto"/>
        <w:bottom w:val="none" w:sz="0" w:space="0" w:color="auto"/>
        <w:right w:val="none" w:sz="0" w:space="0" w:color="auto"/>
      </w:divBdr>
    </w:div>
    <w:div w:id="355892137">
      <w:bodyDiv w:val="1"/>
      <w:marLeft w:val="0"/>
      <w:marRight w:val="0"/>
      <w:marTop w:val="0"/>
      <w:marBottom w:val="0"/>
      <w:divBdr>
        <w:top w:val="none" w:sz="0" w:space="0" w:color="auto"/>
        <w:left w:val="none" w:sz="0" w:space="0" w:color="auto"/>
        <w:bottom w:val="none" w:sz="0" w:space="0" w:color="auto"/>
        <w:right w:val="none" w:sz="0" w:space="0" w:color="auto"/>
      </w:divBdr>
    </w:div>
    <w:div w:id="377632478">
      <w:bodyDiv w:val="1"/>
      <w:marLeft w:val="0"/>
      <w:marRight w:val="0"/>
      <w:marTop w:val="0"/>
      <w:marBottom w:val="0"/>
      <w:divBdr>
        <w:top w:val="none" w:sz="0" w:space="0" w:color="auto"/>
        <w:left w:val="none" w:sz="0" w:space="0" w:color="auto"/>
        <w:bottom w:val="none" w:sz="0" w:space="0" w:color="auto"/>
        <w:right w:val="none" w:sz="0" w:space="0" w:color="auto"/>
      </w:divBdr>
    </w:div>
    <w:div w:id="398551918">
      <w:bodyDiv w:val="1"/>
      <w:marLeft w:val="0"/>
      <w:marRight w:val="0"/>
      <w:marTop w:val="0"/>
      <w:marBottom w:val="0"/>
      <w:divBdr>
        <w:top w:val="none" w:sz="0" w:space="0" w:color="auto"/>
        <w:left w:val="none" w:sz="0" w:space="0" w:color="auto"/>
        <w:bottom w:val="none" w:sz="0" w:space="0" w:color="auto"/>
        <w:right w:val="none" w:sz="0" w:space="0" w:color="auto"/>
      </w:divBdr>
    </w:div>
    <w:div w:id="413360119">
      <w:bodyDiv w:val="1"/>
      <w:marLeft w:val="0"/>
      <w:marRight w:val="0"/>
      <w:marTop w:val="0"/>
      <w:marBottom w:val="0"/>
      <w:divBdr>
        <w:top w:val="none" w:sz="0" w:space="0" w:color="auto"/>
        <w:left w:val="none" w:sz="0" w:space="0" w:color="auto"/>
        <w:bottom w:val="none" w:sz="0" w:space="0" w:color="auto"/>
        <w:right w:val="none" w:sz="0" w:space="0" w:color="auto"/>
      </w:divBdr>
    </w:div>
    <w:div w:id="438336140">
      <w:bodyDiv w:val="1"/>
      <w:marLeft w:val="0"/>
      <w:marRight w:val="0"/>
      <w:marTop w:val="0"/>
      <w:marBottom w:val="0"/>
      <w:divBdr>
        <w:top w:val="none" w:sz="0" w:space="0" w:color="auto"/>
        <w:left w:val="none" w:sz="0" w:space="0" w:color="auto"/>
        <w:bottom w:val="none" w:sz="0" w:space="0" w:color="auto"/>
        <w:right w:val="none" w:sz="0" w:space="0" w:color="auto"/>
      </w:divBdr>
    </w:div>
    <w:div w:id="452553509">
      <w:bodyDiv w:val="1"/>
      <w:marLeft w:val="0"/>
      <w:marRight w:val="0"/>
      <w:marTop w:val="0"/>
      <w:marBottom w:val="0"/>
      <w:divBdr>
        <w:top w:val="none" w:sz="0" w:space="0" w:color="auto"/>
        <w:left w:val="none" w:sz="0" w:space="0" w:color="auto"/>
        <w:bottom w:val="none" w:sz="0" w:space="0" w:color="auto"/>
        <w:right w:val="none" w:sz="0" w:space="0" w:color="auto"/>
      </w:divBdr>
    </w:div>
    <w:div w:id="456142210">
      <w:bodyDiv w:val="1"/>
      <w:marLeft w:val="0"/>
      <w:marRight w:val="0"/>
      <w:marTop w:val="0"/>
      <w:marBottom w:val="0"/>
      <w:divBdr>
        <w:top w:val="none" w:sz="0" w:space="0" w:color="auto"/>
        <w:left w:val="none" w:sz="0" w:space="0" w:color="auto"/>
        <w:bottom w:val="none" w:sz="0" w:space="0" w:color="auto"/>
        <w:right w:val="none" w:sz="0" w:space="0" w:color="auto"/>
      </w:divBdr>
    </w:div>
    <w:div w:id="477958782">
      <w:bodyDiv w:val="1"/>
      <w:marLeft w:val="0"/>
      <w:marRight w:val="0"/>
      <w:marTop w:val="0"/>
      <w:marBottom w:val="0"/>
      <w:divBdr>
        <w:top w:val="none" w:sz="0" w:space="0" w:color="auto"/>
        <w:left w:val="none" w:sz="0" w:space="0" w:color="auto"/>
        <w:bottom w:val="none" w:sz="0" w:space="0" w:color="auto"/>
        <w:right w:val="none" w:sz="0" w:space="0" w:color="auto"/>
      </w:divBdr>
    </w:div>
    <w:div w:id="504590754">
      <w:bodyDiv w:val="1"/>
      <w:marLeft w:val="0"/>
      <w:marRight w:val="0"/>
      <w:marTop w:val="0"/>
      <w:marBottom w:val="0"/>
      <w:divBdr>
        <w:top w:val="none" w:sz="0" w:space="0" w:color="auto"/>
        <w:left w:val="none" w:sz="0" w:space="0" w:color="auto"/>
        <w:bottom w:val="none" w:sz="0" w:space="0" w:color="auto"/>
        <w:right w:val="none" w:sz="0" w:space="0" w:color="auto"/>
      </w:divBdr>
    </w:div>
    <w:div w:id="571281565">
      <w:bodyDiv w:val="1"/>
      <w:marLeft w:val="0"/>
      <w:marRight w:val="0"/>
      <w:marTop w:val="0"/>
      <w:marBottom w:val="0"/>
      <w:divBdr>
        <w:top w:val="none" w:sz="0" w:space="0" w:color="auto"/>
        <w:left w:val="none" w:sz="0" w:space="0" w:color="auto"/>
        <w:bottom w:val="none" w:sz="0" w:space="0" w:color="auto"/>
        <w:right w:val="none" w:sz="0" w:space="0" w:color="auto"/>
      </w:divBdr>
    </w:div>
    <w:div w:id="584220106">
      <w:bodyDiv w:val="1"/>
      <w:marLeft w:val="0"/>
      <w:marRight w:val="0"/>
      <w:marTop w:val="0"/>
      <w:marBottom w:val="0"/>
      <w:divBdr>
        <w:top w:val="none" w:sz="0" w:space="0" w:color="auto"/>
        <w:left w:val="none" w:sz="0" w:space="0" w:color="auto"/>
        <w:bottom w:val="none" w:sz="0" w:space="0" w:color="auto"/>
        <w:right w:val="none" w:sz="0" w:space="0" w:color="auto"/>
      </w:divBdr>
    </w:div>
    <w:div w:id="592011169">
      <w:bodyDiv w:val="1"/>
      <w:marLeft w:val="0"/>
      <w:marRight w:val="0"/>
      <w:marTop w:val="0"/>
      <w:marBottom w:val="0"/>
      <w:divBdr>
        <w:top w:val="none" w:sz="0" w:space="0" w:color="auto"/>
        <w:left w:val="none" w:sz="0" w:space="0" w:color="auto"/>
        <w:bottom w:val="none" w:sz="0" w:space="0" w:color="auto"/>
        <w:right w:val="none" w:sz="0" w:space="0" w:color="auto"/>
      </w:divBdr>
    </w:div>
    <w:div w:id="606497788">
      <w:bodyDiv w:val="1"/>
      <w:marLeft w:val="0"/>
      <w:marRight w:val="0"/>
      <w:marTop w:val="0"/>
      <w:marBottom w:val="0"/>
      <w:divBdr>
        <w:top w:val="none" w:sz="0" w:space="0" w:color="auto"/>
        <w:left w:val="none" w:sz="0" w:space="0" w:color="auto"/>
        <w:bottom w:val="none" w:sz="0" w:space="0" w:color="auto"/>
        <w:right w:val="none" w:sz="0" w:space="0" w:color="auto"/>
      </w:divBdr>
    </w:div>
    <w:div w:id="628556511">
      <w:bodyDiv w:val="1"/>
      <w:marLeft w:val="0"/>
      <w:marRight w:val="0"/>
      <w:marTop w:val="0"/>
      <w:marBottom w:val="0"/>
      <w:divBdr>
        <w:top w:val="none" w:sz="0" w:space="0" w:color="auto"/>
        <w:left w:val="none" w:sz="0" w:space="0" w:color="auto"/>
        <w:bottom w:val="none" w:sz="0" w:space="0" w:color="auto"/>
        <w:right w:val="none" w:sz="0" w:space="0" w:color="auto"/>
      </w:divBdr>
    </w:div>
    <w:div w:id="658073159">
      <w:bodyDiv w:val="1"/>
      <w:marLeft w:val="0"/>
      <w:marRight w:val="0"/>
      <w:marTop w:val="0"/>
      <w:marBottom w:val="0"/>
      <w:divBdr>
        <w:top w:val="none" w:sz="0" w:space="0" w:color="auto"/>
        <w:left w:val="none" w:sz="0" w:space="0" w:color="auto"/>
        <w:bottom w:val="none" w:sz="0" w:space="0" w:color="auto"/>
        <w:right w:val="none" w:sz="0" w:space="0" w:color="auto"/>
      </w:divBdr>
    </w:div>
    <w:div w:id="663123375">
      <w:bodyDiv w:val="1"/>
      <w:marLeft w:val="0"/>
      <w:marRight w:val="0"/>
      <w:marTop w:val="0"/>
      <w:marBottom w:val="0"/>
      <w:divBdr>
        <w:top w:val="none" w:sz="0" w:space="0" w:color="auto"/>
        <w:left w:val="none" w:sz="0" w:space="0" w:color="auto"/>
        <w:bottom w:val="none" w:sz="0" w:space="0" w:color="auto"/>
        <w:right w:val="none" w:sz="0" w:space="0" w:color="auto"/>
      </w:divBdr>
    </w:div>
    <w:div w:id="671764282">
      <w:bodyDiv w:val="1"/>
      <w:marLeft w:val="0"/>
      <w:marRight w:val="0"/>
      <w:marTop w:val="0"/>
      <w:marBottom w:val="0"/>
      <w:divBdr>
        <w:top w:val="none" w:sz="0" w:space="0" w:color="auto"/>
        <w:left w:val="none" w:sz="0" w:space="0" w:color="auto"/>
        <w:bottom w:val="none" w:sz="0" w:space="0" w:color="auto"/>
        <w:right w:val="none" w:sz="0" w:space="0" w:color="auto"/>
      </w:divBdr>
    </w:div>
    <w:div w:id="698897532">
      <w:bodyDiv w:val="1"/>
      <w:marLeft w:val="0"/>
      <w:marRight w:val="0"/>
      <w:marTop w:val="0"/>
      <w:marBottom w:val="0"/>
      <w:divBdr>
        <w:top w:val="none" w:sz="0" w:space="0" w:color="auto"/>
        <w:left w:val="none" w:sz="0" w:space="0" w:color="auto"/>
        <w:bottom w:val="none" w:sz="0" w:space="0" w:color="auto"/>
        <w:right w:val="none" w:sz="0" w:space="0" w:color="auto"/>
      </w:divBdr>
    </w:div>
    <w:div w:id="725376004">
      <w:bodyDiv w:val="1"/>
      <w:marLeft w:val="0"/>
      <w:marRight w:val="0"/>
      <w:marTop w:val="0"/>
      <w:marBottom w:val="0"/>
      <w:divBdr>
        <w:top w:val="none" w:sz="0" w:space="0" w:color="auto"/>
        <w:left w:val="none" w:sz="0" w:space="0" w:color="auto"/>
        <w:bottom w:val="none" w:sz="0" w:space="0" w:color="auto"/>
        <w:right w:val="none" w:sz="0" w:space="0" w:color="auto"/>
      </w:divBdr>
    </w:div>
    <w:div w:id="730664443">
      <w:bodyDiv w:val="1"/>
      <w:marLeft w:val="0"/>
      <w:marRight w:val="0"/>
      <w:marTop w:val="0"/>
      <w:marBottom w:val="0"/>
      <w:divBdr>
        <w:top w:val="none" w:sz="0" w:space="0" w:color="auto"/>
        <w:left w:val="none" w:sz="0" w:space="0" w:color="auto"/>
        <w:bottom w:val="none" w:sz="0" w:space="0" w:color="auto"/>
        <w:right w:val="none" w:sz="0" w:space="0" w:color="auto"/>
      </w:divBdr>
    </w:div>
    <w:div w:id="731271193">
      <w:bodyDiv w:val="1"/>
      <w:marLeft w:val="0"/>
      <w:marRight w:val="0"/>
      <w:marTop w:val="0"/>
      <w:marBottom w:val="0"/>
      <w:divBdr>
        <w:top w:val="none" w:sz="0" w:space="0" w:color="auto"/>
        <w:left w:val="none" w:sz="0" w:space="0" w:color="auto"/>
        <w:bottom w:val="none" w:sz="0" w:space="0" w:color="auto"/>
        <w:right w:val="none" w:sz="0" w:space="0" w:color="auto"/>
      </w:divBdr>
    </w:div>
    <w:div w:id="824246483">
      <w:bodyDiv w:val="1"/>
      <w:marLeft w:val="0"/>
      <w:marRight w:val="0"/>
      <w:marTop w:val="0"/>
      <w:marBottom w:val="0"/>
      <w:divBdr>
        <w:top w:val="none" w:sz="0" w:space="0" w:color="auto"/>
        <w:left w:val="none" w:sz="0" w:space="0" w:color="auto"/>
        <w:bottom w:val="none" w:sz="0" w:space="0" w:color="auto"/>
        <w:right w:val="none" w:sz="0" w:space="0" w:color="auto"/>
      </w:divBdr>
    </w:div>
    <w:div w:id="829099973">
      <w:bodyDiv w:val="1"/>
      <w:marLeft w:val="0"/>
      <w:marRight w:val="0"/>
      <w:marTop w:val="0"/>
      <w:marBottom w:val="0"/>
      <w:divBdr>
        <w:top w:val="none" w:sz="0" w:space="0" w:color="auto"/>
        <w:left w:val="none" w:sz="0" w:space="0" w:color="auto"/>
        <w:bottom w:val="none" w:sz="0" w:space="0" w:color="auto"/>
        <w:right w:val="none" w:sz="0" w:space="0" w:color="auto"/>
      </w:divBdr>
    </w:div>
    <w:div w:id="875849700">
      <w:bodyDiv w:val="1"/>
      <w:marLeft w:val="0"/>
      <w:marRight w:val="0"/>
      <w:marTop w:val="0"/>
      <w:marBottom w:val="0"/>
      <w:divBdr>
        <w:top w:val="none" w:sz="0" w:space="0" w:color="auto"/>
        <w:left w:val="none" w:sz="0" w:space="0" w:color="auto"/>
        <w:bottom w:val="none" w:sz="0" w:space="0" w:color="auto"/>
        <w:right w:val="none" w:sz="0" w:space="0" w:color="auto"/>
      </w:divBdr>
    </w:div>
    <w:div w:id="883711372">
      <w:bodyDiv w:val="1"/>
      <w:marLeft w:val="0"/>
      <w:marRight w:val="0"/>
      <w:marTop w:val="0"/>
      <w:marBottom w:val="0"/>
      <w:divBdr>
        <w:top w:val="none" w:sz="0" w:space="0" w:color="auto"/>
        <w:left w:val="none" w:sz="0" w:space="0" w:color="auto"/>
        <w:bottom w:val="none" w:sz="0" w:space="0" w:color="auto"/>
        <w:right w:val="none" w:sz="0" w:space="0" w:color="auto"/>
      </w:divBdr>
    </w:div>
    <w:div w:id="917790383">
      <w:bodyDiv w:val="1"/>
      <w:marLeft w:val="0"/>
      <w:marRight w:val="0"/>
      <w:marTop w:val="0"/>
      <w:marBottom w:val="0"/>
      <w:divBdr>
        <w:top w:val="none" w:sz="0" w:space="0" w:color="auto"/>
        <w:left w:val="none" w:sz="0" w:space="0" w:color="auto"/>
        <w:bottom w:val="none" w:sz="0" w:space="0" w:color="auto"/>
        <w:right w:val="none" w:sz="0" w:space="0" w:color="auto"/>
      </w:divBdr>
    </w:div>
    <w:div w:id="940262256">
      <w:bodyDiv w:val="1"/>
      <w:marLeft w:val="0"/>
      <w:marRight w:val="0"/>
      <w:marTop w:val="0"/>
      <w:marBottom w:val="0"/>
      <w:divBdr>
        <w:top w:val="none" w:sz="0" w:space="0" w:color="auto"/>
        <w:left w:val="none" w:sz="0" w:space="0" w:color="auto"/>
        <w:bottom w:val="none" w:sz="0" w:space="0" w:color="auto"/>
        <w:right w:val="none" w:sz="0" w:space="0" w:color="auto"/>
      </w:divBdr>
    </w:div>
    <w:div w:id="941491762">
      <w:bodyDiv w:val="1"/>
      <w:marLeft w:val="0"/>
      <w:marRight w:val="0"/>
      <w:marTop w:val="0"/>
      <w:marBottom w:val="0"/>
      <w:divBdr>
        <w:top w:val="none" w:sz="0" w:space="0" w:color="auto"/>
        <w:left w:val="none" w:sz="0" w:space="0" w:color="auto"/>
        <w:bottom w:val="none" w:sz="0" w:space="0" w:color="auto"/>
        <w:right w:val="none" w:sz="0" w:space="0" w:color="auto"/>
      </w:divBdr>
    </w:div>
    <w:div w:id="1003976369">
      <w:bodyDiv w:val="1"/>
      <w:marLeft w:val="0"/>
      <w:marRight w:val="0"/>
      <w:marTop w:val="0"/>
      <w:marBottom w:val="0"/>
      <w:divBdr>
        <w:top w:val="none" w:sz="0" w:space="0" w:color="auto"/>
        <w:left w:val="none" w:sz="0" w:space="0" w:color="auto"/>
        <w:bottom w:val="none" w:sz="0" w:space="0" w:color="auto"/>
        <w:right w:val="none" w:sz="0" w:space="0" w:color="auto"/>
      </w:divBdr>
    </w:div>
    <w:div w:id="1004893873">
      <w:bodyDiv w:val="1"/>
      <w:marLeft w:val="0"/>
      <w:marRight w:val="0"/>
      <w:marTop w:val="0"/>
      <w:marBottom w:val="0"/>
      <w:divBdr>
        <w:top w:val="none" w:sz="0" w:space="0" w:color="auto"/>
        <w:left w:val="none" w:sz="0" w:space="0" w:color="auto"/>
        <w:bottom w:val="none" w:sz="0" w:space="0" w:color="auto"/>
        <w:right w:val="none" w:sz="0" w:space="0" w:color="auto"/>
      </w:divBdr>
    </w:div>
    <w:div w:id="1045562789">
      <w:bodyDiv w:val="1"/>
      <w:marLeft w:val="0"/>
      <w:marRight w:val="0"/>
      <w:marTop w:val="0"/>
      <w:marBottom w:val="0"/>
      <w:divBdr>
        <w:top w:val="none" w:sz="0" w:space="0" w:color="auto"/>
        <w:left w:val="none" w:sz="0" w:space="0" w:color="auto"/>
        <w:bottom w:val="none" w:sz="0" w:space="0" w:color="auto"/>
        <w:right w:val="none" w:sz="0" w:space="0" w:color="auto"/>
      </w:divBdr>
    </w:div>
    <w:div w:id="1058628590">
      <w:bodyDiv w:val="1"/>
      <w:marLeft w:val="0"/>
      <w:marRight w:val="0"/>
      <w:marTop w:val="0"/>
      <w:marBottom w:val="0"/>
      <w:divBdr>
        <w:top w:val="none" w:sz="0" w:space="0" w:color="auto"/>
        <w:left w:val="none" w:sz="0" w:space="0" w:color="auto"/>
        <w:bottom w:val="none" w:sz="0" w:space="0" w:color="auto"/>
        <w:right w:val="none" w:sz="0" w:space="0" w:color="auto"/>
      </w:divBdr>
    </w:div>
    <w:div w:id="1082145370">
      <w:bodyDiv w:val="1"/>
      <w:marLeft w:val="0"/>
      <w:marRight w:val="0"/>
      <w:marTop w:val="0"/>
      <w:marBottom w:val="0"/>
      <w:divBdr>
        <w:top w:val="none" w:sz="0" w:space="0" w:color="auto"/>
        <w:left w:val="none" w:sz="0" w:space="0" w:color="auto"/>
        <w:bottom w:val="none" w:sz="0" w:space="0" w:color="auto"/>
        <w:right w:val="none" w:sz="0" w:space="0" w:color="auto"/>
      </w:divBdr>
    </w:div>
    <w:div w:id="1154177542">
      <w:bodyDiv w:val="1"/>
      <w:marLeft w:val="0"/>
      <w:marRight w:val="0"/>
      <w:marTop w:val="0"/>
      <w:marBottom w:val="0"/>
      <w:divBdr>
        <w:top w:val="none" w:sz="0" w:space="0" w:color="auto"/>
        <w:left w:val="none" w:sz="0" w:space="0" w:color="auto"/>
        <w:bottom w:val="none" w:sz="0" w:space="0" w:color="auto"/>
        <w:right w:val="none" w:sz="0" w:space="0" w:color="auto"/>
      </w:divBdr>
    </w:div>
    <w:div w:id="1157457287">
      <w:bodyDiv w:val="1"/>
      <w:marLeft w:val="0"/>
      <w:marRight w:val="0"/>
      <w:marTop w:val="0"/>
      <w:marBottom w:val="0"/>
      <w:divBdr>
        <w:top w:val="none" w:sz="0" w:space="0" w:color="auto"/>
        <w:left w:val="none" w:sz="0" w:space="0" w:color="auto"/>
        <w:bottom w:val="none" w:sz="0" w:space="0" w:color="auto"/>
        <w:right w:val="none" w:sz="0" w:space="0" w:color="auto"/>
      </w:divBdr>
    </w:div>
    <w:div w:id="1177428816">
      <w:bodyDiv w:val="1"/>
      <w:marLeft w:val="0"/>
      <w:marRight w:val="0"/>
      <w:marTop w:val="0"/>
      <w:marBottom w:val="0"/>
      <w:divBdr>
        <w:top w:val="none" w:sz="0" w:space="0" w:color="auto"/>
        <w:left w:val="none" w:sz="0" w:space="0" w:color="auto"/>
        <w:bottom w:val="none" w:sz="0" w:space="0" w:color="auto"/>
        <w:right w:val="none" w:sz="0" w:space="0" w:color="auto"/>
      </w:divBdr>
    </w:div>
    <w:div w:id="1192496949">
      <w:bodyDiv w:val="1"/>
      <w:marLeft w:val="0"/>
      <w:marRight w:val="0"/>
      <w:marTop w:val="0"/>
      <w:marBottom w:val="0"/>
      <w:divBdr>
        <w:top w:val="none" w:sz="0" w:space="0" w:color="auto"/>
        <w:left w:val="none" w:sz="0" w:space="0" w:color="auto"/>
        <w:bottom w:val="none" w:sz="0" w:space="0" w:color="auto"/>
        <w:right w:val="none" w:sz="0" w:space="0" w:color="auto"/>
      </w:divBdr>
    </w:div>
    <w:div w:id="1219123407">
      <w:bodyDiv w:val="1"/>
      <w:marLeft w:val="0"/>
      <w:marRight w:val="0"/>
      <w:marTop w:val="0"/>
      <w:marBottom w:val="0"/>
      <w:divBdr>
        <w:top w:val="none" w:sz="0" w:space="0" w:color="auto"/>
        <w:left w:val="none" w:sz="0" w:space="0" w:color="auto"/>
        <w:bottom w:val="none" w:sz="0" w:space="0" w:color="auto"/>
        <w:right w:val="none" w:sz="0" w:space="0" w:color="auto"/>
      </w:divBdr>
    </w:div>
    <w:div w:id="1219826496">
      <w:bodyDiv w:val="1"/>
      <w:marLeft w:val="0"/>
      <w:marRight w:val="0"/>
      <w:marTop w:val="0"/>
      <w:marBottom w:val="0"/>
      <w:divBdr>
        <w:top w:val="none" w:sz="0" w:space="0" w:color="auto"/>
        <w:left w:val="none" w:sz="0" w:space="0" w:color="auto"/>
        <w:bottom w:val="none" w:sz="0" w:space="0" w:color="auto"/>
        <w:right w:val="none" w:sz="0" w:space="0" w:color="auto"/>
      </w:divBdr>
    </w:div>
    <w:div w:id="1239555174">
      <w:bodyDiv w:val="1"/>
      <w:marLeft w:val="0"/>
      <w:marRight w:val="0"/>
      <w:marTop w:val="0"/>
      <w:marBottom w:val="0"/>
      <w:divBdr>
        <w:top w:val="none" w:sz="0" w:space="0" w:color="auto"/>
        <w:left w:val="none" w:sz="0" w:space="0" w:color="auto"/>
        <w:bottom w:val="none" w:sz="0" w:space="0" w:color="auto"/>
        <w:right w:val="none" w:sz="0" w:space="0" w:color="auto"/>
      </w:divBdr>
    </w:div>
    <w:div w:id="1257205803">
      <w:bodyDiv w:val="1"/>
      <w:marLeft w:val="0"/>
      <w:marRight w:val="0"/>
      <w:marTop w:val="0"/>
      <w:marBottom w:val="0"/>
      <w:divBdr>
        <w:top w:val="none" w:sz="0" w:space="0" w:color="auto"/>
        <w:left w:val="none" w:sz="0" w:space="0" w:color="auto"/>
        <w:bottom w:val="none" w:sz="0" w:space="0" w:color="auto"/>
        <w:right w:val="none" w:sz="0" w:space="0" w:color="auto"/>
      </w:divBdr>
    </w:div>
    <w:div w:id="1305961928">
      <w:bodyDiv w:val="1"/>
      <w:marLeft w:val="0"/>
      <w:marRight w:val="0"/>
      <w:marTop w:val="0"/>
      <w:marBottom w:val="0"/>
      <w:divBdr>
        <w:top w:val="none" w:sz="0" w:space="0" w:color="auto"/>
        <w:left w:val="none" w:sz="0" w:space="0" w:color="auto"/>
        <w:bottom w:val="none" w:sz="0" w:space="0" w:color="auto"/>
        <w:right w:val="none" w:sz="0" w:space="0" w:color="auto"/>
      </w:divBdr>
    </w:div>
    <w:div w:id="1322999019">
      <w:bodyDiv w:val="1"/>
      <w:marLeft w:val="0"/>
      <w:marRight w:val="0"/>
      <w:marTop w:val="0"/>
      <w:marBottom w:val="0"/>
      <w:divBdr>
        <w:top w:val="none" w:sz="0" w:space="0" w:color="auto"/>
        <w:left w:val="none" w:sz="0" w:space="0" w:color="auto"/>
        <w:bottom w:val="none" w:sz="0" w:space="0" w:color="auto"/>
        <w:right w:val="none" w:sz="0" w:space="0" w:color="auto"/>
      </w:divBdr>
    </w:div>
    <w:div w:id="1354723817">
      <w:bodyDiv w:val="1"/>
      <w:marLeft w:val="0"/>
      <w:marRight w:val="0"/>
      <w:marTop w:val="0"/>
      <w:marBottom w:val="0"/>
      <w:divBdr>
        <w:top w:val="none" w:sz="0" w:space="0" w:color="auto"/>
        <w:left w:val="none" w:sz="0" w:space="0" w:color="auto"/>
        <w:bottom w:val="none" w:sz="0" w:space="0" w:color="auto"/>
        <w:right w:val="none" w:sz="0" w:space="0" w:color="auto"/>
      </w:divBdr>
    </w:div>
    <w:div w:id="1357536794">
      <w:bodyDiv w:val="1"/>
      <w:marLeft w:val="0"/>
      <w:marRight w:val="0"/>
      <w:marTop w:val="0"/>
      <w:marBottom w:val="0"/>
      <w:divBdr>
        <w:top w:val="none" w:sz="0" w:space="0" w:color="auto"/>
        <w:left w:val="none" w:sz="0" w:space="0" w:color="auto"/>
        <w:bottom w:val="none" w:sz="0" w:space="0" w:color="auto"/>
        <w:right w:val="none" w:sz="0" w:space="0" w:color="auto"/>
      </w:divBdr>
    </w:div>
    <w:div w:id="1409426363">
      <w:bodyDiv w:val="1"/>
      <w:marLeft w:val="0"/>
      <w:marRight w:val="0"/>
      <w:marTop w:val="0"/>
      <w:marBottom w:val="0"/>
      <w:divBdr>
        <w:top w:val="none" w:sz="0" w:space="0" w:color="auto"/>
        <w:left w:val="none" w:sz="0" w:space="0" w:color="auto"/>
        <w:bottom w:val="none" w:sz="0" w:space="0" w:color="auto"/>
        <w:right w:val="none" w:sz="0" w:space="0" w:color="auto"/>
      </w:divBdr>
    </w:div>
    <w:div w:id="1415325108">
      <w:bodyDiv w:val="1"/>
      <w:marLeft w:val="0"/>
      <w:marRight w:val="0"/>
      <w:marTop w:val="0"/>
      <w:marBottom w:val="0"/>
      <w:divBdr>
        <w:top w:val="none" w:sz="0" w:space="0" w:color="auto"/>
        <w:left w:val="none" w:sz="0" w:space="0" w:color="auto"/>
        <w:bottom w:val="none" w:sz="0" w:space="0" w:color="auto"/>
        <w:right w:val="none" w:sz="0" w:space="0" w:color="auto"/>
      </w:divBdr>
    </w:div>
    <w:div w:id="1462533594">
      <w:bodyDiv w:val="1"/>
      <w:marLeft w:val="0"/>
      <w:marRight w:val="0"/>
      <w:marTop w:val="0"/>
      <w:marBottom w:val="0"/>
      <w:divBdr>
        <w:top w:val="none" w:sz="0" w:space="0" w:color="auto"/>
        <w:left w:val="none" w:sz="0" w:space="0" w:color="auto"/>
        <w:bottom w:val="none" w:sz="0" w:space="0" w:color="auto"/>
        <w:right w:val="none" w:sz="0" w:space="0" w:color="auto"/>
      </w:divBdr>
    </w:div>
    <w:div w:id="1490560653">
      <w:bodyDiv w:val="1"/>
      <w:marLeft w:val="0"/>
      <w:marRight w:val="0"/>
      <w:marTop w:val="0"/>
      <w:marBottom w:val="0"/>
      <w:divBdr>
        <w:top w:val="none" w:sz="0" w:space="0" w:color="auto"/>
        <w:left w:val="none" w:sz="0" w:space="0" w:color="auto"/>
        <w:bottom w:val="none" w:sz="0" w:space="0" w:color="auto"/>
        <w:right w:val="none" w:sz="0" w:space="0" w:color="auto"/>
      </w:divBdr>
    </w:div>
    <w:div w:id="1492872065">
      <w:bodyDiv w:val="1"/>
      <w:marLeft w:val="0"/>
      <w:marRight w:val="0"/>
      <w:marTop w:val="0"/>
      <w:marBottom w:val="0"/>
      <w:divBdr>
        <w:top w:val="none" w:sz="0" w:space="0" w:color="auto"/>
        <w:left w:val="none" w:sz="0" w:space="0" w:color="auto"/>
        <w:bottom w:val="none" w:sz="0" w:space="0" w:color="auto"/>
        <w:right w:val="none" w:sz="0" w:space="0" w:color="auto"/>
      </w:divBdr>
    </w:div>
    <w:div w:id="1493329950">
      <w:bodyDiv w:val="1"/>
      <w:marLeft w:val="0"/>
      <w:marRight w:val="0"/>
      <w:marTop w:val="0"/>
      <w:marBottom w:val="0"/>
      <w:divBdr>
        <w:top w:val="none" w:sz="0" w:space="0" w:color="auto"/>
        <w:left w:val="none" w:sz="0" w:space="0" w:color="auto"/>
        <w:bottom w:val="none" w:sz="0" w:space="0" w:color="auto"/>
        <w:right w:val="none" w:sz="0" w:space="0" w:color="auto"/>
      </w:divBdr>
    </w:div>
    <w:div w:id="1497839833">
      <w:bodyDiv w:val="1"/>
      <w:marLeft w:val="0"/>
      <w:marRight w:val="0"/>
      <w:marTop w:val="0"/>
      <w:marBottom w:val="0"/>
      <w:divBdr>
        <w:top w:val="none" w:sz="0" w:space="0" w:color="auto"/>
        <w:left w:val="none" w:sz="0" w:space="0" w:color="auto"/>
        <w:bottom w:val="none" w:sz="0" w:space="0" w:color="auto"/>
        <w:right w:val="none" w:sz="0" w:space="0" w:color="auto"/>
      </w:divBdr>
    </w:div>
    <w:div w:id="1508909523">
      <w:bodyDiv w:val="1"/>
      <w:marLeft w:val="0"/>
      <w:marRight w:val="0"/>
      <w:marTop w:val="0"/>
      <w:marBottom w:val="0"/>
      <w:divBdr>
        <w:top w:val="none" w:sz="0" w:space="0" w:color="auto"/>
        <w:left w:val="none" w:sz="0" w:space="0" w:color="auto"/>
        <w:bottom w:val="none" w:sz="0" w:space="0" w:color="auto"/>
        <w:right w:val="none" w:sz="0" w:space="0" w:color="auto"/>
      </w:divBdr>
    </w:div>
    <w:div w:id="1543978558">
      <w:bodyDiv w:val="1"/>
      <w:marLeft w:val="0"/>
      <w:marRight w:val="0"/>
      <w:marTop w:val="0"/>
      <w:marBottom w:val="0"/>
      <w:divBdr>
        <w:top w:val="none" w:sz="0" w:space="0" w:color="auto"/>
        <w:left w:val="none" w:sz="0" w:space="0" w:color="auto"/>
        <w:bottom w:val="none" w:sz="0" w:space="0" w:color="auto"/>
        <w:right w:val="none" w:sz="0" w:space="0" w:color="auto"/>
      </w:divBdr>
    </w:div>
    <w:div w:id="1586839711">
      <w:bodyDiv w:val="1"/>
      <w:marLeft w:val="0"/>
      <w:marRight w:val="0"/>
      <w:marTop w:val="0"/>
      <w:marBottom w:val="0"/>
      <w:divBdr>
        <w:top w:val="none" w:sz="0" w:space="0" w:color="auto"/>
        <w:left w:val="none" w:sz="0" w:space="0" w:color="auto"/>
        <w:bottom w:val="none" w:sz="0" w:space="0" w:color="auto"/>
        <w:right w:val="none" w:sz="0" w:space="0" w:color="auto"/>
      </w:divBdr>
    </w:div>
    <w:div w:id="1601252035">
      <w:bodyDiv w:val="1"/>
      <w:marLeft w:val="0"/>
      <w:marRight w:val="0"/>
      <w:marTop w:val="0"/>
      <w:marBottom w:val="0"/>
      <w:divBdr>
        <w:top w:val="none" w:sz="0" w:space="0" w:color="auto"/>
        <w:left w:val="none" w:sz="0" w:space="0" w:color="auto"/>
        <w:bottom w:val="none" w:sz="0" w:space="0" w:color="auto"/>
        <w:right w:val="none" w:sz="0" w:space="0" w:color="auto"/>
      </w:divBdr>
    </w:div>
    <w:div w:id="1611013545">
      <w:bodyDiv w:val="1"/>
      <w:marLeft w:val="0"/>
      <w:marRight w:val="0"/>
      <w:marTop w:val="0"/>
      <w:marBottom w:val="0"/>
      <w:divBdr>
        <w:top w:val="none" w:sz="0" w:space="0" w:color="auto"/>
        <w:left w:val="none" w:sz="0" w:space="0" w:color="auto"/>
        <w:bottom w:val="none" w:sz="0" w:space="0" w:color="auto"/>
        <w:right w:val="none" w:sz="0" w:space="0" w:color="auto"/>
      </w:divBdr>
    </w:div>
    <w:div w:id="1632436612">
      <w:bodyDiv w:val="1"/>
      <w:marLeft w:val="0"/>
      <w:marRight w:val="0"/>
      <w:marTop w:val="0"/>
      <w:marBottom w:val="0"/>
      <w:divBdr>
        <w:top w:val="none" w:sz="0" w:space="0" w:color="auto"/>
        <w:left w:val="none" w:sz="0" w:space="0" w:color="auto"/>
        <w:bottom w:val="none" w:sz="0" w:space="0" w:color="auto"/>
        <w:right w:val="none" w:sz="0" w:space="0" w:color="auto"/>
      </w:divBdr>
    </w:div>
    <w:div w:id="1650092144">
      <w:bodyDiv w:val="1"/>
      <w:marLeft w:val="0"/>
      <w:marRight w:val="0"/>
      <w:marTop w:val="0"/>
      <w:marBottom w:val="0"/>
      <w:divBdr>
        <w:top w:val="none" w:sz="0" w:space="0" w:color="auto"/>
        <w:left w:val="none" w:sz="0" w:space="0" w:color="auto"/>
        <w:bottom w:val="none" w:sz="0" w:space="0" w:color="auto"/>
        <w:right w:val="none" w:sz="0" w:space="0" w:color="auto"/>
      </w:divBdr>
    </w:div>
    <w:div w:id="1698846596">
      <w:bodyDiv w:val="1"/>
      <w:marLeft w:val="0"/>
      <w:marRight w:val="0"/>
      <w:marTop w:val="0"/>
      <w:marBottom w:val="0"/>
      <w:divBdr>
        <w:top w:val="none" w:sz="0" w:space="0" w:color="auto"/>
        <w:left w:val="none" w:sz="0" w:space="0" w:color="auto"/>
        <w:bottom w:val="none" w:sz="0" w:space="0" w:color="auto"/>
        <w:right w:val="none" w:sz="0" w:space="0" w:color="auto"/>
      </w:divBdr>
    </w:div>
    <w:div w:id="1708601583">
      <w:bodyDiv w:val="1"/>
      <w:marLeft w:val="0"/>
      <w:marRight w:val="0"/>
      <w:marTop w:val="0"/>
      <w:marBottom w:val="0"/>
      <w:divBdr>
        <w:top w:val="none" w:sz="0" w:space="0" w:color="auto"/>
        <w:left w:val="none" w:sz="0" w:space="0" w:color="auto"/>
        <w:bottom w:val="none" w:sz="0" w:space="0" w:color="auto"/>
        <w:right w:val="none" w:sz="0" w:space="0" w:color="auto"/>
      </w:divBdr>
    </w:div>
    <w:div w:id="1748764807">
      <w:bodyDiv w:val="1"/>
      <w:marLeft w:val="0"/>
      <w:marRight w:val="0"/>
      <w:marTop w:val="0"/>
      <w:marBottom w:val="0"/>
      <w:divBdr>
        <w:top w:val="none" w:sz="0" w:space="0" w:color="auto"/>
        <w:left w:val="none" w:sz="0" w:space="0" w:color="auto"/>
        <w:bottom w:val="none" w:sz="0" w:space="0" w:color="auto"/>
        <w:right w:val="none" w:sz="0" w:space="0" w:color="auto"/>
      </w:divBdr>
    </w:div>
    <w:div w:id="1792555654">
      <w:bodyDiv w:val="1"/>
      <w:marLeft w:val="0"/>
      <w:marRight w:val="0"/>
      <w:marTop w:val="0"/>
      <w:marBottom w:val="0"/>
      <w:divBdr>
        <w:top w:val="none" w:sz="0" w:space="0" w:color="auto"/>
        <w:left w:val="none" w:sz="0" w:space="0" w:color="auto"/>
        <w:bottom w:val="none" w:sz="0" w:space="0" w:color="auto"/>
        <w:right w:val="none" w:sz="0" w:space="0" w:color="auto"/>
      </w:divBdr>
    </w:div>
    <w:div w:id="1810905038">
      <w:bodyDiv w:val="1"/>
      <w:marLeft w:val="0"/>
      <w:marRight w:val="0"/>
      <w:marTop w:val="0"/>
      <w:marBottom w:val="0"/>
      <w:divBdr>
        <w:top w:val="none" w:sz="0" w:space="0" w:color="auto"/>
        <w:left w:val="none" w:sz="0" w:space="0" w:color="auto"/>
        <w:bottom w:val="none" w:sz="0" w:space="0" w:color="auto"/>
        <w:right w:val="none" w:sz="0" w:space="0" w:color="auto"/>
      </w:divBdr>
    </w:div>
    <w:div w:id="1815563758">
      <w:bodyDiv w:val="1"/>
      <w:marLeft w:val="0"/>
      <w:marRight w:val="0"/>
      <w:marTop w:val="0"/>
      <w:marBottom w:val="0"/>
      <w:divBdr>
        <w:top w:val="none" w:sz="0" w:space="0" w:color="auto"/>
        <w:left w:val="none" w:sz="0" w:space="0" w:color="auto"/>
        <w:bottom w:val="none" w:sz="0" w:space="0" w:color="auto"/>
        <w:right w:val="none" w:sz="0" w:space="0" w:color="auto"/>
      </w:divBdr>
    </w:div>
    <w:div w:id="1841579536">
      <w:bodyDiv w:val="1"/>
      <w:marLeft w:val="0"/>
      <w:marRight w:val="0"/>
      <w:marTop w:val="0"/>
      <w:marBottom w:val="0"/>
      <w:divBdr>
        <w:top w:val="none" w:sz="0" w:space="0" w:color="auto"/>
        <w:left w:val="none" w:sz="0" w:space="0" w:color="auto"/>
        <w:bottom w:val="none" w:sz="0" w:space="0" w:color="auto"/>
        <w:right w:val="none" w:sz="0" w:space="0" w:color="auto"/>
      </w:divBdr>
    </w:div>
    <w:div w:id="1849365020">
      <w:bodyDiv w:val="1"/>
      <w:marLeft w:val="0"/>
      <w:marRight w:val="0"/>
      <w:marTop w:val="0"/>
      <w:marBottom w:val="0"/>
      <w:divBdr>
        <w:top w:val="none" w:sz="0" w:space="0" w:color="auto"/>
        <w:left w:val="none" w:sz="0" w:space="0" w:color="auto"/>
        <w:bottom w:val="none" w:sz="0" w:space="0" w:color="auto"/>
        <w:right w:val="none" w:sz="0" w:space="0" w:color="auto"/>
      </w:divBdr>
    </w:div>
    <w:div w:id="1863932809">
      <w:bodyDiv w:val="1"/>
      <w:marLeft w:val="0"/>
      <w:marRight w:val="0"/>
      <w:marTop w:val="0"/>
      <w:marBottom w:val="0"/>
      <w:divBdr>
        <w:top w:val="none" w:sz="0" w:space="0" w:color="auto"/>
        <w:left w:val="none" w:sz="0" w:space="0" w:color="auto"/>
        <w:bottom w:val="none" w:sz="0" w:space="0" w:color="auto"/>
        <w:right w:val="none" w:sz="0" w:space="0" w:color="auto"/>
      </w:divBdr>
    </w:div>
    <w:div w:id="1924139838">
      <w:bodyDiv w:val="1"/>
      <w:marLeft w:val="0"/>
      <w:marRight w:val="0"/>
      <w:marTop w:val="0"/>
      <w:marBottom w:val="0"/>
      <w:divBdr>
        <w:top w:val="none" w:sz="0" w:space="0" w:color="auto"/>
        <w:left w:val="none" w:sz="0" w:space="0" w:color="auto"/>
        <w:bottom w:val="none" w:sz="0" w:space="0" w:color="auto"/>
        <w:right w:val="none" w:sz="0" w:space="0" w:color="auto"/>
      </w:divBdr>
    </w:div>
    <w:div w:id="1946377690">
      <w:bodyDiv w:val="1"/>
      <w:marLeft w:val="0"/>
      <w:marRight w:val="0"/>
      <w:marTop w:val="0"/>
      <w:marBottom w:val="0"/>
      <w:divBdr>
        <w:top w:val="none" w:sz="0" w:space="0" w:color="auto"/>
        <w:left w:val="none" w:sz="0" w:space="0" w:color="auto"/>
        <w:bottom w:val="none" w:sz="0" w:space="0" w:color="auto"/>
        <w:right w:val="none" w:sz="0" w:space="0" w:color="auto"/>
      </w:divBdr>
    </w:div>
    <w:div w:id="2028411699">
      <w:bodyDiv w:val="1"/>
      <w:marLeft w:val="0"/>
      <w:marRight w:val="0"/>
      <w:marTop w:val="0"/>
      <w:marBottom w:val="0"/>
      <w:divBdr>
        <w:top w:val="none" w:sz="0" w:space="0" w:color="auto"/>
        <w:left w:val="none" w:sz="0" w:space="0" w:color="auto"/>
        <w:bottom w:val="none" w:sz="0" w:space="0" w:color="auto"/>
        <w:right w:val="none" w:sz="0" w:space="0" w:color="auto"/>
      </w:divBdr>
    </w:div>
    <w:div w:id="2029136988">
      <w:bodyDiv w:val="1"/>
      <w:marLeft w:val="0"/>
      <w:marRight w:val="0"/>
      <w:marTop w:val="0"/>
      <w:marBottom w:val="0"/>
      <w:divBdr>
        <w:top w:val="none" w:sz="0" w:space="0" w:color="auto"/>
        <w:left w:val="none" w:sz="0" w:space="0" w:color="auto"/>
        <w:bottom w:val="none" w:sz="0" w:space="0" w:color="auto"/>
        <w:right w:val="none" w:sz="0" w:space="0" w:color="auto"/>
      </w:divBdr>
    </w:div>
    <w:div w:id="2039162756">
      <w:bodyDiv w:val="1"/>
      <w:marLeft w:val="0"/>
      <w:marRight w:val="0"/>
      <w:marTop w:val="0"/>
      <w:marBottom w:val="0"/>
      <w:divBdr>
        <w:top w:val="none" w:sz="0" w:space="0" w:color="auto"/>
        <w:left w:val="none" w:sz="0" w:space="0" w:color="auto"/>
        <w:bottom w:val="none" w:sz="0" w:space="0" w:color="auto"/>
        <w:right w:val="none" w:sz="0" w:space="0" w:color="auto"/>
      </w:divBdr>
    </w:div>
    <w:div w:id="2077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6C844-D879-4F61-8FAD-C9F1B4C9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3659</TotalTime>
  <Pages>1</Pages>
  <Words>37915</Words>
  <Characters>227491</Characters>
  <Application>Microsoft Office Word</Application>
  <DocSecurity>0</DocSecurity>
  <Lines>1895</Lines>
  <Paragraphs>529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Wołyniec</dc:creator>
  <cp:keywords/>
  <dc:description/>
  <cp:lastModifiedBy>Ewa Wołyniec</cp:lastModifiedBy>
  <cp:revision>72</cp:revision>
  <cp:lastPrinted>2018-03-26T13:00:00Z</cp:lastPrinted>
  <dcterms:created xsi:type="dcterms:W3CDTF">2017-04-03T07:30:00Z</dcterms:created>
  <dcterms:modified xsi:type="dcterms:W3CDTF">2018-03-26T13:05:00Z</dcterms:modified>
</cp:coreProperties>
</file>