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POSTANOWIENIE NR 101/2023</w:t>
      </w:r>
    </w:p>
    <w:p>
      <w:pPr>
        <w:pStyle w:val="Normal"/>
        <w:spacing w:lineRule="auto" w:line="312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Komisarza Wyborczego w Legnicy</w:t>
      </w:r>
    </w:p>
    <w:p>
      <w:pPr>
        <w:pStyle w:val="Normal"/>
        <w:spacing w:lineRule="auto" w:line="312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z dnia 25 września 2023 r.</w:t>
      </w:r>
    </w:p>
    <w:p>
      <w:pPr>
        <w:pStyle w:val="Normal"/>
        <w:spacing w:lineRule="auto" w:line="312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w sprawie powołania obwodowych komisji wyborczych w wyborach do Sejmu Rzeczypospolitej Polskiej i do Senatu Rzeczypospolitej Polskiej oraz referendum ogólnokrajowego</w:t>
      </w:r>
    </w:p>
    <w:p>
      <w:pPr>
        <w:pStyle w:val="Normal"/>
        <w:spacing w:lineRule="auto" w:line="312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zarządzonych na dzień 15 października 2023 r.</w:t>
      </w:r>
    </w:p>
    <w:p>
      <w:pPr>
        <w:pStyle w:val="Normal"/>
        <w:spacing w:lineRule="auto" w:line="312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pacing w:lineRule="auto" w:line="312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art. 182 § 1 ustawy z dnia 5 stycznia 2011 r. – Kodeks wyborczy (Dz. U.                       z 2022 r. poz. 1277 i 2418 oraz z 2023 r. poz. 497) </w:t>
      </w:r>
      <w:r>
        <w:rPr>
          <w:rFonts w:cs="Times" w:ascii="Times" w:hAnsi="Times"/>
          <w:color w:val="000000" w:themeColor="text1"/>
        </w:rPr>
        <w:t xml:space="preserve">Komisarz Wyborczy w Legnicy </w:t>
      </w:r>
      <w:r>
        <w:rPr>
          <w:color w:val="000000" w:themeColor="text1"/>
        </w:rPr>
        <w:t>postanawia,              co następuje:</w:t>
      </w:r>
    </w:p>
    <w:p>
      <w:pPr>
        <w:pStyle w:val="Normal"/>
        <w:spacing w:lineRule="auto" w:line="312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12"/>
        <w:jc w:val="center"/>
        <w:rPr>
          <w:color w:val="000000" w:themeColor="text1"/>
        </w:rPr>
      </w:pPr>
      <w:r>
        <w:rPr>
          <w:color w:val="000000" w:themeColor="text1"/>
        </w:rPr>
        <w:t>§ 1.</w:t>
      </w:r>
    </w:p>
    <w:p>
      <w:pPr>
        <w:pStyle w:val="BodyTextIndent2"/>
        <w:ind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celu przeprowadzenia wyborów do Sejmu Rzeczypospolitej Polskiej i do Senatu Rzeczypospolitej Polskiej oraz referendum ogólnokrajowego zarządzonych na dzień 15 października 2023 r., powołuje się obwodowe komisje wyborcze, w gminach na obszarze powiatu głogowskiego, powiatu legnickiego, powiatu lubińskiego, powiatu polkowickiego, w mieście na prawach powiatu Legnicy, w skład których wchodzą osoby wymienione w załącznikach nr 1 – 310 do postanowienia.</w:t>
      </w:r>
    </w:p>
    <w:p>
      <w:pPr>
        <w:pStyle w:val="BodyTextIndent2"/>
        <w:ind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12"/>
        <w:jc w:val="center"/>
        <w:rPr>
          <w:color w:val="000000" w:themeColor="text1"/>
        </w:rPr>
      </w:pPr>
      <w:r>
        <w:rPr>
          <w:color w:val="000000" w:themeColor="text1"/>
        </w:rPr>
        <w:t>§ 2.</w:t>
      </w:r>
    </w:p>
    <w:p>
      <w:pPr>
        <w:pStyle w:val="Normal"/>
        <w:spacing w:lineRule="auto" w:line="312"/>
        <w:jc w:val="both"/>
        <w:rPr>
          <w:color w:val="000000" w:themeColor="text1"/>
        </w:rPr>
      </w:pPr>
      <w:r>
        <w:rPr>
          <w:color w:val="000000" w:themeColor="text1"/>
        </w:rPr>
        <w:t xml:space="preserve">Składy Komisji podaje się do publicznej wiadomości w Biuletynie Informacji Publicznej Komisarza Wyborczego w Legnicy oraz Biuletynie Informacji Publicznej organu zapewniającego obsługę administracyjną właściwych Komisji, a także wywiesza się w siedzibie Komisji. </w:t>
      </w:r>
    </w:p>
    <w:p>
      <w:pPr>
        <w:pStyle w:val="Normal"/>
        <w:spacing w:lineRule="auto" w:line="312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12"/>
        <w:jc w:val="center"/>
        <w:rPr>
          <w:color w:val="000000" w:themeColor="text1"/>
        </w:rPr>
      </w:pPr>
      <w:r>
        <w:rPr>
          <w:color w:val="000000" w:themeColor="text1"/>
        </w:rPr>
        <w:t>§ 3.</w:t>
      </w:r>
    </w:p>
    <w:p>
      <w:pPr>
        <w:pStyle w:val="Normal"/>
        <w:spacing w:lineRule="auto" w:line="312"/>
        <w:rPr>
          <w:color w:val="000000" w:themeColor="text1"/>
        </w:rPr>
      </w:pPr>
      <w:r>
        <w:rPr>
          <w:color w:val="000000" w:themeColor="text1"/>
        </w:rPr>
        <w:t>Postanowienie wchodzi w życie z dniem podpisania.</w:t>
      </w:r>
    </w:p>
    <w:p>
      <w:pPr>
        <w:pStyle w:val="Normal"/>
        <w:spacing w:lineRule="auto" w:line="312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12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left="4536" w:hanging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w/z Komisarza Wyborczego</w:t>
        <w:br/>
        <w:t>w Legnicy</w:t>
      </w:r>
    </w:p>
    <w:p>
      <w:pPr>
        <w:pStyle w:val="Normal"/>
        <w:ind w:left="4536" w:hanging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Dyrektor Delegatury KBW w Legnicy</w:t>
      </w:r>
    </w:p>
    <w:p>
      <w:pPr>
        <w:pStyle w:val="Normal"/>
        <w:ind w:left="4536" w:hanging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/-/Anna Zych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lineRule="auto" w:line="312"/>
        <w:ind w:left="4536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12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98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1,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Środowiskowa, Gniewomirowice 32 A,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Jolanta Kobiak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POLSKA LIBERALNA STRAJK PRZEDSIĘBIORCÓW, zam. Jakuszów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Edyta Parol-Tatys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BEZPARTYJNI SAMORZĄDOWCY, zam. Gniewomirowice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Sabina Ewa Piasecka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Aleksandra Piskorowska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Lubiatów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Bartłomiej Ryszard Ryżewski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NOWA LEWICA,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Zenobia Wanda Skoczek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Goślinów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Wiewiórka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 Gniewomirowice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99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2,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Wiejska przy Remizie Ochotniczej Straży Pożarnej, Grzymalin 50,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Dorota Ewa Chanecka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Marta Urszula Jaworska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Krukowska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Grzymalin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Piotr Łucki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BEZPARTYJNI SAMORZĄDOWCY,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Adam Maksymilian Szyszka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POLSKA SOCJALNA, zam. Grzymalin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Katarzyna Świątkowska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 Jakuszów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Henryk Zegan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Grzymalin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100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3,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Wiejska, Jakuszów 1A,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Andrzejak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Gracjan Rafał Grabowski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KONFEDERACJA WOLNOŚĆ I NIEPODLEGŁOŚĆ, zam. Jakuszów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Anna Małgorzata Graf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Stanisława Kobiak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POLSKA LIBERALNA STRAJK PRZEDSIĘBIORCÓW, zam. Jakuszów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Łukasz Dawid Skoczek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Goślinów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Piotr Tatys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BEZPARTYJNI SAMORZĄDOWCY, zam. Lipce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Anna Uhl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Legnica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101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4,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Szkoła Podstawowa w Miłkowicach, ul. Wojska Polskiego 75,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Renata Anna Białokrynicka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Aleksandra Kwaśny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Siedliska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Andrea Popek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Jacek Jan Sabat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 Gniewomirowice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Łukasz Saj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 Goślinów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Sławomir Skoczek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Goślinów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Dawid Sokołowski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 Grzymalin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Natalia Stysiał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BEZPARTYJNI SAMORZĄDOWCY, zam. Gniewomirowice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Elżbieta Wielczyk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Miłkowice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102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5,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Wiejska, Rzeszotary ul. Wiejska 66,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Małgorzata Górzyńska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Dobrzejów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Liliana Kirow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BEZPARTYJNI SAMORZĄDOWCY,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Justyna Maria Łukaszuk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Stawros Kostas Peoglu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Dobrzejów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Mariola Barbara Pieniakowska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Jakuszów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Eleonora Mieczysława Szpatowicz-Jakubowska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Grzymalin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Teresa Alicja Szydłowska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 Rzeszotary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103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6,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Środowiskowa, Ulesie 99,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Iwona Monika Badziąg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Maciej Dumkiewicz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 Ulesie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Joanna Gelczyńska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Gustaw Głuszczyszyn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BEZPARTYJNI SAMORZĄDOWCY, zam. Kunice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Danuta Bożena Górecka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Michał Hajtko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TRZECIA DROGA PSL-PL2050 SZYMONA HOŁOWNI,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Izabela Maria Skoczek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Goślinów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104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7,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Wiejska w Gminnym Ośrodku Kultury i Sportu, Siedliska 6,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Roksana Akielewicz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Stary Łom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Małgorzata Elżbieta Araszkiewicz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Jolanta Grabowska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Marzanna Grzybowska-Mitura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Miłkowice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Monika Patrycja Podkalicka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BEZPARTYJNI SAMORZĄDOWCY,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Kamila Agnieszka Saj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 Chojnów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Martyna Magdalena Skoczek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Goślinów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widowControl w:val="false"/>
        <w:ind w:left="482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left="5103" w:hanging="0"/>
        <w:jc w:val="right"/>
        <w:rPr>
          <w:color w:val="000000" w:themeColor="text1"/>
        </w:rPr>
      </w:pPr>
      <w:r>
        <w:rPr>
          <w:color w:val="000000" w:themeColor="text1"/>
        </w:rPr>
        <w:t>Załącznik nr 105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 xml:space="preserve">Obwodowa Komisja Wyborcza Nr 8, 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Świetlica Klubu Sportowego "Iskra", Kochlice ul. Sportowa 19, 59-222 Miłkowice: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tbl>
      <w:tblPr>
        <w:tblStyle w:val="Tabela-Siatka"/>
        <w:tblW w:w="10490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9786"/>
      </w:tblGrid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Alicja Monika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 Legnica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Józef Dumkiewicz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 Ulesie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Barbara Jakubowska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 Kochlice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Krzysztof Paweł Kolat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BEZPARTYJNI SAMORZĄDOWCY, zam. Szczytniki Małe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Ewelina Kopij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NOWA LEWICA, zam. Kochlice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Beata Szczęsna-Widz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 Głuchowice</w:t>
            </w:r>
          </w:p>
        </w:tc>
      </w:tr>
      <w:tr>
        <w:trPr/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>
                <w:szCs w:val="22"/>
              </w:rPr>
            </w:pPr>
            <w:r>
              <w:rPr>
                <w:b/>
                <w:szCs w:val="22"/>
              </w:rPr>
              <w:t>Krystyna Stanisława Wojtaszek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TRZECIA DROGA PSL-PL2050 SZYMONA HOŁOWNI, zam. Rzeszotary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0118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75fd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8E5A-F45C-844C-8FCC-E06A648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9</Pages>
  <Words>1056</Words>
  <Characters>6637</Characters>
  <CharactersWithSpaces>7576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2023-09-25T13:41:00Z</dcterms:created>
  <dc:creator>Dyrektor</dc:creator>
  <dc:description/>
  <dc:language>pl-PL</dc:language>
  <cp:lastModifiedBy/>
  <cp:lastPrinted>2023-09-25T13:55:00Z</cp:lastPrinted>
  <dcterms:modified xsi:type="dcterms:W3CDTF">2023-09-26T12:57:32Z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