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76"/>
        <w:jc w:val="center"/>
        <w:rPr/>
      </w:pPr>
      <w:r>
        <w:rPr>
          <w:rFonts w:cs="Calibri" w:ascii="Calibri" w:hAnsi="Calibri"/>
          <w:b/>
          <w:bCs/>
        </w:rPr>
        <w:t>UMOWA NR ………………………….………2021</w:t>
      </w:r>
    </w:p>
    <w:p>
      <w:pPr>
        <w:pStyle w:val="Normal"/>
        <w:widowControl/>
        <w:spacing w:lineRule="auto" w:line="276"/>
        <w:jc w:val="center"/>
        <w:rPr>
          <w:rFonts w:ascii="Calibri" w:hAnsi="Calibri" w:cs="Calibri"/>
          <w:b/>
          <w:b/>
          <w:bCs/>
        </w:rPr>
      </w:pPr>
      <w:r>
        <w:rPr>
          <w:rFonts w:cs="Calibri" w:ascii="Calibri" w:hAnsi="Calibri"/>
          <w:b/>
          <w:bCs/>
        </w:rPr>
      </w:r>
    </w:p>
    <w:p>
      <w:pPr>
        <w:pStyle w:val="Normal"/>
        <w:widowControl/>
        <w:spacing w:lineRule="auto" w:line="276"/>
        <w:jc w:val="both"/>
        <w:rPr/>
      </w:pPr>
      <w:r>
        <w:rPr>
          <w:rFonts w:cs="Calibri" w:ascii="Calibri" w:hAnsi="Calibri"/>
          <w:sz w:val="22"/>
          <w:szCs w:val="22"/>
        </w:rPr>
        <w:t xml:space="preserve">W dniu …………………………….…. w Miłkowicach zawarta została umowa pomiędzy: </w:t>
      </w:r>
    </w:p>
    <w:p>
      <w:pPr>
        <w:pStyle w:val="Normal"/>
        <w:widowControl/>
        <w:spacing w:lineRule="auto" w:line="276"/>
        <w:jc w:val="both"/>
        <w:rPr/>
      </w:pPr>
      <w:r>
        <w:rPr>
          <w:rFonts w:cs="Calibri" w:ascii="Calibri" w:hAnsi="Calibri"/>
          <w:b/>
          <w:bCs/>
          <w:sz w:val="22"/>
          <w:szCs w:val="22"/>
        </w:rPr>
        <w:t>Gminą Miłkowice, 59-222 Miłkowice, ul. Wojska Polskiego 71,</w:t>
      </w:r>
      <w:r>
        <w:rPr>
          <w:rFonts w:cs="Calibri" w:ascii="Calibri" w:hAnsi="Calibri"/>
          <w:sz w:val="22"/>
          <w:szCs w:val="22"/>
        </w:rPr>
        <w:t xml:space="preserve"> </w:t>
      </w:r>
      <w:r>
        <w:rPr>
          <w:rFonts w:cs="Calibri" w:ascii="Calibri" w:hAnsi="Calibri"/>
          <w:b/>
          <w:bCs/>
          <w:sz w:val="22"/>
          <w:szCs w:val="22"/>
        </w:rPr>
        <w:t>NIP: 691-12-23-506</w:t>
      </w:r>
      <w:r>
        <w:rPr>
          <w:rFonts w:cs="Calibri" w:ascii="Calibri" w:hAnsi="Calibri"/>
          <w:sz w:val="22"/>
          <w:szCs w:val="22"/>
        </w:rPr>
        <w:t xml:space="preserve">, </w:t>
      </w:r>
      <w:r>
        <w:rPr>
          <w:rFonts w:cs="Calibri" w:ascii="Calibri" w:hAnsi="Calibri"/>
          <w:b/>
          <w:bCs/>
          <w:sz w:val="22"/>
          <w:szCs w:val="22"/>
        </w:rPr>
        <w:t>Regon: 390-647-506</w:t>
      </w:r>
      <w:r>
        <w:rPr>
          <w:rFonts w:cs="Calibri" w:ascii="Calibri" w:hAnsi="Calibri"/>
          <w:sz w:val="22"/>
          <w:szCs w:val="22"/>
        </w:rPr>
        <w:t xml:space="preserve">, </w:t>
      </w:r>
    </w:p>
    <w:p>
      <w:pPr>
        <w:pStyle w:val="Normal"/>
        <w:widowControl/>
        <w:spacing w:lineRule="auto" w:line="276"/>
        <w:jc w:val="both"/>
        <w:rPr/>
      </w:pPr>
      <w:r>
        <w:rPr>
          <w:rFonts w:cs="Calibri" w:ascii="Calibri" w:hAnsi="Calibri"/>
          <w:sz w:val="22"/>
          <w:szCs w:val="22"/>
        </w:rPr>
        <w:t xml:space="preserve">którą reprezentuje </w:t>
      </w:r>
      <w:r>
        <w:rPr>
          <w:rFonts w:cs="Calibri" w:ascii="Calibri" w:hAnsi="Calibri"/>
          <w:b/>
          <w:bCs/>
          <w:sz w:val="22"/>
          <w:szCs w:val="22"/>
        </w:rPr>
        <w:t>Dawid Stachura – Wójt Gminy Miłkowice</w:t>
      </w:r>
      <w:r>
        <w:rPr>
          <w:rFonts w:cs="Calibri" w:ascii="Calibri" w:hAnsi="Calibri"/>
          <w:sz w:val="22"/>
          <w:szCs w:val="22"/>
        </w:rPr>
        <w:t xml:space="preserve"> </w:t>
      </w:r>
    </w:p>
    <w:p>
      <w:pPr>
        <w:pStyle w:val="Normal"/>
        <w:widowControl/>
        <w:spacing w:lineRule="auto" w:line="276"/>
        <w:jc w:val="both"/>
        <w:rPr/>
      </w:pPr>
      <w:r>
        <w:rPr>
          <w:rFonts w:cs="Calibri" w:ascii="Calibri" w:hAnsi="Calibri"/>
          <w:sz w:val="22"/>
          <w:szCs w:val="22"/>
        </w:rPr>
        <w:t xml:space="preserve">zwaną dalej </w:t>
      </w:r>
      <w:r>
        <w:rPr>
          <w:rFonts w:cs="Calibri" w:ascii="Calibri" w:hAnsi="Calibri"/>
          <w:b/>
          <w:bCs/>
          <w:sz w:val="22"/>
          <w:szCs w:val="22"/>
        </w:rPr>
        <w:t>Zamawiającym</w:t>
      </w:r>
    </w:p>
    <w:p>
      <w:pPr>
        <w:pStyle w:val="Normal"/>
        <w:widowControl/>
        <w:spacing w:lineRule="auto" w:line="276"/>
        <w:jc w:val="both"/>
        <w:rPr/>
      </w:pPr>
      <w:r>
        <w:rPr>
          <w:rFonts w:cs="Calibri" w:ascii="Calibri" w:hAnsi="Calibri"/>
          <w:sz w:val="22"/>
          <w:szCs w:val="22"/>
        </w:rPr>
        <w:t>a</w:t>
      </w:r>
    </w:p>
    <w:p>
      <w:pPr>
        <w:pStyle w:val="Normal"/>
        <w:widowControl/>
        <w:spacing w:lineRule="auto" w:line="276"/>
        <w:jc w:val="both"/>
        <w:rPr/>
      </w:pPr>
      <w:r>
        <w:rPr>
          <w:rFonts w:cs="Calibri" w:ascii="Calibri" w:hAnsi="Calibri"/>
          <w:sz w:val="22"/>
          <w:szCs w:val="22"/>
        </w:rPr>
        <w:t xml:space="preserve">........................................................................................................................................................................ </w:t>
      </w:r>
    </w:p>
    <w:p>
      <w:pPr>
        <w:pStyle w:val="Normal"/>
        <w:widowControl/>
        <w:spacing w:lineRule="auto" w:line="276"/>
        <w:jc w:val="both"/>
        <w:rPr/>
      </w:pPr>
      <w:r>
        <w:rPr>
          <w:rFonts w:cs="Calibri" w:ascii="Calibri" w:hAnsi="Calibri"/>
          <w:sz w:val="22"/>
          <w:szCs w:val="22"/>
        </w:rPr>
        <w:t xml:space="preserve">NIP: …….……………….…….., REGON: …………….……………. </w:t>
      </w:r>
    </w:p>
    <w:p>
      <w:pPr>
        <w:pStyle w:val="Normal"/>
        <w:widowControl/>
        <w:spacing w:lineRule="auto" w:line="276"/>
        <w:jc w:val="both"/>
        <w:rPr/>
      </w:pPr>
      <w:r>
        <w:rPr>
          <w:rFonts w:cs="Calibri" w:ascii="Calibri" w:hAnsi="Calibri"/>
          <w:sz w:val="22"/>
          <w:szCs w:val="22"/>
        </w:rPr>
        <w:t>reprezentowanym przez …………………………..……………</w:t>
      </w:r>
    </w:p>
    <w:p>
      <w:pPr>
        <w:pStyle w:val="Normal"/>
        <w:widowControl/>
        <w:spacing w:lineRule="auto" w:line="276"/>
        <w:jc w:val="both"/>
        <w:rPr/>
      </w:pPr>
      <w:r>
        <w:rPr>
          <w:rFonts w:cs="Calibri" w:ascii="Calibri" w:hAnsi="Calibri"/>
          <w:sz w:val="22"/>
          <w:szCs w:val="22"/>
        </w:rPr>
        <w:t xml:space="preserve">zwanym dalej </w:t>
      </w:r>
      <w:r>
        <w:rPr>
          <w:rFonts w:cs="Calibri" w:ascii="Calibri" w:hAnsi="Calibri"/>
          <w:b/>
          <w:bCs/>
          <w:sz w:val="22"/>
          <w:szCs w:val="22"/>
        </w:rPr>
        <w:t>Wykonawcą</w:t>
      </w:r>
      <w:r>
        <w:rPr>
          <w:rFonts w:cs="Calibri" w:ascii="Calibri" w:hAnsi="Calibri"/>
          <w:sz w:val="22"/>
          <w:szCs w:val="22"/>
        </w:rPr>
        <w:t>.</w:t>
      </w:r>
    </w:p>
    <w:p>
      <w:pPr>
        <w:pStyle w:val="Normal"/>
        <w:widowControl/>
        <w:spacing w:lineRule="auto" w:line="276"/>
        <w:jc w:val="both"/>
        <w:rPr>
          <w:rFonts w:ascii="Calibri" w:hAnsi="Calibri" w:cs="Calibri"/>
          <w:sz w:val="22"/>
          <w:szCs w:val="22"/>
        </w:rPr>
      </w:pPr>
      <w:r>
        <w:rPr>
          <w:rFonts w:cs="Calibri" w:ascii="Calibri" w:hAnsi="Calibri"/>
          <w:sz w:val="22"/>
          <w:szCs w:val="22"/>
        </w:rPr>
      </w:r>
    </w:p>
    <w:p>
      <w:pPr>
        <w:pStyle w:val="Normal"/>
        <w:widowControl/>
        <w:spacing w:lineRule="auto" w:line="276"/>
        <w:jc w:val="both"/>
        <w:rPr/>
      </w:pPr>
      <w:r>
        <w:rPr>
          <w:rFonts w:cs="Calibri" w:ascii="Calibri" w:hAnsi="Calibri"/>
          <w:sz w:val="22"/>
          <w:szCs w:val="22"/>
        </w:rPr>
        <w:t>W rezultacie dokonania przez Zamawiającego wyboru oferty Wykonawcy w trybie przetargu nieograniczonego, zgodnie z ustawą z dnia 29.01.2004 r. - Prawo zamówień publicznych (Dz. U. z 2019 r., poz. 2019 z późn. zm.), została zawarta umowa o następującej treści:</w:t>
      </w:r>
    </w:p>
    <w:p>
      <w:pPr>
        <w:pStyle w:val="Normal"/>
        <w:widowControl/>
        <w:spacing w:lineRule="auto" w:line="276"/>
        <w:jc w:val="center"/>
        <w:rPr>
          <w:rFonts w:ascii="Calibri" w:hAnsi="Calibri" w:cs="Calibri"/>
          <w:b/>
          <w:b/>
          <w:bCs/>
          <w:sz w:val="22"/>
          <w:szCs w:val="22"/>
        </w:rPr>
      </w:pPr>
      <w:r>
        <w:rPr>
          <w:rFonts w:cs="Calibri" w:ascii="Calibri" w:hAnsi="Calibri"/>
          <w:b/>
          <w:bCs/>
          <w:sz w:val="22"/>
          <w:szCs w:val="22"/>
        </w:rPr>
      </w:r>
    </w:p>
    <w:p>
      <w:pPr>
        <w:pStyle w:val="Normal"/>
        <w:widowControl/>
        <w:spacing w:lineRule="auto" w:line="276"/>
        <w:jc w:val="center"/>
        <w:rPr/>
      </w:pPr>
      <w:r>
        <w:rPr>
          <w:rFonts w:cs="Calibri" w:ascii="Calibri" w:hAnsi="Calibri"/>
          <w:b/>
          <w:bCs/>
          <w:sz w:val="22"/>
          <w:szCs w:val="22"/>
        </w:rPr>
        <w:t>§ 1</w:t>
      </w:r>
    </w:p>
    <w:p>
      <w:pPr>
        <w:pStyle w:val="Normal"/>
        <w:widowControl/>
        <w:spacing w:lineRule="auto" w:line="276"/>
        <w:jc w:val="center"/>
        <w:rPr/>
      </w:pPr>
      <w:r>
        <w:rPr>
          <w:rFonts w:cs="Calibri" w:ascii="Calibri" w:hAnsi="Calibri"/>
          <w:b/>
          <w:bCs/>
          <w:sz w:val="22"/>
          <w:szCs w:val="22"/>
        </w:rPr>
        <w:t>Przedmiot zamówienia</w:t>
      </w:r>
    </w:p>
    <w:p>
      <w:pPr>
        <w:pStyle w:val="Normal"/>
        <w:widowControl/>
        <w:numPr>
          <w:ilvl w:val="0"/>
          <w:numId w:val="1"/>
        </w:numPr>
        <w:spacing w:lineRule="auto" w:line="276"/>
        <w:jc w:val="both"/>
        <w:rPr/>
      </w:pPr>
      <w:r>
        <w:rPr>
          <w:rFonts w:cs="Calibri" w:ascii="Calibri" w:hAnsi="Calibri"/>
          <w:sz w:val="22"/>
          <w:szCs w:val="22"/>
        </w:rPr>
        <w:t xml:space="preserve">Zamawiający  zamawia, a Wykonawca przyjmuje do wykonania zadanie pn. </w:t>
      </w:r>
      <w:r>
        <w:rPr>
          <w:rFonts w:cs="Calibri" w:ascii="Calibri" w:hAnsi="Calibri"/>
          <w:b/>
        </w:rPr>
        <w:t xml:space="preserve">„Budowa obiektów małej architektury rekreacyjnej  - plac zabaw w Głuchowicach, Gniewomirowicach, Miłkowicach, Rzeszotarach i Studnicy” z możliwością składania ofert częściowych. Dotyczy następujących części: </w:t>
      </w:r>
    </w:p>
    <w:p>
      <w:pPr>
        <w:pStyle w:val="Normal"/>
        <w:widowControl/>
        <w:spacing w:lineRule="auto" w:line="276"/>
        <w:jc w:val="both"/>
        <w:rPr>
          <w:rFonts w:ascii="Calibri" w:hAnsi="Calibri" w:cs="Calibri"/>
        </w:rPr>
      </w:pPr>
      <w:r>
        <w:rPr>
          <w:rFonts w:cs="Calibri" w:ascii="Calibri" w:hAnsi="Calibri"/>
        </w:rPr>
        <w:t>………………………………………………………………………………………………………………………………………………………</w:t>
      </w:r>
      <w:r>
        <w:rPr>
          <w:rFonts w:cs="Calibri" w:ascii="Calibri" w:hAnsi="Calibri"/>
        </w:rPr>
        <w:t>.</w:t>
      </w:r>
    </w:p>
    <w:p>
      <w:pPr>
        <w:pStyle w:val="Normal"/>
        <w:widowControl/>
        <w:spacing w:lineRule="auto" w:line="276"/>
        <w:jc w:val="both"/>
        <w:rPr>
          <w:rFonts w:ascii="Calibri" w:hAnsi="Calibri" w:cs="Calibri"/>
        </w:rPr>
      </w:pPr>
      <w:r>
        <w:rPr>
          <w:rFonts w:cs="Calibri" w:ascii="Calibri" w:hAnsi="Calibri"/>
        </w:rPr>
        <w:t>………………………………………………………………………………………………………………………………………………………</w:t>
      </w:r>
      <w:r>
        <w:rPr>
          <w:rFonts w:cs="Calibri" w:ascii="Calibri" w:hAnsi="Calibri"/>
        </w:rPr>
        <w:t>.</w:t>
      </w:r>
    </w:p>
    <w:p>
      <w:pPr>
        <w:pStyle w:val="Normal"/>
        <w:widowControl/>
        <w:numPr>
          <w:ilvl w:val="0"/>
          <w:numId w:val="1"/>
        </w:numPr>
        <w:spacing w:lineRule="auto" w:line="276"/>
        <w:jc w:val="both"/>
        <w:rPr/>
      </w:pPr>
      <w:r>
        <w:rPr>
          <w:rFonts w:cs="Calibri" w:ascii="Calibri" w:hAnsi="Calibri"/>
          <w:sz w:val="22"/>
          <w:szCs w:val="22"/>
        </w:rPr>
        <w:t>Opis przedmiotu zamówienia określa dokumentacja projektowa, specyfikacje techniczne wykonania i odbioru robót budowlanych oraz oferta Wykonawcy.</w:t>
      </w:r>
    </w:p>
    <w:p>
      <w:pPr>
        <w:pStyle w:val="Normal"/>
        <w:widowControl/>
        <w:numPr>
          <w:ilvl w:val="0"/>
          <w:numId w:val="1"/>
        </w:numPr>
        <w:spacing w:lineRule="auto" w:line="276"/>
        <w:jc w:val="both"/>
        <w:rPr/>
      </w:pPr>
      <w:r>
        <w:rPr>
          <w:rFonts w:cs="Calibri" w:ascii="Calibri" w:hAnsi="Calibri"/>
          <w:sz w:val="22"/>
          <w:szCs w:val="22"/>
        </w:rPr>
        <w:t>Przedmiot umowy musi być wykonany zgodnie z obowiązującymi przepisami i normami, wiedzą techniczną, zasadami sztuki budowlanej oraz na ustalonych niniejszą umową warunkach.</w:t>
      </w:r>
    </w:p>
    <w:p>
      <w:pPr>
        <w:pStyle w:val="Normal"/>
        <w:widowControl/>
        <w:numPr>
          <w:ilvl w:val="0"/>
          <w:numId w:val="1"/>
        </w:numPr>
        <w:spacing w:lineRule="auto" w:line="276"/>
        <w:jc w:val="both"/>
        <w:rPr/>
      </w:pPr>
      <w:r>
        <w:rPr>
          <w:rFonts w:cs="Calibri" w:ascii="Calibri" w:hAnsi="Calibri"/>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wykonania przedmiotu zamówienia.</w:t>
      </w:r>
    </w:p>
    <w:p>
      <w:pPr>
        <w:pStyle w:val="Normal"/>
        <w:widowControl/>
        <w:spacing w:lineRule="auto" w:line="276"/>
        <w:jc w:val="center"/>
        <w:rPr>
          <w:rFonts w:ascii="Calibri" w:hAnsi="Calibri" w:cs="Calibri"/>
          <w:sz w:val="22"/>
          <w:szCs w:val="22"/>
        </w:rPr>
      </w:pPr>
      <w:r>
        <w:rPr>
          <w:rFonts w:cs="Calibri" w:ascii="Calibri" w:hAnsi="Calibri"/>
          <w:sz w:val="22"/>
          <w:szCs w:val="22"/>
        </w:rPr>
      </w:r>
    </w:p>
    <w:p>
      <w:pPr>
        <w:pStyle w:val="Normal"/>
        <w:widowControl/>
        <w:spacing w:lineRule="auto" w:line="276"/>
        <w:jc w:val="center"/>
        <w:rPr/>
      </w:pPr>
      <w:r>
        <w:rPr>
          <w:rFonts w:cs="Calibri" w:ascii="Calibri" w:hAnsi="Calibri"/>
          <w:b/>
          <w:bCs/>
          <w:sz w:val="22"/>
          <w:szCs w:val="22"/>
        </w:rPr>
        <w:t>§ 2</w:t>
      </w:r>
    </w:p>
    <w:p>
      <w:pPr>
        <w:pStyle w:val="Normal"/>
        <w:widowControl/>
        <w:spacing w:lineRule="auto" w:line="276"/>
        <w:jc w:val="center"/>
        <w:rPr/>
      </w:pPr>
      <w:r>
        <w:rPr>
          <w:rFonts w:cs="Calibri" w:ascii="Calibri" w:hAnsi="Calibri"/>
          <w:b/>
          <w:bCs/>
          <w:sz w:val="22"/>
          <w:szCs w:val="22"/>
        </w:rPr>
        <w:t>Wynagrodzenie Wykonawcy</w:t>
      </w:r>
    </w:p>
    <w:p>
      <w:pPr>
        <w:pStyle w:val="Normal"/>
        <w:widowControl/>
        <w:spacing w:lineRule="auto" w:line="276"/>
        <w:jc w:val="center"/>
        <w:rPr>
          <w:rFonts w:ascii="Calibri" w:hAnsi="Calibri" w:cs="Calibri"/>
          <w:b/>
          <w:b/>
          <w:bCs/>
          <w:sz w:val="22"/>
          <w:szCs w:val="22"/>
        </w:rPr>
      </w:pPr>
      <w:r>
        <w:rPr>
          <w:rFonts w:cs="Calibri" w:ascii="Calibri" w:hAnsi="Calibri"/>
          <w:b/>
          <w:bCs/>
          <w:sz w:val="22"/>
          <w:szCs w:val="22"/>
        </w:rPr>
      </w:r>
    </w:p>
    <w:p>
      <w:pPr>
        <w:pStyle w:val="Normal"/>
        <w:widowControl/>
        <w:numPr>
          <w:ilvl w:val="0"/>
          <w:numId w:val="2"/>
        </w:numPr>
        <w:spacing w:lineRule="auto" w:line="276"/>
        <w:jc w:val="both"/>
        <w:rPr/>
      </w:pPr>
      <w:r>
        <w:rPr>
          <w:rFonts w:cs="Calibri" w:ascii="Calibri" w:hAnsi="Calibri"/>
          <w:sz w:val="22"/>
          <w:szCs w:val="22"/>
        </w:rPr>
        <w:t>Wynagrodzenie za przedmiot umowy ustala się na kwotę:</w:t>
      </w:r>
    </w:p>
    <w:p>
      <w:pPr>
        <w:pStyle w:val="Normal"/>
        <w:widowControl/>
        <w:numPr>
          <w:ilvl w:val="0"/>
          <w:numId w:val="3"/>
        </w:numPr>
        <w:spacing w:lineRule="auto" w:line="276"/>
        <w:jc w:val="both"/>
        <w:rPr/>
      </w:pPr>
      <w:r>
        <w:rPr>
          <w:rFonts w:cs="Calibri" w:ascii="Calibri" w:hAnsi="Calibri"/>
          <w:sz w:val="22"/>
          <w:szCs w:val="22"/>
        </w:rPr>
        <w:t>Netto:</w:t>
        <w:tab/>
        <w:tab/>
        <w:tab/>
        <w:t>……………………………… zł</w:t>
      </w:r>
    </w:p>
    <w:p>
      <w:pPr>
        <w:pStyle w:val="Normal"/>
        <w:widowControl/>
        <w:numPr>
          <w:ilvl w:val="0"/>
          <w:numId w:val="3"/>
        </w:numPr>
        <w:spacing w:lineRule="auto" w:line="276"/>
        <w:jc w:val="both"/>
        <w:rPr/>
      </w:pPr>
      <w:r>
        <w:rPr>
          <w:rFonts w:cs="Calibri" w:ascii="Calibri" w:hAnsi="Calibri"/>
          <w:sz w:val="22"/>
          <w:szCs w:val="22"/>
        </w:rPr>
        <w:t xml:space="preserve">Podatek VAT: </w:t>
        <w:tab/>
        <w:tab/>
        <w:t>……………………………… zł</w:t>
      </w:r>
    </w:p>
    <w:p>
      <w:pPr>
        <w:pStyle w:val="Normal"/>
        <w:widowControl/>
        <w:numPr>
          <w:ilvl w:val="0"/>
          <w:numId w:val="3"/>
        </w:numPr>
        <w:spacing w:lineRule="auto" w:line="276"/>
        <w:jc w:val="both"/>
        <w:rPr/>
      </w:pPr>
      <w:r>
        <w:rPr>
          <w:rFonts w:cs="Calibri" w:ascii="Calibri" w:hAnsi="Calibri"/>
          <w:b/>
          <w:bCs/>
          <w:sz w:val="22"/>
          <w:szCs w:val="22"/>
        </w:rPr>
        <w:t xml:space="preserve">Brutto: </w:t>
        <w:tab/>
        <w:tab/>
        <w:t xml:space="preserve">………………….………… zł </w:t>
      </w:r>
    </w:p>
    <w:p>
      <w:pPr>
        <w:pStyle w:val="Normal"/>
        <w:widowControl/>
        <w:spacing w:lineRule="auto" w:line="276"/>
        <w:ind w:left="360" w:hanging="0"/>
        <w:jc w:val="both"/>
        <w:rPr>
          <w:rFonts w:ascii="Calibri" w:hAnsi="Calibri" w:cs="Calibri"/>
          <w:sz w:val="22"/>
          <w:szCs w:val="22"/>
        </w:rPr>
      </w:pPr>
      <w:r>
        <w:rPr>
          <w:rFonts w:cs="Calibri" w:ascii="Calibri" w:hAnsi="Calibri"/>
          <w:sz w:val="22"/>
          <w:szCs w:val="22"/>
        </w:rPr>
        <w:t>(słownie brutto: ………………………………………………………………………………………………………………………………..)</w:t>
      </w:r>
    </w:p>
    <w:p>
      <w:pPr>
        <w:pStyle w:val="Normal"/>
        <w:widowControl/>
        <w:numPr>
          <w:ilvl w:val="0"/>
          <w:numId w:val="2"/>
        </w:numPr>
        <w:spacing w:lineRule="auto" w:line="276"/>
        <w:jc w:val="both"/>
        <w:rPr/>
      </w:pPr>
      <w:r>
        <w:rPr>
          <w:rFonts w:cs="Calibri" w:ascii="Calibri" w:hAnsi="Calibri"/>
          <w:sz w:val="22"/>
          <w:szCs w:val="22"/>
        </w:rPr>
        <w:t xml:space="preserve">Całkowite wynagrodzenie brutto, o którym mowa w ust. 1 jest wynagrodzeniem ryczałtowym i obejmuje wszelkie koszty związane z realizacją przedmiotu zamówienia,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pPr>
        <w:pStyle w:val="Normal"/>
        <w:widowControl/>
        <w:numPr>
          <w:ilvl w:val="0"/>
          <w:numId w:val="2"/>
        </w:numPr>
        <w:spacing w:lineRule="auto" w:line="276"/>
        <w:jc w:val="both"/>
        <w:rPr/>
      </w:pPr>
      <w:r>
        <w:rPr>
          <w:rFonts w:cs="Calibri" w:ascii="Calibri" w:hAnsi="Calibri"/>
          <w:sz w:val="22"/>
          <w:szCs w:val="22"/>
        </w:rPr>
        <w:t>Całkowite wynagrodzenie brutto, o którym mowa w ust. 1 może ulec zmianie w sytuacji wystąpienia robót dodatkowych nieobjętych zamówieniem podstawowym.</w:t>
      </w:r>
    </w:p>
    <w:p>
      <w:pPr>
        <w:pStyle w:val="Normal"/>
        <w:widowControl/>
        <w:numPr>
          <w:ilvl w:val="0"/>
          <w:numId w:val="2"/>
        </w:numPr>
        <w:spacing w:lineRule="auto" w:line="276"/>
        <w:jc w:val="both"/>
        <w:rPr/>
      </w:pPr>
      <w:r>
        <w:rPr>
          <w:rFonts w:cs="Calibri" w:ascii="Calibri" w:hAnsi="Calibri"/>
          <w:sz w:val="22"/>
          <w:szCs w:val="22"/>
        </w:rPr>
        <w:t xml:space="preserve">Całkowite wynagrodzenie brutto, o którym mowa w ust. 1 obejmuje również wszelkie obciążenia o charakterze publicznoprawnym związane z realizacją przedmiotu zamówienia, a w szczególności podatek od towarów i usług w wysokości wynikającej z właściwych przepisów. </w:t>
      </w:r>
    </w:p>
    <w:p>
      <w:pPr>
        <w:pStyle w:val="Normal"/>
        <w:widowControl/>
        <w:numPr>
          <w:ilvl w:val="0"/>
          <w:numId w:val="2"/>
        </w:numPr>
        <w:spacing w:lineRule="auto" w:line="276"/>
        <w:jc w:val="both"/>
        <w:rPr/>
      </w:pPr>
      <w:r>
        <w:rPr>
          <w:rFonts w:cs="Calibri" w:ascii="Calibri" w:hAnsi="Calibri"/>
          <w:sz w:val="22"/>
          <w:szCs w:val="22"/>
        </w:rPr>
        <w:t xml:space="preserve">Ustawowa zmiana stawki podatku od towarów i usług w okresie realizacji niniejszej umowy stanowi podstawę do zmiany wynagrodzenia brutto o kwotę wynikającą ze zmiany stawki podatku VAT, jeśli zmiana ta będzie miała wpływ na koszty wykonania przedmiotu umowy przez Wykonawcę. W takiej sytuacji odpowiedniej zmianie ulega kwota wynagrodzenia brutto oraz kwota podatku VAT, przy zachowaniu stałej kwoty wynagrodzenia netto. </w:t>
      </w:r>
    </w:p>
    <w:p>
      <w:pPr>
        <w:pStyle w:val="Normal"/>
        <w:widowControl/>
        <w:numPr>
          <w:ilvl w:val="0"/>
          <w:numId w:val="2"/>
        </w:numPr>
        <w:spacing w:lineRule="auto" w:line="276"/>
        <w:jc w:val="both"/>
        <w:rPr/>
      </w:pPr>
      <w:r>
        <w:rPr>
          <w:rFonts w:cs="Calibri" w:ascii="Calibri" w:hAnsi="Calibri"/>
          <w:sz w:val="22"/>
          <w:szCs w:val="22"/>
        </w:rPr>
        <w:t>W sytuacji wystąpienia okoliczności wskazanych w ust. 5 niniejszego paragrafu Wykonawca jest uprawniony złożyć do Zamawiającego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w:t>
      </w:r>
      <w:r>
        <w:rPr/>
        <w:t xml:space="preserve"> </w:t>
      </w:r>
      <w:r>
        <w:rPr>
          <w:rFonts w:cs="Calibri" w:ascii="Calibri" w:hAnsi="Calibri"/>
          <w:sz w:val="22"/>
          <w:szCs w:val="22"/>
        </w:rPr>
        <w:t>usług oraz dokładne wyliczenie kwoty wynagrodzenia należnego Wykonawcy po zmianie</w:t>
      </w:r>
      <w:r>
        <w:rPr/>
        <w:t xml:space="preserve"> </w:t>
      </w:r>
      <w:r>
        <w:rPr>
          <w:rFonts w:cs="Calibri" w:ascii="Calibri" w:hAnsi="Calibri"/>
          <w:sz w:val="22"/>
          <w:szCs w:val="22"/>
        </w:rPr>
        <w:t>stawki podatku od towarów i usług.</w:t>
      </w:r>
    </w:p>
    <w:p>
      <w:pPr>
        <w:pStyle w:val="Normal"/>
        <w:widowControl/>
        <w:numPr>
          <w:ilvl w:val="0"/>
          <w:numId w:val="2"/>
        </w:numPr>
        <w:spacing w:lineRule="auto" w:line="276"/>
        <w:jc w:val="both"/>
        <w:rPr/>
      </w:pPr>
      <w:r>
        <w:rPr>
          <w:rFonts w:cs="Calibri" w:ascii="Calibri" w:hAnsi="Calibri"/>
          <w:sz w:val="22"/>
          <w:szCs w:val="22"/>
        </w:rPr>
        <w:t>Ustawowa zmiana wysokości minimalnego wynagrodzenia za pracę albo wysokości minimalnej stawki godzinowej, ustalonych na podstawie przepisów ustawy z dnia 10 października 2002 r. o minimalnym wynagrodzeniu za pracę,</w:t>
      </w:r>
      <w:r>
        <w:rPr/>
        <w:t xml:space="preserve"> </w:t>
      </w:r>
      <w:r>
        <w:rPr>
          <w:rFonts w:cs="Calibri" w:ascii="Calibri" w:hAnsi="Calibri"/>
          <w:sz w:val="22"/>
          <w:szCs w:val="22"/>
        </w:rPr>
        <w:t>stanowi podstawę do zmiany wynagrodzenia</w:t>
      </w:r>
      <w:r>
        <w:rPr/>
        <w:t xml:space="preserve"> </w:t>
      </w:r>
      <w:r>
        <w:rPr>
          <w:rFonts w:cs="Calibri" w:ascii="Calibri" w:hAnsi="Calibri"/>
          <w:sz w:val="22"/>
          <w:szCs w:val="22"/>
        </w:rPr>
        <w:t>o kwotę wynikającą z niniejszej zmiany, jeśli zmiana ta będzie miała wpływ na koszty wykonania przedmiotu umowy przez Wykonawcę.</w:t>
      </w:r>
    </w:p>
    <w:p>
      <w:pPr>
        <w:pStyle w:val="Normal"/>
        <w:widowControl/>
        <w:numPr>
          <w:ilvl w:val="0"/>
          <w:numId w:val="2"/>
        </w:numPr>
        <w:spacing w:lineRule="auto" w:line="276"/>
        <w:jc w:val="both"/>
        <w:rPr/>
      </w:pPr>
      <w:r>
        <w:rPr>
          <w:rFonts w:cs="Calibri" w:ascii="Calibri" w:hAnsi="Calibri"/>
          <w:sz w:val="22"/>
          <w:szCs w:val="22"/>
        </w:rPr>
        <w:t>W sytuacji wystąpienia okoliczności wskazanych w ust. 7 niniejszego paragrafu Wykonawca jest uprawniony złożyć do Zamawiającego pisemny wniosek o zmianę umowy w zakresie płatności wynikających z faktur wystawionych po wejściu w życie przepisów zmieniających wysokość minimalnego wynagrodzenia za pracę</w:t>
      </w:r>
      <w:r>
        <w:rPr/>
        <w:t xml:space="preserve"> </w:t>
      </w:r>
      <w:r>
        <w:rPr>
          <w:rFonts w:cs="Calibri" w:ascii="Calibri" w:hAnsi="Calibri"/>
          <w:sz w:val="22"/>
          <w:szCs w:val="22"/>
        </w:rPr>
        <w:t>albo wysokość minimalnej stawki godzinowej. Wniosek powinien zawierać wyczerpujące uzasadnienie faktyczne i wskazanie podstaw prawnych oraz dokładne wyliczenie kwoty wynagrodzenia należnego Wykonawcy po ustawowej zmianie, w szczególności Wykonawca zobowiązuje się wykazać związek pomiędzy wnioskowaną kwotą podwyższenia wynagrodzenia, a wpływem zmiany minimalnego wynagrodzenia za pracę albo wysokość minimalnej stawki godzinowej na kalkulację wynagrodzenia. Wniosek powinien obejmować jedynie dodatkowe koszty realizacji umowy, które Wykonawca obowiązkowo ponosi w związku z ustawową zmianą.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 w kwocie przewyższającej wysokość minimalnego wynagrodzenia za pracę lub wysokość minimalnej stawki godzinowej.</w:t>
      </w:r>
    </w:p>
    <w:p>
      <w:pPr>
        <w:pStyle w:val="Normal"/>
        <w:numPr>
          <w:ilvl w:val="0"/>
          <w:numId w:val="2"/>
        </w:numPr>
        <w:spacing w:lineRule="auto" w:line="276"/>
        <w:jc w:val="both"/>
        <w:rPr/>
      </w:pPr>
      <w:r>
        <w:rPr>
          <w:rFonts w:cs="Calibri" w:ascii="Calibri" w:hAnsi="Calibri"/>
          <w:sz w:val="22"/>
          <w:szCs w:val="22"/>
        </w:rPr>
        <w:t>Ustawowa zmiana zasad podlegania ubezpieczeniom społecznym lub ubezpieczeniu zdrowotnemu lub wysokości stawki składki na ubezpieczenia społeczne lub zdrowotne, stanowi podstawę do zmiany wynagrodzenia o kwotę wynikającą z niniejszej zmiany, jeśli zmiana ta będzie miała wpływ na koszty wykonania przedmiotu umowy przez Wykonawcę.</w:t>
      </w:r>
    </w:p>
    <w:p>
      <w:pPr>
        <w:pStyle w:val="Normal"/>
        <w:widowControl/>
        <w:numPr>
          <w:ilvl w:val="0"/>
          <w:numId w:val="2"/>
        </w:numPr>
        <w:spacing w:lineRule="auto" w:line="276"/>
        <w:jc w:val="both"/>
        <w:rPr/>
      </w:pPr>
      <w:r>
        <w:rPr>
          <w:rFonts w:cs="Calibri" w:ascii="Calibri" w:hAnsi="Calibri"/>
          <w:sz w:val="22"/>
          <w:szCs w:val="22"/>
        </w:rPr>
        <w:t>W sytuacji wystąpienia okoliczności wskazanych w ust. 9 niniejszego paragrafu Wykonawca jest uprawniony złożyć do Zamawiającego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należnego Wykonawcy po ustawowej zmianie, w szczególności Wykonawca zobowiązuje się wykazać związek pomiędzy wnioskowaną kwotą podwyższenia wynagrodzenia a wpływem zmian, o których mowa w ust. 9 niniejszego paragrafu na kalkulację wynagrodzenia. Wniosek może obejmować jedynie dodatkowe koszty realizacji umowy, które Wykonawca obowiązkowo ponosi w związku z ustawowymi zmianami, o których mowa w ust. 9 niniejszego paragrafu.</w:t>
      </w:r>
    </w:p>
    <w:p>
      <w:pPr>
        <w:pStyle w:val="Normal"/>
        <w:widowControl/>
        <w:numPr>
          <w:ilvl w:val="0"/>
          <w:numId w:val="2"/>
        </w:numPr>
        <w:spacing w:lineRule="auto" w:line="276"/>
        <w:jc w:val="both"/>
        <w:rPr/>
      </w:pPr>
      <w:r>
        <w:rPr>
          <w:rFonts w:cs="Calibri" w:ascii="Calibri" w:hAnsi="Calibri"/>
          <w:sz w:val="22"/>
          <w:szCs w:val="22"/>
        </w:rPr>
        <w:t>Obowiązek wykazania wpływu zmian ustawowych, o których mowa w ust. 5, 7 i 9 na zmianę wynagrodzenia, o którym mowa w § 2 ust. 1 niniejszej umowy należy do Wykonawcy pod rygorem odmowy dokonania zmiany umowy przez Zamawiającego.</w:t>
      </w:r>
    </w:p>
    <w:p>
      <w:pPr>
        <w:pStyle w:val="Normal"/>
        <w:widowControl/>
        <w:numPr>
          <w:ilvl w:val="0"/>
          <w:numId w:val="2"/>
        </w:numPr>
        <w:spacing w:lineRule="auto" w:line="276"/>
        <w:jc w:val="both"/>
        <w:rPr/>
      </w:pPr>
      <w:r>
        <w:rPr>
          <w:rFonts w:cs="Calibri" w:ascii="Calibri" w:hAnsi="Calibri"/>
          <w:sz w:val="22"/>
          <w:szCs w:val="22"/>
        </w:rPr>
        <w:t xml:space="preserve">Wykonawca oświadcza, że przed podpisaniem umowy, z należytą starannością zapoznał się z dokumentacją projektową, specyfikacjami technicznymi wykonania i odbioru robót budowlanych i nie wnosi do nich żadnych zastrzeżeń oraz w pełni je akceptuje.  </w:t>
      </w:r>
    </w:p>
    <w:p>
      <w:pPr>
        <w:pStyle w:val="Normal"/>
        <w:widowControl/>
        <w:spacing w:lineRule="auto" w:line="276"/>
        <w:jc w:val="both"/>
        <w:rPr>
          <w:rFonts w:ascii="Calibri" w:hAnsi="Calibri" w:cs="Calibri"/>
          <w:sz w:val="22"/>
          <w:szCs w:val="22"/>
        </w:rPr>
      </w:pPr>
      <w:r>
        <w:rPr>
          <w:rFonts w:cs="Calibri" w:ascii="Calibri" w:hAnsi="Calibri"/>
          <w:sz w:val="22"/>
          <w:szCs w:val="22"/>
        </w:rPr>
      </w:r>
    </w:p>
    <w:p>
      <w:pPr>
        <w:pStyle w:val="Normal"/>
        <w:widowControl/>
        <w:spacing w:lineRule="auto" w:line="276"/>
        <w:jc w:val="center"/>
        <w:rPr/>
      </w:pPr>
      <w:r>
        <w:rPr>
          <w:rFonts w:cs="Calibri" w:ascii="Calibri" w:hAnsi="Calibri"/>
          <w:b/>
          <w:bCs/>
          <w:sz w:val="22"/>
          <w:szCs w:val="22"/>
        </w:rPr>
        <w:t>§ 3</w:t>
      </w:r>
    </w:p>
    <w:p>
      <w:pPr>
        <w:pStyle w:val="Normal"/>
        <w:widowControl/>
        <w:spacing w:lineRule="auto" w:line="276"/>
        <w:jc w:val="center"/>
        <w:rPr/>
      </w:pPr>
      <w:r>
        <w:rPr>
          <w:rFonts w:cs="Calibri" w:ascii="Calibri" w:hAnsi="Calibri"/>
          <w:b/>
          <w:bCs/>
          <w:sz w:val="22"/>
          <w:szCs w:val="22"/>
        </w:rPr>
        <w:t>Podwykonawstwo</w:t>
      </w:r>
    </w:p>
    <w:p>
      <w:pPr>
        <w:pStyle w:val="Normal"/>
        <w:widowControl/>
        <w:spacing w:lineRule="auto" w:line="276"/>
        <w:jc w:val="center"/>
        <w:rPr>
          <w:rFonts w:ascii="Calibri" w:hAnsi="Calibri" w:cs="Calibri"/>
          <w:b/>
          <w:b/>
          <w:bCs/>
          <w:sz w:val="22"/>
          <w:szCs w:val="22"/>
        </w:rPr>
      </w:pPr>
      <w:r>
        <w:rPr>
          <w:rFonts w:cs="Calibri" w:ascii="Calibri" w:hAnsi="Calibri"/>
          <w:b/>
          <w:bCs/>
          <w:sz w:val="22"/>
          <w:szCs w:val="22"/>
        </w:rPr>
      </w:r>
    </w:p>
    <w:p>
      <w:pPr>
        <w:pStyle w:val="Normal"/>
        <w:widowControl/>
        <w:numPr>
          <w:ilvl w:val="0"/>
          <w:numId w:val="4"/>
        </w:numPr>
        <w:spacing w:lineRule="auto" w:line="276"/>
        <w:jc w:val="both"/>
        <w:rPr>
          <w:sz w:val="22"/>
          <w:szCs w:val="22"/>
        </w:rPr>
      </w:pPr>
      <w:r>
        <w:rPr>
          <w:rFonts w:cs="Calibri" w:ascii="Calibri" w:hAnsi="Calibri"/>
          <w:sz w:val="22"/>
          <w:szCs w:val="22"/>
        </w:rPr>
        <w:t xml:space="preserve">Wykonawca swoimi siłami i staraniem wykona przedmiot zamówienia z wyłączeniem prac (części zamówienia) wymienionych w ust. 2. </w:t>
      </w:r>
    </w:p>
    <w:p>
      <w:pPr>
        <w:pStyle w:val="Normal"/>
        <w:widowControl/>
        <w:numPr>
          <w:ilvl w:val="0"/>
          <w:numId w:val="4"/>
        </w:numPr>
        <w:spacing w:lineRule="auto" w:line="276"/>
        <w:ind w:left="355" w:hanging="355"/>
        <w:jc w:val="both"/>
        <w:rPr>
          <w:sz w:val="22"/>
          <w:szCs w:val="22"/>
        </w:rPr>
      </w:pPr>
      <w:r>
        <w:rPr>
          <w:rFonts w:cs="Calibri" w:ascii="Calibri" w:hAnsi="Calibri"/>
          <w:sz w:val="22"/>
          <w:szCs w:val="22"/>
        </w:rPr>
        <w:t>Podwykonawca(cy) oraz dalszy(si) Podwykonawca(cy) zgodnie z zawartą umową o podwykonawstwo, wykona(ją) następujące prace (części zamówienia): ……………………………………………………………………………..</w:t>
      </w:r>
    </w:p>
    <w:p>
      <w:pPr>
        <w:pStyle w:val="Normal"/>
        <w:widowControl/>
        <w:spacing w:lineRule="auto" w:line="276"/>
        <w:ind w:left="355" w:hanging="0"/>
        <w:jc w:val="both"/>
        <w:rPr>
          <w:sz w:val="22"/>
          <w:szCs w:val="22"/>
        </w:rPr>
      </w:pPr>
      <w:r>
        <w:rPr>
          <w:rFonts w:cs="Calibri" w:ascii="Calibri" w:hAnsi="Calibri"/>
          <w:sz w:val="22"/>
          <w:szCs w:val="22"/>
        </w:rPr>
        <w:t xml:space="preserve"> ……………………………………………………………………………………………………………………………………</w:t>
      </w:r>
      <w:r>
        <w:rPr>
          <w:rFonts w:cs="Calibri" w:ascii="Calibri" w:hAnsi="Calibri"/>
          <w:sz w:val="22"/>
          <w:szCs w:val="22"/>
        </w:rPr>
        <w:t>.…………………..…...</w:t>
      </w:r>
    </w:p>
    <w:p>
      <w:pPr>
        <w:pStyle w:val="Normal"/>
        <w:widowControl/>
        <w:numPr>
          <w:ilvl w:val="0"/>
          <w:numId w:val="4"/>
        </w:numPr>
        <w:spacing w:lineRule="auto" w:line="276"/>
        <w:ind w:left="355" w:hanging="355"/>
        <w:jc w:val="both"/>
        <w:rPr>
          <w:sz w:val="22"/>
          <w:szCs w:val="22"/>
        </w:rPr>
      </w:pPr>
      <w:r>
        <w:rPr>
          <w:rFonts w:cs="Calibri" w:ascii="Calibri" w:hAnsi="Calibri"/>
          <w:sz w:val="22"/>
          <w:szCs w:val="22"/>
        </w:rPr>
        <w:t>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pPr>
        <w:pStyle w:val="Normal"/>
        <w:widowControl/>
        <w:numPr>
          <w:ilvl w:val="0"/>
          <w:numId w:val="4"/>
        </w:numPr>
        <w:spacing w:lineRule="auto" w:line="276"/>
        <w:ind w:left="355" w:hanging="355"/>
        <w:jc w:val="both"/>
        <w:rPr>
          <w:sz w:val="22"/>
          <w:szCs w:val="22"/>
        </w:rPr>
      </w:pPr>
      <w:r>
        <w:rPr>
          <w:rFonts w:cs="Calibri" w:ascii="Calibri" w:hAnsi="Calibri"/>
          <w:sz w:val="22"/>
          <w:szCs w:val="22"/>
        </w:rPr>
        <w:t>Jeżeli zmiana albo rezygnacja z Podwykonawcy dotyczy podmiotu, na którego zasoby Wykonawca powoływał się, na zasadach określonych w art. 118 ust. 1 Ustawy Pzp w celu wykazania spełnienia warunków udziału w postępowaniu, Wykonawca jest obowiązany wykazać Zamawiającemu, że:</w:t>
      </w:r>
    </w:p>
    <w:p>
      <w:pPr>
        <w:pStyle w:val="Normal"/>
        <w:widowControl/>
        <w:numPr>
          <w:ilvl w:val="1"/>
          <w:numId w:val="4"/>
        </w:numPr>
        <w:spacing w:lineRule="auto" w:line="276"/>
        <w:jc w:val="both"/>
        <w:rPr>
          <w:sz w:val="22"/>
          <w:szCs w:val="22"/>
        </w:rPr>
      </w:pPr>
      <w:r>
        <w:rPr>
          <w:rFonts w:cs="Calibri" w:ascii="Calibri" w:hAnsi="Calibri"/>
          <w:sz w:val="22"/>
          <w:szCs w:val="22"/>
        </w:rPr>
        <w:t>proponowany inny podwykonawca lub wykonawca samodzielnie spełnia je w stopniu nie mniejszym niż podwykonawca, na którego zasoby wykonawca powoływał się w trakcie postępowania o udzielenie zamówienia;</w:t>
      </w:r>
    </w:p>
    <w:p>
      <w:pPr>
        <w:pStyle w:val="Normal"/>
        <w:widowControl/>
        <w:numPr>
          <w:ilvl w:val="1"/>
          <w:numId w:val="4"/>
        </w:numPr>
        <w:spacing w:lineRule="auto" w:line="276"/>
        <w:jc w:val="both"/>
        <w:rPr>
          <w:sz w:val="22"/>
          <w:szCs w:val="22"/>
        </w:rPr>
      </w:pPr>
      <w:r>
        <w:rPr>
          <w:rFonts w:cs="Calibri" w:ascii="Calibri" w:hAnsi="Calibri"/>
          <w:sz w:val="22"/>
          <w:szCs w:val="22"/>
        </w:rPr>
        <w:t>brak jest podstaw do wykluczenia proponowanego podwykonawcy.</w:t>
      </w:r>
    </w:p>
    <w:p>
      <w:pPr>
        <w:pStyle w:val="Normal"/>
        <w:widowControl/>
        <w:numPr>
          <w:ilvl w:val="0"/>
          <w:numId w:val="4"/>
        </w:numPr>
        <w:spacing w:lineRule="auto" w:line="276"/>
        <w:ind w:left="355" w:hanging="355"/>
        <w:jc w:val="both"/>
        <w:rPr>
          <w:sz w:val="22"/>
          <w:szCs w:val="22"/>
        </w:rPr>
      </w:pPr>
      <w:r>
        <w:rPr>
          <w:rFonts w:cs="Calibri" w:ascii="Calibri" w:hAnsi="Calibri"/>
          <w:sz w:val="22"/>
          <w:szCs w:val="22"/>
        </w:rPr>
        <w:t xml:space="preserve">Przepisu ust. 4 nie stosuje się wobec podwykonawców niebędących podmiotami, na których zasoby wykonawca powoływał się na zasadach określonych w art. 118 ustawy Pzp oraz do dalszych podwykonawców </w:t>
      </w:r>
      <w:r>
        <w:rPr>
          <w:rFonts w:cs="Calibri" w:ascii="Calibri" w:hAnsi="Calibri"/>
          <w:i/>
          <w:iCs/>
          <w:sz w:val="22"/>
          <w:szCs w:val="22"/>
        </w:rPr>
        <w:t>(chyba, że w toku postępowania weryfikowane były podstawy wykluczenia podwykonawcy niebędącego podmiotem trzecim, na zasadach określonych w art. 462 ust. 5 ustawy Pzp).</w:t>
      </w:r>
    </w:p>
    <w:p>
      <w:pPr>
        <w:pStyle w:val="Normal"/>
        <w:widowControl/>
        <w:numPr>
          <w:ilvl w:val="0"/>
          <w:numId w:val="4"/>
        </w:numPr>
        <w:spacing w:lineRule="auto" w:line="276"/>
        <w:ind w:left="355" w:hanging="355"/>
        <w:jc w:val="both"/>
        <w:rPr>
          <w:sz w:val="22"/>
          <w:szCs w:val="22"/>
        </w:rPr>
      </w:pPr>
      <w:r>
        <w:rPr>
          <w:rFonts w:cs="Calibri" w:ascii="Calibri" w:hAnsi="Calibri"/>
          <w:iCs/>
          <w:sz w:val="22"/>
          <w:szCs w:val="22"/>
        </w:rPr>
        <w:t>Postanowienia dotyczące podwykonawcy odnoszą się wprost również do dalszego podwykonawcy oraz umów zawieranych między podwykonawcą i dalszym podwykonawcą lub między dalszymi podwykonawcami.</w:t>
      </w:r>
    </w:p>
    <w:p>
      <w:pPr>
        <w:pStyle w:val="Normal"/>
        <w:widowControl/>
        <w:numPr>
          <w:ilvl w:val="0"/>
          <w:numId w:val="4"/>
        </w:numPr>
        <w:spacing w:lineRule="auto" w:line="276"/>
        <w:ind w:left="355" w:hanging="355"/>
        <w:jc w:val="both"/>
        <w:rPr>
          <w:sz w:val="22"/>
          <w:szCs w:val="22"/>
        </w:rPr>
      </w:pPr>
      <w:r>
        <w:rPr>
          <w:rFonts w:cs="Calibri" w:ascii="Calibri" w:hAnsi="Calibri"/>
          <w:iCs/>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pPr>
        <w:pStyle w:val="Normal"/>
        <w:widowControl/>
        <w:numPr>
          <w:ilvl w:val="0"/>
          <w:numId w:val="4"/>
        </w:numPr>
        <w:spacing w:lineRule="auto" w:line="276"/>
        <w:ind w:left="355" w:hanging="355"/>
        <w:jc w:val="both"/>
        <w:rPr>
          <w:sz w:val="22"/>
          <w:szCs w:val="22"/>
        </w:rPr>
      </w:pPr>
      <w:r>
        <w:rPr>
          <w:rFonts w:cs="Calibri" w:ascii="Calibri" w:hAnsi="Calibri"/>
          <w:iCs/>
          <w:sz w:val="22"/>
          <w:szCs w:val="22"/>
        </w:rPr>
        <w:t>W celu powierzenia wykonania części zamówienia podwykonawcy, wykonawca zawiera umowę o podwykonawstwo w rozumieniu art. 7 pkt 27 ustawy Pzp.</w:t>
      </w:r>
    </w:p>
    <w:p>
      <w:pPr>
        <w:pStyle w:val="Normal"/>
        <w:widowControl/>
        <w:numPr>
          <w:ilvl w:val="0"/>
          <w:numId w:val="4"/>
        </w:numPr>
        <w:spacing w:lineRule="auto" w:line="276"/>
        <w:ind w:left="355" w:hanging="355"/>
        <w:jc w:val="both"/>
        <w:rPr>
          <w:sz w:val="22"/>
          <w:szCs w:val="22"/>
        </w:rPr>
      </w:pPr>
      <w:r>
        <w:rPr>
          <w:rFonts w:cs="Calibri" w:ascii="Calibri" w:hAnsi="Calibri"/>
          <w:iCs/>
          <w:sz w:val="22"/>
          <w:szCs w:val="22"/>
        </w:rPr>
        <w:t xml:space="preserve">Każdy projekt umowy i umowa o podwykonawstwo musi zawierać postanowienia niesprzeczne z postanowieniami niniejszej umowy oraz będzie zawierać w szczególności: </w:t>
      </w:r>
    </w:p>
    <w:p>
      <w:pPr>
        <w:pStyle w:val="Normal"/>
        <w:widowControl/>
        <w:numPr>
          <w:ilvl w:val="0"/>
          <w:numId w:val="34"/>
        </w:numPr>
        <w:spacing w:lineRule="auto" w:line="276"/>
        <w:jc w:val="both"/>
        <w:rPr>
          <w:sz w:val="22"/>
          <w:szCs w:val="22"/>
        </w:rPr>
      </w:pPr>
      <w:r>
        <w:rPr>
          <w:rFonts w:cs="Calibri" w:ascii="Calibri" w:hAnsi="Calibri"/>
          <w:iCs/>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pPr>
        <w:pStyle w:val="Normal"/>
        <w:widowControl/>
        <w:numPr>
          <w:ilvl w:val="0"/>
          <w:numId w:val="34"/>
        </w:numPr>
        <w:spacing w:lineRule="auto" w:line="276"/>
        <w:jc w:val="both"/>
        <w:rPr>
          <w:sz w:val="22"/>
          <w:szCs w:val="22"/>
        </w:rPr>
      </w:pPr>
      <w:r>
        <w:rPr>
          <w:rFonts w:cs="Calibri" w:ascii="Calibri" w:hAnsi="Calibri"/>
          <w:iCs/>
          <w:sz w:val="22"/>
          <w:szCs w:val="22"/>
        </w:rPr>
        <w:t>zakres robót przewidzianych do wykonania</w:t>
      </w:r>
      <w:r>
        <w:rPr>
          <w:rFonts w:cs="Calibri" w:ascii="Calibri" w:hAnsi="Calibri"/>
          <w:i/>
          <w:iCs/>
          <w:sz w:val="22"/>
          <w:szCs w:val="22"/>
        </w:rPr>
        <w:t>;</w:t>
      </w:r>
    </w:p>
    <w:p>
      <w:pPr>
        <w:pStyle w:val="Normal"/>
        <w:widowControl/>
        <w:numPr>
          <w:ilvl w:val="0"/>
          <w:numId w:val="34"/>
        </w:numPr>
        <w:spacing w:lineRule="auto" w:line="276"/>
        <w:jc w:val="both"/>
        <w:rPr>
          <w:sz w:val="22"/>
          <w:szCs w:val="22"/>
        </w:rPr>
      </w:pPr>
      <w:r>
        <w:rPr>
          <w:rFonts w:cs="Calibri" w:ascii="Calibri" w:hAnsi="Calibri"/>
          <w:iCs/>
          <w:sz w:val="22"/>
          <w:szCs w:val="22"/>
        </w:rPr>
        <w:t>termin realizacji robót, który będzie zgodny z terminem wykonania niniejszej umowy</w:t>
      </w:r>
    </w:p>
    <w:p>
      <w:pPr>
        <w:pStyle w:val="Normal"/>
        <w:widowControl/>
        <w:numPr>
          <w:ilvl w:val="0"/>
          <w:numId w:val="34"/>
        </w:numPr>
        <w:spacing w:lineRule="auto" w:line="276"/>
        <w:jc w:val="both"/>
        <w:rPr>
          <w:sz w:val="22"/>
          <w:szCs w:val="22"/>
        </w:rPr>
      </w:pPr>
      <w:r>
        <w:rPr>
          <w:rFonts w:cs="Calibri" w:ascii="Calibri" w:hAnsi="Calibri"/>
          <w:iCs/>
          <w:sz w:val="22"/>
          <w:szCs w:val="22"/>
        </w:rPr>
        <w:t>terminy i zasady dokonywania odbioru,</w:t>
      </w:r>
    </w:p>
    <w:p>
      <w:pPr>
        <w:pStyle w:val="Normal"/>
        <w:widowControl/>
        <w:numPr>
          <w:ilvl w:val="0"/>
          <w:numId w:val="34"/>
        </w:numPr>
        <w:spacing w:lineRule="auto" w:line="276"/>
        <w:jc w:val="both"/>
        <w:rPr>
          <w:sz w:val="22"/>
          <w:szCs w:val="22"/>
        </w:rPr>
      </w:pPr>
      <w:r>
        <w:rPr>
          <w:rFonts w:cs="Calibri" w:ascii="Calibri" w:hAnsi="Calibri"/>
          <w:iCs/>
          <w:sz w:val="22"/>
          <w:szCs w:val="22"/>
        </w:rPr>
        <w:t>wynagrodzenie i zasady płatności za wykonanie robót, z zastrzeżeniem że nie będzie ono wyższe od wynagrodzenia za wykonanie tego samego zakresu robót należnego wykonawcy od zamawiającego (wynikającego z niniejszej umowy);</w:t>
      </w:r>
    </w:p>
    <w:p>
      <w:pPr>
        <w:pStyle w:val="Normal"/>
        <w:widowControl/>
        <w:numPr>
          <w:ilvl w:val="0"/>
          <w:numId w:val="34"/>
        </w:numPr>
        <w:spacing w:lineRule="auto" w:line="276"/>
        <w:jc w:val="both"/>
        <w:rPr>
          <w:sz w:val="22"/>
          <w:szCs w:val="22"/>
        </w:rPr>
      </w:pPr>
      <w:r>
        <w:rPr>
          <w:rFonts w:cs="Calibri" w:ascii="Calibri" w:hAnsi="Calibri"/>
          <w:iCs/>
          <w:sz w:val="22"/>
          <w:szCs w:val="22"/>
        </w:rPr>
        <w:t>wymóg zatrudnienia przez podwykonawcę na podstawie umowy o pracę osób wykonujących czynności, o których mowa w § 5 ust. 11 umowy, obowiązki w zakresie dokumentowania oraz sankcje z tytułu niespełnienia tego wymogu;</w:t>
      </w:r>
    </w:p>
    <w:p>
      <w:pPr>
        <w:pStyle w:val="Normal"/>
        <w:widowControl/>
        <w:numPr>
          <w:ilvl w:val="0"/>
          <w:numId w:val="34"/>
        </w:numPr>
        <w:spacing w:lineRule="auto" w:line="276"/>
        <w:jc w:val="both"/>
        <w:rPr>
          <w:sz w:val="22"/>
          <w:szCs w:val="22"/>
        </w:rPr>
      </w:pPr>
      <w:r>
        <w:rPr>
          <w:rFonts w:cs="Calibri" w:ascii="Calibri" w:hAnsi="Calibri"/>
          <w:iCs/>
          <w:sz w:val="22"/>
          <w:szCs w:val="22"/>
        </w:rPr>
        <w:t>wymaganą treść postanowień projektu umowy i umowy o podwykonawstwo zawieranej z dalszym podwykonawcą, przy czym nie może ona być mniej korzystna dla dalszego podwykonawcy niż postanowienia niniejszej umowy.</w:t>
      </w:r>
    </w:p>
    <w:p>
      <w:pPr>
        <w:pStyle w:val="Normal"/>
        <w:widowControl/>
        <w:numPr>
          <w:ilvl w:val="0"/>
          <w:numId w:val="4"/>
        </w:numPr>
        <w:spacing w:lineRule="auto" w:line="276"/>
        <w:ind w:left="355" w:hanging="355"/>
        <w:jc w:val="both"/>
        <w:rPr>
          <w:sz w:val="22"/>
          <w:szCs w:val="22"/>
        </w:rPr>
      </w:pPr>
      <w:r>
        <w:rPr>
          <w:rFonts w:cs="Calibri" w:ascii="Calibri" w:hAnsi="Calibri"/>
          <w:iCs/>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pPr>
        <w:pStyle w:val="Normal"/>
        <w:widowControl/>
        <w:numPr>
          <w:ilvl w:val="0"/>
          <w:numId w:val="4"/>
        </w:numPr>
        <w:spacing w:lineRule="auto" w:line="276"/>
        <w:ind w:left="355" w:hanging="355"/>
        <w:jc w:val="both"/>
        <w:rPr>
          <w:sz w:val="22"/>
          <w:szCs w:val="22"/>
        </w:rPr>
      </w:pPr>
      <w:r>
        <w:rPr>
          <w:rFonts w:cs="Calibri" w:ascii="Calibri" w:hAnsi="Calibri"/>
          <w:iCs/>
          <w:sz w:val="22"/>
          <w:szCs w:val="22"/>
        </w:rPr>
        <w:t>Zamawiający w terminie 10 dni od otrzymania od wykonawcy projektu umowy o podwykonawstwo, może wnieść do niej pisemne zastrzeżenia. Jeżeli tego nie uczyni, oznaczać to będzie akceptację projektu umowy przez zamawiającego.</w:t>
      </w:r>
    </w:p>
    <w:p>
      <w:pPr>
        <w:pStyle w:val="Normal"/>
        <w:widowControl/>
        <w:numPr>
          <w:ilvl w:val="0"/>
          <w:numId w:val="4"/>
        </w:numPr>
        <w:spacing w:lineRule="auto" w:line="276"/>
        <w:ind w:left="355" w:hanging="355"/>
        <w:jc w:val="both"/>
        <w:rPr>
          <w:sz w:val="22"/>
          <w:szCs w:val="22"/>
        </w:rPr>
      </w:pPr>
      <w:r>
        <w:rPr>
          <w:rFonts w:cs="Calibri" w:ascii="Calibri" w:hAnsi="Calibri"/>
          <w:iCs/>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3 ust. 11 umowy, rozpoczyna bieg na nowo.</w:t>
      </w:r>
    </w:p>
    <w:p>
      <w:pPr>
        <w:pStyle w:val="Normal"/>
        <w:widowControl/>
        <w:numPr>
          <w:ilvl w:val="0"/>
          <w:numId w:val="4"/>
        </w:numPr>
        <w:spacing w:lineRule="auto" w:line="276"/>
        <w:ind w:left="355" w:hanging="355"/>
        <w:jc w:val="both"/>
        <w:rPr>
          <w:sz w:val="22"/>
          <w:szCs w:val="22"/>
        </w:rPr>
      </w:pPr>
      <w:r>
        <w:rPr>
          <w:rFonts w:cs="Calibri" w:ascii="Calibri" w:hAnsi="Calibri"/>
          <w:iCs/>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pPr>
        <w:pStyle w:val="Normal"/>
        <w:widowControl/>
        <w:numPr>
          <w:ilvl w:val="0"/>
          <w:numId w:val="4"/>
        </w:numPr>
        <w:spacing w:lineRule="auto" w:line="276"/>
        <w:ind w:left="355" w:hanging="355"/>
        <w:jc w:val="both"/>
        <w:rPr>
          <w:sz w:val="22"/>
          <w:szCs w:val="22"/>
        </w:rPr>
      </w:pPr>
      <w:r>
        <w:rPr>
          <w:rFonts w:cs="Calibri" w:ascii="Calibri" w:hAnsi="Calibri"/>
          <w:iCs/>
          <w:sz w:val="22"/>
          <w:szCs w:val="22"/>
        </w:rPr>
        <w:t xml:space="preserve">Zamawiający w terminie do 10 dni od doręczenia mu kopii umowy o podwykonawstwo może zgłosić sprzeciw do treści tej umowy. Jeżeli tego nie uczyni, oznaczać to będzie akceptację umowy o podwykonawstwo. </w:t>
      </w:r>
    </w:p>
    <w:p>
      <w:pPr>
        <w:pStyle w:val="Normal"/>
        <w:widowControl/>
        <w:numPr>
          <w:ilvl w:val="0"/>
          <w:numId w:val="4"/>
        </w:numPr>
        <w:spacing w:lineRule="auto" w:line="276"/>
        <w:ind w:left="355" w:hanging="355"/>
        <w:jc w:val="both"/>
        <w:rPr>
          <w:sz w:val="22"/>
          <w:szCs w:val="22"/>
        </w:rPr>
      </w:pPr>
      <w:r>
        <w:rPr>
          <w:rFonts w:cs="Calibri" w:ascii="Calibri" w:hAnsi="Calibri"/>
          <w:iCs/>
          <w:sz w:val="22"/>
          <w:szCs w:val="22"/>
        </w:rPr>
        <w:t xml:space="preserve">Zamawiający jest uprawniony do zgłaszania pisemnych zastrzeżeń do projektu umowy o podwykonawstwo lub sprzeciwu do umowy o podwykonawstwo, w szczególności gdy: </w:t>
      </w:r>
    </w:p>
    <w:p>
      <w:pPr>
        <w:pStyle w:val="Normal"/>
        <w:widowControl/>
        <w:numPr>
          <w:ilvl w:val="0"/>
          <w:numId w:val="35"/>
        </w:numPr>
        <w:spacing w:lineRule="auto" w:line="276"/>
        <w:jc w:val="both"/>
        <w:rPr>
          <w:sz w:val="22"/>
          <w:szCs w:val="22"/>
        </w:rPr>
      </w:pPr>
      <w:r>
        <w:rPr>
          <w:rFonts w:cs="Calibri" w:ascii="Calibri" w:hAnsi="Calibri"/>
          <w:iCs/>
          <w:sz w:val="22"/>
          <w:szCs w:val="22"/>
        </w:rPr>
        <w:t>nie będzie spełniała wymagań określonych w dokumentach zamówienia;</w:t>
      </w:r>
    </w:p>
    <w:p>
      <w:pPr>
        <w:pStyle w:val="Normal"/>
        <w:widowControl/>
        <w:numPr>
          <w:ilvl w:val="0"/>
          <w:numId w:val="35"/>
        </w:numPr>
        <w:spacing w:lineRule="auto" w:line="276"/>
        <w:jc w:val="both"/>
        <w:rPr>
          <w:sz w:val="22"/>
          <w:szCs w:val="22"/>
        </w:rPr>
      </w:pPr>
      <w:r>
        <w:rPr>
          <w:rFonts w:cs="Calibri" w:ascii="Calibri" w:hAnsi="Calibri"/>
          <w:iCs/>
          <w:sz w:val="22"/>
          <w:szCs w:val="22"/>
        </w:rPr>
        <w:t>będzie przewidywała termin zapłaty wynagrodzenia dłuższy niż 30 dni od dnia doręczenia wykonawcy, podwykonawcy lub dalszemu podwykonawcy faktury lub rachunku, potwierdzających wykonanie zleconego świadczenia;</w:t>
      </w:r>
    </w:p>
    <w:p>
      <w:pPr>
        <w:pStyle w:val="Normal"/>
        <w:widowControl/>
        <w:numPr>
          <w:ilvl w:val="0"/>
          <w:numId w:val="35"/>
        </w:numPr>
        <w:spacing w:lineRule="auto" w:line="276"/>
        <w:jc w:val="both"/>
        <w:rPr>
          <w:sz w:val="22"/>
          <w:szCs w:val="22"/>
        </w:rPr>
      </w:pPr>
      <w:r>
        <w:rPr>
          <w:rFonts w:cs="Calibri" w:ascii="Calibri" w:hAnsi="Calibri"/>
          <w:iCs/>
          <w:sz w:val="22"/>
          <w:szCs w:val="22"/>
        </w:rPr>
        <w:t>będzie zawierała zapisy uzależniające dokonanie zapłaty na rzecz podwykonawcy od odbioru robót przez zamawiającego lub od zapłaty należności wykonawcy przez zamawiającego;</w:t>
      </w:r>
    </w:p>
    <w:p>
      <w:pPr>
        <w:pStyle w:val="Normal"/>
        <w:widowControl/>
        <w:numPr>
          <w:ilvl w:val="0"/>
          <w:numId w:val="35"/>
        </w:numPr>
        <w:spacing w:lineRule="auto" w:line="276"/>
        <w:jc w:val="both"/>
        <w:rPr>
          <w:sz w:val="22"/>
          <w:szCs w:val="22"/>
        </w:rPr>
      </w:pPr>
      <w:r>
        <w:rPr>
          <w:rFonts w:cs="Calibri" w:ascii="Calibri" w:hAnsi="Calibri"/>
          <w:iCs/>
          <w:sz w:val="22"/>
          <w:szCs w:val="22"/>
        </w:rPr>
        <w:t>nie będzie zawierała uregulowań dotyczących zawierania umów na roboty budowlane z dalszymi podwykonawcami w szczególności zapisów warunkujących podpisanie tych umów od zgody wykonawcy i od akceptacji zamawiającego;</w:t>
      </w:r>
    </w:p>
    <w:p>
      <w:pPr>
        <w:pStyle w:val="Normal"/>
        <w:widowControl/>
        <w:numPr>
          <w:ilvl w:val="0"/>
          <w:numId w:val="35"/>
        </w:numPr>
        <w:spacing w:lineRule="auto" w:line="276"/>
        <w:jc w:val="both"/>
        <w:rPr>
          <w:sz w:val="22"/>
          <w:szCs w:val="22"/>
        </w:rPr>
      </w:pPr>
      <w:r>
        <w:rPr>
          <w:rFonts w:cs="Calibri" w:ascii="Calibri" w:hAnsi="Calibri"/>
          <w:iCs/>
          <w:sz w:val="22"/>
          <w:szCs w:val="22"/>
        </w:rPr>
        <w:t>będzie zawierać postanowienia, które w ocenie zamawiającego będą mogły utrudniać lub uniemożliwiać prawidłową lub terminową realizację niniejszej umowy, zgodnie z jej treścią;</w:t>
      </w:r>
    </w:p>
    <w:p>
      <w:pPr>
        <w:pStyle w:val="Normal"/>
        <w:widowControl/>
        <w:numPr>
          <w:ilvl w:val="0"/>
          <w:numId w:val="35"/>
        </w:numPr>
        <w:spacing w:lineRule="auto" w:line="276"/>
        <w:jc w:val="both"/>
        <w:rPr>
          <w:sz w:val="22"/>
          <w:szCs w:val="22"/>
        </w:rPr>
      </w:pPr>
      <w:r>
        <w:rPr>
          <w:rFonts w:cs="Calibri" w:ascii="Calibri" w:hAnsi="Calibri"/>
          <w:iCs/>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pPr>
        <w:pStyle w:val="Normal"/>
        <w:widowControl/>
        <w:numPr>
          <w:ilvl w:val="0"/>
          <w:numId w:val="4"/>
        </w:numPr>
        <w:spacing w:lineRule="auto" w:line="276"/>
        <w:ind w:left="355" w:hanging="355"/>
        <w:jc w:val="both"/>
        <w:rPr/>
      </w:pPr>
      <w:r>
        <w:rPr>
          <w:rFonts w:cs="Calibri" w:ascii="Calibri" w:hAnsi="Calibri"/>
          <w:iCs/>
          <w:sz w:val="22"/>
          <w:szCs w:val="22"/>
        </w:rPr>
        <w:t xml:space="preserve">Uregulowania niniejszego paragrafu obowiązują także przy zmianach projektów umów o podwykonawstwo jak i zmianach umów o podwykonawstwo. </w:t>
      </w:r>
    </w:p>
    <w:p>
      <w:pPr>
        <w:pStyle w:val="Normal"/>
        <w:widowControl/>
        <w:numPr>
          <w:ilvl w:val="0"/>
          <w:numId w:val="4"/>
        </w:numPr>
        <w:spacing w:lineRule="auto" w:line="276"/>
        <w:ind w:left="357" w:hanging="357"/>
        <w:jc w:val="both"/>
        <w:rPr/>
      </w:pPr>
      <w:r>
        <w:rPr>
          <w:rFonts w:cs="Calibri" w:ascii="Calibri" w:hAnsi="Calibri"/>
          <w:iCs/>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pPr>
        <w:pStyle w:val="Normal"/>
        <w:widowControl/>
        <w:numPr>
          <w:ilvl w:val="0"/>
          <w:numId w:val="4"/>
        </w:numPr>
        <w:spacing w:lineRule="auto" w:line="276"/>
        <w:ind w:left="357" w:hanging="357"/>
        <w:jc w:val="both"/>
        <w:rPr/>
      </w:pPr>
      <w:r>
        <w:rPr>
          <w:rFonts w:cs="Calibri" w:ascii="Calibri" w:hAnsi="Calibri"/>
          <w:iCs/>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pPr>
        <w:pStyle w:val="Normal"/>
        <w:widowControl/>
        <w:numPr>
          <w:ilvl w:val="0"/>
          <w:numId w:val="4"/>
        </w:numPr>
        <w:spacing w:lineRule="auto" w:line="276"/>
        <w:ind w:left="357" w:hanging="357"/>
        <w:jc w:val="both"/>
        <w:rPr/>
      </w:pPr>
      <w:r>
        <w:rPr>
          <w:rFonts w:cs="Calibri" w:ascii="Calibri" w:hAnsi="Calibri"/>
          <w:iCs/>
          <w:sz w:val="22"/>
          <w:szCs w:val="22"/>
        </w:rPr>
        <w:t xml:space="preserve">W przypadku, o którym mowa w § 3 ust. 18 umowy, jeżeli termin zapłaty wynagrodzenia jest dłuższy niż 30 dni, zamawiający informuje o tym wykonawcę i wzywa go do zmiany tej umowy pod rygorem wystąpienia o zapłatę kary umownej. </w:t>
      </w:r>
    </w:p>
    <w:p>
      <w:pPr>
        <w:pStyle w:val="Normal"/>
        <w:widowControl/>
        <w:numPr>
          <w:ilvl w:val="0"/>
          <w:numId w:val="4"/>
        </w:numPr>
        <w:spacing w:lineRule="auto" w:line="276"/>
        <w:ind w:left="357" w:hanging="357"/>
        <w:jc w:val="both"/>
        <w:rPr/>
      </w:pPr>
      <w:r>
        <w:rPr>
          <w:rFonts w:cs="Calibri" w:ascii="Calibri" w:hAnsi="Calibri"/>
          <w:iCs/>
          <w:sz w:val="22"/>
          <w:szCs w:val="22"/>
        </w:rPr>
        <w:t xml:space="preserve">Procedurę, o której mowa w § 3 ust. 18 i 19 umowy, stosuje się również do wszystkich zmian umów o podwykonawstwo, których przedmiotem są dostawy lub usługi. </w:t>
      </w:r>
    </w:p>
    <w:p>
      <w:pPr>
        <w:pStyle w:val="Normal"/>
        <w:widowControl/>
        <w:numPr>
          <w:ilvl w:val="0"/>
          <w:numId w:val="4"/>
        </w:numPr>
        <w:spacing w:lineRule="auto" w:line="276"/>
        <w:ind w:left="357" w:hanging="357"/>
        <w:jc w:val="both"/>
        <w:rPr/>
      </w:pPr>
      <w:r>
        <w:rPr>
          <w:rFonts w:cs="Calibri" w:ascii="Calibri" w:hAnsi="Calibri"/>
          <w:iCs/>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pPr>
        <w:pStyle w:val="Normal"/>
        <w:widowControl/>
        <w:numPr>
          <w:ilvl w:val="0"/>
          <w:numId w:val="4"/>
        </w:numPr>
        <w:spacing w:lineRule="auto" w:line="276"/>
        <w:ind w:left="355" w:hanging="355"/>
        <w:jc w:val="both"/>
        <w:rPr>
          <w:sz w:val="22"/>
          <w:szCs w:val="22"/>
        </w:rPr>
      </w:pPr>
      <w:r>
        <w:rPr>
          <w:rFonts w:cs="Calibri" w:ascii="Calibri" w:hAnsi="Calibri"/>
          <w:iCs/>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pPr>
        <w:pStyle w:val="Normal"/>
        <w:widowControl/>
        <w:numPr>
          <w:ilvl w:val="0"/>
          <w:numId w:val="4"/>
        </w:numPr>
        <w:spacing w:lineRule="auto" w:line="276"/>
        <w:jc w:val="both"/>
        <w:rPr>
          <w:sz w:val="22"/>
          <w:szCs w:val="22"/>
        </w:rPr>
      </w:pPr>
      <w:r>
        <w:rPr>
          <w:rFonts w:cs="Calibri" w:ascii="Calibri" w:hAnsi="Calibri"/>
          <w:b/>
          <w:bCs/>
          <w:sz w:val="22"/>
          <w:szCs w:val="22"/>
        </w:rPr>
        <w:t>Płatności:</w:t>
      </w:r>
    </w:p>
    <w:p>
      <w:pPr>
        <w:pStyle w:val="Normal"/>
        <w:widowControl/>
        <w:numPr>
          <w:ilvl w:val="1"/>
          <w:numId w:val="4"/>
        </w:numPr>
        <w:spacing w:lineRule="auto" w:line="276"/>
        <w:jc w:val="both"/>
        <w:rPr>
          <w:sz w:val="22"/>
          <w:szCs w:val="22"/>
        </w:rPr>
      </w:pPr>
      <w:r>
        <w:rPr>
          <w:rFonts w:cs="Calibri" w:ascii="Calibri" w:hAnsi="Calibri"/>
          <w:sz w:val="22"/>
          <w:szCs w:val="22"/>
        </w:rPr>
        <w:t>Warunkiem zapłaty przez Zamawiającego należnego wynagrodzenia Wykonawcy za odebrane roboty budowlane jest przedstawienie dowodu zapłaty wymagalnego wynagrodzenia Podwykonawcy i dalszym Podwykonawcom, jeśli brali udział w realizacji odebranych robót budowlanych.</w:t>
      </w:r>
    </w:p>
    <w:p>
      <w:pPr>
        <w:pStyle w:val="Normal"/>
        <w:widowControl/>
        <w:numPr>
          <w:ilvl w:val="1"/>
          <w:numId w:val="4"/>
        </w:numPr>
        <w:spacing w:lineRule="auto" w:line="276"/>
        <w:jc w:val="both"/>
        <w:rPr>
          <w:sz w:val="22"/>
          <w:szCs w:val="22"/>
        </w:rPr>
      </w:pPr>
      <w:r>
        <w:rPr>
          <w:rFonts w:cs="Calibri" w:ascii="Calibri" w:hAnsi="Calibri"/>
          <w:sz w:val="22"/>
          <w:szCs w:val="22"/>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pPr>
        <w:pStyle w:val="Normal"/>
        <w:widowControl/>
        <w:numPr>
          <w:ilvl w:val="1"/>
          <w:numId w:val="4"/>
        </w:numPr>
        <w:spacing w:lineRule="auto" w:line="276"/>
        <w:jc w:val="both"/>
        <w:rPr>
          <w:sz w:val="22"/>
          <w:szCs w:val="22"/>
        </w:rPr>
      </w:pPr>
      <w:r>
        <w:rPr>
          <w:rFonts w:cs="Calibri" w:ascii="Calibri" w:hAnsi="Calibri"/>
          <w:sz w:val="22"/>
          <w:szCs w:val="22"/>
        </w:rPr>
        <w:t>Wynagrodzenie, o którym mowa w pkt.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Normal"/>
        <w:widowControl/>
        <w:numPr>
          <w:ilvl w:val="1"/>
          <w:numId w:val="4"/>
        </w:numPr>
        <w:spacing w:lineRule="auto" w:line="276"/>
        <w:jc w:val="both"/>
        <w:rPr>
          <w:sz w:val="22"/>
          <w:szCs w:val="22"/>
        </w:rPr>
      </w:pPr>
      <w:r>
        <w:rPr>
          <w:rFonts w:cs="Calibri" w:ascii="Calibri" w:hAnsi="Calibri"/>
          <w:sz w:val="22"/>
          <w:szCs w:val="22"/>
        </w:rPr>
        <w:t>Bezpośrednia zapłata obejmuje wyłącznie należne wynagrodzenie, bez odsetek, należnych Podwykonawcy lub dalszemu Podwykonawcy.</w:t>
      </w:r>
    </w:p>
    <w:p>
      <w:pPr>
        <w:pStyle w:val="Normal"/>
        <w:widowControl/>
        <w:numPr>
          <w:ilvl w:val="1"/>
          <w:numId w:val="4"/>
        </w:numPr>
        <w:spacing w:lineRule="auto" w:line="276"/>
        <w:jc w:val="both"/>
        <w:rPr>
          <w:sz w:val="22"/>
          <w:szCs w:val="22"/>
        </w:rPr>
      </w:pPr>
      <w:r>
        <w:rPr>
          <w:rFonts w:cs="Calibri" w:ascii="Calibri" w:hAnsi="Calibri"/>
          <w:sz w:val="22"/>
          <w:szCs w:val="22"/>
        </w:rPr>
        <w:t>Przed dokonaniem bezpośredniej zapłaty, o której mowa w pkt. 1.2. Zamawiający poinformuje Wykonawcę o możliwości zgłoszenia w terminie 7 dni od dnia doręczenia tej informacji, w formie pisemnej uwag dotyczących zasadności bezpośredniej zapłaty wynagrodzenia Podwykonawcy lub dalszemu Podwykonawcy.</w:t>
      </w:r>
    </w:p>
    <w:p>
      <w:pPr>
        <w:pStyle w:val="Normal"/>
        <w:widowControl/>
        <w:numPr>
          <w:ilvl w:val="1"/>
          <w:numId w:val="4"/>
        </w:numPr>
        <w:spacing w:lineRule="auto" w:line="276"/>
        <w:jc w:val="both"/>
        <w:rPr>
          <w:sz w:val="22"/>
          <w:szCs w:val="22"/>
        </w:rPr>
      </w:pPr>
      <w:r>
        <w:rPr>
          <w:rFonts w:cs="Calibri" w:ascii="Calibri" w:hAnsi="Calibri"/>
          <w:sz w:val="22"/>
          <w:szCs w:val="22"/>
        </w:rPr>
        <w:t>W przypadku zgłoszenia we wskazanym terminie uwag, o których mowa w pkt. 1.5., Zamawiający może:</w:t>
      </w:r>
    </w:p>
    <w:p>
      <w:pPr>
        <w:pStyle w:val="Normal"/>
        <w:widowControl/>
        <w:numPr>
          <w:ilvl w:val="0"/>
          <w:numId w:val="5"/>
        </w:numPr>
        <w:spacing w:lineRule="auto" w:line="276"/>
        <w:jc w:val="both"/>
        <w:rPr>
          <w:sz w:val="22"/>
          <w:szCs w:val="22"/>
        </w:rPr>
      </w:pPr>
      <w:r>
        <w:rPr>
          <w:rFonts w:cs="Calibri" w:ascii="Calibri" w:hAnsi="Calibri"/>
          <w:sz w:val="22"/>
          <w:szCs w:val="22"/>
        </w:rPr>
        <w:t>nie dokonać bezpośredniej zapłaty wynagrodzenia Podwykonawcy lub dalszemu Podwykonawcy, jeżeli Wykonawca wykaże niezasadność takiej zapłaty albo</w:t>
      </w:r>
    </w:p>
    <w:p>
      <w:pPr>
        <w:pStyle w:val="Normal"/>
        <w:widowControl/>
        <w:numPr>
          <w:ilvl w:val="0"/>
          <w:numId w:val="5"/>
        </w:numPr>
        <w:spacing w:lineRule="auto" w:line="276"/>
        <w:jc w:val="both"/>
        <w:rPr>
          <w:sz w:val="22"/>
          <w:szCs w:val="22"/>
        </w:rPr>
      </w:pPr>
      <w:r>
        <w:rPr>
          <w:rFonts w:cs="Calibri" w:ascii="Calibri" w:hAnsi="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Normal"/>
        <w:widowControl/>
        <w:numPr>
          <w:ilvl w:val="0"/>
          <w:numId w:val="5"/>
        </w:numPr>
        <w:spacing w:lineRule="auto" w:line="276"/>
        <w:jc w:val="both"/>
        <w:rPr>
          <w:sz w:val="22"/>
          <w:szCs w:val="22"/>
        </w:rPr>
      </w:pPr>
      <w:r>
        <w:rPr>
          <w:rFonts w:cs="Calibri" w:ascii="Calibri" w:hAnsi="Calibri"/>
          <w:sz w:val="22"/>
          <w:szCs w:val="22"/>
        </w:rPr>
        <w:t>dokonać bezpośredniej zapłaty wynagrodzenia Podwykonawcy lub dalszemu Podwykonawcy, jeżeli Podwykonawca lub dalszy Podwykonawca wykaże zasadność takiej zapłaty.</w:t>
      </w:r>
    </w:p>
    <w:p>
      <w:pPr>
        <w:pStyle w:val="Normal"/>
        <w:widowControl/>
        <w:numPr>
          <w:ilvl w:val="1"/>
          <w:numId w:val="4"/>
        </w:numPr>
        <w:spacing w:lineRule="auto" w:line="276"/>
        <w:jc w:val="both"/>
        <w:rPr>
          <w:sz w:val="22"/>
          <w:szCs w:val="22"/>
        </w:rPr>
      </w:pPr>
      <w:r>
        <w:rPr>
          <w:rFonts w:cs="Calibri" w:ascii="Calibri" w:hAnsi="Calibri"/>
          <w:sz w:val="22"/>
          <w:szCs w:val="22"/>
        </w:rPr>
        <w:t>Zapłata przez Zamawiającego wymagalnego wynagrodzenia przysługującego Podwykonawcy lub dalszemu Podwykonawcy dokonana będzie w terminie 30 dni od dnia zgłoszenia roszczenia.</w:t>
      </w:r>
    </w:p>
    <w:p>
      <w:pPr>
        <w:pStyle w:val="Normal"/>
        <w:widowControl/>
        <w:numPr>
          <w:ilvl w:val="1"/>
          <w:numId w:val="4"/>
        </w:numPr>
        <w:spacing w:lineRule="auto" w:line="276"/>
        <w:jc w:val="both"/>
        <w:rPr>
          <w:sz w:val="22"/>
          <w:szCs w:val="22"/>
        </w:rPr>
      </w:pPr>
      <w:r>
        <w:rPr>
          <w:rFonts w:cs="Calibri" w:ascii="Calibri" w:hAnsi="Calibri"/>
          <w:sz w:val="22"/>
          <w:szCs w:val="22"/>
        </w:rPr>
        <w:t>W przypadku dokonania bezpośredniej zapłaty Podwykonawcy lub dalszemu Podwykonawcy,  Zamawiający potrąca kwotę wypłaconego wynagrodzenia z wynagrodzenia należnego Wykonawcy.</w:t>
      </w:r>
    </w:p>
    <w:p>
      <w:pPr>
        <w:pStyle w:val="Normal"/>
        <w:widowControl/>
        <w:numPr>
          <w:ilvl w:val="0"/>
          <w:numId w:val="4"/>
        </w:numPr>
        <w:spacing w:lineRule="auto" w:line="276"/>
        <w:jc w:val="both"/>
        <w:rPr>
          <w:sz w:val="22"/>
          <w:szCs w:val="22"/>
        </w:rPr>
      </w:pPr>
      <w:r>
        <w:rPr>
          <w:rFonts w:cs="Calibri" w:ascii="Calibri" w:hAnsi="Calibri"/>
          <w:b/>
          <w:bCs/>
          <w:sz w:val="22"/>
          <w:szCs w:val="22"/>
        </w:rPr>
        <w:t>Kary umowne:</w:t>
      </w:r>
    </w:p>
    <w:p>
      <w:pPr>
        <w:pStyle w:val="Normal"/>
        <w:widowControl/>
        <w:spacing w:lineRule="auto" w:line="276"/>
        <w:ind w:left="360" w:hanging="0"/>
        <w:jc w:val="both"/>
        <w:rPr>
          <w:sz w:val="22"/>
          <w:szCs w:val="22"/>
        </w:rPr>
      </w:pPr>
      <w:r>
        <w:rPr>
          <w:rFonts w:cs="Calibri" w:ascii="Calibri" w:hAnsi="Calibri"/>
          <w:sz w:val="22"/>
          <w:szCs w:val="22"/>
        </w:rPr>
        <w:t>Strony postanawiają, że podstawową formą odszkodowania są kary umowne.</w:t>
      </w:r>
    </w:p>
    <w:p>
      <w:pPr>
        <w:pStyle w:val="Normal"/>
        <w:widowControl/>
        <w:numPr>
          <w:ilvl w:val="1"/>
          <w:numId w:val="4"/>
        </w:numPr>
        <w:spacing w:lineRule="auto" w:line="276"/>
        <w:jc w:val="both"/>
        <w:rPr>
          <w:sz w:val="22"/>
          <w:szCs w:val="22"/>
        </w:rPr>
      </w:pPr>
      <w:r>
        <w:rPr>
          <w:rFonts w:cs="Calibri" w:ascii="Calibri" w:hAnsi="Calibri"/>
          <w:sz w:val="22"/>
          <w:szCs w:val="22"/>
        </w:rPr>
        <w:t>Wykonawca zapłaci Zamawiającemu kary umowne:</w:t>
      </w:r>
    </w:p>
    <w:p>
      <w:pPr>
        <w:pStyle w:val="Normal"/>
        <w:widowControl/>
        <w:numPr>
          <w:ilvl w:val="0"/>
          <w:numId w:val="6"/>
        </w:numPr>
        <w:spacing w:lineRule="auto" w:line="276"/>
        <w:jc w:val="both"/>
        <w:rPr>
          <w:sz w:val="22"/>
          <w:szCs w:val="22"/>
        </w:rPr>
      </w:pPr>
      <w:r>
        <w:rPr>
          <w:rFonts w:cs="Calibri" w:ascii="Calibri" w:hAnsi="Calibri"/>
          <w:sz w:val="22"/>
          <w:szCs w:val="22"/>
        </w:rPr>
        <w:t>z tytułu braku zapłaty wynagrodzenia należnego Podwykonawcom lub dalszym Podwykonawcą w wysokości 5 % wartości wynagrodzenia brutto należnego Podwykonawcom lub dalszym Podwykonawcą,</w:t>
      </w:r>
    </w:p>
    <w:p>
      <w:pPr>
        <w:pStyle w:val="Normal"/>
        <w:widowControl/>
        <w:numPr>
          <w:ilvl w:val="0"/>
          <w:numId w:val="6"/>
        </w:numPr>
        <w:spacing w:lineRule="auto" w:line="276"/>
        <w:jc w:val="both"/>
        <w:rPr>
          <w:sz w:val="22"/>
          <w:szCs w:val="22"/>
        </w:rPr>
      </w:pPr>
      <w:r>
        <w:rPr>
          <w:rFonts w:cs="Calibri" w:ascii="Calibri" w:hAnsi="Calibri"/>
          <w:sz w:val="22"/>
          <w:szCs w:val="22"/>
        </w:rPr>
        <w:t xml:space="preserve"> </w:t>
      </w:r>
      <w:r>
        <w:rPr>
          <w:rFonts w:cs="Calibri" w:ascii="Calibri" w:hAnsi="Calibri"/>
          <w:sz w:val="22"/>
          <w:szCs w:val="22"/>
        </w:rPr>
        <w:t xml:space="preserve">z tytułu nieterminowej zapłaty wynagrodzenia należnego Podwykonawcom lub dalszym Podwykonawcą w wysokości 0,05 % wartości wynagrodzenia brutto należnego Podwykonawcom lub dalszym Podwykonawcą za każdy dzień przekroczenia terminu, </w:t>
      </w:r>
    </w:p>
    <w:p>
      <w:pPr>
        <w:pStyle w:val="Normal"/>
        <w:widowControl/>
        <w:numPr>
          <w:ilvl w:val="0"/>
          <w:numId w:val="6"/>
        </w:numPr>
        <w:spacing w:lineRule="auto" w:line="276"/>
        <w:jc w:val="both"/>
        <w:rPr>
          <w:sz w:val="22"/>
          <w:szCs w:val="22"/>
        </w:rPr>
      </w:pPr>
      <w:r>
        <w:rPr>
          <w:rFonts w:cs="Calibri" w:ascii="Calibri" w:hAnsi="Calibri"/>
          <w:sz w:val="22"/>
          <w:szCs w:val="22"/>
        </w:rPr>
        <w:t>z tytułu nieprzedłożenia do zaakceptowania projektu umowy o podwykonawstwo, której przedmiotem są roboty budowlane, lub projektu jej zmiany w wysokości 0,05 % wartości umownej brutto wymienionej w</w:t>
      </w:r>
      <w:r>
        <w:rPr>
          <w:rFonts w:cs="Calibri" w:ascii="Calibri" w:hAnsi="Calibri"/>
          <w:color w:val="FF0000"/>
          <w:sz w:val="22"/>
          <w:szCs w:val="22"/>
        </w:rPr>
        <w:t xml:space="preserve"> </w:t>
      </w:r>
      <w:r>
        <w:rPr>
          <w:rFonts w:cs="Calibri" w:ascii="Calibri" w:hAnsi="Calibri"/>
          <w:sz w:val="22"/>
          <w:szCs w:val="22"/>
        </w:rPr>
        <w:t>§ 2 ust. 1.</w:t>
      </w:r>
    </w:p>
    <w:p>
      <w:pPr>
        <w:pStyle w:val="Normal"/>
        <w:widowControl/>
        <w:numPr>
          <w:ilvl w:val="0"/>
          <w:numId w:val="6"/>
        </w:numPr>
        <w:spacing w:lineRule="auto" w:line="276"/>
        <w:jc w:val="both"/>
        <w:rPr>
          <w:sz w:val="22"/>
          <w:szCs w:val="22"/>
        </w:rPr>
      </w:pPr>
      <w:r>
        <w:rPr>
          <w:rFonts w:cs="Calibri" w:ascii="Calibri" w:hAnsi="Calibri"/>
          <w:sz w:val="22"/>
          <w:szCs w:val="22"/>
        </w:rPr>
        <w:t>z tytułu nieprzedłożenia poświadczonej za zgodność z oryginałem kopii umowy o podwykonawstwo lub jej zmiany w wysokości 0,05 % wartości umownej brutto wymienionej w § 2 ust. 1.</w:t>
      </w:r>
    </w:p>
    <w:p>
      <w:pPr>
        <w:pStyle w:val="Normal"/>
        <w:widowControl/>
        <w:numPr>
          <w:ilvl w:val="0"/>
          <w:numId w:val="6"/>
        </w:numPr>
        <w:spacing w:lineRule="auto" w:line="276"/>
        <w:jc w:val="both"/>
        <w:rPr>
          <w:sz w:val="22"/>
          <w:szCs w:val="22"/>
        </w:rPr>
      </w:pPr>
      <w:r>
        <w:rPr>
          <w:rFonts w:cs="Calibri" w:ascii="Calibri" w:hAnsi="Calibri"/>
          <w:sz w:val="22"/>
          <w:szCs w:val="22"/>
        </w:rPr>
        <w:t>z tytułu braku zmiany umowy o podwykonawstwo w zakresie terminu zapłaty w wysokości 0,05 % wartości wynagrodzenia brutto określonego w umowie o podwykonawstwo.</w:t>
      </w:r>
    </w:p>
    <w:p>
      <w:pPr>
        <w:pStyle w:val="Normal"/>
        <w:widowControl/>
        <w:numPr>
          <w:ilvl w:val="0"/>
          <w:numId w:val="4"/>
        </w:numPr>
        <w:spacing w:lineRule="auto" w:line="276"/>
        <w:jc w:val="both"/>
        <w:rPr>
          <w:sz w:val="22"/>
          <w:szCs w:val="22"/>
        </w:rPr>
      </w:pPr>
      <w:r>
        <w:rPr>
          <w:rFonts w:cs="Calibri" w:ascii="Calibri" w:hAnsi="Calibri"/>
          <w:b/>
          <w:bCs/>
          <w:sz w:val="22"/>
          <w:szCs w:val="22"/>
        </w:rPr>
        <w:t>Odstąpienie od umowy:</w:t>
      </w:r>
    </w:p>
    <w:p>
      <w:pPr>
        <w:pStyle w:val="Normal"/>
        <w:widowControl/>
        <w:spacing w:lineRule="auto" w:line="276"/>
        <w:ind w:left="360" w:hanging="0"/>
        <w:jc w:val="both"/>
        <w:rPr>
          <w:sz w:val="22"/>
          <w:szCs w:val="22"/>
        </w:rPr>
      </w:pPr>
      <w:r>
        <w:rPr>
          <w:rFonts w:cs="Calibri" w:ascii="Calibri" w:hAnsi="Calibri"/>
          <w:sz w:val="22"/>
          <w:szCs w:val="22"/>
        </w:rPr>
        <w:t>Zamawiający może odstąpić od umowy z Wykonawcą, jeśli:</w:t>
      </w:r>
    </w:p>
    <w:p>
      <w:pPr>
        <w:pStyle w:val="Normal"/>
        <w:widowControl/>
        <w:numPr>
          <w:ilvl w:val="0"/>
          <w:numId w:val="7"/>
        </w:numPr>
        <w:spacing w:lineRule="auto" w:line="276"/>
        <w:jc w:val="both"/>
        <w:rPr>
          <w:sz w:val="22"/>
          <w:szCs w:val="22"/>
        </w:rPr>
      </w:pPr>
      <w:r>
        <w:rPr>
          <w:rFonts w:cs="Calibri" w:ascii="Calibri" w:hAnsi="Calibri"/>
          <w:sz w:val="22"/>
          <w:szCs w:val="22"/>
        </w:rPr>
        <w:t>zaistnieje konieczność dwukrotnego dokonania bezpośredniej zapłaty Podwykonawcy lub dalszemu Podwykonawcy, o których mowa w § 3 ust. 23, pkt 23.2.</w:t>
      </w:r>
    </w:p>
    <w:p>
      <w:pPr>
        <w:pStyle w:val="Normal"/>
        <w:widowControl/>
        <w:numPr>
          <w:ilvl w:val="0"/>
          <w:numId w:val="7"/>
        </w:numPr>
        <w:spacing w:lineRule="auto" w:line="276"/>
        <w:jc w:val="both"/>
        <w:rPr>
          <w:sz w:val="22"/>
          <w:szCs w:val="22"/>
        </w:rPr>
      </w:pPr>
      <w:r>
        <w:rPr>
          <w:rFonts w:cs="Calibri" w:ascii="Calibri" w:hAnsi="Calibri"/>
          <w:sz w:val="22"/>
          <w:szCs w:val="22"/>
        </w:rPr>
        <w:t>zaistnieje konieczność dokonania bezpośrednich zapłat na sumę większą niż 5% wartości  umowy w sprawie zamówienia publicznego.</w:t>
      </w:r>
    </w:p>
    <w:p>
      <w:pPr>
        <w:pStyle w:val="Normal"/>
        <w:widowControl/>
        <w:numPr>
          <w:ilvl w:val="0"/>
          <w:numId w:val="4"/>
        </w:numPr>
        <w:spacing w:lineRule="auto" w:line="276"/>
        <w:ind w:left="355" w:hanging="355"/>
        <w:jc w:val="both"/>
        <w:rPr>
          <w:sz w:val="22"/>
          <w:szCs w:val="22"/>
        </w:rPr>
      </w:pPr>
      <w:r>
        <w:rPr>
          <w:rFonts w:cs="Calibri" w:ascii="Calibri" w:hAnsi="Calibri"/>
          <w:sz w:val="22"/>
          <w:szCs w:val="22"/>
        </w:rPr>
        <w:t>Zlecenie części prac Podwykonawcy(com)* nie zmienia zobowiązań Wykonawcy wobec Zamawiającego do wykonania prac powierzonych Podwykonawcy(com)*.</w:t>
      </w:r>
    </w:p>
    <w:p>
      <w:pPr>
        <w:pStyle w:val="Standardowytekst"/>
        <w:widowControl/>
        <w:numPr>
          <w:ilvl w:val="0"/>
          <w:numId w:val="4"/>
        </w:numPr>
        <w:spacing w:lineRule="auto" w:line="276"/>
        <w:rPr>
          <w:rFonts w:cs="Times New Roman"/>
          <w:sz w:val="22"/>
          <w:szCs w:val="22"/>
        </w:rPr>
      </w:pPr>
      <w:r>
        <w:rPr>
          <w:rFonts w:cs="Calibri" w:ascii="Calibri" w:hAnsi="Calibri"/>
          <w:sz w:val="22"/>
          <w:szCs w:val="22"/>
        </w:rPr>
        <w:t>Wykonawca jest odpowiedzialny za działania lub zaniechania Podwykonawcy(ców)*, jak za działania lub zaniechania własne.</w:t>
      </w:r>
    </w:p>
    <w:p>
      <w:pPr>
        <w:pStyle w:val="Standardowytekst"/>
        <w:widowControl/>
        <w:numPr>
          <w:ilvl w:val="0"/>
          <w:numId w:val="4"/>
        </w:numPr>
        <w:spacing w:lineRule="auto" w:line="276"/>
        <w:rPr>
          <w:rFonts w:cs="Times New Roman"/>
          <w:sz w:val="22"/>
          <w:szCs w:val="22"/>
        </w:rPr>
      </w:pPr>
      <w:r>
        <w:rPr>
          <w:rFonts w:cs="Calibri" w:ascii="Calibri" w:hAnsi="Calibri"/>
          <w:sz w:val="22"/>
          <w:szCs w:val="22"/>
        </w:rPr>
        <w:t>Wykonawca jest zobowiązany do należytego wykonania umowy zawartej przez siebie z Podwykonawcą.</w:t>
      </w:r>
    </w:p>
    <w:p>
      <w:pPr>
        <w:pStyle w:val="Standardowytekst"/>
        <w:widowControl/>
        <w:numPr>
          <w:ilvl w:val="0"/>
          <w:numId w:val="4"/>
        </w:numPr>
        <w:spacing w:lineRule="auto" w:line="276"/>
        <w:rPr>
          <w:rFonts w:cs="Times New Roman"/>
          <w:sz w:val="22"/>
          <w:szCs w:val="22"/>
        </w:rPr>
      </w:pPr>
      <w:r>
        <w:rPr>
          <w:rFonts w:cs="Calibri" w:ascii="Calibri" w:hAnsi="Calibri"/>
          <w:sz w:val="22"/>
          <w:szCs w:val="22"/>
        </w:rPr>
        <w:t>Na roboty wykonane przez Podwykonawców gwarancji i rękojmi udziela Wykonawca.</w:t>
      </w:r>
    </w:p>
    <w:p>
      <w:pPr>
        <w:pStyle w:val="Normal"/>
        <w:widowControl/>
        <w:spacing w:lineRule="auto" w:line="276"/>
        <w:jc w:val="center"/>
        <w:rPr>
          <w:rFonts w:ascii="Calibri" w:hAnsi="Calibri" w:cs="Calibri"/>
          <w:b/>
          <w:b/>
          <w:bCs/>
          <w:sz w:val="22"/>
          <w:szCs w:val="22"/>
        </w:rPr>
      </w:pPr>
      <w:r>
        <w:rPr>
          <w:rFonts w:cs="Calibri" w:ascii="Calibri" w:hAnsi="Calibri"/>
          <w:b/>
          <w:bCs/>
          <w:sz w:val="22"/>
          <w:szCs w:val="22"/>
        </w:rPr>
      </w:r>
    </w:p>
    <w:p>
      <w:pPr>
        <w:pStyle w:val="Normal"/>
        <w:widowControl/>
        <w:spacing w:lineRule="auto" w:line="276"/>
        <w:jc w:val="center"/>
        <w:rPr>
          <w:sz w:val="22"/>
          <w:szCs w:val="22"/>
        </w:rPr>
      </w:pPr>
      <w:r>
        <w:rPr>
          <w:rFonts w:cs="Calibri" w:ascii="Calibri" w:hAnsi="Calibri"/>
          <w:b/>
          <w:bCs/>
          <w:sz w:val="22"/>
          <w:szCs w:val="22"/>
        </w:rPr>
        <w:t>§ 4</w:t>
      </w:r>
    </w:p>
    <w:p>
      <w:pPr>
        <w:pStyle w:val="Normal"/>
        <w:widowControl/>
        <w:spacing w:lineRule="auto" w:line="276"/>
        <w:jc w:val="center"/>
        <w:rPr>
          <w:sz w:val="22"/>
          <w:szCs w:val="22"/>
        </w:rPr>
      </w:pPr>
      <w:r>
        <w:rPr>
          <w:rFonts w:cs="Calibri" w:ascii="Calibri" w:hAnsi="Calibri"/>
          <w:b/>
          <w:bCs/>
          <w:sz w:val="22"/>
          <w:szCs w:val="22"/>
        </w:rPr>
        <w:t>Termin wykonania</w:t>
      </w:r>
    </w:p>
    <w:p>
      <w:pPr>
        <w:pStyle w:val="Normal"/>
        <w:widowControl/>
        <w:spacing w:lineRule="auto" w:line="276"/>
        <w:ind w:left="355" w:hanging="0"/>
        <w:jc w:val="both"/>
        <w:rPr>
          <w:rFonts w:ascii="Calibri" w:hAnsi="Calibri" w:cs="Calibri"/>
          <w:b/>
          <w:b/>
          <w:bCs/>
          <w:sz w:val="22"/>
          <w:szCs w:val="22"/>
        </w:rPr>
      </w:pPr>
      <w:r>
        <w:rPr>
          <w:rFonts w:cs="Calibri" w:ascii="Calibri" w:hAnsi="Calibri"/>
          <w:b/>
          <w:bCs/>
          <w:sz w:val="22"/>
          <w:szCs w:val="22"/>
        </w:rPr>
      </w:r>
    </w:p>
    <w:p>
      <w:pPr>
        <w:pStyle w:val="Normal"/>
        <w:widowControl/>
        <w:numPr>
          <w:ilvl w:val="0"/>
          <w:numId w:val="8"/>
        </w:numPr>
        <w:spacing w:lineRule="auto" w:line="276"/>
        <w:jc w:val="both"/>
        <w:rPr>
          <w:sz w:val="22"/>
          <w:szCs w:val="22"/>
        </w:rPr>
      </w:pPr>
      <w:r>
        <w:rPr>
          <w:rFonts w:cs="Calibri" w:ascii="Calibri" w:hAnsi="Calibri"/>
          <w:sz w:val="22"/>
          <w:szCs w:val="22"/>
        </w:rPr>
        <w:t>Termin rozpoczęcia przedmiotu umowy ustala się na dzień podpisania umowy.</w:t>
      </w:r>
    </w:p>
    <w:p>
      <w:pPr>
        <w:pStyle w:val="Normal"/>
        <w:widowControl/>
        <w:numPr>
          <w:ilvl w:val="0"/>
          <w:numId w:val="8"/>
        </w:numPr>
        <w:spacing w:lineRule="auto" w:line="276"/>
        <w:jc w:val="both"/>
        <w:rPr>
          <w:sz w:val="22"/>
          <w:szCs w:val="22"/>
        </w:rPr>
      </w:pPr>
      <w:r>
        <w:rPr>
          <w:rFonts w:cs="Calibri" w:ascii="Calibri" w:hAnsi="Calibri"/>
          <w:sz w:val="22"/>
          <w:szCs w:val="22"/>
        </w:rPr>
        <w:t>Zamawiający przekaże Wykonawcy plac budowy w terminie do 7 dni od daty podpisania umowy.</w:t>
      </w:r>
    </w:p>
    <w:p>
      <w:pPr>
        <w:pStyle w:val="Normal"/>
        <w:widowControl/>
        <w:numPr>
          <w:ilvl w:val="0"/>
          <w:numId w:val="8"/>
        </w:numPr>
        <w:spacing w:lineRule="auto" w:line="276"/>
        <w:jc w:val="both"/>
        <w:rPr>
          <w:sz w:val="22"/>
          <w:szCs w:val="22"/>
        </w:rPr>
      </w:pPr>
      <w:r>
        <w:rPr>
          <w:rFonts w:cs="Calibri" w:ascii="Calibri" w:hAnsi="Calibri"/>
          <w:sz w:val="22"/>
          <w:szCs w:val="22"/>
        </w:rPr>
        <w:t xml:space="preserve">Termin zakończenia realizacji przedmiotu umowy nastąpi </w:t>
      </w:r>
      <w:r>
        <w:rPr>
          <w:rFonts w:cs="Calibri" w:ascii="Calibri" w:hAnsi="Calibri"/>
          <w:b/>
          <w:sz w:val="22"/>
          <w:szCs w:val="22"/>
        </w:rPr>
        <w:t>nie później niż 120 dni</w:t>
      </w:r>
      <w:r>
        <w:rPr>
          <w:rFonts w:cs="Calibri" w:ascii="Calibri" w:hAnsi="Calibri"/>
          <w:b/>
          <w:color w:val="FF0000"/>
          <w:sz w:val="22"/>
          <w:szCs w:val="22"/>
        </w:rPr>
        <w:t xml:space="preserve"> </w:t>
      </w:r>
      <w:r>
        <w:rPr>
          <w:rFonts w:cs="Calibri" w:ascii="Calibri" w:hAnsi="Calibri"/>
          <w:b/>
          <w:bCs/>
          <w:sz w:val="22"/>
          <w:szCs w:val="22"/>
        </w:rPr>
        <w:t>od dnia jej zawarcia</w:t>
      </w:r>
      <w:r>
        <w:rPr>
          <w:rFonts w:cs="Calibri" w:ascii="Calibri" w:hAnsi="Calibri"/>
          <w:bCs/>
          <w:sz w:val="22"/>
          <w:szCs w:val="22"/>
        </w:rPr>
        <w:t>.</w:t>
      </w:r>
      <w:r>
        <w:rPr>
          <w:rFonts w:cs="Calibri" w:ascii="Calibri" w:hAnsi="Calibri"/>
          <w:b/>
          <w:bCs/>
          <w:color w:val="FF0000"/>
          <w:sz w:val="22"/>
          <w:szCs w:val="22"/>
        </w:rPr>
        <w:t xml:space="preserve"> </w:t>
      </w:r>
    </w:p>
    <w:p>
      <w:pPr>
        <w:pStyle w:val="Normal"/>
        <w:widowControl/>
        <w:numPr>
          <w:ilvl w:val="0"/>
          <w:numId w:val="8"/>
        </w:numPr>
        <w:spacing w:lineRule="auto" w:line="276"/>
        <w:jc w:val="both"/>
        <w:rPr>
          <w:sz w:val="22"/>
          <w:szCs w:val="22"/>
        </w:rPr>
      </w:pPr>
      <w:r>
        <w:rPr>
          <w:rFonts w:cs="Calibri" w:ascii="Calibri" w:hAnsi="Calibri"/>
          <w:sz w:val="22"/>
          <w:szCs w:val="22"/>
        </w:rPr>
        <w:t xml:space="preserve">Termin zakończenia, o którym mowa w ust. 3 obejmuje zakończenie wszelkich robót oraz wykonanie wszelkich wynikających z nich poprawek i zaleceń, jak również całkowite uprzątnięcie terenu i </w:t>
      </w:r>
      <w:r>
        <w:rPr>
          <w:rFonts w:cs="Calibri" w:ascii="Calibri" w:hAnsi="Calibri"/>
          <w:b/>
          <w:bCs/>
          <w:sz w:val="22"/>
          <w:szCs w:val="22"/>
        </w:rPr>
        <w:t>zakończenie czynności odbioru końcowego.</w:t>
      </w:r>
    </w:p>
    <w:p>
      <w:pPr>
        <w:pStyle w:val="Normal"/>
        <w:widowControl/>
        <w:numPr>
          <w:ilvl w:val="0"/>
          <w:numId w:val="8"/>
        </w:numPr>
        <w:spacing w:lineRule="auto" w:line="276"/>
        <w:jc w:val="both"/>
        <w:rPr>
          <w:sz w:val="22"/>
          <w:szCs w:val="22"/>
        </w:rPr>
      </w:pPr>
      <w:r>
        <w:rPr>
          <w:rFonts w:cs="Calibri" w:ascii="Calibri" w:hAnsi="Calibri"/>
          <w:sz w:val="22"/>
          <w:szCs w:val="22"/>
        </w:rPr>
        <w:t>W związku z ust. 4 Wykonawca zawiadomi pisemnie Zamawiającego o osiągnięciu gotowości do odbioru końcowego nie później niż na 7 dni przed terminem określonym w ust. 3.</w:t>
      </w:r>
    </w:p>
    <w:p>
      <w:pPr>
        <w:pStyle w:val="Normal"/>
        <w:widowControl/>
        <w:spacing w:lineRule="auto" w:line="276"/>
        <w:ind w:left="429" w:hanging="429"/>
        <w:jc w:val="center"/>
        <w:rPr>
          <w:rFonts w:ascii="Calibri" w:hAnsi="Calibri" w:cs="Calibri"/>
          <w:b/>
          <w:b/>
          <w:bCs/>
          <w:sz w:val="22"/>
          <w:szCs w:val="22"/>
        </w:rPr>
      </w:pPr>
      <w:r>
        <w:rPr>
          <w:rFonts w:cs="Calibri" w:ascii="Calibri" w:hAnsi="Calibri"/>
          <w:b/>
          <w:bCs/>
          <w:sz w:val="22"/>
          <w:szCs w:val="22"/>
        </w:rPr>
      </w:r>
    </w:p>
    <w:p>
      <w:pPr>
        <w:pStyle w:val="Normal"/>
        <w:widowControl/>
        <w:spacing w:lineRule="auto" w:line="276"/>
        <w:ind w:left="429" w:hanging="429"/>
        <w:jc w:val="center"/>
        <w:rPr/>
      </w:pPr>
      <w:r>
        <w:rPr>
          <w:rFonts w:cs="Calibri" w:ascii="Calibri" w:hAnsi="Calibri"/>
          <w:b/>
          <w:bCs/>
          <w:sz w:val="22"/>
          <w:szCs w:val="22"/>
        </w:rPr>
        <w:t>§ 5</w:t>
      </w:r>
    </w:p>
    <w:p>
      <w:pPr>
        <w:pStyle w:val="Normal"/>
        <w:widowControl/>
        <w:spacing w:lineRule="auto" w:line="276"/>
        <w:ind w:left="429" w:hanging="429"/>
        <w:jc w:val="center"/>
        <w:rPr/>
      </w:pPr>
      <w:r>
        <w:rPr>
          <w:rFonts w:cs="Calibri" w:ascii="Calibri" w:hAnsi="Calibri"/>
          <w:b/>
          <w:bCs/>
          <w:sz w:val="22"/>
          <w:szCs w:val="22"/>
        </w:rPr>
        <w:t>Obowiązki stron</w:t>
      </w:r>
    </w:p>
    <w:p>
      <w:pPr>
        <w:pStyle w:val="Normal"/>
        <w:widowControl/>
        <w:numPr>
          <w:ilvl w:val="0"/>
          <w:numId w:val="33"/>
        </w:numPr>
        <w:spacing w:lineRule="auto" w:line="276" w:before="120" w:after="0"/>
        <w:ind w:left="429" w:hanging="429"/>
        <w:jc w:val="both"/>
        <w:rPr>
          <w:sz w:val="22"/>
          <w:szCs w:val="22"/>
        </w:rPr>
      </w:pPr>
      <w:r>
        <w:rPr>
          <w:rFonts w:cs="Calibri" w:ascii="Calibri" w:hAnsi="Calibri"/>
          <w:bCs/>
          <w:sz w:val="22"/>
          <w:szCs w:val="22"/>
        </w:rPr>
        <w:t>Zamawiający i wykonawca wybrany w postępowaniu o udzielenie zamówienia zobowiązani są współdziałać przy wykonaniu umowy w sprawie zamówienia publicznego, w celu należytej realizacji zamówienia.</w:t>
      </w:r>
    </w:p>
    <w:p>
      <w:pPr>
        <w:pStyle w:val="Normal"/>
        <w:widowControl/>
        <w:numPr>
          <w:ilvl w:val="0"/>
          <w:numId w:val="33"/>
        </w:numPr>
        <w:spacing w:lineRule="auto" w:line="276"/>
        <w:jc w:val="both"/>
        <w:rPr/>
      </w:pPr>
      <w:r>
        <w:rPr>
          <w:rFonts w:cs="Calibri" w:ascii="Calibri" w:hAnsi="Calibri"/>
          <w:sz w:val="22"/>
          <w:szCs w:val="22"/>
        </w:rPr>
        <w:t>Obowiązki stron:</w:t>
      </w:r>
    </w:p>
    <w:p>
      <w:pPr>
        <w:pStyle w:val="Normal"/>
        <w:widowControl/>
        <w:numPr>
          <w:ilvl w:val="1"/>
          <w:numId w:val="36"/>
        </w:numPr>
        <w:spacing w:lineRule="auto" w:line="276"/>
        <w:jc w:val="both"/>
        <w:rPr/>
      </w:pPr>
      <w:r>
        <w:rPr>
          <w:rFonts w:cs="Calibri" w:ascii="Calibri" w:hAnsi="Calibri"/>
          <w:sz w:val="22"/>
          <w:szCs w:val="22"/>
        </w:rPr>
        <w:t>Obowiązki Zamawiającego:</w:t>
      </w:r>
    </w:p>
    <w:p>
      <w:pPr>
        <w:pStyle w:val="Normal"/>
        <w:widowControl/>
        <w:numPr>
          <w:ilvl w:val="0"/>
          <w:numId w:val="24"/>
        </w:numPr>
        <w:spacing w:lineRule="auto" w:line="276"/>
        <w:jc w:val="both"/>
        <w:rPr/>
      </w:pPr>
      <w:r>
        <w:rPr>
          <w:rFonts w:cs="Calibri" w:ascii="Calibri" w:hAnsi="Calibri"/>
          <w:sz w:val="22"/>
          <w:szCs w:val="22"/>
        </w:rPr>
        <w:t>Zamawiający zobowiązuje się przekazać protokolarnie Wykonawcy plac budowy oraz dokumentację projektową i specyfikacje techniczne wykonania i odbioru robót budowlanych w terminie do 7 dni od daty podpisania umowy. Zamawiający nie zapewnia podłączenia mediów.</w:t>
      </w:r>
    </w:p>
    <w:p>
      <w:pPr>
        <w:pStyle w:val="Normal"/>
        <w:widowControl/>
        <w:numPr>
          <w:ilvl w:val="1"/>
          <w:numId w:val="36"/>
        </w:numPr>
        <w:spacing w:lineRule="auto" w:line="276"/>
        <w:jc w:val="both"/>
        <w:rPr/>
      </w:pPr>
      <w:r>
        <w:rPr>
          <w:rFonts w:cs="Calibri" w:ascii="Calibri" w:hAnsi="Calibri"/>
          <w:sz w:val="22"/>
          <w:szCs w:val="22"/>
        </w:rPr>
        <w:t>Obowiązki Wykonawcy w ramach wynagrodzenia brutto określonego w § 2 ust. 1 za wykonanie przedmiotu zamówienia:</w:t>
      </w:r>
    </w:p>
    <w:p>
      <w:pPr>
        <w:pStyle w:val="Normal"/>
        <w:widowControl/>
        <w:numPr>
          <w:ilvl w:val="0"/>
          <w:numId w:val="9"/>
        </w:numPr>
        <w:tabs>
          <w:tab w:val="clear" w:pos="720"/>
          <w:tab w:val="left" w:pos="425" w:leader="none"/>
        </w:tabs>
        <w:spacing w:lineRule="auto" w:line="276"/>
        <w:jc w:val="both"/>
        <w:rPr/>
      </w:pPr>
      <w:r>
        <w:rPr>
          <w:rFonts w:cs="Calibri" w:ascii="Calibri" w:hAnsi="Calibri"/>
          <w:sz w:val="22"/>
          <w:szCs w:val="22"/>
        </w:rPr>
        <w:t>Wykonawca zobowiązuje się wykonać przedmiot umowy z materiałów własnych,</w:t>
      </w:r>
    </w:p>
    <w:p>
      <w:pPr>
        <w:pStyle w:val="Normal"/>
        <w:widowControl/>
        <w:numPr>
          <w:ilvl w:val="0"/>
          <w:numId w:val="9"/>
        </w:numPr>
        <w:tabs>
          <w:tab w:val="clear" w:pos="720"/>
          <w:tab w:val="left" w:pos="425" w:leader="none"/>
        </w:tabs>
        <w:spacing w:lineRule="auto" w:line="276"/>
        <w:jc w:val="both"/>
        <w:rPr/>
      </w:pPr>
      <w:r>
        <w:rPr>
          <w:rFonts w:cs="Calibri" w:ascii="Calibri" w:hAnsi="Calibri"/>
          <w:sz w:val="22"/>
          <w:szCs w:val="22"/>
        </w:rPr>
        <w:t>Wykonawca zobowiązuje się wykonać i utrzymać zabezpieczenie terenu robót, strzec mienia znajdującego się na terenie robót,</w:t>
      </w:r>
    </w:p>
    <w:p>
      <w:pPr>
        <w:pStyle w:val="Normal"/>
        <w:widowControl/>
        <w:numPr>
          <w:ilvl w:val="0"/>
          <w:numId w:val="9"/>
        </w:numPr>
        <w:tabs>
          <w:tab w:val="clear" w:pos="720"/>
          <w:tab w:val="left" w:pos="425" w:leader="none"/>
        </w:tabs>
        <w:spacing w:lineRule="auto" w:line="276"/>
        <w:jc w:val="both"/>
        <w:rPr/>
      </w:pPr>
      <w:r>
        <w:rPr>
          <w:rFonts w:cs="Calibri" w:ascii="Calibri" w:hAnsi="Calibri"/>
          <w:sz w:val="22"/>
          <w:szCs w:val="22"/>
        </w:rPr>
        <w:t>Wykonawca zapewni obsługę geodezyjną w zakresie niezbędnym do prawidłowego wykonania robót oraz ich odbioru,</w:t>
      </w:r>
    </w:p>
    <w:p>
      <w:pPr>
        <w:pStyle w:val="Normal"/>
        <w:widowControl/>
        <w:numPr>
          <w:ilvl w:val="0"/>
          <w:numId w:val="9"/>
        </w:numPr>
        <w:tabs>
          <w:tab w:val="clear" w:pos="720"/>
          <w:tab w:val="left" w:pos="425" w:leader="none"/>
        </w:tabs>
        <w:spacing w:lineRule="auto" w:line="276"/>
        <w:jc w:val="both"/>
        <w:rPr/>
      </w:pPr>
      <w:r>
        <w:rPr>
          <w:rFonts w:cs="Calibri" w:ascii="Calibri" w:hAnsi="Calibri"/>
          <w:sz w:val="22"/>
          <w:szCs w:val="22"/>
        </w:rPr>
        <w:t>Organizacja robót prowadzona będzie zgodnie z wymogami BHP oraz p. poż., a także przepisami dotyczącymi ochrony środowiska naturalnego i bezpieczeństwa,</w:t>
      </w:r>
    </w:p>
    <w:p>
      <w:pPr>
        <w:pStyle w:val="Normal"/>
        <w:numPr>
          <w:ilvl w:val="0"/>
          <w:numId w:val="9"/>
        </w:numPr>
        <w:spacing w:lineRule="auto" w:line="276"/>
        <w:jc w:val="both"/>
        <w:rPr/>
      </w:pPr>
      <w:r>
        <w:rPr>
          <w:rFonts w:cs="Calibri" w:ascii="Calibri" w:hAnsi="Calibri"/>
          <w:sz w:val="22"/>
          <w:szCs w:val="22"/>
        </w:rPr>
        <w:t>Wykonawca na terenie budowy będzie prowadził gospodarkę odpadami. Każdy odpad musi być zagospodarowany zgodnie z obowiązującymi przepisami. Wykonawca odpowiedzialny jest za przechowywanie dowodów potwierdzających ich zagospodarowanie,</w:t>
      </w:r>
    </w:p>
    <w:p>
      <w:pPr>
        <w:pStyle w:val="Normal"/>
        <w:widowControl/>
        <w:numPr>
          <w:ilvl w:val="0"/>
          <w:numId w:val="9"/>
        </w:numPr>
        <w:tabs>
          <w:tab w:val="clear" w:pos="720"/>
          <w:tab w:val="left" w:pos="425" w:leader="none"/>
        </w:tabs>
        <w:spacing w:lineRule="auto" w:line="276"/>
        <w:jc w:val="both"/>
        <w:rPr/>
      </w:pPr>
      <w:r>
        <w:rPr>
          <w:rFonts w:cs="Calibri" w:ascii="Calibri" w:hAnsi="Calibri"/>
          <w:sz w:val="22"/>
          <w:szCs w:val="22"/>
        </w:rPr>
        <w:t>Wykonawca uwzględni wszelkie koszty związane z obsługą nadzoru technicznego uzbrojenia podziemnego i naziemnego, w tym w szczególności koszty wyłączeń, włączeń, prób eksploatacyjnych i innych pomiarów,</w:t>
      </w:r>
      <w:r>
        <w:rPr>
          <w:rFonts w:cs="Arial" w:ascii="Arial" w:hAnsi="Arial"/>
        </w:rPr>
        <w:t xml:space="preserve"> </w:t>
      </w:r>
      <w:r>
        <w:rPr>
          <w:rFonts w:cs="Calibri" w:ascii="Calibri" w:hAnsi="Calibri"/>
          <w:sz w:val="22"/>
          <w:szCs w:val="22"/>
        </w:rPr>
        <w:t>koszty podłączenia mediów i opłaty za media (woda, energia elektryczna itp.) a także koszty dokumentacji powykonawczej w zakresie niezbędnym do realizacji robót objętych umową z Zamawiającym,</w:t>
      </w:r>
    </w:p>
    <w:p>
      <w:pPr>
        <w:pStyle w:val="Normal"/>
        <w:widowControl/>
        <w:numPr>
          <w:ilvl w:val="0"/>
          <w:numId w:val="9"/>
        </w:numPr>
        <w:tabs>
          <w:tab w:val="clear" w:pos="720"/>
          <w:tab w:val="left" w:pos="425" w:leader="none"/>
        </w:tabs>
        <w:spacing w:lineRule="auto" w:line="276"/>
        <w:jc w:val="both"/>
        <w:rPr/>
      </w:pPr>
      <w:r>
        <w:rPr>
          <w:rFonts w:cs="Calibri" w:ascii="Calibri" w:hAnsi="Calibri"/>
          <w:sz w:val="22"/>
          <w:szCs w:val="22"/>
        </w:rPr>
        <w:t>Wykonawca uwzględni także inne koszty towarzyszące robotom budowlanym, a które nie zostały wymienione w lit. „f”, a konieczność ich poniesienia wynika z przepisów prawa, dokumentacji projektowej, w tym w szczególności z decyzji, warunków, uzgodnień, umów i innych dokumentów będących częścią dokumentacji projektowej.</w:t>
      </w:r>
    </w:p>
    <w:p>
      <w:pPr>
        <w:pStyle w:val="Normal"/>
        <w:widowControl/>
        <w:numPr>
          <w:ilvl w:val="0"/>
          <w:numId w:val="36"/>
        </w:numPr>
        <w:spacing w:lineRule="auto" w:line="276"/>
        <w:jc w:val="both"/>
        <w:rPr/>
      </w:pPr>
      <w:r>
        <w:rPr>
          <w:rFonts w:cs="Calibri" w:ascii="Calibri" w:hAnsi="Calibri"/>
          <w:sz w:val="22"/>
          <w:szCs w:val="22"/>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pPr>
        <w:pStyle w:val="Normal"/>
        <w:widowControl/>
        <w:numPr>
          <w:ilvl w:val="0"/>
          <w:numId w:val="36"/>
        </w:numPr>
        <w:spacing w:lineRule="auto" w:line="276"/>
        <w:ind w:left="357" w:hanging="357"/>
        <w:jc w:val="both"/>
        <w:rPr/>
      </w:pPr>
      <w:r>
        <w:rPr>
          <w:rFonts w:cs="Calibri" w:ascii="Calibri" w:hAnsi="Calibri"/>
          <w:sz w:val="22"/>
          <w:szCs w:val="22"/>
        </w:rPr>
        <w:t>Wykonawca zobowiązany jest do naprawienia zinwentaryzowanych urządzeń podziemnych uszkodzonych w trakcie prowadzenia prac na własny koszt.</w:t>
      </w:r>
    </w:p>
    <w:p>
      <w:pPr>
        <w:pStyle w:val="Normal"/>
        <w:widowControl/>
        <w:numPr>
          <w:ilvl w:val="0"/>
          <w:numId w:val="36"/>
        </w:numPr>
        <w:spacing w:lineRule="auto" w:line="276"/>
        <w:ind w:left="357" w:hanging="357"/>
        <w:jc w:val="both"/>
        <w:rPr/>
      </w:pPr>
      <w:r>
        <w:rPr>
          <w:rFonts w:cs="Calibri" w:ascii="Calibri" w:hAnsi="Calibri"/>
          <w:sz w:val="22"/>
          <w:szCs w:val="22"/>
        </w:rPr>
        <w:t xml:space="preserve">Zamawiający </w:t>
      </w:r>
      <w:r>
        <w:rPr>
          <w:rFonts w:cs="Calibri" w:ascii="Calibri" w:hAnsi="Calibri"/>
          <w:bCs/>
          <w:sz w:val="22"/>
          <w:szCs w:val="22"/>
        </w:rPr>
        <w:t xml:space="preserve">stosownie do art. 95 ustawy Pzp, wymaga zatrudnienia przez Wykonawcę lub Podwykonawcę na podstawie umowy o pracę osób wykonujących czynności, o których mowa </w:t>
      </w:r>
      <w:r>
        <w:rPr>
          <w:rFonts w:cs="Calibri" w:ascii="Calibri" w:hAnsi="Calibri"/>
          <w:sz w:val="22"/>
          <w:szCs w:val="22"/>
        </w:rPr>
        <w:t xml:space="preserve">w § 5 </w:t>
      </w:r>
      <w:r>
        <w:rPr>
          <w:rFonts w:cs="Calibri" w:ascii="Calibri" w:hAnsi="Calibri"/>
          <w:bCs/>
          <w:sz w:val="22"/>
          <w:szCs w:val="22"/>
        </w:rPr>
        <w:t>ust. 11 umowy</w:t>
      </w:r>
      <w:r>
        <w:rPr>
          <w:rFonts w:cs="Calibri" w:ascii="Calibri" w:hAnsi="Calibri"/>
          <w:sz w:val="22"/>
          <w:szCs w:val="22"/>
        </w:rPr>
        <w:t>.</w:t>
      </w:r>
    </w:p>
    <w:p>
      <w:pPr>
        <w:pStyle w:val="Normal"/>
        <w:widowControl/>
        <w:numPr>
          <w:ilvl w:val="0"/>
          <w:numId w:val="36"/>
        </w:numPr>
        <w:spacing w:lineRule="auto" w:line="276"/>
        <w:ind w:left="357" w:hanging="357"/>
        <w:jc w:val="both"/>
        <w:rPr/>
      </w:pPr>
      <w:r>
        <w:rPr>
          <w:rFonts w:cs="Calibri" w:ascii="Calibri" w:hAnsi="Calibri"/>
          <w:sz w:val="22"/>
          <w:szCs w:val="22"/>
        </w:rPr>
        <w:t>Wykonawca lub Podwykonawca najpóźniej w terminie 7 dni roboczych od podpisania umowy przedłoży Zamawiającemu oświadczenie o zatrudnieniu na podstawie umowy o pracę osób wykonujących czynności wskazanych w ust. 11 umowy.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prace i wymiaru etatu oraz podpis osoby uprawnionej do złożenia oświadczenia w imieniu wykonawcy lub podwykonawcy.</w:t>
      </w:r>
    </w:p>
    <w:p>
      <w:pPr>
        <w:pStyle w:val="Normal"/>
        <w:widowControl/>
        <w:numPr>
          <w:ilvl w:val="0"/>
          <w:numId w:val="36"/>
        </w:numPr>
        <w:spacing w:lineRule="auto" w:line="276"/>
        <w:ind w:left="357" w:hanging="357"/>
        <w:jc w:val="both"/>
        <w:rPr/>
      </w:pPr>
      <w:r>
        <w:rPr>
          <w:rFonts w:cs="Calibri" w:ascii="Calibri" w:hAnsi="Calibri"/>
          <w:sz w:val="22"/>
          <w:szCs w:val="22"/>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pPr>
        <w:pStyle w:val="Normal"/>
        <w:widowControl/>
        <w:numPr>
          <w:ilvl w:val="0"/>
          <w:numId w:val="36"/>
        </w:numPr>
        <w:spacing w:lineRule="auto" w:line="276"/>
        <w:ind w:left="357" w:hanging="357"/>
        <w:jc w:val="both"/>
        <w:rPr/>
      </w:pPr>
      <w:r>
        <w:rPr>
          <w:rFonts w:cs="Calibri" w:ascii="Calibri" w:hAnsi="Calibri"/>
          <w:sz w:val="22"/>
          <w:szCs w:val="22"/>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Zamawiający jest uprawniony do:</w:t>
      </w:r>
    </w:p>
    <w:p>
      <w:pPr>
        <w:pStyle w:val="Normal"/>
        <w:widowControl/>
        <w:numPr>
          <w:ilvl w:val="1"/>
          <w:numId w:val="36"/>
        </w:numPr>
        <w:spacing w:lineRule="auto" w:line="276"/>
        <w:jc w:val="both"/>
        <w:rPr/>
      </w:pPr>
      <w:r>
        <w:rPr>
          <w:rFonts w:cs="Calibri" w:ascii="Calibri" w:hAnsi="Calibri"/>
          <w:sz w:val="22"/>
          <w:szCs w:val="22"/>
        </w:rPr>
        <w:t>Naliczenia kary umownej w wysokości 500,00 złotych za każdy przypadek niewykazania faktu zatrudnienia w oparciu o umowę o pracę osoby, co do której przewidziany jest taki obowiązek,</w:t>
      </w:r>
    </w:p>
    <w:p>
      <w:pPr>
        <w:pStyle w:val="Normal"/>
        <w:widowControl/>
        <w:numPr>
          <w:ilvl w:val="1"/>
          <w:numId w:val="36"/>
        </w:numPr>
        <w:spacing w:lineRule="auto" w:line="276"/>
        <w:jc w:val="both"/>
        <w:rPr/>
      </w:pPr>
      <w:r>
        <w:rPr>
          <w:rFonts w:cs="Calibri" w:ascii="Calibri" w:hAnsi="Calibri"/>
          <w:sz w:val="22"/>
          <w:szCs w:val="22"/>
        </w:rPr>
        <w:t>Odstąpienia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p>
    <w:p>
      <w:pPr>
        <w:pStyle w:val="Normal"/>
        <w:widowControl/>
        <w:numPr>
          <w:ilvl w:val="0"/>
          <w:numId w:val="36"/>
        </w:numPr>
        <w:spacing w:lineRule="auto" w:line="276"/>
        <w:ind w:left="357" w:hanging="357"/>
        <w:jc w:val="both"/>
        <w:rPr/>
      </w:pPr>
      <w:r>
        <w:rPr>
          <w:rFonts w:cs="Calibri" w:ascii="Calibri" w:hAnsi="Calibri"/>
          <w:sz w:val="22"/>
          <w:szCs w:val="22"/>
        </w:rPr>
        <w:t>Kara umowna przewidziana za niewskazanie faktu zatrudnienia danej osoby w oparciu o umowę o pracę należna jest także w przypadku późniejszego zatrudnienia tej osoby.</w:t>
      </w:r>
    </w:p>
    <w:p>
      <w:pPr>
        <w:pStyle w:val="Normal"/>
        <w:widowControl/>
        <w:numPr>
          <w:ilvl w:val="0"/>
          <w:numId w:val="36"/>
        </w:numPr>
        <w:spacing w:lineRule="auto" w:line="276"/>
        <w:ind w:left="357" w:hanging="357"/>
        <w:jc w:val="both"/>
        <w:rPr/>
      </w:pPr>
      <w:r>
        <w:rPr>
          <w:rFonts w:cs="Calibri" w:ascii="Calibri" w:hAnsi="Calibri"/>
          <w:sz w:val="22"/>
          <w:szCs w:val="22"/>
        </w:rPr>
        <w:t>Uprawnienie do odstąpienia od Umowy w związku z niewykazaniem zatrudnienia w oparciu o umowę o pracę osób, co do których przewidziany jest taki obowiązek, trwa do upływu terminu odbioru końcowego przewidzianego umową.</w:t>
      </w:r>
    </w:p>
    <w:p>
      <w:pPr>
        <w:pStyle w:val="Normal"/>
        <w:widowControl/>
        <w:numPr>
          <w:ilvl w:val="0"/>
          <w:numId w:val="36"/>
        </w:numPr>
        <w:spacing w:lineRule="auto" w:line="276"/>
        <w:ind w:left="357" w:hanging="357"/>
        <w:jc w:val="both"/>
        <w:rPr/>
      </w:pPr>
      <w:r>
        <w:rPr>
          <w:rFonts w:cs="Calibri" w:ascii="Calibri" w:hAnsi="Calibri"/>
          <w:b/>
          <w:bCs/>
          <w:sz w:val="22"/>
          <w:szCs w:val="22"/>
        </w:rPr>
        <w:t>Rodzaje czynności niezbędnych do realizacji zamówienia, których dotyczą wymagania zatrudnienia na umowę o pracę przez Wykonawcę lub Podwykonawcę osób wykonujących czynności w trakcie realizacji zamówienia to:</w:t>
      </w:r>
    </w:p>
    <w:p>
      <w:pPr>
        <w:pStyle w:val="Normal"/>
        <w:widowControl/>
        <w:spacing w:lineRule="auto" w:line="276"/>
        <w:ind w:left="360" w:hanging="0"/>
        <w:jc w:val="both"/>
        <w:rPr/>
      </w:pPr>
      <w:r>
        <w:rPr>
          <w:rFonts w:cs="Calibri" w:ascii="Calibri" w:hAnsi="Calibri"/>
          <w:b/>
          <w:bCs/>
          <w:sz w:val="22"/>
          <w:szCs w:val="22"/>
        </w:rPr>
        <w:t>1) Nawierzchnie</w:t>
      </w:r>
    </w:p>
    <w:p>
      <w:pPr>
        <w:pStyle w:val="Normal"/>
        <w:widowControl/>
        <w:spacing w:lineRule="auto" w:line="276"/>
        <w:ind w:left="360" w:hanging="0"/>
        <w:jc w:val="both"/>
        <w:rPr/>
      </w:pPr>
      <w:r>
        <w:rPr>
          <w:rFonts w:cs="Calibri" w:ascii="Calibri" w:hAnsi="Calibri"/>
          <w:b/>
          <w:bCs/>
          <w:sz w:val="22"/>
          <w:szCs w:val="22"/>
        </w:rPr>
        <w:t>2) Montaż obiektów małej architektury</w:t>
      </w:r>
    </w:p>
    <w:p>
      <w:pPr>
        <w:pStyle w:val="Normal"/>
        <w:widowControl/>
        <w:numPr>
          <w:ilvl w:val="0"/>
          <w:numId w:val="36"/>
        </w:numPr>
        <w:spacing w:lineRule="auto" w:line="276"/>
        <w:ind w:left="357" w:hanging="357"/>
        <w:jc w:val="both"/>
        <w:rPr/>
      </w:pPr>
      <w:r>
        <w:rPr>
          <w:rFonts w:cs="Calibri" w:ascii="Calibri" w:hAnsi="Calibri"/>
          <w:sz w:val="22"/>
          <w:szCs w:val="22"/>
        </w:rPr>
        <w:t>Zmiana pracowników wykonujących czynności opisane w ust. 11 będzie możliwa w następującej sytuacji:</w:t>
      </w:r>
    </w:p>
    <w:p>
      <w:pPr>
        <w:pStyle w:val="Normal"/>
        <w:widowControl/>
        <w:numPr>
          <w:ilvl w:val="1"/>
          <w:numId w:val="36"/>
        </w:numPr>
        <w:spacing w:lineRule="auto" w:line="276"/>
        <w:jc w:val="both"/>
        <w:rPr/>
      </w:pPr>
      <w:r>
        <w:rPr>
          <w:rFonts w:cs="Calibri" w:ascii="Calibri" w:hAnsi="Calibri"/>
          <w:sz w:val="22"/>
          <w:szCs w:val="22"/>
        </w:rPr>
        <w:t>Na żądanie Zamawiającego w przypadku nienależytego wykonania przez niego robót.</w:t>
      </w:r>
    </w:p>
    <w:p>
      <w:pPr>
        <w:pStyle w:val="Normal"/>
        <w:widowControl/>
        <w:numPr>
          <w:ilvl w:val="1"/>
          <w:numId w:val="36"/>
        </w:numPr>
        <w:spacing w:lineRule="auto" w:line="276"/>
        <w:ind w:left="357" w:hanging="357"/>
        <w:jc w:val="both"/>
        <w:rPr/>
      </w:pPr>
      <w:r>
        <w:rPr>
          <w:rFonts w:cs="Calibri" w:ascii="Calibri" w:hAnsi="Calibri"/>
          <w:sz w:val="22"/>
          <w:szCs w:val="22"/>
        </w:rPr>
        <w:t>Na wniosek Wykonawcy uzasadniony obiektywnymi okolicznościami.</w:t>
      </w:r>
    </w:p>
    <w:p>
      <w:pPr>
        <w:pStyle w:val="Normal"/>
        <w:widowControl/>
        <w:numPr>
          <w:ilvl w:val="0"/>
          <w:numId w:val="36"/>
        </w:numPr>
        <w:spacing w:lineRule="auto" w:line="276"/>
        <w:ind w:left="357" w:hanging="357"/>
        <w:jc w:val="both"/>
        <w:rPr/>
      </w:pPr>
      <w:r>
        <w:rPr>
          <w:rFonts w:cs="Calibri" w:ascii="Calibri" w:hAnsi="Calibr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ogłoszeniu o zamówieniu oraz niniejszej umowie.</w:t>
      </w:r>
    </w:p>
    <w:p>
      <w:pPr>
        <w:pStyle w:val="Normal"/>
        <w:widowControl/>
        <w:numPr>
          <w:ilvl w:val="0"/>
          <w:numId w:val="36"/>
        </w:numPr>
        <w:spacing w:lineRule="auto" w:line="276"/>
        <w:ind w:left="357" w:hanging="357"/>
        <w:jc w:val="both"/>
        <w:rPr/>
      </w:pPr>
      <w:r>
        <w:rPr>
          <w:rFonts w:cs="Calibri" w:ascii="Calibri" w:hAnsi="Calibri"/>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11 czynności.</w:t>
      </w:r>
    </w:p>
    <w:p>
      <w:pPr>
        <w:pStyle w:val="Normal"/>
        <w:widowControl/>
        <w:spacing w:lineRule="auto" w:line="276"/>
        <w:ind w:left="429" w:hanging="429"/>
        <w:jc w:val="both"/>
        <w:rPr/>
      </w:pPr>
      <w:r>
        <w:rPr>
          <w:rFonts w:cs="Calibri" w:ascii="Calibri" w:hAnsi="Calibri"/>
          <w:b/>
          <w:bCs/>
          <w:sz w:val="22"/>
          <w:szCs w:val="22"/>
        </w:rPr>
        <w:tab/>
      </w:r>
    </w:p>
    <w:p>
      <w:pPr>
        <w:pStyle w:val="Normal"/>
        <w:widowControl/>
        <w:spacing w:lineRule="auto" w:line="276"/>
        <w:ind w:left="429" w:hanging="429"/>
        <w:jc w:val="center"/>
        <w:rPr/>
      </w:pPr>
      <w:r>
        <w:rPr>
          <w:rFonts w:cs="Calibri" w:ascii="Calibri" w:hAnsi="Calibri"/>
          <w:b/>
          <w:bCs/>
          <w:sz w:val="22"/>
          <w:szCs w:val="22"/>
        </w:rPr>
        <w:t>§ 6</w:t>
      </w:r>
    </w:p>
    <w:p>
      <w:pPr>
        <w:pStyle w:val="Normal"/>
        <w:widowControl/>
        <w:spacing w:lineRule="auto" w:line="276"/>
        <w:ind w:left="429" w:hanging="429"/>
        <w:jc w:val="center"/>
        <w:rPr>
          <w:rFonts w:ascii="Calibri" w:hAnsi="Calibri" w:cs="Calibri"/>
          <w:b/>
          <w:b/>
          <w:bCs/>
          <w:sz w:val="22"/>
          <w:szCs w:val="22"/>
        </w:rPr>
      </w:pPr>
      <w:r>
        <w:rPr>
          <w:rFonts w:cs="Calibri" w:ascii="Calibri" w:hAnsi="Calibri"/>
          <w:b/>
          <w:bCs/>
          <w:sz w:val="22"/>
          <w:szCs w:val="22"/>
        </w:rPr>
      </w:r>
    </w:p>
    <w:p>
      <w:pPr>
        <w:pStyle w:val="Normal"/>
        <w:widowControl/>
        <w:numPr>
          <w:ilvl w:val="0"/>
          <w:numId w:val="10"/>
        </w:numPr>
        <w:spacing w:lineRule="auto" w:line="276"/>
        <w:jc w:val="both"/>
        <w:rPr/>
      </w:pPr>
      <w:r>
        <w:rPr>
          <w:rFonts w:cs="Calibri" w:ascii="Calibri" w:hAnsi="Calibri"/>
          <w:sz w:val="22"/>
          <w:szCs w:val="22"/>
        </w:rPr>
        <w:t>W przypadku natrafienia przez Wykonawcę na niezinwentaryzowane urządzenia podziemne Wykonawca natychmiast wstrzyma prowadzenie dalszych prac powiadamiając o tym fakcie Zamawiającego.</w:t>
      </w:r>
    </w:p>
    <w:p>
      <w:pPr>
        <w:pStyle w:val="Normal"/>
        <w:widowControl/>
        <w:numPr>
          <w:ilvl w:val="0"/>
          <w:numId w:val="10"/>
        </w:numPr>
        <w:spacing w:lineRule="auto" w:line="276"/>
        <w:jc w:val="both"/>
        <w:rPr/>
      </w:pPr>
      <w:r>
        <w:rPr>
          <w:rFonts w:cs="Calibri" w:ascii="Calibri" w:hAnsi="Calibri"/>
          <w:sz w:val="22"/>
          <w:szCs w:val="22"/>
        </w:rPr>
        <w:t>Za ewentualne szkody powstałe w czasie prowadzenia robót odpowiada Wykonawca.</w:t>
      </w:r>
    </w:p>
    <w:p>
      <w:pPr>
        <w:pStyle w:val="Normal"/>
        <w:widowControl/>
        <w:numPr>
          <w:ilvl w:val="0"/>
          <w:numId w:val="10"/>
        </w:numPr>
        <w:spacing w:lineRule="auto" w:line="276"/>
        <w:jc w:val="both"/>
        <w:rPr/>
      </w:pPr>
      <w:r>
        <w:rPr>
          <w:rFonts w:cs="Calibri" w:ascii="Calibri" w:hAnsi="Calibri"/>
          <w:sz w:val="22"/>
          <w:szCs w:val="22"/>
        </w:rPr>
        <w:t>Ryzyko Wykonawcy obejmuje ryzyko obrażeń lub śmierci osób oraz utraty lub uszkodzeń mienia (w tym bez ograniczeń robót, urządzeń, materiałów, sprzętu, nieruchomości i ruchomości) Wykonawcy i osób trzecich.</w:t>
      </w:r>
    </w:p>
    <w:p>
      <w:pPr>
        <w:pStyle w:val="Normal"/>
        <w:widowControl/>
        <w:numPr>
          <w:ilvl w:val="0"/>
          <w:numId w:val="10"/>
        </w:numPr>
        <w:spacing w:lineRule="auto" w:line="276"/>
        <w:jc w:val="both"/>
        <w:rPr/>
      </w:pPr>
      <w:r>
        <w:rPr>
          <w:rFonts w:cs="Calibri" w:ascii="Calibri" w:hAnsi="Calibri"/>
          <w:sz w:val="22"/>
          <w:szCs w:val="22"/>
        </w:rPr>
        <w:t>Wykonawca ponosi odpowiedzialność za szkody wynikłe na terenie budowy w czasie od daty protokolarnego przejęcia terenu budowy przez Wykonawcę do daty protokolarnego oddania budowy (odbioru końcowego robót).</w:t>
      </w:r>
    </w:p>
    <w:p>
      <w:pPr>
        <w:pStyle w:val="Normal"/>
        <w:widowControl/>
        <w:spacing w:lineRule="auto" w:line="276"/>
        <w:ind w:left="429" w:hanging="429"/>
        <w:jc w:val="center"/>
        <w:rPr>
          <w:rFonts w:ascii="Calibri" w:hAnsi="Calibri" w:cs="Calibri"/>
          <w:b/>
          <w:b/>
          <w:bCs/>
          <w:sz w:val="22"/>
          <w:szCs w:val="22"/>
        </w:rPr>
      </w:pPr>
      <w:r>
        <w:rPr>
          <w:rFonts w:cs="Calibri" w:ascii="Calibri" w:hAnsi="Calibri"/>
          <w:b/>
          <w:bCs/>
          <w:sz w:val="22"/>
          <w:szCs w:val="22"/>
        </w:rPr>
      </w:r>
    </w:p>
    <w:p>
      <w:pPr>
        <w:pStyle w:val="Normal"/>
        <w:widowControl/>
        <w:spacing w:lineRule="auto" w:line="276"/>
        <w:ind w:left="429" w:hanging="429"/>
        <w:jc w:val="center"/>
        <w:rPr/>
      </w:pPr>
      <w:r>
        <w:rPr>
          <w:rFonts w:cs="Calibri" w:ascii="Calibri" w:hAnsi="Calibri"/>
          <w:b/>
          <w:bCs/>
          <w:sz w:val="22"/>
          <w:szCs w:val="22"/>
        </w:rPr>
        <w:t>§ 7</w:t>
      </w:r>
    </w:p>
    <w:p>
      <w:pPr>
        <w:pStyle w:val="Normal"/>
        <w:widowControl/>
        <w:spacing w:lineRule="auto" w:line="276"/>
        <w:ind w:left="429" w:hanging="429"/>
        <w:jc w:val="center"/>
        <w:rPr/>
      </w:pPr>
      <w:r>
        <w:rPr>
          <w:rFonts w:cs="Calibri" w:ascii="Calibri" w:hAnsi="Calibri"/>
          <w:b/>
          <w:bCs/>
          <w:sz w:val="22"/>
          <w:szCs w:val="22"/>
        </w:rPr>
        <w:t>Warunki płatności</w:t>
      </w:r>
    </w:p>
    <w:p>
      <w:pPr>
        <w:pStyle w:val="Normal"/>
        <w:widowControl/>
        <w:spacing w:lineRule="auto" w:line="276"/>
        <w:ind w:left="429" w:hanging="429"/>
        <w:jc w:val="center"/>
        <w:rPr>
          <w:rFonts w:ascii="Calibri" w:hAnsi="Calibri" w:cs="Calibri"/>
          <w:b/>
          <w:b/>
          <w:bCs/>
          <w:sz w:val="22"/>
          <w:szCs w:val="22"/>
        </w:rPr>
      </w:pPr>
      <w:r>
        <w:rPr>
          <w:rFonts w:cs="Calibri" w:ascii="Calibri" w:hAnsi="Calibri"/>
          <w:b/>
          <w:bCs/>
          <w:sz w:val="22"/>
          <w:szCs w:val="22"/>
        </w:rPr>
      </w:r>
    </w:p>
    <w:p>
      <w:pPr>
        <w:pStyle w:val="Normal"/>
        <w:widowControl/>
        <w:numPr>
          <w:ilvl w:val="0"/>
          <w:numId w:val="25"/>
        </w:numPr>
        <w:spacing w:lineRule="auto" w:line="276"/>
        <w:jc w:val="both"/>
        <w:rPr/>
      </w:pPr>
      <w:r>
        <w:rPr>
          <w:rFonts w:cs="Calibri" w:ascii="Calibri" w:hAnsi="Calibri"/>
          <w:sz w:val="22"/>
          <w:szCs w:val="22"/>
        </w:rPr>
        <w:t>Rozliczenie wykonanych w przedmiocie umowy robót nastąpi w oparciu o fakturę końcową.</w:t>
      </w:r>
    </w:p>
    <w:p>
      <w:pPr>
        <w:pStyle w:val="Normal"/>
        <w:widowControl/>
        <w:numPr>
          <w:ilvl w:val="0"/>
          <w:numId w:val="25"/>
        </w:numPr>
        <w:spacing w:lineRule="auto" w:line="276"/>
        <w:jc w:val="both"/>
        <w:rPr/>
      </w:pPr>
      <w:r>
        <w:rPr>
          <w:rFonts w:cs="Calibri" w:ascii="Calibri" w:hAnsi="Calibri"/>
          <w:b/>
          <w:sz w:val="22"/>
          <w:szCs w:val="22"/>
          <w:lang w:eastAsia="en-US"/>
        </w:rPr>
        <w:t>Faktura końcowa</w:t>
      </w:r>
      <w:r>
        <w:rPr>
          <w:rFonts w:cs="Calibri" w:ascii="Calibri" w:hAnsi="Calibri"/>
          <w:sz w:val="22"/>
          <w:szCs w:val="22"/>
          <w:lang w:eastAsia="en-US"/>
        </w:rPr>
        <w:t xml:space="preserve"> </w:t>
      </w:r>
      <w:r>
        <w:rPr>
          <w:rFonts w:cs="Calibri" w:ascii="Calibri" w:hAnsi="Calibri"/>
          <w:b/>
          <w:sz w:val="22"/>
          <w:szCs w:val="22"/>
          <w:lang w:eastAsia="en-US"/>
        </w:rPr>
        <w:t>może zostać złożona do Zamawiającego po:</w:t>
      </w:r>
    </w:p>
    <w:p>
      <w:pPr>
        <w:pStyle w:val="Normal"/>
        <w:widowControl/>
        <w:numPr>
          <w:ilvl w:val="1"/>
          <w:numId w:val="25"/>
        </w:numPr>
        <w:spacing w:lineRule="auto" w:line="276"/>
        <w:ind w:left="357" w:hanging="357"/>
        <w:jc w:val="both"/>
        <w:rPr/>
      </w:pPr>
      <w:r>
        <w:rPr>
          <w:rFonts w:cs="Calibri" w:ascii="Calibri" w:hAnsi="Calibri"/>
          <w:sz w:val="22"/>
          <w:szCs w:val="22"/>
          <w:lang w:eastAsia="en-US"/>
        </w:rPr>
        <w:t>Przedstawieniu Zamawiającemu dowód zapłaty wymagalnego wynagrodzenia Podwykonawcy i dalszym Podwykonawcom, jeśli brali udział w realizacji robót uwzględnionych w fakturze końcowej.</w:t>
      </w:r>
    </w:p>
    <w:p>
      <w:pPr>
        <w:pStyle w:val="Normal"/>
        <w:widowControl/>
        <w:numPr>
          <w:ilvl w:val="1"/>
          <w:numId w:val="25"/>
        </w:numPr>
        <w:spacing w:lineRule="auto" w:line="276" w:before="0" w:after="0"/>
        <w:ind w:left="357" w:hanging="357"/>
        <w:contextualSpacing/>
        <w:jc w:val="both"/>
        <w:rPr/>
      </w:pPr>
      <w:r>
        <w:rPr>
          <w:rFonts w:cs="Calibri" w:ascii="Calibri" w:hAnsi="Calibri"/>
          <w:sz w:val="22"/>
          <w:szCs w:val="22"/>
          <w:lang w:eastAsia="en-US"/>
        </w:rPr>
        <w:t xml:space="preserve">Przedłożeniu przez Wykonawcę </w:t>
      </w:r>
      <w:r>
        <w:rPr>
          <w:rFonts w:cs="Calibri" w:ascii="Calibri" w:hAnsi="Calibri"/>
          <w:b/>
          <w:sz w:val="22"/>
          <w:szCs w:val="22"/>
          <w:lang w:eastAsia="en-US"/>
        </w:rPr>
        <w:t>dokumentacji powykonawczej - 2 kpl dla każdego placu zabaw</w:t>
      </w:r>
      <w:r>
        <w:rPr>
          <w:rFonts w:cs="Calibri" w:ascii="Calibri" w:hAnsi="Calibri"/>
          <w:sz w:val="22"/>
          <w:szCs w:val="22"/>
          <w:lang w:eastAsia="en-US"/>
        </w:rPr>
        <w:t xml:space="preserve"> zawierającej w szczególności:</w:t>
      </w:r>
    </w:p>
    <w:p>
      <w:pPr>
        <w:pStyle w:val="Normal"/>
        <w:widowControl/>
        <w:numPr>
          <w:ilvl w:val="0"/>
          <w:numId w:val="32"/>
        </w:numPr>
        <w:spacing w:lineRule="auto" w:line="276" w:before="0" w:after="0"/>
        <w:contextualSpacing/>
        <w:jc w:val="both"/>
        <w:rPr/>
      </w:pPr>
      <w:r>
        <w:rPr>
          <w:rFonts w:cs="Calibri" w:ascii="Calibri" w:hAnsi="Calibri"/>
          <w:sz w:val="22"/>
          <w:szCs w:val="22"/>
          <w:lang w:eastAsia="en-US"/>
        </w:rPr>
        <w:t>oświadczenie o uporządkowaniu terenu realizacji zadania,</w:t>
      </w:r>
    </w:p>
    <w:p>
      <w:pPr>
        <w:pStyle w:val="Normal"/>
        <w:widowControl/>
        <w:numPr>
          <w:ilvl w:val="0"/>
          <w:numId w:val="32"/>
        </w:numPr>
        <w:spacing w:lineRule="auto" w:line="276" w:before="0" w:after="0"/>
        <w:contextualSpacing/>
        <w:jc w:val="both"/>
        <w:rPr/>
      </w:pPr>
      <w:r>
        <w:rPr>
          <w:rFonts w:cs="Calibri" w:ascii="Calibri" w:hAnsi="Calibri"/>
          <w:sz w:val="22"/>
          <w:szCs w:val="22"/>
          <w:lang w:eastAsia="en-US"/>
        </w:rPr>
        <w:t>karty techniczne urządzeń, instrukcje obsługi i użytkowania,</w:t>
      </w:r>
    </w:p>
    <w:p>
      <w:pPr>
        <w:pStyle w:val="Normal"/>
        <w:widowControl/>
        <w:numPr>
          <w:ilvl w:val="0"/>
          <w:numId w:val="32"/>
        </w:numPr>
        <w:spacing w:lineRule="auto" w:line="276" w:before="0" w:after="0"/>
        <w:contextualSpacing/>
        <w:jc w:val="both"/>
        <w:rPr/>
      </w:pPr>
      <w:r>
        <w:rPr>
          <w:rFonts w:cs="Calibri" w:ascii="Calibri" w:hAnsi="Calibri"/>
          <w:sz w:val="22"/>
          <w:szCs w:val="22"/>
          <w:lang w:eastAsia="en-US"/>
        </w:rPr>
        <w:t>certyfikaty/ deklaracje zgodności lub atesty.</w:t>
      </w:r>
    </w:p>
    <w:p>
      <w:pPr>
        <w:pStyle w:val="Normal"/>
        <w:widowControl/>
        <w:numPr>
          <w:ilvl w:val="1"/>
          <w:numId w:val="25"/>
        </w:numPr>
        <w:spacing w:lineRule="auto" w:line="276"/>
        <w:ind w:left="431" w:hanging="431"/>
        <w:jc w:val="both"/>
        <w:rPr/>
      </w:pPr>
      <w:r>
        <w:rPr>
          <w:rFonts w:cs="Calibri" w:ascii="Calibri" w:hAnsi="Calibri"/>
          <w:sz w:val="22"/>
          <w:szCs w:val="22"/>
          <w:lang w:eastAsia="en-US"/>
        </w:rPr>
        <w:t>Przeprowadzeniu czynności odbiorowych i podpisaniu protokołu odbioru końcowego przez komisję bez zastrzeżeń.</w:t>
      </w:r>
    </w:p>
    <w:p>
      <w:pPr>
        <w:pStyle w:val="Normal"/>
        <w:widowControl/>
        <w:numPr>
          <w:ilvl w:val="0"/>
          <w:numId w:val="25"/>
        </w:numPr>
        <w:spacing w:lineRule="auto" w:line="276"/>
        <w:jc w:val="both"/>
        <w:rPr/>
      </w:pPr>
      <w:r>
        <w:rPr>
          <w:rFonts w:cs="Calibri" w:ascii="Calibri" w:hAnsi="Calibri"/>
          <w:sz w:val="22"/>
          <w:szCs w:val="22"/>
        </w:rPr>
        <w:t>Płatność za fakturę będzie dokonana przelewem z konta Zamawiającego na konto Wykonawcy wskazane w fakturze.</w:t>
      </w:r>
    </w:p>
    <w:p>
      <w:pPr>
        <w:pStyle w:val="Normal"/>
        <w:widowControl/>
        <w:numPr>
          <w:ilvl w:val="1"/>
          <w:numId w:val="25"/>
        </w:numPr>
        <w:spacing w:lineRule="auto" w:line="276"/>
        <w:ind w:left="357" w:hanging="357"/>
        <w:jc w:val="both"/>
        <w:rPr/>
      </w:pPr>
      <w:r>
        <w:rPr>
          <w:rFonts w:cs="Calibri" w:ascii="Calibri" w:hAnsi="Calibri"/>
          <w:sz w:val="22"/>
          <w:szCs w:val="22"/>
        </w:rPr>
        <w:t xml:space="preserve">Faktura będzie </w:t>
      </w:r>
      <w:r>
        <w:rPr>
          <w:rFonts w:cs="Calibri" w:ascii="Calibri" w:hAnsi="Calibri"/>
          <w:b/>
          <w:bCs/>
          <w:sz w:val="22"/>
          <w:szCs w:val="22"/>
        </w:rPr>
        <w:t xml:space="preserve">płatna w ciągu 21 dni </w:t>
      </w:r>
      <w:r>
        <w:rPr>
          <w:rFonts w:cs="Calibri" w:ascii="Calibri" w:hAnsi="Calibri"/>
          <w:sz w:val="22"/>
          <w:szCs w:val="22"/>
        </w:rPr>
        <w:t>licząc od daty otrzymania przez Zamawiającego faktury. Błędne wystawienie faktury lub brak dokumentów, o których mowa w ust. 2 spowoduje naliczenie ponownego 7 dniowego terminu płatności od momentu dostarczenia poprawionych lub brakujących dokumentów.</w:t>
      </w:r>
    </w:p>
    <w:p>
      <w:pPr>
        <w:pStyle w:val="Normal"/>
        <w:widowControl/>
        <w:numPr>
          <w:ilvl w:val="1"/>
          <w:numId w:val="25"/>
        </w:numPr>
        <w:spacing w:lineRule="auto" w:line="276"/>
        <w:ind w:left="454" w:hanging="454"/>
        <w:jc w:val="both"/>
        <w:rPr/>
      </w:pPr>
      <w:r>
        <w:rPr>
          <w:rFonts w:cs="Calibri" w:ascii="Calibri" w:hAnsi="Calibri"/>
          <w:sz w:val="22"/>
          <w:szCs w:val="22"/>
        </w:rPr>
        <w:t>Za nieterminową płatność faktury, Wykonawca ma prawo naliczyć odsetki ustawowe.</w:t>
      </w:r>
    </w:p>
    <w:p>
      <w:pPr>
        <w:pStyle w:val="Normal"/>
        <w:widowControl/>
        <w:numPr>
          <w:ilvl w:val="0"/>
          <w:numId w:val="25"/>
        </w:numPr>
        <w:spacing w:lineRule="auto" w:line="276"/>
        <w:jc w:val="both"/>
        <w:rPr/>
      </w:pPr>
      <w:r>
        <w:rPr>
          <w:rFonts w:cs="Calibri" w:ascii="Calibri" w:hAnsi="Calibri"/>
          <w:sz w:val="22"/>
          <w:szCs w:val="22"/>
        </w:rPr>
        <w:t>W przypadku żądania przez Wykonawcę od Zamawiającego udzielenia gwarancji zapłaty, Zamawiający będzie żądał zwrotu kosztów udzielenia ww. gwarancji na zasadach określonych w art. 649</w:t>
      </w:r>
      <w:r>
        <w:rPr>
          <w:rFonts w:cs="Calibri" w:ascii="Calibri" w:hAnsi="Calibri"/>
          <w:sz w:val="22"/>
          <w:szCs w:val="22"/>
          <w:vertAlign w:val="superscript"/>
        </w:rPr>
        <w:t>1</w:t>
      </w:r>
      <w:r>
        <w:rPr>
          <w:rFonts w:cs="Calibri" w:ascii="Calibri" w:hAnsi="Calibri"/>
          <w:sz w:val="22"/>
          <w:szCs w:val="22"/>
        </w:rPr>
        <w:t xml:space="preserve"> § 3 K.c.</w:t>
      </w:r>
    </w:p>
    <w:p>
      <w:pPr>
        <w:pStyle w:val="Normal"/>
        <w:widowControl/>
        <w:numPr>
          <w:ilvl w:val="0"/>
          <w:numId w:val="25"/>
        </w:numPr>
        <w:spacing w:lineRule="auto" w:line="276"/>
        <w:jc w:val="both"/>
        <w:rPr/>
      </w:pPr>
      <w:r>
        <w:rPr>
          <w:rFonts w:cs="Calibri" w:ascii="Calibri" w:hAnsi="Calibri"/>
          <w:sz w:val="22"/>
          <w:szCs w:val="22"/>
        </w:rPr>
        <w:t>Wykonawca nie może bez zgody Zamawiającego przenieść wierzytelności wynikających z niniejszej umowy na osoby trzecie.</w:t>
      </w:r>
    </w:p>
    <w:p>
      <w:pPr>
        <w:pStyle w:val="Normal"/>
        <w:widowControl/>
        <w:tabs>
          <w:tab w:val="clear" w:pos="720"/>
          <w:tab w:val="left" w:pos="425" w:leader="none"/>
        </w:tabs>
        <w:spacing w:lineRule="auto" w:line="276"/>
        <w:jc w:val="both"/>
        <w:rPr>
          <w:rFonts w:ascii="Calibri" w:hAnsi="Calibri" w:cs="Calibri"/>
          <w:sz w:val="22"/>
          <w:szCs w:val="22"/>
        </w:rPr>
      </w:pPr>
      <w:r>
        <w:rPr>
          <w:rFonts w:cs="Calibri" w:ascii="Calibri" w:hAnsi="Calibri"/>
          <w:sz w:val="22"/>
          <w:szCs w:val="22"/>
        </w:rPr>
      </w:r>
    </w:p>
    <w:p>
      <w:pPr>
        <w:pStyle w:val="Normal"/>
        <w:widowControl/>
        <w:spacing w:lineRule="auto" w:line="276"/>
        <w:ind w:left="429" w:hanging="429"/>
        <w:jc w:val="center"/>
        <w:rPr/>
      </w:pPr>
      <w:r>
        <w:rPr>
          <w:rFonts w:cs="Calibri" w:ascii="Calibri" w:hAnsi="Calibri"/>
          <w:b/>
          <w:bCs/>
          <w:sz w:val="22"/>
          <w:szCs w:val="22"/>
        </w:rPr>
        <w:t>§ 8</w:t>
      </w:r>
    </w:p>
    <w:p>
      <w:pPr>
        <w:pStyle w:val="Normal"/>
        <w:widowControl/>
        <w:spacing w:lineRule="auto" w:line="276"/>
        <w:ind w:left="429" w:hanging="429"/>
        <w:jc w:val="center"/>
        <w:rPr/>
      </w:pPr>
      <w:r>
        <w:rPr>
          <w:rFonts w:cs="Calibri" w:ascii="Calibri" w:hAnsi="Calibri"/>
          <w:b/>
          <w:bCs/>
          <w:sz w:val="22"/>
          <w:szCs w:val="22"/>
        </w:rPr>
        <w:t>Gwarancja wykonawcy i uprawnienia z tytułu rękojmi</w:t>
      </w:r>
    </w:p>
    <w:p>
      <w:pPr>
        <w:pStyle w:val="Normal"/>
        <w:widowControl/>
        <w:spacing w:lineRule="auto" w:line="276"/>
        <w:ind w:left="429" w:hanging="429"/>
        <w:jc w:val="center"/>
        <w:rPr>
          <w:rFonts w:ascii="Calibri" w:hAnsi="Calibri" w:cs="Calibri"/>
          <w:b/>
          <w:b/>
          <w:bCs/>
          <w:sz w:val="22"/>
          <w:szCs w:val="22"/>
        </w:rPr>
      </w:pPr>
      <w:r>
        <w:rPr>
          <w:rFonts w:cs="Calibri" w:ascii="Calibri" w:hAnsi="Calibri"/>
          <w:b/>
          <w:bCs/>
          <w:sz w:val="22"/>
          <w:szCs w:val="22"/>
        </w:rPr>
      </w:r>
    </w:p>
    <w:p>
      <w:pPr>
        <w:pStyle w:val="Normal"/>
        <w:widowControl/>
        <w:numPr>
          <w:ilvl w:val="0"/>
          <w:numId w:val="11"/>
        </w:numPr>
        <w:spacing w:lineRule="auto" w:line="276"/>
        <w:jc w:val="both"/>
        <w:rPr/>
      </w:pPr>
      <w:r>
        <w:rPr>
          <w:rFonts w:cs="Calibri" w:ascii="Calibri" w:hAnsi="Calibri"/>
          <w:sz w:val="22"/>
          <w:szCs w:val="22"/>
        </w:rPr>
        <w:t xml:space="preserve">Okres gwarancyjny na roboty objęte umową </w:t>
      </w:r>
      <w:r>
        <w:rPr>
          <w:rFonts w:cs="Calibri" w:ascii="Calibri" w:hAnsi="Calibri"/>
          <w:b/>
          <w:bCs/>
          <w:sz w:val="22"/>
          <w:szCs w:val="22"/>
        </w:rPr>
        <w:t>wynosi 36 miesięcy.</w:t>
      </w:r>
    </w:p>
    <w:p>
      <w:pPr>
        <w:pStyle w:val="Normal"/>
        <w:widowControl/>
        <w:numPr>
          <w:ilvl w:val="0"/>
          <w:numId w:val="11"/>
        </w:numPr>
        <w:spacing w:lineRule="auto" w:line="276"/>
        <w:jc w:val="both"/>
        <w:rPr/>
      </w:pPr>
      <w:r>
        <w:rPr>
          <w:rFonts w:cs="Calibri" w:ascii="Calibri" w:hAnsi="Calibri"/>
          <w:sz w:val="22"/>
          <w:szCs w:val="22"/>
        </w:rPr>
        <w:t xml:space="preserve">Okres gwarancji liczony jest od daty odbioru końcowego lub daty usunięcia wad stwierdzonych w czasie odbioru. </w:t>
      </w:r>
    </w:p>
    <w:p>
      <w:pPr>
        <w:pStyle w:val="Normal"/>
        <w:widowControl/>
        <w:numPr>
          <w:ilvl w:val="0"/>
          <w:numId w:val="11"/>
        </w:numPr>
        <w:spacing w:lineRule="auto" w:line="276"/>
        <w:jc w:val="both"/>
        <w:rPr/>
      </w:pPr>
      <w:r>
        <w:rPr>
          <w:rFonts w:cs="Calibri" w:ascii="Calibri" w:hAnsi="Calibri"/>
          <w:sz w:val="22"/>
          <w:szCs w:val="22"/>
        </w:rPr>
        <w:t>Zamawiający ma prawo dochodzić uprawnień z tytułu rękojmi za wady, niezależnie od uprawnień wynikających z gwarancji.</w:t>
      </w:r>
    </w:p>
    <w:p>
      <w:pPr>
        <w:pStyle w:val="Normal"/>
        <w:widowControl/>
        <w:numPr>
          <w:ilvl w:val="0"/>
          <w:numId w:val="11"/>
        </w:numPr>
        <w:spacing w:lineRule="auto" w:line="276"/>
        <w:jc w:val="both"/>
        <w:rPr/>
      </w:pPr>
      <w:r>
        <w:rPr>
          <w:rFonts w:cs="Calibri" w:ascii="Calibri" w:hAnsi="Calibri"/>
          <w:sz w:val="22"/>
          <w:szCs w:val="22"/>
        </w:rPr>
        <w:t>Okres rękojmi wynosi 36 miesięcy licząc od daty odbioru końcowego lub daty usunięcia wad stwierdzonych w czasie odbioru.</w:t>
      </w:r>
    </w:p>
    <w:p>
      <w:pPr>
        <w:pStyle w:val="Normal"/>
        <w:widowControl/>
        <w:numPr>
          <w:ilvl w:val="0"/>
          <w:numId w:val="11"/>
        </w:numPr>
        <w:spacing w:lineRule="auto" w:line="276"/>
        <w:jc w:val="both"/>
        <w:rPr/>
      </w:pPr>
      <w:r>
        <w:rPr>
          <w:rFonts w:cs="Calibri" w:ascii="Calibri" w:hAnsi="Calibri"/>
          <w:sz w:val="22"/>
          <w:szCs w:val="22"/>
        </w:rPr>
        <w:t>Wykonawca zobowiązany jest do usunięcia wad lub usterek stwierdzonych w okresie rękojmi i gwarancji na każde wezwanie Zamawiającego.</w:t>
      </w:r>
    </w:p>
    <w:p>
      <w:pPr>
        <w:pStyle w:val="Normal"/>
        <w:widowControl/>
        <w:numPr>
          <w:ilvl w:val="0"/>
          <w:numId w:val="11"/>
        </w:numPr>
        <w:spacing w:lineRule="auto" w:line="276"/>
        <w:jc w:val="both"/>
        <w:rPr/>
      </w:pPr>
      <w:r>
        <w:rPr>
          <w:rFonts w:cs="Calibri" w:ascii="Calibri" w:hAnsi="Calibri"/>
          <w:sz w:val="22"/>
          <w:szCs w:val="22"/>
        </w:rPr>
        <w:t>W okresie rękojmi i gwarancji Wykonawca zobowiązuje się do bezpłatnego usunięcia wad i usterek w terminie 14 dni licząc od daty zawiadomienia dokonanego przez Zamawiającego. Okres gwarancji zostanie przedłużony o czas naprawy.</w:t>
      </w:r>
    </w:p>
    <w:p>
      <w:pPr>
        <w:pStyle w:val="Normal"/>
        <w:widowControl/>
        <w:numPr>
          <w:ilvl w:val="0"/>
          <w:numId w:val="11"/>
        </w:numPr>
        <w:spacing w:lineRule="auto" w:line="276"/>
        <w:jc w:val="both"/>
        <w:rPr/>
      </w:pPr>
      <w:r>
        <w:rPr>
          <w:rFonts w:cs="Calibri" w:ascii="Calibri" w:hAnsi="Calibri"/>
          <w:sz w:val="22"/>
          <w:szCs w:val="22"/>
        </w:rPr>
        <w:t>Wykonawca odpowiada za wady w wykonaniu przedmiotu umowy również po okresie rękojmi i gwarancji, jeżeli Zamawiający zawiadomi Wykonawcę o wadzie przed upływem okresu rękojmi lub gwarancji.</w:t>
      </w:r>
    </w:p>
    <w:p>
      <w:pPr>
        <w:pStyle w:val="Normal"/>
        <w:widowControl/>
        <w:numPr>
          <w:ilvl w:val="0"/>
          <w:numId w:val="11"/>
        </w:numPr>
        <w:spacing w:lineRule="auto" w:line="276"/>
        <w:jc w:val="both"/>
        <w:rPr/>
      </w:pPr>
      <w:r>
        <w:rPr>
          <w:rFonts w:cs="Calibri" w:ascii="Calibri" w:hAnsi="Calibri"/>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pPr>
        <w:pStyle w:val="Normal"/>
        <w:widowControl/>
        <w:numPr>
          <w:ilvl w:val="0"/>
          <w:numId w:val="11"/>
        </w:numPr>
        <w:spacing w:lineRule="auto" w:line="276"/>
        <w:jc w:val="both"/>
        <w:rPr/>
      </w:pPr>
      <w:r>
        <w:rPr>
          <w:rFonts w:cs="Calibri" w:ascii="Calibri" w:hAnsi="Calibri"/>
          <w:sz w:val="22"/>
          <w:szCs w:val="22"/>
        </w:rPr>
        <w:t>Wykonawca zobowiązuje się wobec Zamawiającego do spełnienia wszelkich roszczeń wynikających z tytułu nienależytego wykonania przedmiotu umowy na podstawie obowiązujących przepisów kodeksu cywilnego o rękojmi za wady fizyczne i gwarancji.</w:t>
      </w:r>
    </w:p>
    <w:p>
      <w:pPr>
        <w:pStyle w:val="Normal"/>
        <w:widowControl/>
        <w:tabs>
          <w:tab w:val="clear" w:pos="720"/>
          <w:tab w:val="left" w:pos="425" w:leader="none"/>
        </w:tabs>
        <w:spacing w:lineRule="auto" w:line="276"/>
        <w:jc w:val="both"/>
        <w:rPr>
          <w:rFonts w:ascii="Calibri" w:hAnsi="Calibri" w:cs="Calibri"/>
          <w:sz w:val="22"/>
          <w:szCs w:val="22"/>
        </w:rPr>
      </w:pPr>
      <w:r>
        <w:rPr>
          <w:rFonts w:cs="Calibri" w:ascii="Calibri" w:hAnsi="Calibri"/>
          <w:sz w:val="22"/>
          <w:szCs w:val="22"/>
        </w:rPr>
      </w:r>
    </w:p>
    <w:p>
      <w:pPr>
        <w:pStyle w:val="Normal"/>
        <w:widowControl/>
        <w:spacing w:lineRule="auto" w:line="276"/>
        <w:ind w:left="429" w:hanging="429"/>
        <w:jc w:val="center"/>
        <w:rPr/>
      </w:pPr>
      <w:r>
        <w:rPr>
          <w:rFonts w:cs="Calibri" w:ascii="Calibri" w:hAnsi="Calibri"/>
          <w:b/>
          <w:bCs/>
          <w:sz w:val="22"/>
          <w:szCs w:val="22"/>
        </w:rPr>
        <w:t>§ 9</w:t>
      </w:r>
    </w:p>
    <w:p>
      <w:pPr>
        <w:pStyle w:val="Normal"/>
        <w:widowControl/>
        <w:spacing w:lineRule="auto" w:line="276"/>
        <w:ind w:left="429" w:hanging="429"/>
        <w:jc w:val="center"/>
        <w:rPr/>
      </w:pPr>
      <w:r>
        <w:rPr>
          <w:rFonts w:cs="Calibri" w:ascii="Calibri" w:hAnsi="Calibri"/>
          <w:b/>
          <w:bCs/>
          <w:sz w:val="22"/>
          <w:szCs w:val="22"/>
        </w:rPr>
        <w:t>Kary umowne</w:t>
      </w:r>
    </w:p>
    <w:p>
      <w:pPr>
        <w:pStyle w:val="Normal"/>
        <w:widowControl/>
        <w:spacing w:lineRule="auto" w:line="276"/>
        <w:ind w:left="429" w:hanging="429"/>
        <w:jc w:val="center"/>
        <w:rPr>
          <w:rFonts w:ascii="Calibri" w:hAnsi="Calibri" w:cs="Calibri"/>
          <w:b/>
          <w:b/>
          <w:bCs/>
          <w:sz w:val="22"/>
          <w:szCs w:val="22"/>
        </w:rPr>
      </w:pPr>
      <w:r>
        <w:rPr>
          <w:rFonts w:cs="Calibri" w:ascii="Calibri" w:hAnsi="Calibri"/>
          <w:b/>
          <w:bCs/>
          <w:sz w:val="22"/>
          <w:szCs w:val="22"/>
        </w:rPr>
      </w:r>
    </w:p>
    <w:p>
      <w:pPr>
        <w:pStyle w:val="Normal"/>
        <w:widowControl/>
        <w:numPr>
          <w:ilvl w:val="0"/>
          <w:numId w:val="12"/>
        </w:numPr>
        <w:tabs>
          <w:tab w:val="clear" w:pos="720"/>
          <w:tab w:val="left" w:pos="283" w:leader="none"/>
        </w:tabs>
        <w:spacing w:lineRule="auto" w:line="276"/>
        <w:jc w:val="both"/>
        <w:rPr/>
      </w:pPr>
      <w:r>
        <w:rPr>
          <w:rFonts w:cs="Calibri" w:ascii="Calibri" w:hAnsi="Calibri"/>
          <w:sz w:val="22"/>
          <w:szCs w:val="22"/>
        </w:rPr>
        <w:t>Strony postanawiają, że podstawową formą odszkodowania są kary umowne.</w:t>
      </w:r>
    </w:p>
    <w:p>
      <w:pPr>
        <w:pStyle w:val="Normal"/>
        <w:widowControl/>
        <w:numPr>
          <w:ilvl w:val="0"/>
          <w:numId w:val="12"/>
        </w:numPr>
        <w:tabs>
          <w:tab w:val="clear" w:pos="720"/>
          <w:tab w:val="left" w:pos="283" w:leader="none"/>
        </w:tabs>
        <w:spacing w:lineRule="auto" w:line="276"/>
        <w:jc w:val="both"/>
        <w:rPr/>
      </w:pPr>
      <w:r>
        <w:rPr>
          <w:rFonts w:cs="Calibri" w:ascii="Calibri" w:hAnsi="Calibri"/>
          <w:sz w:val="22"/>
          <w:szCs w:val="22"/>
        </w:rPr>
        <w:t>Wykonawca płaci Zamawiającemu kary umowne:</w:t>
      </w:r>
    </w:p>
    <w:p>
      <w:pPr>
        <w:pStyle w:val="Normal"/>
        <w:widowControl/>
        <w:numPr>
          <w:ilvl w:val="0"/>
          <w:numId w:val="13"/>
        </w:numPr>
        <w:tabs>
          <w:tab w:val="clear" w:pos="720"/>
          <w:tab w:val="left" w:pos="283" w:leader="none"/>
        </w:tabs>
        <w:spacing w:lineRule="auto" w:line="276"/>
        <w:jc w:val="both"/>
        <w:rPr/>
      </w:pPr>
      <w:r>
        <w:rPr>
          <w:rFonts w:cs="Calibri" w:ascii="Calibri" w:hAnsi="Calibri"/>
          <w:b/>
          <w:bCs/>
          <w:sz w:val="22"/>
          <w:szCs w:val="22"/>
        </w:rPr>
        <w:t xml:space="preserve">za zwłokę </w:t>
      </w:r>
      <w:r>
        <w:rPr>
          <w:rFonts w:cs="Calibri" w:ascii="Calibri" w:hAnsi="Calibri"/>
          <w:sz w:val="22"/>
          <w:szCs w:val="22"/>
        </w:rPr>
        <w:t>w wykonaniu przedmiotu umowy, tj. za niedotrzymanie terminu, o którym mowa w § 4 ust. 3 oraz nieterminowe usunięcie wad stwierdzonych przy odbiorze lub w okresie rękojmi lub gwarancji, w wysokości 0,5% wartości umownej brutto wymienionej w § 2 ust. 1, za każdy dzień zwłoki.</w:t>
      </w:r>
    </w:p>
    <w:p>
      <w:pPr>
        <w:pStyle w:val="Normal"/>
        <w:widowControl/>
        <w:numPr>
          <w:ilvl w:val="0"/>
          <w:numId w:val="13"/>
        </w:numPr>
        <w:tabs>
          <w:tab w:val="clear" w:pos="720"/>
          <w:tab w:val="left" w:pos="283" w:leader="none"/>
        </w:tabs>
        <w:spacing w:lineRule="auto" w:line="276"/>
        <w:jc w:val="both"/>
        <w:rPr/>
      </w:pPr>
      <w:r>
        <w:rPr>
          <w:rFonts w:cs="Calibri" w:ascii="Calibri" w:hAnsi="Calibri"/>
          <w:b/>
          <w:bCs/>
          <w:sz w:val="22"/>
          <w:szCs w:val="22"/>
        </w:rPr>
        <w:t>za odstąpienie</w:t>
      </w:r>
      <w:r>
        <w:rPr>
          <w:rFonts w:cs="Calibri" w:ascii="Calibri" w:hAnsi="Calibri"/>
          <w:sz w:val="22"/>
          <w:szCs w:val="22"/>
        </w:rPr>
        <w:t xml:space="preserve"> od przedmiotu umowy z przyczyn zależnych od Wykonawcy w wysokości 10% wartości umownej brutto wymienionej w § 2 ust. 1.</w:t>
      </w:r>
    </w:p>
    <w:p>
      <w:pPr>
        <w:pStyle w:val="Normal"/>
        <w:widowControl/>
        <w:numPr>
          <w:ilvl w:val="0"/>
          <w:numId w:val="12"/>
        </w:numPr>
        <w:spacing w:lineRule="auto" w:line="276"/>
        <w:jc w:val="both"/>
        <w:rPr/>
      </w:pPr>
      <w:r>
        <w:rPr>
          <w:rFonts w:cs="Calibri" w:ascii="Calibri" w:hAnsi="Calibri"/>
          <w:sz w:val="22"/>
          <w:szCs w:val="22"/>
        </w:rPr>
        <w:t>Zamawiający zapłaci Wykonawcy karę umowną,</w:t>
      </w:r>
      <w:r>
        <w:rPr>
          <w:rFonts w:cs="Calibri" w:ascii="Calibri" w:hAnsi="Calibri"/>
          <w:b/>
          <w:bCs/>
          <w:sz w:val="22"/>
          <w:szCs w:val="22"/>
        </w:rPr>
        <w:t xml:space="preserve"> za odstąpienie</w:t>
      </w:r>
      <w:r>
        <w:rPr>
          <w:rFonts w:cs="Calibri" w:ascii="Calibri" w:hAnsi="Calibri"/>
          <w:sz w:val="22"/>
          <w:szCs w:val="22"/>
        </w:rPr>
        <w:t xml:space="preserve"> od przedmiotu umowy z przyczyn zależnych od Zamawiającego, w wysokości 10% wartości umownej brutto wymienionej w § 2 ust. 1, z zastrzeżeniem okoliczności, o których mowa w art. 456 ustawy</w:t>
      </w:r>
      <w:r>
        <w:rPr>
          <w:rFonts w:cs="Calibri" w:ascii="Calibri" w:hAnsi="Calibri"/>
          <w:color w:val="FF0000"/>
          <w:sz w:val="22"/>
          <w:szCs w:val="22"/>
        </w:rPr>
        <w:t xml:space="preserve"> </w:t>
      </w:r>
      <w:r>
        <w:rPr>
          <w:rFonts w:cs="Calibri" w:ascii="Calibri" w:hAnsi="Calibri"/>
          <w:sz w:val="22"/>
          <w:szCs w:val="22"/>
        </w:rPr>
        <w:t>Prawo zamówień publicznych.</w:t>
      </w:r>
    </w:p>
    <w:p>
      <w:pPr>
        <w:pStyle w:val="Normal"/>
        <w:widowControl/>
        <w:numPr>
          <w:ilvl w:val="0"/>
          <w:numId w:val="12"/>
        </w:numPr>
        <w:spacing w:lineRule="auto" w:line="276"/>
        <w:jc w:val="both"/>
        <w:rPr/>
      </w:pPr>
      <w:r>
        <w:rPr>
          <w:rFonts w:cs="Calibri" w:ascii="Calibri" w:hAnsi="Calibri"/>
          <w:sz w:val="22"/>
          <w:szCs w:val="22"/>
        </w:rPr>
        <w:t>Wykonawca oświadcza, że wyraża zgodę na potrącenie naliczonych kar umownych, z wynagrodzenia za wykonanie przedmiotu umowy.</w:t>
      </w:r>
    </w:p>
    <w:p>
      <w:pPr>
        <w:pStyle w:val="Normal"/>
        <w:widowControl/>
        <w:numPr>
          <w:ilvl w:val="0"/>
          <w:numId w:val="12"/>
        </w:numPr>
        <w:spacing w:lineRule="auto" w:line="276"/>
        <w:jc w:val="both"/>
        <w:rPr/>
      </w:pPr>
      <w:r>
        <w:rPr>
          <w:rFonts w:cs="Calibri" w:ascii="Calibri" w:hAnsi="Calibri"/>
          <w:sz w:val="22"/>
          <w:szCs w:val="22"/>
        </w:rPr>
        <w:t>Łączna maksymalna wysokość kar umownych nie może przekroczyć 20% wartości wynagrodzenia netto określonego w § 2 ust. 1 umowy.</w:t>
      </w:r>
    </w:p>
    <w:p>
      <w:pPr>
        <w:pStyle w:val="Normal"/>
        <w:widowControl/>
        <w:spacing w:lineRule="auto" w:line="276"/>
        <w:ind w:left="429" w:hanging="429"/>
        <w:jc w:val="center"/>
        <w:rPr>
          <w:rFonts w:ascii="Calibri" w:hAnsi="Calibri" w:cs="Calibri"/>
          <w:b/>
          <w:b/>
          <w:bCs/>
          <w:sz w:val="22"/>
          <w:szCs w:val="22"/>
        </w:rPr>
      </w:pPr>
      <w:r>
        <w:rPr>
          <w:rFonts w:cs="Calibri" w:ascii="Calibri" w:hAnsi="Calibri"/>
          <w:b/>
          <w:bCs/>
          <w:sz w:val="22"/>
          <w:szCs w:val="22"/>
        </w:rPr>
      </w:r>
    </w:p>
    <w:p>
      <w:pPr>
        <w:pStyle w:val="Normal"/>
        <w:widowControl/>
        <w:spacing w:lineRule="auto" w:line="276"/>
        <w:ind w:left="429" w:hanging="429"/>
        <w:jc w:val="center"/>
        <w:rPr/>
      </w:pPr>
      <w:r>
        <w:rPr>
          <w:rFonts w:cs="Calibri" w:ascii="Calibri" w:hAnsi="Calibri"/>
          <w:b/>
          <w:bCs/>
          <w:sz w:val="22"/>
          <w:szCs w:val="22"/>
        </w:rPr>
        <w:t>§ 10</w:t>
      </w:r>
    </w:p>
    <w:p>
      <w:pPr>
        <w:pStyle w:val="Normal"/>
        <w:widowControl/>
        <w:spacing w:lineRule="auto" w:line="276"/>
        <w:ind w:left="429" w:hanging="429"/>
        <w:jc w:val="center"/>
        <w:rPr/>
      </w:pPr>
      <w:r>
        <w:rPr>
          <w:rFonts w:cs="Calibri" w:ascii="Calibri" w:hAnsi="Calibri"/>
          <w:b/>
          <w:bCs/>
          <w:sz w:val="22"/>
          <w:szCs w:val="22"/>
        </w:rPr>
        <w:t>Odbiór końcowy</w:t>
      </w:r>
    </w:p>
    <w:p>
      <w:pPr>
        <w:pStyle w:val="Normal"/>
        <w:widowControl/>
        <w:spacing w:lineRule="auto" w:line="276"/>
        <w:ind w:left="429" w:hanging="429"/>
        <w:jc w:val="center"/>
        <w:rPr>
          <w:rFonts w:ascii="Calibri" w:hAnsi="Calibri" w:cs="Calibri"/>
          <w:b/>
          <w:b/>
          <w:bCs/>
          <w:sz w:val="22"/>
          <w:szCs w:val="22"/>
        </w:rPr>
      </w:pPr>
      <w:r>
        <w:rPr>
          <w:rFonts w:cs="Calibri" w:ascii="Calibri" w:hAnsi="Calibri"/>
          <w:b/>
          <w:bCs/>
          <w:sz w:val="22"/>
          <w:szCs w:val="22"/>
        </w:rPr>
      </w:r>
    </w:p>
    <w:p>
      <w:pPr>
        <w:pStyle w:val="Normal"/>
        <w:widowControl/>
        <w:tabs>
          <w:tab w:val="clear" w:pos="720"/>
          <w:tab w:val="left" w:pos="283" w:leader="none"/>
        </w:tabs>
        <w:spacing w:lineRule="auto" w:line="276"/>
        <w:jc w:val="both"/>
        <w:rPr/>
      </w:pPr>
      <w:r>
        <w:rPr>
          <w:rFonts w:cs="Calibri" w:ascii="Calibri" w:hAnsi="Calibri"/>
          <w:sz w:val="22"/>
          <w:szCs w:val="22"/>
        </w:rPr>
        <w:t>Strony postanawiają, że przedmiotem odbioru jest przedmiot umowy, który będzie zgłaszany w następującym trybie:</w:t>
      </w:r>
    </w:p>
    <w:p>
      <w:pPr>
        <w:pStyle w:val="Normal"/>
        <w:widowControl/>
        <w:numPr>
          <w:ilvl w:val="0"/>
          <w:numId w:val="26"/>
        </w:numPr>
        <w:spacing w:lineRule="auto" w:line="276"/>
        <w:jc w:val="both"/>
        <w:rPr/>
      </w:pPr>
      <w:r>
        <w:rPr>
          <w:rFonts w:cs="Calibri" w:ascii="Calibri" w:hAnsi="Calibri"/>
          <w:sz w:val="22"/>
          <w:szCs w:val="22"/>
        </w:rPr>
        <w:t>Wykonawca pisemnie zawiadomi Zamawiającego o gotowości do odbioru końcowego.</w:t>
      </w:r>
    </w:p>
    <w:p>
      <w:pPr>
        <w:pStyle w:val="Normal"/>
        <w:widowControl/>
        <w:numPr>
          <w:ilvl w:val="0"/>
          <w:numId w:val="26"/>
        </w:numPr>
        <w:spacing w:lineRule="auto" w:line="276"/>
        <w:jc w:val="both"/>
        <w:rPr/>
      </w:pPr>
      <w:r>
        <w:rPr>
          <w:rFonts w:cs="Calibri" w:ascii="Calibri" w:hAnsi="Calibri"/>
          <w:sz w:val="22"/>
          <w:szCs w:val="22"/>
        </w:rPr>
        <w:t xml:space="preserve">Wykonawca przed wyznaczeniem terminu odbioru końcowego dostarczy do Zamawiającego dokumentację powykonawczą. W przypadku nie dostarczenia dokumentacji powykonawczej zawiadomienie, o którym mowa w ust. 1 nie będzie wiążące dla Zamawiającego. </w:t>
      </w:r>
    </w:p>
    <w:p>
      <w:pPr>
        <w:pStyle w:val="Normal"/>
        <w:widowControl/>
        <w:numPr>
          <w:ilvl w:val="0"/>
          <w:numId w:val="26"/>
        </w:numPr>
        <w:spacing w:lineRule="auto" w:line="276"/>
        <w:jc w:val="both"/>
        <w:rPr/>
      </w:pPr>
      <w:r>
        <w:rPr>
          <w:rFonts w:cs="Calibri" w:ascii="Calibri" w:hAnsi="Calibri"/>
          <w:sz w:val="22"/>
          <w:szCs w:val="22"/>
        </w:rPr>
        <w:t>Zamawiający wyznaczy termin, powoła komisję odbiorową i rozpocznie odbiór końcowy przedmiotu zamówienia nie później niż po upływie 7 dni od pisemnego zawiadomienia o osiągnięciu gotowości do odbioru, zawiadamiając o tym Wykonawcę.</w:t>
      </w:r>
    </w:p>
    <w:p>
      <w:pPr>
        <w:pStyle w:val="Normal"/>
        <w:widowControl/>
        <w:numPr>
          <w:ilvl w:val="0"/>
          <w:numId w:val="26"/>
        </w:numPr>
        <w:spacing w:lineRule="auto" w:line="276"/>
        <w:jc w:val="both"/>
        <w:rPr/>
      </w:pPr>
      <w:r>
        <w:rPr>
          <w:rFonts w:cs="Calibri" w:ascii="Calibri" w:hAnsi="Calibri"/>
          <w:sz w:val="22"/>
          <w:szCs w:val="22"/>
        </w:rPr>
        <w:t>Strony postanawiają, że z czynności odbioru końcowego będzie spisany protokół zawierający wszelkie ustalenia dokonane w toku odbioru.</w:t>
      </w:r>
    </w:p>
    <w:p>
      <w:pPr>
        <w:pStyle w:val="Normal"/>
        <w:widowControl/>
        <w:numPr>
          <w:ilvl w:val="0"/>
          <w:numId w:val="26"/>
        </w:numPr>
        <w:spacing w:lineRule="auto" w:line="276"/>
        <w:jc w:val="both"/>
        <w:rPr/>
      </w:pPr>
      <w:r>
        <w:rPr>
          <w:rFonts w:cs="Calibri" w:ascii="Calibri" w:hAnsi="Calibri"/>
          <w:sz w:val="22"/>
          <w:szCs w:val="22"/>
        </w:rPr>
        <w:t>Jeżeli w toku czynności odbioru zostaną stwierdzone wady to Zamawiającemu przysługują następujące uprawnienia:</w:t>
      </w:r>
    </w:p>
    <w:p>
      <w:pPr>
        <w:pStyle w:val="Normal"/>
        <w:widowControl/>
        <w:numPr>
          <w:ilvl w:val="0"/>
          <w:numId w:val="14"/>
        </w:numPr>
        <w:spacing w:lineRule="auto" w:line="276"/>
        <w:jc w:val="both"/>
        <w:rPr/>
      </w:pPr>
      <w:r>
        <w:rPr>
          <w:rFonts w:cs="Calibri" w:ascii="Calibri" w:hAnsi="Calibri"/>
          <w:sz w:val="22"/>
          <w:szCs w:val="22"/>
        </w:rPr>
        <w:t>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w:t>
      </w:r>
    </w:p>
    <w:p>
      <w:pPr>
        <w:pStyle w:val="Normal"/>
        <w:widowControl/>
        <w:numPr>
          <w:ilvl w:val="0"/>
          <w:numId w:val="14"/>
        </w:numPr>
        <w:tabs>
          <w:tab w:val="clear" w:pos="720"/>
          <w:tab w:val="left" w:pos="283" w:leader="none"/>
        </w:tabs>
        <w:spacing w:lineRule="auto" w:line="276"/>
        <w:jc w:val="both"/>
        <w:rPr/>
      </w:pPr>
      <w:r>
        <w:rPr>
          <w:rFonts w:cs="Calibri" w:ascii="Calibri" w:hAnsi="Calibri"/>
          <w:sz w:val="22"/>
          <w:szCs w:val="22"/>
        </w:rPr>
        <w:t>w przypadku wad, których usunąć się nie da, Zamawiający może: w przypadku wad istotnych żądać wykonania przedmiotu umowy od nowa lub odstąpić od umowy z przyczyn leżących po stronie Wykonawcy, w przypadku zaś wad nieistotnych może żądać stosunkowego obniżenia należnego Wykonawcy  wynagrodzenia.</w:t>
      </w:r>
    </w:p>
    <w:p>
      <w:pPr>
        <w:pStyle w:val="Normal"/>
        <w:widowControl/>
        <w:numPr>
          <w:ilvl w:val="0"/>
          <w:numId w:val="26"/>
        </w:numPr>
        <w:spacing w:lineRule="auto" w:line="276"/>
        <w:jc w:val="both"/>
        <w:rPr/>
      </w:pPr>
      <w:r>
        <w:rPr>
          <w:rFonts w:cs="Calibri" w:ascii="Calibri" w:hAnsi="Calibri"/>
          <w:sz w:val="22"/>
          <w:szCs w:val="22"/>
        </w:rPr>
        <w:t>Wykonawca zobowiązany jest do pisemnego zawiadomienia Zamawiającego o usunięciu wad oraz do żądania wyznaczenia terminu odbioru zakwestionowanych uprzednio robót, jako wadliwych.</w:t>
      </w:r>
    </w:p>
    <w:p>
      <w:pPr>
        <w:pStyle w:val="Normal"/>
        <w:widowControl/>
        <w:numPr>
          <w:ilvl w:val="0"/>
          <w:numId w:val="26"/>
        </w:numPr>
        <w:spacing w:lineRule="auto" w:line="276"/>
        <w:jc w:val="both"/>
        <w:rPr/>
      </w:pPr>
      <w:r>
        <w:rPr>
          <w:rFonts w:cs="Calibri" w:ascii="Calibri" w:hAnsi="Calibri"/>
          <w:sz w:val="22"/>
          <w:szCs w:val="22"/>
        </w:rPr>
        <w:t>W przypadku nie usunięcia wad w wyznaczonym terminie Zamawiający ma prawo zlecenia ich usunięcia osobie trzeciej na koszt Wykonawcy.</w:t>
      </w:r>
    </w:p>
    <w:p>
      <w:pPr>
        <w:pStyle w:val="Normal"/>
        <w:widowControl/>
        <w:tabs>
          <w:tab w:val="clear" w:pos="720"/>
          <w:tab w:val="left" w:pos="283" w:leader="none"/>
        </w:tabs>
        <w:spacing w:lineRule="auto" w:line="276"/>
        <w:jc w:val="center"/>
        <w:rPr>
          <w:rFonts w:ascii="Calibri" w:hAnsi="Calibri" w:cs="Calibri"/>
          <w:sz w:val="22"/>
          <w:szCs w:val="22"/>
        </w:rPr>
      </w:pPr>
      <w:r>
        <w:rPr>
          <w:rFonts w:cs="Calibri" w:ascii="Calibri" w:hAnsi="Calibri"/>
          <w:sz w:val="22"/>
          <w:szCs w:val="22"/>
        </w:rPr>
      </w:r>
    </w:p>
    <w:p>
      <w:pPr>
        <w:pStyle w:val="Normal"/>
        <w:widowControl/>
        <w:spacing w:lineRule="auto" w:line="276"/>
        <w:ind w:left="429" w:hanging="429"/>
        <w:jc w:val="center"/>
        <w:rPr/>
      </w:pPr>
      <w:r>
        <w:rPr>
          <w:rFonts w:cs="Calibri" w:ascii="Calibri" w:hAnsi="Calibri"/>
          <w:b/>
          <w:bCs/>
          <w:sz w:val="22"/>
          <w:szCs w:val="22"/>
        </w:rPr>
        <w:t>§ 11</w:t>
      </w:r>
    </w:p>
    <w:p>
      <w:pPr>
        <w:pStyle w:val="Normal"/>
        <w:widowControl/>
        <w:spacing w:lineRule="auto" w:line="276"/>
        <w:ind w:left="429" w:hanging="429"/>
        <w:jc w:val="center"/>
        <w:rPr/>
      </w:pPr>
      <w:r>
        <w:rPr>
          <w:rFonts w:cs="Calibri" w:ascii="Calibri" w:hAnsi="Calibri"/>
          <w:b/>
          <w:bCs/>
          <w:sz w:val="22"/>
          <w:szCs w:val="22"/>
        </w:rPr>
        <w:t>Odstąpienie od umowy</w:t>
      </w:r>
    </w:p>
    <w:p>
      <w:pPr>
        <w:pStyle w:val="Normal"/>
        <w:widowControl/>
        <w:spacing w:lineRule="auto" w:line="276"/>
        <w:ind w:left="429" w:hanging="429"/>
        <w:jc w:val="center"/>
        <w:rPr>
          <w:rFonts w:ascii="Calibri" w:hAnsi="Calibri" w:cs="Calibri"/>
          <w:b/>
          <w:b/>
          <w:bCs/>
          <w:sz w:val="22"/>
          <w:szCs w:val="22"/>
        </w:rPr>
      </w:pPr>
      <w:r>
        <w:rPr>
          <w:rFonts w:cs="Calibri" w:ascii="Calibri" w:hAnsi="Calibri"/>
          <w:b/>
          <w:bCs/>
          <w:sz w:val="22"/>
          <w:szCs w:val="22"/>
        </w:rPr>
      </w:r>
    </w:p>
    <w:p>
      <w:pPr>
        <w:pStyle w:val="Normal"/>
        <w:widowControl/>
        <w:numPr>
          <w:ilvl w:val="0"/>
          <w:numId w:val="15"/>
        </w:numPr>
        <w:spacing w:lineRule="auto" w:line="276"/>
        <w:jc w:val="both"/>
        <w:rPr/>
      </w:pPr>
      <w:r>
        <w:rPr>
          <w:rFonts w:cs="Calibri" w:ascii="Calibri" w:hAnsi="Calibri"/>
          <w:sz w:val="22"/>
          <w:szCs w:val="22"/>
        </w:rPr>
        <w:t>Zamawiający może odstąpić od umowy, jeżeli:</w:t>
      </w:r>
    </w:p>
    <w:p>
      <w:pPr>
        <w:pStyle w:val="Normal"/>
        <w:widowControl/>
        <w:numPr>
          <w:ilvl w:val="0"/>
          <w:numId w:val="16"/>
        </w:numPr>
        <w:spacing w:lineRule="auto" w:line="276"/>
        <w:jc w:val="both"/>
        <w:rPr/>
      </w:pPr>
      <w:r>
        <w:rPr>
          <w:rFonts w:cs="Calibri" w:ascii="Calibri" w:hAnsi="Calibri"/>
          <w:sz w:val="22"/>
          <w:szCs w:val="22"/>
        </w:rPr>
        <w:t>Wystąpią przesłanki formalno - prawne po stronie Wykonawcy, które uniemożliwiają wykonanie umowy,</w:t>
      </w:r>
    </w:p>
    <w:p>
      <w:pPr>
        <w:pStyle w:val="Normal"/>
        <w:widowControl/>
        <w:numPr>
          <w:ilvl w:val="0"/>
          <w:numId w:val="16"/>
        </w:numPr>
        <w:spacing w:lineRule="auto" w:line="276"/>
        <w:jc w:val="both"/>
        <w:rPr/>
      </w:pPr>
      <w:r>
        <w:rPr>
          <w:rFonts w:cs="Calibri" w:ascii="Calibri" w:hAnsi="Calibri"/>
          <w:sz w:val="22"/>
          <w:szCs w:val="22"/>
        </w:rPr>
        <w:t>Wykonawca zaniecha realizacji robót, tj. w sposób nieprzerwany nie realizuje ich przez okres 14 dni bez uzasadnienia zaakceptowanego przez Zamawiającego,</w:t>
      </w:r>
    </w:p>
    <w:p>
      <w:pPr>
        <w:pStyle w:val="Normal"/>
        <w:widowControl/>
        <w:numPr>
          <w:ilvl w:val="0"/>
          <w:numId w:val="16"/>
        </w:numPr>
        <w:spacing w:lineRule="auto" w:line="276"/>
        <w:jc w:val="both"/>
        <w:rPr/>
      </w:pPr>
      <w:r>
        <w:rPr>
          <w:rFonts w:cs="Calibri" w:ascii="Calibri" w:hAnsi="Calibri"/>
          <w:sz w:val="22"/>
          <w:szCs w:val="22"/>
        </w:rPr>
        <w:t xml:space="preserve">Wykonawca wykonuje roboty wadliwie, nieterminowo, niezgodnie z dokumentacją projektową, specyfikacjami technicznymi wykonania i odbioru robót budowlanych. </w:t>
      </w:r>
    </w:p>
    <w:p>
      <w:pPr>
        <w:pStyle w:val="Normal"/>
        <w:widowControl/>
        <w:numPr>
          <w:ilvl w:val="0"/>
          <w:numId w:val="15"/>
        </w:numPr>
        <w:spacing w:lineRule="auto" w:line="276"/>
        <w:jc w:val="both"/>
        <w:rPr/>
      </w:pPr>
      <w:r>
        <w:rPr>
          <w:rFonts w:cs="Calibri" w:ascii="Calibri" w:hAnsi="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pPr>
        <w:pStyle w:val="Normal"/>
        <w:widowControl/>
        <w:numPr>
          <w:ilvl w:val="0"/>
          <w:numId w:val="15"/>
        </w:numPr>
        <w:spacing w:lineRule="auto" w:line="276"/>
        <w:jc w:val="both"/>
        <w:rPr/>
      </w:pPr>
      <w:r>
        <w:rPr>
          <w:rFonts w:cs="Calibri" w:ascii="Calibri" w:hAnsi="Calibri"/>
          <w:sz w:val="22"/>
          <w:szCs w:val="22"/>
        </w:rPr>
        <w:t>Zamawiający odstąpi od umowy w przypadku zaistnienia co najmniej jednej z okoliczności o której mowa w art. 456 ust. 1 pkt 2 ustawy Pzp.</w:t>
      </w:r>
    </w:p>
    <w:p>
      <w:pPr>
        <w:pStyle w:val="Normal"/>
        <w:widowControl/>
        <w:numPr>
          <w:ilvl w:val="0"/>
          <w:numId w:val="15"/>
        </w:numPr>
        <w:spacing w:lineRule="auto" w:line="276"/>
        <w:jc w:val="both"/>
        <w:rPr/>
      </w:pPr>
      <w:r>
        <w:rPr>
          <w:rFonts w:cs="Calibri" w:ascii="Calibri" w:hAnsi="Calibri"/>
          <w:sz w:val="22"/>
          <w:szCs w:val="22"/>
        </w:rPr>
        <w:t>W przypadku odstąpienia od umowy</w:t>
      </w:r>
      <w:r>
        <w:rPr>
          <w:rFonts w:cs="Calibri" w:ascii="Calibri" w:hAnsi="Calibri"/>
          <w:b/>
          <w:bCs/>
          <w:sz w:val="22"/>
          <w:szCs w:val="22"/>
        </w:rPr>
        <w:t xml:space="preserve"> </w:t>
      </w:r>
      <w:r>
        <w:rPr>
          <w:rFonts w:cs="Calibri" w:ascii="Calibri" w:hAnsi="Calibri"/>
          <w:sz w:val="22"/>
          <w:szCs w:val="22"/>
        </w:rPr>
        <w:t>Wykonawcę oraz Zamawiającego obciążają następujące obowiązki szczegółowe:</w:t>
      </w:r>
    </w:p>
    <w:p>
      <w:pPr>
        <w:pStyle w:val="Normal"/>
        <w:widowControl/>
        <w:numPr>
          <w:ilvl w:val="0"/>
          <w:numId w:val="17"/>
        </w:numPr>
        <w:spacing w:lineRule="auto" w:line="276"/>
        <w:jc w:val="both"/>
        <w:rPr/>
      </w:pPr>
      <w:r>
        <w:rPr>
          <w:rFonts w:cs="Calibri" w:ascii="Calibri" w:hAnsi="Calibri"/>
          <w:sz w:val="22"/>
          <w:szCs w:val="22"/>
        </w:rPr>
        <w:t>Wykonawca zabezpieczy przerwane roboty w zakresie obustronnie uzgodnionym na koszt tej strony, z której to winy nastąpiło odstąpienie od umowy. Do czasu uznania odpowiedzialności przez jedną ze stron umowy lub wyroku sądowego opłacenie kosztów zabezpieczenia wykonanego świadczenia obciąża Wykonawcę,</w:t>
      </w:r>
    </w:p>
    <w:p>
      <w:pPr>
        <w:pStyle w:val="Normal"/>
        <w:widowControl/>
        <w:numPr>
          <w:ilvl w:val="0"/>
          <w:numId w:val="17"/>
        </w:numPr>
        <w:spacing w:lineRule="auto" w:line="276"/>
        <w:jc w:val="both"/>
        <w:rPr/>
      </w:pPr>
      <w:r>
        <w:rPr>
          <w:rFonts w:cs="Calibri" w:ascii="Calibri" w:hAnsi="Calibri"/>
          <w:sz w:val="22"/>
          <w:szCs w:val="22"/>
        </w:rPr>
        <w:t>W terminie do 14 dni od daty odstąpienia od umowy Wykonawca sporządzi przy udziale Zamawiającego szczegółową inwentaryzację wykonanych prac i stanu ich zaawansowania według stanu na dzień odstąpienia od umowy. Zamawiający w razie braku sporządzenia inwentaryzacji w terminie może zlecić jej sporządzenie na koszt Wykonawcy bez odrębnego wezwania,</w:t>
      </w:r>
    </w:p>
    <w:p>
      <w:pPr>
        <w:pStyle w:val="Normal"/>
        <w:widowControl/>
        <w:numPr>
          <w:ilvl w:val="0"/>
          <w:numId w:val="17"/>
        </w:numPr>
        <w:spacing w:lineRule="auto" w:line="276"/>
        <w:jc w:val="both"/>
        <w:rPr/>
      </w:pPr>
      <w:r>
        <w:rPr>
          <w:rFonts w:cs="Calibri" w:ascii="Calibri" w:hAnsi="Calibri"/>
          <w:sz w:val="22"/>
          <w:szCs w:val="22"/>
        </w:rPr>
        <w:t>Wykonawca w terminie 14 dni od daty odstąpienia od umowy usunie z terenu budowy urządzenia zaplecza stanowiące jego własność oraz wszelkie urządzenia, sprzęty budowlane, a także niewbudowane materiały i urządzenia</w:t>
      </w:r>
      <w:r>
        <w:rPr>
          <w:rFonts w:cs="Arial" w:ascii="Arial" w:hAnsi="Arial"/>
        </w:rPr>
        <w:t xml:space="preserve"> </w:t>
      </w:r>
      <w:r>
        <w:rPr>
          <w:rFonts w:cs="Calibri" w:ascii="Calibri" w:hAnsi="Calibri"/>
          <w:sz w:val="22"/>
          <w:szCs w:val="22"/>
        </w:rPr>
        <w:t>stanowiące jego własność.</w:t>
      </w:r>
    </w:p>
    <w:p>
      <w:pPr>
        <w:pStyle w:val="Normal"/>
        <w:widowControl/>
        <w:spacing w:lineRule="auto" w:line="276"/>
        <w:ind w:left="851" w:hanging="0"/>
        <w:jc w:val="both"/>
        <w:rPr/>
      </w:pPr>
      <w:r>
        <w:rPr/>
      </w:r>
    </w:p>
    <w:p>
      <w:pPr>
        <w:pStyle w:val="Normal"/>
        <w:widowControl/>
        <w:spacing w:lineRule="auto" w:line="276"/>
        <w:ind w:left="429" w:hanging="429"/>
        <w:jc w:val="center"/>
        <w:rPr/>
      </w:pPr>
      <w:r>
        <w:rPr>
          <w:rFonts w:cs="Calibri" w:ascii="Calibri" w:hAnsi="Calibri"/>
          <w:b/>
          <w:bCs/>
          <w:sz w:val="22"/>
          <w:szCs w:val="22"/>
        </w:rPr>
        <w:t>§ 12</w:t>
      </w:r>
    </w:p>
    <w:p>
      <w:pPr>
        <w:pStyle w:val="Normal"/>
        <w:widowControl/>
        <w:spacing w:lineRule="auto" w:line="276"/>
        <w:ind w:left="429" w:hanging="429"/>
        <w:jc w:val="center"/>
        <w:rPr/>
      </w:pPr>
      <w:r>
        <w:rPr>
          <w:rFonts w:cs="Calibri" w:ascii="Calibri" w:hAnsi="Calibri"/>
          <w:b/>
          <w:bCs/>
          <w:sz w:val="22"/>
          <w:szCs w:val="22"/>
        </w:rPr>
        <w:t>Zmiana umowy</w:t>
      </w:r>
    </w:p>
    <w:p>
      <w:pPr>
        <w:pStyle w:val="Normal"/>
        <w:widowControl/>
        <w:spacing w:lineRule="auto" w:line="276"/>
        <w:ind w:left="429" w:hanging="429"/>
        <w:jc w:val="center"/>
        <w:rPr>
          <w:rFonts w:ascii="Calibri" w:hAnsi="Calibri" w:cs="Calibri"/>
          <w:b/>
          <w:b/>
          <w:bCs/>
          <w:sz w:val="22"/>
          <w:szCs w:val="22"/>
        </w:rPr>
      </w:pPr>
      <w:r>
        <w:rPr>
          <w:rFonts w:cs="Calibri" w:ascii="Calibri" w:hAnsi="Calibri"/>
          <w:b/>
          <w:bCs/>
          <w:sz w:val="22"/>
          <w:szCs w:val="22"/>
        </w:rPr>
      </w:r>
    </w:p>
    <w:p>
      <w:pPr>
        <w:pStyle w:val="Normal"/>
        <w:widowControl/>
        <w:numPr>
          <w:ilvl w:val="0"/>
          <w:numId w:val="18"/>
        </w:numPr>
        <w:spacing w:lineRule="auto" w:line="276"/>
        <w:ind w:left="357" w:hanging="357"/>
        <w:jc w:val="both"/>
        <w:rPr/>
      </w:pPr>
      <w:r>
        <w:rPr>
          <w:rFonts w:cs="Calibri" w:ascii="Calibri" w:hAnsi="Calibri"/>
          <w:sz w:val="22"/>
          <w:szCs w:val="22"/>
        </w:rPr>
        <w:t>Wszelkie zmiany i uzupełnienia niniejszej umowy mogą być dokonywane jedynie w formie pisemnej w postaci aneksu do umowy podpisanego przez obydwie strony, pod rygorem nieważności.</w:t>
      </w:r>
    </w:p>
    <w:p>
      <w:pPr>
        <w:pStyle w:val="Normal"/>
        <w:widowControl/>
        <w:numPr>
          <w:ilvl w:val="0"/>
          <w:numId w:val="18"/>
        </w:numPr>
        <w:spacing w:lineRule="auto" w:line="276"/>
        <w:ind w:left="357" w:hanging="357"/>
        <w:jc w:val="both"/>
        <w:rPr/>
      </w:pPr>
      <w:r>
        <w:rPr>
          <w:rFonts w:cs="Calibri" w:ascii="Calibri" w:hAnsi="Calibri"/>
          <w:sz w:val="22"/>
          <w:szCs w:val="22"/>
        </w:rPr>
        <w:t>Dopuszcza się możliwość dokonania zmian postanowień zawartej umowy w przypadku wystąpienia, co najmniej jednej z okoliczności wymienionych poniżej, w zakresie:</w:t>
      </w:r>
    </w:p>
    <w:p>
      <w:pPr>
        <w:pStyle w:val="Normal"/>
        <w:widowControl/>
        <w:numPr>
          <w:ilvl w:val="1"/>
          <w:numId w:val="19"/>
        </w:numPr>
        <w:spacing w:lineRule="auto" w:line="276"/>
        <w:ind w:left="357" w:hanging="357"/>
        <w:jc w:val="both"/>
        <w:rPr/>
      </w:pPr>
      <w:r>
        <w:rPr>
          <w:rFonts w:cs="Calibri" w:ascii="Calibri" w:hAnsi="Calibri"/>
          <w:b/>
          <w:bCs/>
          <w:sz w:val="22"/>
          <w:szCs w:val="22"/>
        </w:rPr>
        <w:t xml:space="preserve">Zmiany terminu realizacji robót budowlanych i/ lub przedmiotu umowy w przypadku: </w:t>
      </w:r>
    </w:p>
    <w:p>
      <w:pPr>
        <w:pStyle w:val="Normal"/>
        <w:widowControl/>
        <w:numPr>
          <w:ilvl w:val="0"/>
          <w:numId w:val="20"/>
        </w:numPr>
        <w:spacing w:lineRule="auto" w:line="276"/>
        <w:jc w:val="both"/>
        <w:rPr/>
      </w:pPr>
      <w:r>
        <w:rPr>
          <w:rFonts w:cs="Calibri" w:ascii="Calibri" w:hAnsi="Calibri"/>
          <w:sz w:val="22"/>
          <w:szCs w:val="22"/>
        </w:rPr>
        <w:t>zmiany przepisów powodujących konieczność zastosowania innych rozwiązań niż zakładano w opisie przedmiotu zamówienia;</w:t>
      </w:r>
    </w:p>
    <w:p>
      <w:pPr>
        <w:pStyle w:val="Normal"/>
        <w:widowControl/>
        <w:numPr>
          <w:ilvl w:val="0"/>
          <w:numId w:val="20"/>
        </w:numPr>
        <w:tabs>
          <w:tab w:val="clear" w:pos="720"/>
          <w:tab w:val="left" w:pos="283" w:leader="none"/>
        </w:tabs>
        <w:spacing w:lineRule="auto" w:line="276"/>
        <w:jc w:val="both"/>
        <w:rPr/>
      </w:pPr>
      <w:r>
        <w:rPr>
          <w:rFonts w:cs="Calibri" w:ascii="Calibri" w:hAnsi="Calibri"/>
          <w:sz w:val="22"/>
          <w:szCs w:val="22"/>
        </w:rPr>
        <w:t>zmiany przepisów powodujących konieczność uzyskania dokumentów, które te przepisy narzucają;</w:t>
      </w:r>
    </w:p>
    <w:p>
      <w:pPr>
        <w:pStyle w:val="Normal"/>
        <w:widowControl/>
        <w:numPr>
          <w:ilvl w:val="0"/>
          <w:numId w:val="20"/>
        </w:numPr>
        <w:tabs>
          <w:tab w:val="clear" w:pos="720"/>
          <w:tab w:val="left" w:pos="283" w:leader="none"/>
        </w:tabs>
        <w:spacing w:lineRule="auto" w:line="276"/>
        <w:jc w:val="both"/>
        <w:rPr/>
      </w:pPr>
      <w:r>
        <w:rPr>
          <w:rFonts w:cs="Calibri" w:ascii="Calibri" w:hAnsi="Calibri"/>
          <w:sz w:val="22"/>
          <w:szCs w:val="22"/>
        </w:rPr>
        <w:t>gdy organy i instytucje uzgadniające nie wydały uzgodnień, decyzji itp. w ustawowym terminie, a w przypadku zarządzających mediami w terminie 2 miesięcy;</w:t>
      </w:r>
    </w:p>
    <w:p>
      <w:pPr>
        <w:pStyle w:val="Normal"/>
        <w:widowControl/>
        <w:numPr>
          <w:ilvl w:val="0"/>
          <w:numId w:val="20"/>
        </w:numPr>
        <w:tabs>
          <w:tab w:val="clear" w:pos="720"/>
          <w:tab w:val="left" w:pos="283" w:leader="none"/>
        </w:tabs>
        <w:spacing w:lineRule="auto" w:line="276"/>
        <w:jc w:val="both"/>
        <w:rPr/>
      </w:pPr>
      <w:r>
        <w:rPr>
          <w:rFonts w:cs="Calibri" w:ascii="Calibri" w:hAnsi="Calibri"/>
          <w:sz w:val="22"/>
          <w:szCs w:val="22"/>
        </w:rPr>
        <w:t>gdy zachodzi potrzeba uaktualnienia uzgodnień, opinii, badań, pozwoleń lub uzyskania dodatkowych dokumentów (np. decyzji zmieniającej pozwolenie na budowę);</w:t>
      </w:r>
    </w:p>
    <w:p>
      <w:pPr>
        <w:pStyle w:val="Normal"/>
        <w:widowControl/>
        <w:numPr>
          <w:ilvl w:val="0"/>
          <w:numId w:val="20"/>
        </w:numPr>
        <w:tabs>
          <w:tab w:val="clear" w:pos="720"/>
          <w:tab w:val="left" w:pos="283" w:leader="none"/>
        </w:tabs>
        <w:spacing w:lineRule="auto" w:line="276"/>
        <w:jc w:val="both"/>
        <w:rPr/>
      </w:pPr>
      <w:r>
        <w:rPr>
          <w:rFonts w:cs="Calibri" w:ascii="Calibri" w:hAnsi="Calibri"/>
          <w:sz w:val="22"/>
          <w:szCs w:val="22"/>
        </w:rPr>
        <w:t>w przypadku konieczności usunięcia istotnych błędów lub wprowadzenia istotnych zmian w dokumentacji projektowej, bez dokonania których nie jest możliwe prowadzenie robót przez Wykonawcę;</w:t>
      </w:r>
    </w:p>
    <w:p>
      <w:pPr>
        <w:pStyle w:val="Normal"/>
        <w:widowControl/>
        <w:numPr>
          <w:ilvl w:val="0"/>
          <w:numId w:val="20"/>
        </w:numPr>
        <w:tabs>
          <w:tab w:val="clear" w:pos="720"/>
          <w:tab w:val="left" w:pos="283" w:leader="none"/>
        </w:tabs>
        <w:spacing w:lineRule="auto" w:line="276"/>
        <w:jc w:val="both"/>
        <w:rPr/>
      </w:pPr>
      <w:r>
        <w:rPr>
          <w:rFonts w:cs="Calibri" w:ascii="Calibri" w:hAnsi="Calibri"/>
          <w:sz w:val="22"/>
          <w:szCs w:val="22"/>
        </w:rPr>
        <w:t xml:space="preserve">gdy warunki atmosferyczne uniemożliwiają prowadzenie robót budowlanych, przeprowadzanie prób i sprawdzeń, dokonywanie odbiorów, w szczególności: </w:t>
      </w:r>
    </w:p>
    <w:p>
      <w:pPr>
        <w:pStyle w:val="Normal"/>
        <w:widowControl/>
        <w:numPr>
          <w:ilvl w:val="0"/>
          <w:numId w:val="27"/>
        </w:numPr>
        <w:tabs>
          <w:tab w:val="clear" w:pos="720"/>
          <w:tab w:val="left" w:pos="283" w:leader="none"/>
        </w:tabs>
        <w:spacing w:lineRule="auto" w:line="276"/>
        <w:jc w:val="both"/>
        <w:rPr/>
      </w:pPr>
      <w:r>
        <w:rPr>
          <w:rFonts w:cs="Calibri" w:ascii="Calibri" w:hAnsi="Calibri"/>
          <w:sz w:val="22"/>
          <w:szCs w:val="22"/>
        </w:rPr>
        <w:t>występowanie przez kolejno dziesięć dni roboczych obfitych opadów śniegu lub zalegającego śniegu lub temperatur poniżej – 5 (minus pięć) stopni Celsjusza,</w:t>
      </w:r>
    </w:p>
    <w:p>
      <w:pPr>
        <w:pStyle w:val="Normal"/>
        <w:widowControl/>
        <w:numPr>
          <w:ilvl w:val="0"/>
          <w:numId w:val="27"/>
        </w:numPr>
        <w:tabs>
          <w:tab w:val="clear" w:pos="720"/>
          <w:tab w:val="left" w:pos="283" w:leader="none"/>
        </w:tabs>
        <w:spacing w:lineRule="auto" w:line="276"/>
        <w:jc w:val="both"/>
        <w:rPr/>
      </w:pPr>
      <w:r>
        <w:rPr>
          <w:rFonts w:cs="Calibri" w:ascii="Calibri" w:hAnsi="Calibri"/>
          <w:sz w:val="22"/>
          <w:szCs w:val="22"/>
        </w:rPr>
        <w:t>występowanie przez kolejno dziesięć dni roboczych wysokich temperatur poniżej 30 stopni Celsjusza,</w:t>
      </w:r>
    </w:p>
    <w:p>
      <w:pPr>
        <w:pStyle w:val="Normal"/>
        <w:widowControl/>
        <w:numPr>
          <w:ilvl w:val="0"/>
          <w:numId w:val="27"/>
        </w:numPr>
        <w:tabs>
          <w:tab w:val="clear" w:pos="720"/>
          <w:tab w:val="left" w:pos="283" w:leader="none"/>
        </w:tabs>
        <w:spacing w:lineRule="auto" w:line="276"/>
        <w:jc w:val="both"/>
        <w:rPr/>
      </w:pPr>
      <w:r>
        <w:rPr>
          <w:rFonts w:cs="Calibri" w:ascii="Calibri" w:hAnsi="Calibri"/>
          <w:sz w:val="22"/>
          <w:szCs w:val="22"/>
        </w:rPr>
        <w:t>występowanie opadów deszczu przez dziesięć kolejnych dni roboczych,</w:t>
      </w:r>
    </w:p>
    <w:p>
      <w:pPr>
        <w:pStyle w:val="Normal"/>
        <w:widowControl/>
        <w:numPr>
          <w:ilvl w:val="0"/>
          <w:numId w:val="27"/>
        </w:numPr>
        <w:tabs>
          <w:tab w:val="clear" w:pos="720"/>
          <w:tab w:val="left" w:pos="283" w:leader="none"/>
        </w:tabs>
        <w:spacing w:lineRule="auto" w:line="276"/>
        <w:jc w:val="both"/>
        <w:rPr/>
      </w:pPr>
      <w:r>
        <w:rPr>
          <w:rFonts w:cs="Calibri" w:ascii="Calibri" w:hAnsi="Calibri"/>
          <w:sz w:val="22"/>
          <w:szCs w:val="22"/>
        </w:rPr>
        <w:t>zaistnienie przeszkód trwających nie krócej niż dziesięć dni roboczych spowodowanych siłą wyższą, w szczególności: wiatr uniemożliwiający pracę maszyn budowlanych, gwałtowne opady deszczu (oberwanie chmury), gradobicie, burze z wyładowaniami atmosferycznymi, powódź, trzęsienie ziemi, pożar;</w:t>
      </w:r>
    </w:p>
    <w:p>
      <w:pPr>
        <w:pStyle w:val="Normal"/>
        <w:widowControl/>
        <w:numPr>
          <w:ilvl w:val="0"/>
          <w:numId w:val="20"/>
        </w:numPr>
        <w:tabs>
          <w:tab w:val="clear" w:pos="720"/>
          <w:tab w:val="left" w:pos="283" w:leader="none"/>
        </w:tabs>
        <w:spacing w:lineRule="auto" w:line="276"/>
        <w:jc w:val="both"/>
        <w:rPr/>
      </w:pPr>
      <w:r>
        <w:rPr>
          <w:rFonts w:cs="Calibri" w:ascii="Calibri" w:hAnsi="Calibri"/>
          <w:sz w:val="22"/>
          <w:szCs w:val="22"/>
        </w:rPr>
        <w:t>gdy warunki atmosferyczne uniemożliwiają wykonanie robót przez kolejno dziesięć dni roboczych zgodnie z normami techniczno – budowlanymi lub wskazaniami projektanta w dokumentacji projektowej lub technologią przewidzianą przez producenta;</w:t>
      </w:r>
    </w:p>
    <w:p>
      <w:pPr>
        <w:pStyle w:val="Normal"/>
        <w:widowControl/>
        <w:numPr>
          <w:ilvl w:val="0"/>
          <w:numId w:val="20"/>
        </w:numPr>
        <w:tabs>
          <w:tab w:val="clear" w:pos="720"/>
          <w:tab w:val="left" w:pos="283" w:leader="none"/>
        </w:tabs>
        <w:spacing w:lineRule="auto" w:line="276"/>
        <w:jc w:val="both"/>
        <w:rPr/>
      </w:pPr>
      <w:r>
        <w:rPr>
          <w:rFonts w:cs="Calibri" w:ascii="Calibri" w:hAnsi="Calibri"/>
          <w:sz w:val="22"/>
          <w:szCs w:val="22"/>
        </w:rPr>
        <w:t>natrafienia przez Wykonawcę na urządzenia podziemne lub obiekty uprzednio niezinwentaryzowane uniemożliwiające wykonanie robót w okresie powyżej 10 dni roboczych, co wykaże Wykonawca;</w:t>
      </w:r>
    </w:p>
    <w:p>
      <w:pPr>
        <w:pStyle w:val="Normal"/>
        <w:widowControl/>
        <w:numPr>
          <w:ilvl w:val="0"/>
          <w:numId w:val="20"/>
        </w:numPr>
        <w:tabs>
          <w:tab w:val="clear" w:pos="720"/>
          <w:tab w:val="left" w:pos="283" w:leader="none"/>
        </w:tabs>
        <w:spacing w:lineRule="auto" w:line="276"/>
        <w:jc w:val="both"/>
        <w:rPr/>
      </w:pPr>
      <w:r>
        <w:rPr>
          <w:rFonts w:cs="Calibri" w:ascii="Calibri" w:hAnsi="Calibri"/>
          <w:sz w:val="22"/>
          <w:szCs w:val="22"/>
          <w:shd w:fill="F9F9F9" w:val="clear"/>
        </w:rPr>
        <w:t>wystąpienia nieprzewidzianych lub odmiennych od przyjętych w dokumentacji projektowej warunków: geologicznych lub archeologicznych;</w:t>
      </w:r>
    </w:p>
    <w:p>
      <w:pPr>
        <w:pStyle w:val="Normal"/>
        <w:widowControl/>
        <w:numPr>
          <w:ilvl w:val="0"/>
          <w:numId w:val="20"/>
        </w:numPr>
        <w:tabs>
          <w:tab w:val="clear" w:pos="720"/>
          <w:tab w:val="left" w:pos="283" w:leader="none"/>
        </w:tabs>
        <w:spacing w:lineRule="auto" w:line="276"/>
        <w:jc w:val="both"/>
        <w:rPr/>
      </w:pPr>
      <w:r>
        <w:rPr>
          <w:rFonts w:cs="Calibri" w:ascii="Calibri" w:hAnsi="Calibri"/>
          <w:sz w:val="22"/>
          <w:szCs w:val="22"/>
        </w:rPr>
        <w:t>inne przyczyny zewnętrzne niezależne od Zamawiającego i Wykonawcy skutkujące niemożliwością prowadzenia prac powyżej 10 dni roboczych, np.: brak możliwości dojazdu oraz transportu materiałów na teren robót spowodowany awariami, remontami, przebudową dróg dojazdowych oraz protestami mieszkańców z blokadą dróg.</w:t>
      </w:r>
    </w:p>
    <w:p>
      <w:pPr>
        <w:pStyle w:val="Normal"/>
        <w:widowControl/>
        <w:numPr>
          <w:ilvl w:val="2"/>
          <w:numId w:val="31"/>
        </w:numPr>
        <w:spacing w:lineRule="auto" w:line="276"/>
        <w:jc w:val="both"/>
        <w:rPr/>
      </w:pPr>
      <w:r>
        <w:rPr>
          <w:rFonts w:cs="Calibri" w:ascii="Calibri" w:hAnsi="Calibri"/>
          <w:bCs/>
          <w:sz w:val="22"/>
          <w:szCs w:val="22"/>
        </w:rPr>
        <w:t>W przypadku wystąpienia którejkolwiek z okoliczności wymienionych w pkt. 2.1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przestojem lub dłuższym czasem wykonywania umowy.</w:t>
      </w:r>
    </w:p>
    <w:p>
      <w:pPr>
        <w:pStyle w:val="Normal"/>
        <w:widowControl/>
        <w:numPr>
          <w:ilvl w:val="1"/>
          <w:numId w:val="31"/>
        </w:numPr>
        <w:tabs>
          <w:tab w:val="clear" w:pos="720"/>
          <w:tab w:val="left" w:pos="283" w:leader="none"/>
        </w:tabs>
        <w:spacing w:lineRule="auto" w:line="276"/>
        <w:jc w:val="both"/>
        <w:rPr/>
      </w:pPr>
      <w:r>
        <w:rPr>
          <w:rFonts w:cs="Calibri" w:ascii="Calibri" w:hAnsi="Calibri"/>
          <w:b/>
          <w:bCs/>
          <w:sz w:val="22"/>
          <w:szCs w:val="22"/>
        </w:rPr>
        <w:t>Zmian osobowych:</w:t>
      </w:r>
    </w:p>
    <w:p>
      <w:pPr>
        <w:pStyle w:val="Normal"/>
        <w:widowControl/>
        <w:numPr>
          <w:ilvl w:val="0"/>
          <w:numId w:val="21"/>
        </w:numPr>
        <w:tabs>
          <w:tab w:val="clear" w:pos="720"/>
          <w:tab w:val="left" w:pos="283" w:leader="none"/>
        </w:tabs>
        <w:spacing w:lineRule="auto" w:line="276"/>
        <w:jc w:val="both"/>
        <w:rPr/>
      </w:pPr>
      <w:r>
        <w:rPr>
          <w:rFonts w:cs="Calibri" w:ascii="Calibri" w:hAnsi="Calibri"/>
          <w:sz w:val="22"/>
          <w:szCs w:val="22"/>
        </w:rPr>
        <w:t>zmiany osób realizujących zamówienie  pod warunkiem, że osoby te będą spełniały wymagania określone w ogłoszeniu o zamówieniu;</w:t>
      </w:r>
    </w:p>
    <w:p>
      <w:pPr>
        <w:pStyle w:val="Normal"/>
        <w:widowControl/>
        <w:numPr>
          <w:ilvl w:val="0"/>
          <w:numId w:val="21"/>
        </w:numPr>
        <w:tabs>
          <w:tab w:val="clear" w:pos="720"/>
          <w:tab w:val="left" w:pos="283" w:leader="none"/>
        </w:tabs>
        <w:spacing w:lineRule="auto" w:line="276"/>
        <w:jc w:val="both"/>
        <w:rPr/>
      </w:pPr>
      <w:r>
        <w:rPr>
          <w:rFonts w:cs="Calibri" w:ascii="Calibri" w:hAnsi="Calibri"/>
          <w:sz w:val="22"/>
          <w:szCs w:val="22"/>
        </w:rPr>
        <w:t>zmiany osób reprezentujących w przypadku zmian organizacyjnych;</w:t>
      </w:r>
    </w:p>
    <w:p>
      <w:pPr>
        <w:pStyle w:val="Normal"/>
        <w:widowControl/>
        <w:numPr>
          <w:ilvl w:val="0"/>
          <w:numId w:val="21"/>
        </w:numPr>
        <w:tabs>
          <w:tab w:val="clear" w:pos="720"/>
          <w:tab w:val="left" w:pos="283" w:leader="none"/>
        </w:tabs>
        <w:spacing w:lineRule="auto" w:line="276"/>
        <w:jc w:val="both"/>
        <w:rPr/>
      </w:pPr>
      <w:r>
        <w:rPr>
          <w:rFonts w:cs="Calibri" w:ascii="Calibri" w:hAnsi="Calibri"/>
          <w:sz w:val="22"/>
          <w:szCs w:val="22"/>
        </w:rPr>
        <w:t xml:space="preserve">zmiany lub rezygnacji z Podwykonawcy, przy pomocy którego Wykonawca wykonuje przedmiot umowy. Jeśli zmiana albo rezygnacja z Podwykonawcy dotyczy podmiotu, na którego zasoby Wykonawca powołał się, na zasadach określonych w art. 118 ust. 1, w celu wykazania spełnienia warunków udziału w postępowaniu, o których mowa w art. 118 ust. 2, Wykonawca jest zobowiązany wykazać Zamawiającemu, iż proponowany inny Podwykonawca lub Wykonawca samodzielnie spełnia je w stopniu nie mniejszym niż wymagany w trakcie postępowania o udzielenie zamówienia; </w:t>
      </w:r>
    </w:p>
    <w:p>
      <w:pPr>
        <w:pStyle w:val="Normal"/>
        <w:widowControl/>
        <w:numPr>
          <w:ilvl w:val="0"/>
          <w:numId w:val="21"/>
        </w:numPr>
        <w:tabs>
          <w:tab w:val="clear" w:pos="720"/>
          <w:tab w:val="left" w:pos="283" w:leader="none"/>
        </w:tabs>
        <w:spacing w:lineRule="auto" w:line="276"/>
        <w:jc w:val="both"/>
        <w:rPr/>
      </w:pPr>
      <w:r>
        <w:rPr>
          <w:rFonts w:cs="Calibri" w:ascii="Calibri" w:hAnsi="Calibri"/>
          <w:sz w:val="22"/>
          <w:szCs w:val="22"/>
        </w:rPr>
        <w:t>rozszerzenie zakresu podwykonawstwa, o ile posłużenie się podwykonawcą doprowadzi do skrócenia terminu wykonania przedmiotu umowy, zmniejszenia należnego Wykonawcy wynagrodzenia lub zastosowania przy wykonaniu przedmiotu umowy bardziej zaawansowanych rozwiązań technologicznych. Zmiana ta nie może dotyczyć czynności, które muszą być wykonane przez Wykonawcę osobiście;</w:t>
      </w:r>
    </w:p>
    <w:p>
      <w:pPr>
        <w:pStyle w:val="Normal"/>
        <w:widowControl/>
        <w:numPr>
          <w:ilvl w:val="0"/>
          <w:numId w:val="21"/>
        </w:numPr>
        <w:tabs>
          <w:tab w:val="clear" w:pos="720"/>
          <w:tab w:val="left" w:pos="283" w:leader="none"/>
        </w:tabs>
        <w:spacing w:lineRule="auto" w:line="276"/>
        <w:jc w:val="both"/>
        <w:rPr/>
      </w:pPr>
      <w:r>
        <w:rPr>
          <w:rFonts w:cs="Calibri" w:ascii="Calibri" w:hAnsi="Calibri"/>
          <w:sz w:val="22"/>
          <w:szCs w:val="22"/>
        </w:rPr>
        <w:t>powierzenie części zamówienia Podwykonawcy w trakcie realizacji zamówienia, jeżeli Wykonawca nie zakładał wykonania zamówienia przy pomocy Podwykonawcy(ców) w trakcie składania ofert.</w:t>
      </w:r>
    </w:p>
    <w:p>
      <w:pPr>
        <w:pStyle w:val="Normal"/>
        <w:widowControl/>
        <w:numPr>
          <w:ilvl w:val="1"/>
          <w:numId w:val="31"/>
        </w:numPr>
        <w:tabs>
          <w:tab w:val="clear" w:pos="720"/>
          <w:tab w:val="left" w:pos="283" w:leader="none"/>
        </w:tabs>
        <w:spacing w:lineRule="auto" w:line="276"/>
        <w:jc w:val="both"/>
        <w:rPr/>
      </w:pPr>
      <w:r>
        <w:rPr>
          <w:rFonts w:cs="Calibri" w:ascii="Calibri" w:hAnsi="Calibri"/>
          <w:b/>
          <w:bCs/>
          <w:sz w:val="22"/>
          <w:szCs w:val="22"/>
        </w:rPr>
        <w:t xml:space="preserve">Pozostałych zmian: </w:t>
      </w:r>
    </w:p>
    <w:p>
      <w:pPr>
        <w:pStyle w:val="Normal"/>
        <w:widowControl/>
        <w:numPr>
          <w:ilvl w:val="0"/>
          <w:numId w:val="22"/>
        </w:numPr>
        <w:spacing w:lineRule="auto" w:line="276"/>
        <w:jc w:val="both"/>
        <w:rPr/>
      </w:pPr>
      <w:r>
        <w:rPr>
          <w:rFonts w:cs="Calibri" w:ascii="Calibri" w:hAnsi="Calibri"/>
          <w:sz w:val="22"/>
          <w:szCs w:val="22"/>
        </w:rPr>
        <w:t>w każdym przypadku, gdy zmiana jest korzystna dla Zamawiającego (np. powoduje skrócenie terminu realizacji umowy, zmniejszenie wartości zamówienia);</w:t>
      </w:r>
    </w:p>
    <w:p>
      <w:pPr>
        <w:pStyle w:val="Normal"/>
        <w:widowControl/>
        <w:numPr>
          <w:ilvl w:val="0"/>
          <w:numId w:val="22"/>
        </w:numPr>
        <w:tabs>
          <w:tab w:val="clear" w:pos="720"/>
          <w:tab w:val="left" w:pos="283" w:leader="none"/>
        </w:tabs>
        <w:spacing w:lineRule="auto" w:line="276"/>
        <w:jc w:val="both"/>
        <w:rPr/>
      </w:pPr>
      <w:r>
        <w:rPr>
          <w:rFonts w:cs="Calibri" w:ascii="Calibri" w:hAnsi="Calibri"/>
          <w:sz w:val="22"/>
          <w:szCs w:val="22"/>
        </w:rPr>
        <w:t>w przypadku ustawowej zmiany wysokości podatku VAT, dopuszcza się możliwość sporządzenia  aneksu  do  umowy  uwzględniającego zmianę wartości umowy z tego tytułu;</w:t>
      </w:r>
    </w:p>
    <w:p>
      <w:pPr>
        <w:pStyle w:val="Normal"/>
        <w:widowControl/>
        <w:numPr>
          <w:ilvl w:val="0"/>
          <w:numId w:val="22"/>
        </w:numPr>
        <w:tabs>
          <w:tab w:val="clear" w:pos="720"/>
          <w:tab w:val="left" w:pos="283" w:leader="none"/>
        </w:tabs>
        <w:spacing w:lineRule="auto" w:line="276"/>
        <w:jc w:val="both"/>
        <w:rPr/>
      </w:pPr>
      <w:r>
        <w:rPr>
          <w:rFonts w:cs="Calibri" w:ascii="Calibri" w:hAnsi="Calibri"/>
          <w:sz w:val="22"/>
          <w:szCs w:val="22"/>
        </w:rPr>
        <w:t>w przypadku ustawowej zmiany</w:t>
      </w:r>
      <w:r>
        <w:rPr/>
        <w:t xml:space="preserve"> </w:t>
      </w:r>
      <w:r>
        <w:rPr>
          <w:rFonts w:cs="Calibri" w:ascii="Calibri" w:hAnsi="Calibri"/>
          <w:sz w:val="22"/>
          <w:szCs w:val="22"/>
        </w:rPr>
        <w:t>wysokości minimalnego wynagrodzenia za pracę albo wysokości minimalnej stawki godzinowej, dopuszcza się możliwość sporządzenia  aneksu  do  umowy  uwzględniającego zmianę wartości umowy z tego tytułu;</w:t>
      </w:r>
    </w:p>
    <w:p>
      <w:pPr>
        <w:pStyle w:val="Normal"/>
        <w:numPr>
          <w:ilvl w:val="0"/>
          <w:numId w:val="22"/>
        </w:numPr>
        <w:spacing w:lineRule="auto" w:line="276"/>
        <w:rPr/>
      </w:pPr>
      <w:r>
        <w:rPr>
          <w:rFonts w:cs="Calibri" w:ascii="Calibri" w:hAnsi="Calibri"/>
          <w:sz w:val="22"/>
          <w:szCs w:val="22"/>
        </w:rPr>
        <w:t>w przypadku ustawowej zmiany</w:t>
      </w:r>
      <w:r>
        <w:rPr/>
        <w:t xml:space="preserve"> </w:t>
      </w:r>
      <w:r>
        <w:rPr>
          <w:rFonts w:cs="Calibri" w:ascii="Calibri" w:hAnsi="Calibri"/>
          <w:sz w:val="22"/>
          <w:szCs w:val="22"/>
        </w:rPr>
        <w:t>zasad podlegania ubezpieczeniom społecznym lub ubezpieczeniu zdrowotnemu lub wysokości stawki składki na ubezpieczenia społeczne lub zdrowotne, dopuszcza się możliwość sporządzenia  aneksu  do  umowy  uwzględniającego zmianę wartości umowy z tego tytułu;</w:t>
      </w:r>
    </w:p>
    <w:p>
      <w:pPr>
        <w:pStyle w:val="Normal"/>
        <w:widowControl/>
        <w:numPr>
          <w:ilvl w:val="0"/>
          <w:numId w:val="22"/>
        </w:numPr>
        <w:tabs>
          <w:tab w:val="clear" w:pos="720"/>
          <w:tab w:val="left" w:pos="283" w:leader="none"/>
        </w:tabs>
        <w:spacing w:lineRule="auto" w:line="276"/>
        <w:jc w:val="both"/>
        <w:rPr/>
      </w:pPr>
      <w:r>
        <w:rPr>
          <w:rFonts w:cs="Calibri" w:ascii="Calibri" w:hAnsi="Calibri"/>
          <w:sz w:val="22"/>
          <w:szCs w:val="22"/>
        </w:rPr>
        <w:t xml:space="preserve">zmiany sposobu rozliczenia umowy lub dokonywania płatności na rzecz Wykonawcy w przypadku przedłużenia terminu realizacji zamówienia nie wynikającej z przyczyn leżących po stronie Wykonawcy; </w:t>
      </w:r>
    </w:p>
    <w:p>
      <w:pPr>
        <w:pStyle w:val="Normal"/>
        <w:widowControl/>
        <w:numPr>
          <w:ilvl w:val="0"/>
          <w:numId w:val="22"/>
        </w:numPr>
        <w:tabs>
          <w:tab w:val="clear" w:pos="720"/>
          <w:tab w:val="left" w:pos="283" w:leader="none"/>
        </w:tabs>
        <w:spacing w:lineRule="auto" w:line="276"/>
        <w:jc w:val="both"/>
        <w:rPr/>
      </w:pPr>
      <w:r>
        <w:rPr>
          <w:rFonts w:cs="Calibri" w:ascii="Calibri" w:hAnsi="Calibri"/>
          <w:sz w:val="22"/>
          <w:szCs w:val="22"/>
        </w:rPr>
        <w:t>zmiany ilości płatności jeśli Zamawiający uzna zasadność takiej zmiany na podstawie uzasadnienia Wykonawcy;</w:t>
      </w:r>
    </w:p>
    <w:p>
      <w:pPr>
        <w:pStyle w:val="Normal"/>
        <w:widowControl/>
        <w:numPr>
          <w:ilvl w:val="0"/>
          <w:numId w:val="22"/>
        </w:numPr>
        <w:tabs>
          <w:tab w:val="clear" w:pos="720"/>
          <w:tab w:val="left" w:pos="283" w:leader="none"/>
        </w:tabs>
        <w:spacing w:lineRule="auto" w:line="276"/>
        <w:jc w:val="both"/>
        <w:rPr/>
      </w:pPr>
      <w:r>
        <w:rPr>
          <w:rFonts w:cs="Calibri" w:ascii="Calibri" w:hAnsi="Calibri"/>
          <w:sz w:val="22"/>
          <w:szCs w:val="22"/>
        </w:rPr>
        <w:t xml:space="preserve">wprowadzenia robót dodatkowych, zamiennych lub wystąpienia robót zaniechanych; </w:t>
      </w:r>
    </w:p>
    <w:p>
      <w:pPr>
        <w:pStyle w:val="Normal"/>
        <w:widowControl/>
        <w:numPr>
          <w:ilvl w:val="0"/>
          <w:numId w:val="22"/>
        </w:numPr>
        <w:tabs>
          <w:tab w:val="clear" w:pos="720"/>
          <w:tab w:val="left" w:pos="283" w:leader="none"/>
        </w:tabs>
        <w:spacing w:lineRule="auto" w:line="276"/>
        <w:jc w:val="both"/>
        <w:rPr/>
      </w:pPr>
      <w:r>
        <w:rPr>
          <w:rFonts w:cs="Calibri" w:ascii="Calibri" w:hAnsi="Calibri"/>
          <w:sz w:val="22"/>
          <w:szCs w:val="22"/>
        </w:rPr>
        <w:t>podwyższenia wynagrodzenia Wykonawcy w sytuacji wystąpienia robót dodatkowych nieobjętych zamówieniem podstawowym;</w:t>
      </w:r>
    </w:p>
    <w:p>
      <w:pPr>
        <w:pStyle w:val="Normal"/>
        <w:widowControl/>
        <w:numPr>
          <w:ilvl w:val="0"/>
          <w:numId w:val="22"/>
        </w:numPr>
        <w:tabs>
          <w:tab w:val="clear" w:pos="720"/>
          <w:tab w:val="left" w:pos="283" w:leader="none"/>
        </w:tabs>
        <w:spacing w:lineRule="auto" w:line="276"/>
        <w:jc w:val="both"/>
        <w:rPr/>
      </w:pPr>
      <w:r>
        <w:rPr>
          <w:rFonts w:cs="Calibri" w:ascii="Calibri" w:hAnsi="Calibri"/>
          <w:sz w:val="22"/>
          <w:szCs w:val="22"/>
        </w:rPr>
        <w:t>obniżenia wynagrodzenia Wykonawcy, wyłącznie w sytuacji wystąpienia robót zaniechanych. W takim przypadku wynagrodzenie przysługujące Wykonawcy zostanie pomniejszone, przy czym Zamawiający zapłaci za wszystkie spełnione świadczenia i udokumentowane koszty, które Wykonawca poniósł w związku z wynikającymi z umowy planowanymi świadczeniami;</w:t>
      </w:r>
    </w:p>
    <w:p>
      <w:pPr>
        <w:pStyle w:val="Normal"/>
        <w:widowControl/>
        <w:numPr>
          <w:ilvl w:val="0"/>
          <w:numId w:val="22"/>
        </w:numPr>
        <w:tabs>
          <w:tab w:val="clear" w:pos="720"/>
          <w:tab w:val="left" w:pos="283" w:leader="none"/>
        </w:tabs>
        <w:spacing w:lineRule="auto" w:line="276"/>
        <w:jc w:val="both"/>
        <w:rPr/>
      </w:pPr>
      <w:r>
        <w:rPr>
          <w:rFonts w:cs="Calibri" w:ascii="Calibri" w:hAnsi="Calibri"/>
          <w:sz w:val="22"/>
          <w:szCs w:val="22"/>
        </w:rPr>
        <w:t>przypadki losowe (np. kataklizmy, awarie urządzeń wywołane przez wyładowania atmosferyczne lub inne czynniki zewnętrzne, zgony i niemożliwe do przewidzenia wydarzenia), które będą miały wpływ na treść zawartej umowy i termin realizacji;</w:t>
      </w:r>
    </w:p>
    <w:p>
      <w:pPr>
        <w:pStyle w:val="Normal"/>
        <w:widowControl/>
        <w:numPr>
          <w:ilvl w:val="0"/>
          <w:numId w:val="22"/>
        </w:numPr>
        <w:tabs>
          <w:tab w:val="clear" w:pos="720"/>
          <w:tab w:val="left" w:pos="283" w:leader="none"/>
        </w:tabs>
        <w:spacing w:lineRule="auto" w:line="276"/>
        <w:jc w:val="both"/>
        <w:rPr/>
      </w:pPr>
      <w:r>
        <w:rPr>
          <w:rFonts w:cs="Calibri" w:ascii="Calibri" w:hAnsi="Calibri"/>
          <w:sz w:val="22"/>
          <w:szCs w:val="22"/>
        </w:rPr>
        <w:t>zmiany nazwy zadania;</w:t>
      </w:r>
    </w:p>
    <w:p>
      <w:pPr>
        <w:pStyle w:val="Normal"/>
        <w:widowControl/>
        <w:numPr>
          <w:ilvl w:val="0"/>
          <w:numId w:val="22"/>
        </w:numPr>
        <w:tabs>
          <w:tab w:val="clear" w:pos="720"/>
          <w:tab w:val="left" w:pos="283" w:leader="none"/>
        </w:tabs>
        <w:spacing w:lineRule="auto" w:line="276"/>
        <w:jc w:val="both"/>
        <w:rPr/>
      </w:pPr>
      <w:r>
        <w:rPr>
          <w:rFonts w:cs="Calibri" w:ascii="Calibri" w:hAnsi="Calibri"/>
          <w:sz w:val="22"/>
          <w:szCs w:val="22"/>
        </w:rPr>
        <w:t>dopuszczalne są wszelkie zmiany nieistotne rozumiane w ten sposób, że wiedza o ich wprowadzeniu na etapie postępowania o zamówienie nie wpłynęłaby na krąg podmiotów ubiegających się o zamówienia ani na wynik postępowania o udzielenie zamówienia publicznego;</w:t>
      </w:r>
    </w:p>
    <w:p>
      <w:pPr>
        <w:pStyle w:val="Normal"/>
        <w:widowControl/>
        <w:numPr>
          <w:ilvl w:val="0"/>
          <w:numId w:val="31"/>
        </w:numPr>
        <w:spacing w:lineRule="auto" w:line="276"/>
        <w:ind w:left="357" w:hanging="357"/>
        <w:jc w:val="both"/>
        <w:rPr/>
      </w:pPr>
      <w:r>
        <w:rPr>
          <w:rFonts w:cs="Calibri" w:ascii="Calibri" w:hAnsi="Calibri"/>
          <w:sz w:val="22"/>
          <w:szCs w:val="22"/>
        </w:rPr>
        <w:t>W oparciu o art. 455 ust. 1 pkt 1</w:t>
      </w:r>
      <w:r>
        <w:rPr>
          <w:rFonts w:cs="Calibri" w:ascii="Calibri" w:hAnsi="Calibri"/>
          <w:color w:val="FF0000"/>
          <w:sz w:val="22"/>
          <w:szCs w:val="22"/>
        </w:rPr>
        <w:t xml:space="preserve"> </w:t>
      </w:r>
      <w:r>
        <w:rPr>
          <w:rFonts w:cs="Calibri" w:ascii="Calibri" w:hAnsi="Calibri"/>
          <w:sz w:val="22"/>
          <w:szCs w:val="22"/>
        </w:rPr>
        <w:t>ustawy Pzp zakazuje się zmian postanowień niniejszej umowy w stosunku do treści oferty, na podstawie której dokonano wyboru wykonawcy, chyba że zachodzi co najmniej jedna z następujących okoliczności:</w:t>
      </w:r>
    </w:p>
    <w:p>
      <w:pPr>
        <w:pStyle w:val="Normal"/>
        <w:widowControl/>
        <w:numPr>
          <w:ilvl w:val="1"/>
          <w:numId w:val="31"/>
        </w:numPr>
        <w:spacing w:lineRule="auto" w:line="276"/>
        <w:ind w:left="357" w:hanging="357"/>
        <w:jc w:val="both"/>
        <w:rPr/>
      </w:pPr>
      <w:r>
        <w:rPr>
          <w:rFonts w:cs="Calibri" w:ascii="Calibri" w:hAnsi="Calibri"/>
          <w:sz w:val="22"/>
          <w:szCs w:val="22"/>
        </w:rPr>
        <w:t xml:space="preserve">Zmiany zostały przewidziane w ust. 2 niniejszego paragrafu. </w:t>
      </w:r>
    </w:p>
    <w:p>
      <w:pPr>
        <w:pStyle w:val="Normal"/>
        <w:widowControl/>
        <w:numPr>
          <w:ilvl w:val="1"/>
          <w:numId w:val="31"/>
        </w:numPr>
        <w:tabs>
          <w:tab w:val="clear" w:pos="720"/>
          <w:tab w:val="left" w:pos="283" w:leader="none"/>
        </w:tabs>
        <w:spacing w:lineRule="auto" w:line="276"/>
        <w:ind w:left="357" w:hanging="357"/>
        <w:jc w:val="both"/>
        <w:rPr/>
      </w:pPr>
      <w:r>
        <w:rPr>
          <w:rFonts w:cs="Calibri" w:ascii="Calibri" w:hAnsi="Calibri"/>
          <w:sz w:val="22"/>
          <w:szCs w:val="22"/>
        </w:rPr>
        <w:t>Zmiany dotyczą realizacji dodatkowych dostaw, usług lub robót budowlanych od dotychczasowego Wykonawcy, nieobjętych zamówieniem podstawowym, o ile stały się niezbędne i zostały spełnione łącznie następujące warunki:</w:t>
      </w:r>
    </w:p>
    <w:p>
      <w:pPr>
        <w:pStyle w:val="Normal"/>
        <w:widowControl/>
        <w:numPr>
          <w:ilvl w:val="0"/>
          <w:numId w:val="28"/>
        </w:numPr>
        <w:tabs>
          <w:tab w:val="clear" w:pos="720"/>
          <w:tab w:val="left" w:pos="283" w:leader="none"/>
        </w:tabs>
        <w:spacing w:lineRule="auto" w:line="276"/>
        <w:ind w:left="714" w:hanging="357"/>
        <w:jc w:val="both"/>
        <w:rPr/>
      </w:pPr>
      <w:r>
        <w:rPr>
          <w:rFonts w:cs="Calibri" w:ascii="Calibri" w:hAnsi="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pPr>
        <w:pStyle w:val="Normal"/>
        <w:widowControl/>
        <w:numPr>
          <w:ilvl w:val="0"/>
          <w:numId w:val="28"/>
        </w:numPr>
        <w:tabs>
          <w:tab w:val="clear" w:pos="720"/>
          <w:tab w:val="left" w:pos="283" w:leader="none"/>
        </w:tabs>
        <w:spacing w:lineRule="auto" w:line="276"/>
        <w:ind w:left="714" w:hanging="357"/>
        <w:jc w:val="both"/>
        <w:rPr/>
      </w:pPr>
      <w:r>
        <w:rPr>
          <w:rFonts w:cs="Calibri" w:ascii="Calibri" w:hAnsi="Calibri"/>
          <w:sz w:val="22"/>
          <w:szCs w:val="22"/>
        </w:rPr>
        <w:t>zmiana Wykonawcy spowodowałaby istotna niezgodność lub znaczne zwiększenie kosztów dla Zamawiającego,</w:t>
      </w:r>
    </w:p>
    <w:p>
      <w:pPr>
        <w:pStyle w:val="Normal"/>
        <w:widowControl/>
        <w:numPr>
          <w:ilvl w:val="0"/>
          <w:numId w:val="28"/>
        </w:numPr>
        <w:tabs>
          <w:tab w:val="clear" w:pos="720"/>
          <w:tab w:val="left" w:pos="283" w:leader="none"/>
        </w:tabs>
        <w:spacing w:lineRule="auto" w:line="276"/>
        <w:ind w:left="714" w:hanging="357"/>
        <w:jc w:val="both"/>
        <w:rPr/>
      </w:pPr>
      <w:r>
        <w:rPr>
          <w:rFonts w:cs="Calibri" w:ascii="Calibri" w:hAnsi="Calibri"/>
          <w:sz w:val="22"/>
          <w:szCs w:val="22"/>
        </w:rPr>
        <w:t>wartość każdej kolejnej zmiany nie przekracza 50% wartości zamówienia określonej pierwotnie w umowie.</w:t>
      </w:r>
    </w:p>
    <w:p>
      <w:pPr>
        <w:pStyle w:val="Normal"/>
        <w:widowControl/>
        <w:numPr>
          <w:ilvl w:val="1"/>
          <w:numId w:val="31"/>
        </w:numPr>
        <w:tabs>
          <w:tab w:val="clear" w:pos="720"/>
          <w:tab w:val="left" w:pos="283" w:leader="none"/>
        </w:tabs>
        <w:spacing w:lineRule="auto" w:line="276"/>
        <w:ind w:left="357" w:right="57" w:hanging="357"/>
        <w:jc w:val="both"/>
        <w:rPr/>
      </w:pPr>
      <w:r>
        <w:rPr>
          <w:rFonts w:cs="Calibri" w:ascii="Calibri" w:hAnsi="Calibri"/>
          <w:bCs/>
          <w:sz w:val="22"/>
          <w:szCs w:val="22"/>
        </w:rPr>
        <w:t>Zostały spełnione łącznie następujące warunki:</w:t>
      </w:r>
    </w:p>
    <w:p>
      <w:pPr>
        <w:pStyle w:val="Normal"/>
        <w:widowControl/>
        <w:numPr>
          <w:ilvl w:val="0"/>
          <w:numId w:val="29"/>
        </w:numPr>
        <w:tabs>
          <w:tab w:val="clear" w:pos="720"/>
          <w:tab w:val="left" w:pos="283" w:leader="none"/>
        </w:tabs>
        <w:spacing w:lineRule="auto" w:line="276"/>
        <w:ind w:left="714" w:hanging="357"/>
        <w:jc w:val="both"/>
        <w:rPr/>
      </w:pPr>
      <w:r>
        <w:rPr>
          <w:rFonts w:cs="Calibri" w:ascii="Calibri" w:hAnsi="Calibri"/>
          <w:sz w:val="22"/>
          <w:szCs w:val="22"/>
        </w:rPr>
        <w:t>konieczność zmiany umowy spowodowana jest okolicznościami, których Zamawiający, działając z należytą starannością, nie mógł przewidzieć,</w:t>
      </w:r>
    </w:p>
    <w:p>
      <w:pPr>
        <w:pStyle w:val="Normal"/>
        <w:widowControl/>
        <w:numPr>
          <w:ilvl w:val="0"/>
          <w:numId w:val="29"/>
        </w:numPr>
        <w:tabs>
          <w:tab w:val="clear" w:pos="720"/>
          <w:tab w:val="left" w:pos="283" w:leader="none"/>
        </w:tabs>
        <w:spacing w:lineRule="auto" w:line="276"/>
        <w:ind w:left="714" w:hanging="357"/>
        <w:jc w:val="both"/>
        <w:rPr/>
      </w:pPr>
      <w:r>
        <w:rPr>
          <w:rFonts w:cs="Calibri" w:ascii="Calibri" w:hAnsi="Calibri"/>
          <w:sz w:val="22"/>
          <w:szCs w:val="22"/>
        </w:rPr>
        <w:t>wartość zmiany nie przekracza 50% wartości zamówienia określonej pierwotnie w umowie.</w:t>
      </w:r>
    </w:p>
    <w:p>
      <w:pPr>
        <w:pStyle w:val="Normal"/>
        <w:widowControl/>
        <w:numPr>
          <w:ilvl w:val="1"/>
          <w:numId w:val="31"/>
        </w:numPr>
        <w:tabs>
          <w:tab w:val="clear" w:pos="720"/>
          <w:tab w:val="left" w:pos="283" w:leader="none"/>
        </w:tabs>
        <w:spacing w:lineRule="auto" w:line="276"/>
        <w:ind w:left="357" w:right="-170" w:hanging="357"/>
        <w:jc w:val="both"/>
        <w:rPr/>
      </w:pPr>
      <w:r>
        <w:rPr>
          <w:rFonts w:cs="Calibri" w:ascii="Calibri" w:hAnsi="Calibri"/>
          <w:bCs/>
          <w:sz w:val="22"/>
          <w:szCs w:val="22"/>
        </w:rPr>
        <w:t>Wykonawcę, któremu Zamawiający udzielił zamówienia, ma zastąpić nowy Wykonawca:</w:t>
      </w:r>
    </w:p>
    <w:p>
      <w:pPr>
        <w:pStyle w:val="Normal"/>
        <w:widowControl/>
        <w:numPr>
          <w:ilvl w:val="0"/>
          <w:numId w:val="30"/>
        </w:numPr>
        <w:tabs>
          <w:tab w:val="clear" w:pos="720"/>
          <w:tab w:val="left" w:pos="283" w:leader="none"/>
        </w:tabs>
        <w:spacing w:lineRule="auto" w:line="276"/>
        <w:ind w:left="714" w:hanging="357"/>
        <w:jc w:val="both"/>
        <w:rPr/>
      </w:pPr>
      <w:r>
        <w:rPr>
          <w:rFonts w:cs="Calibri" w:ascii="Calibri" w:hAnsi="Calibri"/>
          <w:bC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pPr>
        <w:pStyle w:val="Normal"/>
        <w:widowControl/>
        <w:numPr>
          <w:ilvl w:val="0"/>
          <w:numId w:val="30"/>
        </w:numPr>
        <w:tabs>
          <w:tab w:val="clear" w:pos="720"/>
          <w:tab w:val="left" w:pos="283" w:leader="none"/>
        </w:tabs>
        <w:spacing w:lineRule="auto" w:line="276"/>
        <w:ind w:left="714" w:hanging="357"/>
        <w:jc w:val="both"/>
        <w:rPr/>
      </w:pPr>
      <w:r>
        <w:rPr>
          <w:rFonts w:cs="Calibri" w:ascii="Calibri" w:hAnsi="Calibri"/>
          <w:bCs/>
          <w:sz w:val="22"/>
          <w:szCs w:val="22"/>
        </w:rPr>
        <w:t>w wyniku przejęcia przez Zamawiającego zobowiązań Wykonawcy względem jego podwykonawców.</w:t>
      </w:r>
    </w:p>
    <w:p>
      <w:pPr>
        <w:pStyle w:val="Normal"/>
        <w:widowControl/>
        <w:numPr>
          <w:ilvl w:val="1"/>
          <w:numId w:val="31"/>
        </w:numPr>
        <w:tabs>
          <w:tab w:val="clear" w:pos="720"/>
          <w:tab w:val="left" w:pos="283" w:leader="none"/>
        </w:tabs>
        <w:spacing w:lineRule="auto" w:line="276"/>
        <w:jc w:val="both"/>
        <w:rPr/>
      </w:pPr>
      <w:r>
        <w:rPr>
          <w:rFonts w:cs="Calibri" w:ascii="Calibri" w:hAnsi="Calibri"/>
          <w:bCs/>
          <w:sz w:val="22"/>
          <w:szCs w:val="22"/>
        </w:rPr>
        <w:t>Zmiany, niezależnie od ich wartości, nie są istotne w rozumieniu art. 455 ust. 2</w:t>
      </w:r>
      <w:r>
        <w:rPr/>
        <w:t xml:space="preserve"> </w:t>
      </w:r>
      <w:r>
        <w:rPr>
          <w:rFonts w:cs="Calibri" w:ascii="Calibri" w:hAnsi="Calibri"/>
          <w:bCs/>
          <w:sz w:val="22"/>
          <w:szCs w:val="22"/>
        </w:rPr>
        <w:t>ustawy Pzp.</w:t>
      </w:r>
    </w:p>
    <w:p>
      <w:pPr>
        <w:pStyle w:val="Normal"/>
        <w:widowControl/>
        <w:numPr>
          <w:ilvl w:val="1"/>
          <w:numId w:val="31"/>
        </w:numPr>
        <w:tabs>
          <w:tab w:val="clear" w:pos="720"/>
          <w:tab w:val="left" w:pos="283" w:leader="none"/>
        </w:tabs>
        <w:spacing w:lineRule="auto" w:line="276"/>
        <w:ind w:left="495" w:right="-170" w:hanging="495"/>
        <w:jc w:val="both"/>
        <w:rPr/>
      </w:pPr>
      <w:r>
        <w:rPr>
          <w:rFonts w:cs="Calibri" w:ascii="Calibri" w:hAnsi="Calibri"/>
          <w:bCs/>
          <w:sz w:val="22"/>
          <w:szCs w:val="22"/>
        </w:rPr>
        <w:t>Łączna wartość zmian jest mniejsza niż progi unijne oraz jest niższa niż 10% wartości pierwotnej umowy  w przypadku zamówień na usługi lub dostawy albo, w przypadku zamówień na roboty budowlane – jest mniejsza od 15% wartości zamówienia określonej pierwotnie w umowie, a zmiany te nie powodują zmiany ogólnego charakteru umowy.</w:t>
      </w:r>
    </w:p>
    <w:p>
      <w:pPr>
        <w:pStyle w:val="Normal"/>
        <w:widowControl/>
        <w:tabs>
          <w:tab w:val="clear" w:pos="720"/>
          <w:tab w:val="left" w:pos="283" w:leader="none"/>
        </w:tabs>
        <w:spacing w:lineRule="auto" w:line="276"/>
        <w:ind w:left="495" w:right="-170" w:hanging="0"/>
        <w:jc w:val="center"/>
        <w:rPr>
          <w:rFonts w:ascii="Calibri" w:hAnsi="Calibri" w:cs="Calibri"/>
          <w:sz w:val="22"/>
          <w:szCs w:val="22"/>
        </w:rPr>
      </w:pPr>
      <w:r>
        <w:rPr>
          <w:rFonts w:cs="Calibri" w:ascii="Calibri" w:hAnsi="Calibri"/>
          <w:sz w:val="22"/>
          <w:szCs w:val="22"/>
        </w:rPr>
      </w:r>
    </w:p>
    <w:p>
      <w:pPr>
        <w:pStyle w:val="Normal"/>
        <w:widowControl/>
        <w:spacing w:lineRule="auto" w:line="276"/>
        <w:ind w:left="429" w:hanging="429"/>
        <w:jc w:val="center"/>
        <w:rPr/>
      </w:pPr>
      <w:r>
        <w:rPr>
          <w:rFonts w:cs="Calibri" w:ascii="Calibri" w:hAnsi="Calibri"/>
          <w:b/>
          <w:bCs/>
          <w:sz w:val="22"/>
          <w:szCs w:val="22"/>
        </w:rPr>
        <w:t>§ 13</w:t>
      </w:r>
    </w:p>
    <w:p>
      <w:pPr>
        <w:pStyle w:val="Normal"/>
        <w:widowControl/>
        <w:spacing w:lineRule="auto" w:line="276"/>
        <w:ind w:left="429" w:hanging="429"/>
        <w:jc w:val="center"/>
        <w:rPr/>
      </w:pPr>
      <w:r>
        <w:rPr>
          <w:rFonts w:cs="Calibri" w:ascii="Calibri" w:hAnsi="Calibri"/>
          <w:b/>
          <w:bCs/>
          <w:sz w:val="22"/>
          <w:szCs w:val="22"/>
        </w:rPr>
        <w:t>Postanowienia końcowe</w:t>
      </w:r>
    </w:p>
    <w:p>
      <w:pPr>
        <w:pStyle w:val="Normal"/>
        <w:widowControl/>
        <w:tabs>
          <w:tab w:val="clear" w:pos="720"/>
          <w:tab w:val="left" w:pos="283" w:leader="none"/>
        </w:tabs>
        <w:spacing w:lineRule="auto" w:line="276"/>
        <w:jc w:val="center"/>
        <w:rPr>
          <w:rFonts w:ascii="Calibri" w:hAnsi="Calibri" w:cs="Calibri"/>
          <w:b/>
          <w:b/>
          <w:bCs/>
          <w:sz w:val="22"/>
          <w:szCs w:val="22"/>
        </w:rPr>
      </w:pPr>
      <w:r>
        <w:rPr>
          <w:rFonts w:cs="Calibri" w:ascii="Calibri" w:hAnsi="Calibri"/>
          <w:b/>
          <w:bCs/>
          <w:sz w:val="22"/>
          <w:szCs w:val="22"/>
        </w:rPr>
      </w:r>
    </w:p>
    <w:p>
      <w:pPr>
        <w:pStyle w:val="Normal"/>
        <w:widowControl/>
        <w:numPr>
          <w:ilvl w:val="0"/>
          <w:numId w:val="23"/>
        </w:numPr>
        <w:spacing w:lineRule="auto" w:line="276"/>
        <w:jc w:val="both"/>
        <w:rPr/>
      </w:pPr>
      <w:r>
        <w:rPr>
          <w:rFonts w:cs="Calibri" w:ascii="Calibri" w:hAnsi="Calibri"/>
          <w:sz w:val="22"/>
          <w:szCs w:val="22"/>
        </w:rPr>
        <w:t>W razie powstania sporu na tle wykonania umowy o wykonanie robót w sprawie zamówienia publicznego strony zobowiązane są przede wszystkim do wyczerpania drogi postępowania polubownego. W przypadku bezskutecznego wyczerpania drogi postępowania polubownego, ewentualne spory rozstrzygać będzie sąd właściwy dla siedziby Zamawiającego.</w:t>
      </w:r>
    </w:p>
    <w:p>
      <w:pPr>
        <w:pStyle w:val="Normal"/>
        <w:widowControl/>
        <w:numPr>
          <w:ilvl w:val="0"/>
          <w:numId w:val="23"/>
        </w:numPr>
        <w:spacing w:lineRule="auto" w:line="276"/>
        <w:jc w:val="both"/>
        <w:rPr/>
      </w:pPr>
      <w:r>
        <w:rPr>
          <w:rFonts w:cs="Calibri" w:ascii="Calibri" w:hAnsi="Calibri"/>
          <w:sz w:val="22"/>
          <w:szCs w:val="22"/>
        </w:rPr>
        <w:t>W sprawach nieuregulowanych niniejszą umową mają zastosowanie obowiązujące przepisy prawa, a w szczególności: przepisy ustawy - Prawo zamówień publicznych, przepisy ustawy – Prawo budowlane oraz przepisy Kodeksu Cywilnego.</w:t>
      </w:r>
    </w:p>
    <w:p>
      <w:pPr>
        <w:pStyle w:val="Normal"/>
        <w:widowControl/>
        <w:numPr>
          <w:ilvl w:val="0"/>
          <w:numId w:val="23"/>
        </w:numPr>
        <w:spacing w:lineRule="auto" w:line="276" w:before="120" w:after="0"/>
        <w:jc w:val="both"/>
        <w:rPr>
          <w:rFonts w:ascii="Calibri" w:hAnsi="Calibri" w:cs="Calibri"/>
          <w:sz w:val="22"/>
          <w:szCs w:val="22"/>
        </w:rPr>
      </w:pPr>
      <w:r>
        <w:rPr>
          <w:rFonts w:cs="Calibri" w:ascii="Calibri" w:hAnsi="Calibri"/>
          <w:sz w:val="22"/>
          <w:szCs w:val="22"/>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r. zwanego dalej RODO), dla których administratorem danych jest Pan Oskar Manowiecki, mail: iod@lesny.com.pl</w:t>
      </w:r>
    </w:p>
    <w:p>
      <w:pPr>
        <w:pStyle w:val="Normal"/>
        <w:widowControl/>
        <w:numPr>
          <w:ilvl w:val="0"/>
          <w:numId w:val="23"/>
        </w:numPr>
        <w:spacing w:lineRule="auto" w:line="276" w:before="120" w:after="0"/>
        <w:jc w:val="both"/>
        <w:rPr/>
      </w:pPr>
      <w:r>
        <w:rPr>
          <w:rFonts w:cs="Calibri" w:ascii="Calibri" w:hAnsi="Calibri"/>
          <w:sz w:val="22"/>
          <w:szCs w:val="22"/>
        </w:rPr>
        <w:t>Zamawiający oświadcza, że realizuje obowiązki administratora danych osobowych określone w RODO także w zakresie dotyczącym danych osobowych wykonawcy oraz jego pracowników.</w:t>
      </w:r>
    </w:p>
    <w:p>
      <w:pPr>
        <w:pStyle w:val="Normal"/>
        <w:widowControl/>
        <w:numPr>
          <w:ilvl w:val="0"/>
          <w:numId w:val="23"/>
        </w:numPr>
        <w:spacing w:lineRule="auto" w:line="276" w:before="120" w:after="0"/>
        <w:jc w:val="both"/>
        <w:rPr/>
      </w:pPr>
      <w:r>
        <w:rPr>
          <w:rFonts w:cs="Calibri" w:ascii="Calibri" w:hAnsi="Calibri"/>
          <w:sz w:val="22"/>
          <w:szCs w:val="22"/>
        </w:rPr>
        <w:t>Niniejsza umowa jest jawna i podlega udostępnieniu na zasadach określonych w przepisach o dostępie do informacji publicznej.</w:t>
      </w:r>
    </w:p>
    <w:p>
      <w:pPr>
        <w:pStyle w:val="Normal"/>
        <w:widowControl/>
        <w:numPr>
          <w:ilvl w:val="0"/>
          <w:numId w:val="23"/>
        </w:numPr>
        <w:spacing w:lineRule="auto" w:line="276"/>
        <w:jc w:val="both"/>
        <w:rPr/>
      </w:pPr>
      <w:r>
        <w:rPr>
          <w:rFonts w:cs="Calibri" w:ascii="Calibri" w:hAnsi="Calibri"/>
          <w:sz w:val="22"/>
          <w:szCs w:val="22"/>
        </w:rPr>
        <w:t>Umowę niniejszą sporządza się w 3 jednobrzmiących egzemplarzach:</w:t>
      </w:r>
    </w:p>
    <w:p>
      <w:pPr>
        <w:pStyle w:val="Normal"/>
        <w:widowControl/>
        <w:spacing w:lineRule="auto" w:line="276"/>
        <w:jc w:val="both"/>
        <w:rPr/>
      </w:pPr>
      <w:r>
        <w:rPr>
          <w:rFonts w:cs="Calibri" w:ascii="Calibri" w:hAnsi="Calibri"/>
          <w:sz w:val="22"/>
          <w:szCs w:val="22"/>
        </w:rPr>
        <w:t xml:space="preserve">– </w:t>
      </w:r>
      <w:r>
        <w:rPr>
          <w:rFonts w:cs="Calibri" w:ascii="Calibri" w:hAnsi="Calibri"/>
          <w:sz w:val="22"/>
          <w:szCs w:val="22"/>
        </w:rPr>
        <w:tab/>
        <w:t>1 egzemplarz dla Wykonawcy,</w:t>
      </w:r>
    </w:p>
    <w:p>
      <w:pPr>
        <w:pStyle w:val="Normal"/>
        <w:widowControl/>
        <w:spacing w:lineRule="auto" w:line="276"/>
        <w:jc w:val="both"/>
        <w:rPr/>
      </w:pPr>
      <w:r>
        <w:rPr>
          <w:rFonts w:cs="Calibri" w:ascii="Calibri" w:hAnsi="Calibri"/>
          <w:sz w:val="22"/>
          <w:szCs w:val="22"/>
        </w:rPr>
        <w:t xml:space="preserve">– </w:t>
      </w:r>
      <w:r>
        <w:rPr>
          <w:rFonts w:cs="Calibri" w:ascii="Calibri" w:hAnsi="Calibri"/>
          <w:sz w:val="22"/>
          <w:szCs w:val="22"/>
        </w:rPr>
        <w:tab/>
        <w:t>2 egzemplarze dla Zamawiającego.</w:t>
      </w:r>
    </w:p>
    <w:p>
      <w:pPr>
        <w:pStyle w:val="Normal"/>
        <w:widowControl/>
        <w:spacing w:lineRule="auto" w:line="276"/>
        <w:jc w:val="center"/>
        <w:rPr>
          <w:rFonts w:ascii="Calibri" w:hAnsi="Calibri" w:cs="Calibri"/>
          <w:sz w:val="22"/>
          <w:szCs w:val="22"/>
        </w:rPr>
      </w:pPr>
      <w:r>
        <w:rPr>
          <w:rFonts w:cs="Calibri" w:ascii="Calibri" w:hAnsi="Calibri"/>
          <w:sz w:val="22"/>
          <w:szCs w:val="22"/>
        </w:rPr>
      </w:r>
    </w:p>
    <w:p>
      <w:pPr>
        <w:pStyle w:val="Normal"/>
        <w:widowControl/>
        <w:spacing w:lineRule="auto" w:line="276"/>
        <w:jc w:val="center"/>
        <w:rPr/>
      </w:pPr>
      <w:r>
        <w:rPr>
          <w:rFonts w:cs="Calibri" w:ascii="Calibri" w:hAnsi="Calibri"/>
          <w:b/>
          <w:bCs/>
        </w:rPr>
        <w:t>ZAMAWIAJĄCY</w:t>
        <w:tab/>
        <w:tab/>
        <w:t xml:space="preserve">              </w:t>
        <w:tab/>
        <w:tab/>
        <w:t xml:space="preserve">             WYKONAWCA</w:t>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bookmarkStart w:id="0" w:name="_GoBack"/>
      <w:bookmarkStart w:id="1" w:name="_GoBack"/>
      <w:bookmarkEnd w:id="1"/>
    </w:p>
    <w:p>
      <w:pPr>
        <w:pStyle w:val="Normal"/>
        <w:rPr/>
      </w:pPr>
      <w:r>
        <w:rPr>
          <w:rFonts w:cs="Calibri" w:ascii="Calibri" w:hAnsi="Calibri"/>
          <w:sz w:val="20"/>
          <w:szCs w:val="20"/>
        </w:rPr>
        <w:t>Projekt przygotowała: Agnieszka Wolska</w:t>
      </w:r>
    </w:p>
    <w:sectPr>
      <w:headerReference w:type="default" r:id="rId2"/>
      <w:footerReference w:type="default" r:id="rId3"/>
      <w:type w:val="nextPage"/>
      <w:pgSz w:w="11906" w:h="16838"/>
      <w:pgMar w:left="1134" w:right="1134" w:header="709" w:top="851" w:footer="425"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swiss"/>
    <w:pitch w:val="variable"/>
  </w:font>
  <w:font w:name="Arial">
    <w:charset w:val="ee"/>
    <w:family w:val="roman"/>
    <w:pitch w:val="variable"/>
  </w:font>
  <w:font w:name="Liberation Sans">
    <w:altName w:val="Arial"/>
    <w:charset w:val="ee"/>
    <w:family w:val="roman"/>
    <w:pitch w:val="variable"/>
  </w:font>
  <w:font w:name="Arial Narrow">
    <w:charset w:val="ee"/>
    <w:family w:val="roman"/>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widowControl/>
      <w:jc w:val="right"/>
      <w:rPr>
        <w:rFonts w:cs="Times New Roman"/>
      </w:rPr>
    </w:pP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14</w:t>
    </w:r>
    <w:r>
      <w:rPr>
        <w:rFonts w:cs="Calibri"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b3f3wka"/>
      <w:rPr>
        <w:rFonts w:cs="Times New Roman"/>
      </w:rPr>
    </w:pPr>
    <w:r>
      <w:rPr>
        <w:rFonts w:cs="Times New Roman"/>
        <w:sz w:val="22"/>
        <w:szCs w:val="22"/>
        <w:u w:val="single"/>
      </w:rPr>
      <w:t>PROJEKT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b w:val="false"/>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lvl w:ilvl="0">
      <w:start w:val="1"/>
      <w:numFmt w:val="decimal"/>
      <w:lvlText w:val="%1."/>
      <w:lvlJc w:val="left"/>
      <w:pPr>
        <w:tabs>
          <w:tab w:val="num" w:pos="0"/>
        </w:tabs>
        <w:ind w:left="360" w:hanging="360"/>
      </w:pPr>
      <w:rPr>
        <w:sz w:val="22"/>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lvl w:ilvl="0">
      <w:start w:val="1"/>
      <w:numFmt w:val="lowerLetter"/>
      <w:lvlText w:val="%1)"/>
      <w:lvlJc w:val="left"/>
      <w:pPr>
        <w:tabs>
          <w:tab w:val="num" w:pos="0"/>
        </w:tabs>
        <w:ind w:left="720" w:hanging="360"/>
      </w:pPr>
      <w:rPr>
        <w:sz w:val="22"/>
        <w:b/>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lvl w:ilvl="0">
      <w:start w:val="1"/>
      <w:numFmt w:val="decimal"/>
      <w:lvlText w:val="%1."/>
      <w:lvlJc w:val="left"/>
      <w:pPr>
        <w:tabs>
          <w:tab w:val="num" w:pos="0"/>
        </w:tabs>
        <w:ind w:left="360" w:hanging="360"/>
      </w:pPr>
      <w:rPr>
        <w:sz w:val="22"/>
        <w:b w:val="false"/>
        <w:rFonts w:ascii="Calibri" w:hAnsi="Calibri" w:eastAsia="Times New Roman" w:cs="Times New Roman"/>
      </w:rPr>
    </w:lvl>
    <w:lvl w:ilvl="1">
      <w:start w:val="1"/>
      <w:numFmt w:val="decimal"/>
      <w:lvlText w:val="%1.%2."/>
      <w:lvlJc w:val="left"/>
      <w:pPr>
        <w:tabs>
          <w:tab w:val="num" w:pos="0"/>
        </w:tabs>
        <w:ind w:left="360" w:hanging="360"/>
      </w:pPr>
      <w:rPr>
        <w:rFonts w:ascii="Calibri" w:hAnsi="Calibri" w:eastAsia="Times New Roman" w:cs="Calibri"/>
      </w:rPr>
    </w:lvl>
    <w:lvl w:ilvl="2">
      <w:start w:val="1"/>
      <w:numFmt w:val="decimal"/>
      <w:lvlText w:val="%3."/>
      <w:lvlJc w:val="left"/>
      <w:pPr>
        <w:tabs>
          <w:tab w:val="num" w:pos="0"/>
        </w:tabs>
        <w:ind w:left="360" w:hanging="360"/>
      </w:pPr>
      <w:rPr>
        <w:rFonts w:eastAsia="Times New Roman" w:cs="Times New Roman"/>
      </w:rPr>
    </w:lvl>
    <w:lvl w:ilvl="3">
      <w:start w:val="1"/>
      <w:numFmt w:val="decimal"/>
      <w:lvlText w:val="%4."/>
      <w:lvlJc w:val="left"/>
      <w:pPr>
        <w:tabs>
          <w:tab w:val="num" w:pos="0"/>
        </w:tabs>
        <w:ind w:left="360" w:hanging="360"/>
      </w:pPr>
      <w:rPr>
        <w:rFonts w:eastAsia="Times New Roman" w:cs="Times New Roman"/>
      </w:rPr>
    </w:lvl>
    <w:lvl w:ilvl="4">
      <w:start w:val="1"/>
      <w:numFmt w:val="decimal"/>
      <w:lvlText w:val="%5."/>
      <w:lvlJc w:val="left"/>
      <w:pPr>
        <w:tabs>
          <w:tab w:val="num" w:pos="0"/>
        </w:tabs>
        <w:ind w:left="360" w:hanging="360"/>
      </w:pPr>
      <w:rPr>
        <w:rFonts w:eastAsia="Times New Roman" w:cs="Times New Roman"/>
      </w:rPr>
    </w:lvl>
    <w:lvl w:ilvl="5">
      <w:start w:val="1"/>
      <w:numFmt w:val="decimal"/>
      <w:lvlText w:val="%6."/>
      <w:lvlJc w:val="left"/>
      <w:pPr>
        <w:tabs>
          <w:tab w:val="num" w:pos="0"/>
        </w:tabs>
        <w:ind w:left="360" w:hanging="360"/>
      </w:pPr>
      <w:rPr>
        <w:rFonts w:eastAsia="Times New Roman" w:cs="Times New Roman"/>
      </w:rPr>
    </w:lvl>
    <w:lvl w:ilvl="6">
      <w:start w:val="1"/>
      <w:numFmt w:val="decimal"/>
      <w:lvlText w:val="%7."/>
      <w:lvlJc w:val="left"/>
      <w:pPr>
        <w:tabs>
          <w:tab w:val="num" w:pos="0"/>
        </w:tabs>
        <w:ind w:left="360" w:hanging="360"/>
      </w:pPr>
      <w:rPr>
        <w:rFonts w:eastAsia="Times New Roman" w:cs="Times New Roman"/>
      </w:rPr>
    </w:lvl>
    <w:lvl w:ilvl="7">
      <w:start w:val="1"/>
      <w:numFmt w:val="decimal"/>
      <w:lvlText w:val="%8."/>
      <w:lvlJc w:val="left"/>
      <w:pPr>
        <w:tabs>
          <w:tab w:val="num" w:pos="0"/>
        </w:tabs>
        <w:ind w:left="360" w:hanging="360"/>
      </w:pPr>
      <w:rPr>
        <w:rFonts w:eastAsia="Times New Roman" w:cs="Times New Roman"/>
      </w:rPr>
    </w:lvl>
    <w:lvl w:ilvl="8">
      <w:start w:val="1"/>
      <w:numFmt w:val="decimal"/>
      <w:lvlText w:val="%9."/>
      <w:lvlJc w:val="left"/>
      <w:pPr>
        <w:tabs>
          <w:tab w:val="num" w:pos="0"/>
        </w:tabs>
        <w:ind w:left="360" w:hanging="360"/>
      </w:pPr>
      <w:rPr>
        <w:rFonts w:eastAsia="Times New Roman" w:cs="Times New Roman"/>
      </w:rPr>
    </w:lvl>
  </w:abstractNum>
  <w:abstractNum w:abstractNumId="5">
    <w:lvl w:ilvl="0">
      <w:start w:val="1"/>
      <w:numFmt w:val="lowerLetter"/>
      <w:lvlText w:val="%1)"/>
      <w:lvlJc w:val="left"/>
      <w:pPr>
        <w:tabs>
          <w:tab w:val="num" w:pos="0"/>
        </w:tabs>
        <w:ind w:left="720" w:hanging="360"/>
      </w:pPr>
      <w:rPr>
        <w:sz w:val="22"/>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lvl w:ilvl="0">
      <w:start w:val="1"/>
      <w:numFmt w:val="lowerLetter"/>
      <w:lvlText w:val="%1)"/>
      <w:lvlJc w:val="left"/>
      <w:pPr>
        <w:tabs>
          <w:tab w:val="num" w:pos="0"/>
        </w:tabs>
        <w:ind w:left="720" w:hanging="360"/>
      </w:pPr>
      <w:rPr>
        <w:sz w:val="22"/>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lvl w:ilvl="0">
      <w:start w:val="1"/>
      <w:numFmt w:val="lowerLetter"/>
      <w:lvlText w:val="%1)"/>
      <w:lvlJc w:val="left"/>
      <w:pPr>
        <w:tabs>
          <w:tab w:val="num" w:pos="0"/>
        </w:tabs>
        <w:ind w:left="720" w:hanging="360"/>
      </w:pPr>
      <w:rPr>
        <w:sz w:val="22"/>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
    <w:lvl w:ilvl="0">
      <w:start w:val="1"/>
      <w:numFmt w:val="decimal"/>
      <w:lvlText w:val="%1."/>
      <w:lvlJc w:val="left"/>
      <w:pPr>
        <w:tabs>
          <w:tab w:val="num" w:pos="0"/>
        </w:tabs>
        <w:ind w:left="355" w:hanging="355"/>
      </w:pPr>
      <w:rPr>
        <w:sz w:val="22"/>
        <w:b w:val="false"/>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lvl w:ilvl="0">
      <w:start w:val="1"/>
      <w:numFmt w:val="lowerLetter"/>
      <w:lvlText w:val="%1)"/>
      <w:lvlJc w:val="left"/>
      <w:pPr>
        <w:tabs>
          <w:tab w:val="num" w:pos="0"/>
        </w:tabs>
        <w:ind w:left="720" w:hanging="360"/>
      </w:pPr>
      <w:rPr>
        <w:sz w:val="22"/>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lvl w:ilvl="0">
      <w:start w:val="1"/>
      <w:numFmt w:val="decimal"/>
      <w:lvlText w:val="%1."/>
      <w:lvlJc w:val="left"/>
      <w:pPr>
        <w:tabs>
          <w:tab w:val="num" w:pos="0"/>
        </w:tabs>
        <w:ind w:left="355" w:hanging="355"/>
      </w:pPr>
      <w:rPr>
        <w:sz w:val="22"/>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lvl w:ilvl="0">
      <w:start w:val="1"/>
      <w:numFmt w:val="decimal"/>
      <w:lvlText w:val="%1."/>
      <w:lvlJc w:val="left"/>
      <w:pPr>
        <w:tabs>
          <w:tab w:val="num" w:pos="0"/>
        </w:tabs>
        <w:ind w:left="360" w:hanging="360"/>
      </w:pPr>
      <w:rPr>
        <w:sz w:val="22"/>
        <w:b/>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lvl w:ilvl="0">
      <w:start w:val="1"/>
      <w:numFmt w:val="decimal"/>
      <w:lvlText w:val="%1."/>
      <w:lvlJc w:val="left"/>
      <w:pPr>
        <w:tabs>
          <w:tab w:val="num" w:pos="0"/>
        </w:tabs>
        <w:ind w:left="360" w:hanging="360"/>
      </w:pPr>
      <w:rPr>
        <w:sz w:val="22"/>
        <w:b w:val="false"/>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3">
    <w:lvl w:ilvl="0">
      <w:start w:val="1"/>
      <w:numFmt w:val="lowerLetter"/>
      <w:lvlText w:val="%1)"/>
      <w:lvlJc w:val="left"/>
      <w:pPr>
        <w:tabs>
          <w:tab w:val="num" w:pos="0"/>
        </w:tabs>
        <w:ind w:left="360" w:hanging="360"/>
      </w:pPr>
      <w:rPr>
        <w:sz w:val="22"/>
        <w:b w:val="false"/>
        <w:rFonts w:ascii="Calibri" w:hAnsi="Calibri" w:eastAsia="Times New Roman" w:cs="Times New Roman"/>
      </w:rPr>
    </w:lvl>
    <w:lvl w:ilvl="1">
      <w:start w:val="1"/>
      <w:numFmt w:val="decimal"/>
      <w:lvlText w:val="%2."/>
      <w:lvlJc w:val="left"/>
      <w:pPr>
        <w:tabs>
          <w:tab w:val="num" w:pos="0"/>
        </w:tabs>
        <w:ind w:left="798" w:hanging="360"/>
      </w:pPr>
      <w:rPr>
        <w:rFonts w:cs="Times New Roman"/>
      </w:rPr>
    </w:lvl>
    <w:lvl w:ilvl="2">
      <w:start w:val="1"/>
      <w:numFmt w:val="decimal"/>
      <w:lvlText w:val="%3."/>
      <w:lvlJc w:val="left"/>
      <w:pPr>
        <w:tabs>
          <w:tab w:val="num" w:pos="0"/>
        </w:tabs>
        <w:ind w:left="1158" w:hanging="360"/>
      </w:pPr>
      <w:rPr>
        <w:rFonts w:cs="Times New Roman"/>
      </w:rPr>
    </w:lvl>
    <w:lvl w:ilvl="3">
      <w:start w:val="1"/>
      <w:numFmt w:val="decimal"/>
      <w:lvlText w:val="%4."/>
      <w:lvlJc w:val="left"/>
      <w:pPr>
        <w:tabs>
          <w:tab w:val="num" w:pos="0"/>
        </w:tabs>
        <w:ind w:left="1518" w:hanging="360"/>
      </w:pPr>
      <w:rPr>
        <w:rFonts w:cs="Times New Roman"/>
      </w:rPr>
    </w:lvl>
    <w:lvl w:ilvl="4">
      <w:start w:val="1"/>
      <w:numFmt w:val="decimal"/>
      <w:lvlText w:val="%5."/>
      <w:lvlJc w:val="left"/>
      <w:pPr>
        <w:tabs>
          <w:tab w:val="num" w:pos="0"/>
        </w:tabs>
        <w:ind w:left="1878" w:hanging="360"/>
      </w:pPr>
      <w:rPr>
        <w:rFonts w:cs="Times New Roman"/>
      </w:rPr>
    </w:lvl>
    <w:lvl w:ilvl="5">
      <w:start w:val="1"/>
      <w:numFmt w:val="decimal"/>
      <w:lvlText w:val="%6."/>
      <w:lvlJc w:val="left"/>
      <w:pPr>
        <w:tabs>
          <w:tab w:val="num" w:pos="0"/>
        </w:tabs>
        <w:ind w:left="2238" w:hanging="360"/>
      </w:pPr>
      <w:rPr>
        <w:rFonts w:cs="Times New Roman"/>
      </w:rPr>
    </w:lvl>
    <w:lvl w:ilvl="6">
      <w:start w:val="1"/>
      <w:numFmt w:val="decimal"/>
      <w:lvlText w:val="%7."/>
      <w:lvlJc w:val="left"/>
      <w:pPr>
        <w:tabs>
          <w:tab w:val="num" w:pos="0"/>
        </w:tabs>
        <w:ind w:left="2598" w:hanging="360"/>
      </w:pPr>
      <w:rPr>
        <w:rFonts w:cs="Times New Roman"/>
      </w:rPr>
    </w:lvl>
    <w:lvl w:ilvl="7">
      <w:start w:val="1"/>
      <w:numFmt w:val="decimal"/>
      <w:lvlText w:val="%8."/>
      <w:lvlJc w:val="left"/>
      <w:pPr>
        <w:tabs>
          <w:tab w:val="num" w:pos="0"/>
        </w:tabs>
        <w:ind w:left="2958" w:hanging="360"/>
      </w:pPr>
      <w:rPr>
        <w:rFonts w:cs="Times New Roman"/>
      </w:rPr>
    </w:lvl>
    <w:lvl w:ilvl="8">
      <w:start w:val="1"/>
      <w:numFmt w:val="decimal"/>
      <w:lvlText w:val="%9."/>
      <w:lvlJc w:val="left"/>
      <w:pPr>
        <w:tabs>
          <w:tab w:val="num" w:pos="0"/>
        </w:tabs>
        <w:ind w:left="3318" w:hanging="360"/>
      </w:pPr>
      <w:rPr>
        <w:rFonts w:cs="Times New Roman"/>
      </w:rPr>
    </w:lvl>
  </w:abstractNum>
  <w:abstractNum w:abstractNumId="14">
    <w:lvl w:ilvl="0">
      <w:start w:val="1"/>
      <w:numFmt w:val="lowerLetter"/>
      <w:lvlText w:val="%1)"/>
      <w:lvlJc w:val="left"/>
      <w:pPr>
        <w:tabs>
          <w:tab w:val="num" w:pos="0"/>
        </w:tabs>
        <w:ind w:left="720" w:hanging="360"/>
      </w:pPr>
      <w:rPr>
        <w:sz w:val="22"/>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lvl w:ilvl="0">
      <w:start w:val="1"/>
      <w:numFmt w:val="decimal"/>
      <w:lvlText w:val="%1."/>
      <w:lvlJc w:val="left"/>
      <w:pPr>
        <w:tabs>
          <w:tab w:val="num" w:pos="0"/>
        </w:tabs>
        <w:ind w:left="360" w:hanging="360"/>
      </w:pPr>
      <w:rPr>
        <w:sz w:val="22"/>
        <w:b w:val="false"/>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6">
    <w:lvl w:ilvl="0">
      <w:start w:val="1"/>
      <w:numFmt w:val="lowerLetter"/>
      <w:lvlText w:val="%1)"/>
      <w:lvlJc w:val="left"/>
      <w:pPr>
        <w:tabs>
          <w:tab w:val="num" w:pos="0"/>
        </w:tabs>
        <w:ind w:left="720" w:hanging="360"/>
      </w:pPr>
      <w:rPr>
        <w:sz w:val="22"/>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7">
    <w:lvl w:ilvl="0">
      <w:start w:val="1"/>
      <w:numFmt w:val="lowerLetter"/>
      <w:lvlText w:val="%1)"/>
      <w:lvlJc w:val="left"/>
      <w:pPr>
        <w:tabs>
          <w:tab w:val="num" w:pos="0"/>
        </w:tabs>
        <w:ind w:left="566" w:hanging="281"/>
      </w:pPr>
      <w:rPr>
        <w:sz w:val="22"/>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8">
    <w:lvl w:ilvl="0">
      <w:start w:val="1"/>
      <w:numFmt w:val="decimal"/>
      <w:lvlText w:val="%1."/>
      <w:lvlJc w:val="left"/>
      <w:pPr>
        <w:tabs>
          <w:tab w:val="num" w:pos="0"/>
        </w:tabs>
        <w:ind w:left="282" w:hanging="282"/>
      </w:pPr>
      <w:rPr>
        <w:sz w:val="22"/>
        <w:rFonts w:ascii="Calibri" w:hAnsi="Calibri" w:eastAsia="Times New Roman" w:cs="Times New Roman"/>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3."/>
      <w:lvlJc w:val="left"/>
      <w:pPr>
        <w:tabs>
          <w:tab w:val="num" w:pos="0"/>
        </w:tabs>
        <w:ind w:left="282" w:hanging="282"/>
      </w:pPr>
      <w:rPr>
        <w:rFonts w:eastAsia="Times New Roman" w:cs="Times New Roman"/>
      </w:rPr>
    </w:lvl>
    <w:lvl w:ilvl="3">
      <w:start w:val="1"/>
      <w:numFmt w:val="decimal"/>
      <w:lvlText w:val="%4."/>
      <w:lvlJc w:val="left"/>
      <w:pPr>
        <w:tabs>
          <w:tab w:val="num" w:pos="0"/>
        </w:tabs>
        <w:ind w:left="282" w:hanging="282"/>
      </w:pPr>
      <w:rPr>
        <w:rFonts w:eastAsia="Times New Roman" w:cs="Times New Roman"/>
      </w:rPr>
    </w:lvl>
    <w:lvl w:ilvl="4">
      <w:start w:val="1"/>
      <w:numFmt w:val="decimal"/>
      <w:lvlText w:val="%5."/>
      <w:lvlJc w:val="left"/>
      <w:pPr>
        <w:tabs>
          <w:tab w:val="num" w:pos="0"/>
        </w:tabs>
        <w:ind w:left="282" w:hanging="282"/>
      </w:pPr>
      <w:rPr>
        <w:rFonts w:eastAsia="Times New Roman" w:cs="Times New Roman"/>
      </w:rPr>
    </w:lvl>
    <w:lvl w:ilvl="5">
      <w:start w:val="1"/>
      <w:numFmt w:val="decimal"/>
      <w:lvlText w:val="%6."/>
      <w:lvlJc w:val="left"/>
      <w:pPr>
        <w:tabs>
          <w:tab w:val="num" w:pos="0"/>
        </w:tabs>
        <w:ind w:left="282" w:hanging="282"/>
      </w:pPr>
      <w:rPr>
        <w:rFonts w:eastAsia="Times New Roman" w:cs="Times New Roman"/>
      </w:rPr>
    </w:lvl>
    <w:lvl w:ilvl="6">
      <w:start w:val="1"/>
      <w:numFmt w:val="decimal"/>
      <w:lvlText w:val="%7."/>
      <w:lvlJc w:val="left"/>
      <w:pPr>
        <w:tabs>
          <w:tab w:val="num" w:pos="0"/>
        </w:tabs>
        <w:ind w:left="282" w:hanging="282"/>
      </w:pPr>
      <w:rPr>
        <w:rFonts w:eastAsia="Times New Roman" w:cs="Times New Roman"/>
      </w:rPr>
    </w:lvl>
    <w:lvl w:ilvl="7">
      <w:start w:val="1"/>
      <w:numFmt w:val="decimal"/>
      <w:lvlText w:val="%8."/>
      <w:lvlJc w:val="left"/>
      <w:pPr>
        <w:tabs>
          <w:tab w:val="num" w:pos="0"/>
        </w:tabs>
        <w:ind w:left="282" w:hanging="282"/>
      </w:pPr>
      <w:rPr>
        <w:rFonts w:eastAsia="Times New Roman" w:cs="Times New Roman"/>
      </w:rPr>
    </w:lvl>
    <w:lvl w:ilvl="8">
      <w:start w:val="1"/>
      <w:numFmt w:val="decimal"/>
      <w:lvlText w:val="%9."/>
      <w:lvlJc w:val="left"/>
      <w:pPr>
        <w:tabs>
          <w:tab w:val="num" w:pos="0"/>
        </w:tabs>
        <w:ind w:left="282" w:hanging="282"/>
      </w:pPr>
      <w:rPr>
        <w:rFonts w:eastAsia="Times New Roman" w:cs="Times New Roman"/>
      </w:rPr>
    </w:lvl>
  </w:abstractNum>
  <w:abstractNum w:abstractNumId="19">
    <w:lvl w:ilvl="0">
      <w:start w:val="1"/>
      <w:numFmt w:val="decimal"/>
      <w:lvlText w:val="%1."/>
      <w:lvlJc w:val="left"/>
      <w:pPr>
        <w:tabs>
          <w:tab w:val="num" w:pos="0"/>
        </w:tabs>
        <w:ind w:left="282" w:hanging="282"/>
      </w:pPr>
      <w:rPr>
        <w:rFonts w:eastAsia="Times New Roman" w:cs="Times New Roman"/>
      </w:rPr>
    </w:lvl>
    <w:lvl w:ilvl="1">
      <w:start w:val="1"/>
      <w:numFmt w:val="decimal"/>
      <w:lvlText w:val="%1.%2."/>
      <w:lvlJc w:val="left"/>
      <w:pPr>
        <w:tabs>
          <w:tab w:val="num" w:pos="0"/>
        </w:tabs>
        <w:ind w:left="360" w:hanging="360"/>
      </w:pPr>
      <w:rPr>
        <w:sz w:val="22"/>
        <w:b/>
        <w:rFonts w:ascii="Calibri" w:hAnsi="Calibri" w:eastAsia="Times New Roman" w:cs="Times New Roman"/>
      </w:rPr>
    </w:lvl>
    <w:lvl w:ilvl="2">
      <w:start w:val="1"/>
      <w:numFmt w:val="decimal"/>
      <w:lvlText w:val="%3."/>
      <w:lvlJc w:val="left"/>
      <w:pPr>
        <w:tabs>
          <w:tab w:val="num" w:pos="0"/>
        </w:tabs>
        <w:ind w:left="282" w:hanging="282"/>
      </w:pPr>
      <w:rPr>
        <w:rFonts w:eastAsia="Times New Roman" w:cs="Times New Roman"/>
      </w:rPr>
    </w:lvl>
    <w:lvl w:ilvl="3">
      <w:start w:val="1"/>
      <w:numFmt w:val="decimal"/>
      <w:lvlText w:val="%4."/>
      <w:lvlJc w:val="left"/>
      <w:pPr>
        <w:tabs>
          <w:tab w:val="num" w:pos="0"/>
        </w:tabs>
        <w:ind w:left="282" w:hanging="282"/>
      </w:pPr>
      <w:rPr>
        <w:rFonts w:eastAsia="Times New Roman" w:cs="Times New Roman"/>
      </w:rPr>
    </w:lvl>
    <w:lvl w:ilvl="4">
      <w:start w:val="1"/>
      <w:numFmt w:val="decimal"/>
      <w:lvlText w:val="%5."/>
      <w:lvlJc w:val="left"/>
      <w:pPr>
        <w:tabs>
          <w:tab w:val="num" w:pos="0"/>
        </w:tabs>
        <w:ind w:left="282" w:hanging="282"/>
      </w:pPr>
      <w:rPr>
        <w:rFonts w:eastAsia="Times New Roman" w:cs="Times New Roman"/>
      </w:rPr>
    </w:lvl>
    <w:lvl w:ilvl="5">
      <w:start w:val="1"/>
      <w:numFmt w:val="decimal"/>
      <w:lvlText w:val="%6."/>
      <w:lvlJc w:val="left"/>
      <w:pPr>
        <w:tabs>
          <w:tab w:val="num" w:pos="0"/>
        </w:tabs>
        <w:ind w:left="282" w:hanging="282"/>
      </w:pPr>
      <w:rPr>
        <w:rFonts w:eastAsia="Times New Roman" w:cs="Times New Roman"/>
      </w:rPr>
    </w:lvl>
    <w:lvl w:ilvl="6">
      <w:start w:val="1"/>
      <w:numFmt w:val="decimal"/>
      <w:lvlText w:val="%7."/>
      <w:lvlJc w:val="left"/>
      <w:pPr>
        <w:tabs>
          <w:tab w:val="num" w:pos="0"/>
        </w:tabs>
        <w:ind w:left="282" w:hanging="282"/>
      </w:pPr>
      <w:rPr>
        <w:rFonts w:eastAsia="Times New Roman" w:cs="Times New Roman"/>
      </w:rPr>
    </w:lvl>
    <w:lvl w:ilvl="7">
      <w:start w:val="1"/>
      <w:numFmt w:val="decimal"/>
      <w:lvlText w:val="%8."/>
      <w:lvlJc w:val="left"/>
      <w:pPr>
        <w:tabs>
          <w:tab w:val="num" w:pos="0"/>
        </w:tabs>
        <w:ind w:left="282" w:hanging="282"/>
      </w:pPr>
      <w:rPr>
        <w:rFonts w:eastAsia="Times New Roman" w:cs="Times New Roman"/>
      </w:rPr>
    </w:lvl>
    <w:lvl w:ilvl="8">
      <w:start w:val="1"/>
      <w:numFmt w:val="decimal"/>
      <w:lvlText w:val="%9."/>
      <w:lvlJc w:val="left"/>
      <w:pPr>
        <w:tabs>
          <w:tab w:val="num" w:pos="0"/>
        </w:tabs>
        <w:ind w:left="282" w:hanging="282"/>
      </w:pPr>
      <w:rPr>
        <w:rFonts w:eastAsia="Times New Roman" w:cs="Times New Roman"/>
      </w:rPr>
    </w:lvl>
  </w:abstractNum>
  <w:abstractNum w:abstractNumId="20">
    <w:lvl w:ilvl="0">
      <w:start w:val="1"/>
      <w:numFmt w:val="lowerLetter"/>
      <w:lvlText w:val="%1)"/>
      <w:lvlJc w:val="left"/>
      <w:pPr>
        <w:tabs>
          <w:tab w:val="num" w:pos="0"/>
        </w:tabs>
        <w:ind w:left="720" w:hanging="360"/>
      </w:pPr>
      <w:rPr>
        <w:sz w:val="22"/>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1">
    <w:lvl w:ilvl="0">
      <w:start w:val="1"/>
      <w:numFmt w:val="lowerLetter"/>
      <w:lvlText w:val="%1)"/>
      <w:lvlJc w:val="left"/>
      <w:pPr>
        <w:tabs>
          <w:tab w:val="num" w:pos="0"/>
        </w:tabs>
        <w:ind w:left="720" w:hanging="360"/>
      </w:pPr>
      <w:rPr>
        <w:sz w:val="22"/>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2">
    <w:lvl w:ilvl="0">
      <w:start w:val="1"/>
      <w:numFmt w:val="lowerLetter"/>
      <w:lvlText w:val="%1)"/>
      <w:lvlJc w:val="left"/>
      <w:pPr>
        <w:tabs>
          <w:tab w:val="num" w:pos="0"/>
        </w:tabs>
        <w:ind w:left="720" w:hanging="360"/>
      </w:pPr>
      <w:rPr>
        <w:sz w:val="22"/>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3">
    <w:lvl w:ilvl="0">
      <w:start w:val="1"/>
      <w:numFmt w:val="decimal"/>
      <w:lvlText w:val="%1."/>
      <w:lvlJc w:val="left"/>
      <w:pPr>
        <w:tabs>
          <w:tab w:val="num" w:pos="0"/>
        </w:tabs>
        <w:ind w:left="360" w:hanging="360"/>
      </w:pPr>
      <w:rPr>
        <w:sz w:val="22"/>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4">
    <w:lvl w:ilvl="0">
      <w:start w:val="1"/>
      <w:numFmt w:val="lowerLetter"/>
      <w:lvlText w:val="%1)"/>
      <w:lvlJc w:val="left"/>
      <w:pPr>
        <w:tabs>
          <w:tab w:val="num" w:pos="0"/>
        </w:tabs>
        <w:ind w:left="720" w:hanging="360"/>
      </w:pPr>
      <w:rPr>
        <w:sz w:val="22"/>
        <w:rFonts w:ascii="Calibri" w:hAnsi="Calibri" w:eastAsia="Times New Roman" w:cs="Times New Roman"/>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25">
    <w:lvl w:ilvl="0">
      <w:start w:val="1"/>
      <w:numFmt w:val="decimal"/>
      <w:lvlText w:val="%1."/>
      <w:lvlJc w:val="left"/>
      <w:pPr>
        <w:tabs>
          <w:tab w:val="num" w:pos="0"/>
        </w:tabs>
        <w:ind w:left="360" w:hanging="360"/>
      </w:pPr>
      <w:rPr>
        <w:sz w:val="22"/>
        <w:b w:val="false"/>
        <w:rFonts w:ascii="Calibri" w:hAnsi="Calibri" w:eastAsia="Times New Roman" w:cs="Times New Roman"/>
      </w:rPr>
    </w:lvl>
    <w:lvl w:ilvl="1">
      <w:start w:val="1"/>
      <w:numFmt w:val="decimal"/>
      <w:lvlText w:val="%1.%2."/>
      <w:lvlJc w:val="left"/>
      <w:pPr>
        <w:tabs>
          <w:tab w:val="num" w:pos="0"/>
        </w:tabs>
        <w:ind w:left="437" w:hanging="360"/>
      </w:pPr>
      <w:rPr>
        <w:sz w:val="22"/>
        <w:b w:val="false"/>
        <w:rFonts w:ascii="Calibri" w:hAnsi="Calibri" w:eastAsia="Times New Roman" w:cs="Times New Roman"/>
      </w:rPr>
    </w:lvl>
    <w:lvl w:ilvl="2">
      <w:start w:val="1"/>
      <w:numFmt w:val="decimal"/>
      <w:lvlText w:val="%1.%2.%3."/>
      <w:lvlJc w:val="left"/>
      <w:pPr>
        <w:tabs>
          <w:tab w:val="num" w:pos="0"/>
        </w:tabs>
        <w:ind w:left="874" w:hanging="720"/>
      </w:pPr>
      <w:rPr>
        <w:rFonts w:eastAsia="Times New Roman" w:cs="Times New Roman"/>
      </w:rPr>
    </w:lvl>
    <w:lvl w:ilvl="3">
      <w:start w:val="1"/>
      <w:numFmt w:val="decimal"/>
      <w:lvlText w:val="%1.%2.%3.%4."/>
      <w:lvlJc w:val="left"/>
      <w:pPr>
        <w:tabs>
          <w:tab w:val="num" w:pos="0"/>
        </w:tabs>
        <w:ind w:left="951" w:hanging="720"/>
      </w:pPr>
      <w:rPr>
        <w:rFonts w:eastAsia="Times New Roman" w:cs="Times New Roman"/>
      </w:rPr>
    </w:lvl>
    <w:lvl w:ilvl="4">
      <w:start w:val="1"/>
      <w:numFmt w:val="decimal"/>
      <w:lvlText w:val="%1.%2.%3.%4.%5."/>
      <w:lvlJc w:val="left"/>
      <w:pPr>
        <w:tabs>
          <w:tab w:val="num" w:pos="0"/>
        </w:tabs>
        <w:ind w:left="1388" w:hanging="1080"/>
      </w:pPr>
      <w:rPr>
        <w:rFonts w:eastAsia="Times New Roman" w:cs="Times New Roman"/>
      </w:rPr>
    </w:lvl>
    <w:lvl w:ilvl="5">
      <w:start w:val="1"/>
      <w:numFmt w:val="decimal"/>
      <w:lvlText w:val="%1.%2.%3.%4.%5.%6."/>
      <w:lvlJc w:val="left"/>
      <w:pPr>
        <w:tabs>
          <w:tab w:val="num" w:pos="0"/>
        </w:tabs>
        <w:ind w:left="1465" w:hanging="1080"/>
      </w:pPr>
      <w:rPr>
        <w:rFonts w:eastAsia="Times New Roman" w:cs="Times New Roman"/>
      </w:rPr>
    </w:lvl>
    <w:lvl w:ilvl="6">
      <w:start w:val="1"/>
      <w:numFmt w:val="decimal"/>
      <w:lvlText w:val="%1.%2.%3.%4.%5.%6.%7."/>
      <w:lvlJc w:val="left"/>
      <w:pPr>
        <w:tabs>
          <w:tab w:val="num" w:pos="0"/>
        </w:tabs>
        <w:ind w:left="1902" w:hanging="1440"/>
      </w:pPr>
      <w:rPr>
        <w:rFonts w:eastAsia="Times New Roman" w:cs="Times New Roman"/>
      </w:rPr>
    </w:lvl>
    <w:lvl w:ilvl="7">
      <w:start w:val="1"/>
      <w:numFmt w:val="decimal"/>
      <w:lvlText w:val="%1.%2.%3.%4.%5.%6.%7.%8."/>
      <w:lvlJc w:val="left"/>
      <w:pPr>
        <w:tabs>
          <w:tab w:val="num" w:pos="0"/>
        </w:tabs>
        <w:ind w:left="1979" w:hanging="1440"/>
      </w:pPr>
      <w:rPr>
        <w:rFonts w:eastAsia="Times New Roman" w:cs="Times New Roman"/>
      </w:rPr>
    </w:lvl>
    <w:lvl w:ilvl="8">
      <w:start w:val="1"/>
      <w:numFmt w:val="decimal"/>
      <w:lvlText w:val="%1.%2.%3.%4.%5.%6.%7.%8.%9."/>
      <w:lvlJc w:val="left"/>
      <w:pPr>
        <w:tabs>
          <w:tab w:val="num" w:pos="0"/>
        </w:tabs>
        <w:ind w:left="2416" w:hanging="1800"/>
      </w:pPr>
      <w:rPr>
        <w:rFonts w:eastAsia="Times New Roman" w:cs="Times New Roman"/>
      </w:rPr>
    </w:lvl>
  </w:abstractNum>
  <w:abstractNum w:abstractNumId="26">
    <w:lvl w:ilvl="0">
      <w:start w:val="1"/>
      <w:numFmt w:val="decimal"/>
      <w:lvlText w:val="%1."/>
      <w:lvlJc w:val="left"/>
      <w:pPr>
        <w:tabs>
          <w:tab w:val="num" w:pos="0"/>
        </w:tabs>
        <w:ind w:left="360" w:hanging="360"/>
      </w:pPr>
      <w:rPr>
        <w:sz w:val="22"/>
        <w:rFonts w:ascii="Calibri" w:hAnsi="Calibri" w:eastAsia="Times New Roman" w:cs="Times New Roman"/>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800" w:hanging="180"/>
      </w:pPr>
      <w:rPr>
        <w:rFonts w:eastAsia="Times New Roman" w:cs="Times New Roman"/>
      </w:rPr>
    </w:lvl>
    <w:lvl w:ilvl="3">
      <w:start w:val="1"/>
      <w:numFmt w:val="decimal"/>
      <w:lvlText w:val="%4."/>
      <w:lvlJc w:val="left"/>
      <w:pPr>
        <w:tabs>
          <w:tab w:val="num" w:pos="0"/>
        </w:tabs>
        <w:ind w:left="2520" w:hanging="360"/>
      </w:pPr>
      <w:rPr>
        <w:rFonts w:eastAsia="Times New Roman" w:cs="Times New Roman"/>
      </w:rPr>
    </w:lvl>
    <w:lvl w:ilvl="4">
      <w:start w:val="1"/>
      <w:numFmt w:val="lowerLetter"/>
      <w:lvlText w:val="%5."/>
      <w:lvlJc w:val="left"/>
      <w:pPr>
        <w:tabs>
          <w:tab w:val="num" w:pos="0"/>
        </w:tabs>
        <w:ind w:left="3240" w:hanging="360"/>
      </w:pPr>
      <w:rPr>
        <w:rFonts w:eastAsia="Times New Roman" w:cs="Times New Roman"/>
      </w:rPr>
    </w:lvl>
    <w:lvl w:ilvl="5">
      <w:start w:val="1"/>
      <w:numFmt w:val="lowerRoman"/>
      <w:lvlText w:val="%6."/>
      <w:lvlJc w:val="right"/>
      <w:pPr>
        <w:tabs>
          <w:tab w:val="num" w:pos="0"/>
        </w:tabs>
        <w:ind w:left="3960" w:hanging="180"/>
      </w:pPr>
      <w:rPr>
        <w:rFonts w:eastAsia="Times New Roman" w:cs="Times New Roman"/>
      </w:rPr>
    </w:lvl>
    <w:lvl w:ilvl="6">
      <w:start w:val="1"/>
      <w:numFmt w:val="decimal"/>
      <w:lvlText w:val="%7."/>
      <w:lvlJc w:val="left"/>
      <w:pPr>
        <w:tabs>
          <w:tab w:val="num" w:pos="0"/>
        </w:tabs>
        <w:ind w:left="4680" w:hanging="360"/>
      </w:pPr>
      <w:rPr>
        <w:rFonts w:eastAsia="Times New Roman" w:cs="Times New Roman"/>
      </w:rPr>
    </w:lvl>
    <w:lvl w:ilvl="7">
      <w:start w:val="1"/>
      <w:numFmt w:val="lowerLetter"/>
      <w:lvlText w:val="%8."/>
      <w:lvlJc w:val="left"/>
      <w:pPr>
        <w:tabs>
          <w:tab w:val="num" w:pos="0"/>
        </w:tabs>
        <w:ind w:left="5400" w:hanging="360"/>
      </w:pPr>
      <w:rPr>
        <w:rFonts w:eastAsia="Times New Roman" w:cs="Times New Roman"/>
      </w:rPr>
    </w:lvl>
    <w:lvl w:ilvl="8">
      <w:start w:val="1"/>
      <w:numFmt w:val="lowerRoman"/>
      <w:lvlText w:val="%9."/>
      <w:lvlJc w:val="right"/>
      <w:pPr>
        <w:tabs>
          <w:tab w:val="num" w:pos="0"/>
        </w:tabs>
        <w:ind w:left="6120" w:hanging="180"/>
      </w:pPr>
      <w:rPr>
        <w:rFonts w:eastAsia="Times New Roman" w:cs="Times New Roman"/>
      </w:rPr>
    </w:lvl>
  </w:abstractNum>
  <w:abstractNum w:abstractNumId="27">
    <w:lvl w:ilvl="0">
      <w:start w:val="1"/>
      <w:numFmt w:val="bullet"/>
      <w:lvlText w:val="-"/>
      <w:lvlJc w:val="left"/>
      <w:pPr>
        <w:tabs>
          <w:tab w:val="num" w:pos="0"/>
        </w:tabs>
        <w:ind w:left="1080" w:hanging="360"/>
      </w:pPr>
      <w:rPr>
        <w:rFonts w:ascii="Liberation Serif" w:hAnsi="Liberation Serif" w:cs="Liberation Serif" w:hint="default"/>
      </w:rPr>
    </w:lvl>
    <w:lvl w:ilvl="1">
      <w:start w:val="1"/>
      <w:numFmt w:val="bullet"/>
      <w:lvlText w:val="o"/>
      <w:lvlJc w:val="left"/>
      <w:pPr>
        <w:tabs>
          <w:tab w:val="num" w:pos="0"/>
        </w:tabs>
        <w:ind w:left="1800" w:hanging="360"/>
      </w:pPr>
      <w:rPr>
        <w:rFonts w:ascii="Liberation Serif" w:hAnsi="Liberation Serif" w:cs="Liberation Serif" w:hint="default"/>
      </w:rPr>
    </w:lvl>
    <w:lvl w:ilvl="2">
      <w:start w:val="1"/>
      <w:numFmt w:val="bullet"/>
      <w:lvlText w:val=""/>
      <w:lvlJc w:val="left"/>
      <w:pPr>
        <w:tabs>
          <w:tab w:val="num" w:pos="0"/>
        </w:tabs>
        <w:ind w:left="2520" w:hanging="360"/>
      </w:pPr>
      <w:rPr>
        <w:rFonts w:ascii="Liberation Serif" w:hAnsi="Liberation Serif" w:cs="Liberation Serif"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Liberation Serif" w:hAnsi="Liberation Serif" w:cs="Liberation Serif" w:hint="default"/>
      </w:rPr>
    </w:lvl>
    <w:lvl w:ilvl="5">
      <w:start w:val="1"/>
      <w:numFmt w:val="bullet"/>
      <w:lvlText w:val=""/>
      <w:lvlJc w:val="left"/>
      <w:pPr>
        <w:tabs>
          <w:tab w:val="num" w:pos="0"/>
        </w:tabs>
        <w:ind w:left="4680" w:hanging="360"/>
      </w:pPr>
      <w:rPr>
        <w:rFonts w:ascii="Liberation Serif" w:hAnsi="Liberation Serif" w:cs="Liberation Serif"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Liberation Serif" w:hAnsi="Liberation Serif" w:cs="Liberation Serif" w:hint="default"/>
      </w:rPr>
    </w:lvl>
    <w:lvl w:ilvl="8">
      <w:start w:val="1"/>
      <w:numFmt w:val="bullet"/>
      <w:lvlText w:val=""/>
      <w:lvlJc w:val="left"/>
      <w:pPr>
        <w:tabs>
          <w:tab w:val="num" w:pos="0"/>
        </w:tabs>
        <w:ind w:left="6840" w:hanging="360"/>
      </w:pPr>
      <w:rPr>
        <w:rFonts w:ascii="Liberation Serif" w:hAnsi="Liberation Serif" w:cs="Liberation Serif" w:hint="default"/>
      </w:rPr>
    </w:lvl>
  </w:abstractNum>
  <w:abstractNum w:abstractNumId="28">
    <w:lvl w:ilvl="0">
      <w:start w:val="1"/>
      <w:numFmt w:val="lowerLetter"/>
      <w:lvlText w:val="%1)"/>
      <w:lvlJc w:val="left"/>
      <w:pPr>
        <w:tabs>
          <w:tab w:val="num" w:pos="0"/>
        </w:tabs>
        <w:ind w:left="1440" w:hanging="360"/>
      </w:pPr>
      <w:rPr>
        <w:sz w:val="22"/>
        <w:rFonts w:ascii="Calibri" w:hAnsi="Calibri" w:eastAsia="Times New Roman" w:cs="Times New Roman"/>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29">
    <w:lvl w:ilvl="0">
      <w:start w:val="1"/>
      <w:numFmt w:val="lowerLetter"/>
      <w:lvlText w:val="%1)"/>
      <w:lvlJc w:val="left"/>
      <w:pPr>
        <w:tabs>
          <w:tab w:val="num" w:pos="0"/>
        </w:tabs>
        <w:ind w:left="1440" w:hanging="360"/>
      </w:pPr>
      <w:rPr>
        <w:sz w:val="22"/>
        <w:rFonts w:ascii="Calibri" w:hAnsi="Calibri" w:eastAsia="Times New Roman" w:cs="Times New Roman"/>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30">
    <w:lvl w:ilvl="0">
      <w:start w:val="1"/>
      <w:numFmt w:val="lowerLetter"/>
      <w:lvlText w:val="%1)"/>
      <w:lvlJc w:val="left"/>
      <w:pPr>
        <w:tabs>
          <w:tab w:val="num" w:pos="0"/>
        </w:tabs>
        <w:ind w:left="643" w:hanging="360"/>
      </w:pPr>
      <w:rPr>
        <w:sz w:val="22"/>
        <w:b/>
        <w:rFonts w:ascii="Calibri" w:hAnsi="Calibri" w:eastAsia="Times New Roman" w:cs="Times New Roman"/>
      </w:rPr>
    </w:lvl>
    <w:lvl w:ilvl="1">
      <w:start w:val="1"/>
      <w:numFmt w:val="lowerLetter"/>
      <w:lvlText w:val="%2."/>
      <w:lvlJc w:val="left"/>
      <w:pPr>
        <w:tabs>
          <w:tab w:val="num" w:pos="0"/>
        </w:tabs>
        <w:ind w:left="1363" w:hanging="360"/>
      </w:pPr>
      <w:rPr>
        <w:rFonts w:eastAsia="Times New Roman" w:cs="Times New Roman"/>
      </w:rPr>
    </w:lvl>
    <w:lvl w:ilvl="2">
      <w:start w:val="1"/>
      <w:numFmt w:val="lowerRoman"/>
      <w:lvlText w:val="%3."/>
      <w:lvlJc w:val="right"/>
      <w:pPr>
        <w:tabs>
          <w:tab w:val="num" w:pos="0"/>
        </w:tabs>
        <w:ind w:left="2083" w:hanging="180"/>
      </w:pPr>
      <w:rPr>
        <w:rFonts w:eastAsia="Times New Roman" w:cs="Times New Roman"/>
      </w:rPr>
    </w:lvl>
    <w:lvl w:ilvl="3">
      <w:start w:val="1"/>
      <w:numFmt w:val="decimal"/>
      <w:lvlText w:val="%4."/>
      <w:lvlJc w:val="left"/>
      <w:pPr>
        <w:tabs>
          <w:tab w:val="num" w:pos="0"/>
        </w:tabs>
        <w:ind w:left="2803" w:hanging="360"/>
      </w:pPr>
      <w:rPr>
        <w:rFonts w:eastAsia="Times New Roman" w:cs="Times New Roman"/>
      </w:rPr>
    </w:lvl>
    <w:lvl w:ilvl="4">
      <w:start w:val="1"/>
      <w:numFmt w:val="lowerLetter"/>
      <w:lvlText w:val="%5."/>
      <w:lvlJc w:val="left"/>
      <w:pPr>
        <w:tabs>
          <w:tab w:val="num" w:pos="0"/>
        </w:tabs>
        <w:ind w:left="3523" w:hanging="360"/>
      </w:pPr>
      <w:rPr>
        <w:rFonts w:eastAsia="Times New Roman" w:cs="Times New Roman"/>
      </w:rPr>
    </w:lvl>
    <w:lvl w:ilvl="5">
      <w:start w:val="1"/>
      <w:numFmt w:val="lowerRoman"/>
      <w:lvlText w:val="%6."/>
      <w:lvlJc w:val="right"/>
      <w:pPr>
        <w:tabs>
          <w:tab w:val="num" w:pos="0"/>
        </w:tabs>
        <w:ind w:left="4243" w:hanging="180"/>
      </w:pPr>
      <w:rPr>
        <w:rFonts w:eastAsia="Times New Roman" w:cs="Times New Roman"/>
      </w:rPr>
    </w:lvl>
    <w:lvl w:ilvl="6">
      <w:start w:val="1"/>
      <w:numFmt w:val="decimal"/>
      <w:lvlText w:val="%7."/>
      <w:lvlJc w:val="left"/>
      <w:pPr>
        <w:tabs>
          <w:tab w:val="num" w:pos="0"/>
        </w:tabs>
        <w:ind w:left="4963" w:hanging="360"/>
      </w:pPr>
      <w:rPr>
        <w:rFonts w:eastAsia="Times New Roman" w:cs="Times New Roman"/>
      </w:rPr>
    </w:lvl>
    <w:lvl w:ilvl="7">
      <w:start w:val="1"/>
      <w:numFmt w:val="lowerLetter"/>
      <w:lvlText w:val="%8."/>
      <w:lvlJc w:val="left"/>
      <w:pPr>
        <w:tabs>
          <w:tab w:val="num" w:pos="0"/>
        </w:tabs>
        <w:ind w:left="5683" w:hanging="360"/>
      </w:pPr>
      <w:rPr>
        <w:rFonts w:eastAsia="Times New Roman" w:cs="Times New Roman"/>
      </w:rPr>
    </w:lvl>
    <w:lvl w:ilvl="8">
      <w:start w:val="1"/>
      <w:numFmt w:val="lowerRoman"/>
      <w:lvlText w:val="%9."/>
      <w:lvlJc w:val="right"/>
      <w:pPr>
        <w:tabs>
          <w:tab w:val="num" w:pos="0"/>
        </w:tabs>
        <w:ind w:left="6403" w:hanging="180"/>
      </w:pPr>
      <w:rPr>
        <w:rFonts w:eastAsia="Times New Roman" w:cs="Times New Roman"/>
      </w:rPr>
    </w:lvl>
  </w:abstractNum>
  <w:abstractNum w:abstractNumId="31">
    <w:lvl w:ilvl="0">
      <w:start w:val="2"/>
      <w:numFmt w:val="decimal"/>
      <w:lvlText w:val="%1."/>
      <w:lvlJc w:val="left"/>
      <w:pPr>
        <w:tabs>
          <w:tab w:val="num" w:pos="0"/>
        </w:tabs>
        <w:ind w:left="495" w:hanging="495"/>
      </w:pPr>
      <w:rPr>
        <w:sz w:val="22"/>
        <w:rFonts w:ascii="Calibri" w:hAnsi="Calibri" w:eastAsia="Times New Roman" w:cs="Times New Roman"/>
      </w:rPr>
    </w:lvl>
    <w:lvl w:ilvl="1">
      <w:start w:val="1"/>
      <w:numFmt w:val="decimal"/>
      <w:lvlText w:val="%1.%2."/>
      <w:lvlJc w:val="left"/>
      <w:pPr>
        <w:tabs>
          <w:tab w:val="num" w:pos="0"/>
        </w:tabs>
        <w:ind w:left="495" w:hanging="495"/>
      </w:pPr>
      <w:rPr>
        <w:sz w:val="22"/>
        <w:b w:val="false"/>
        <w:rFonts w:ascii="Calibri" w:hAnsi="Calibri" w:eastAsia="Times New Roman" w:cs="Times New Roman"/>
      </w:rPr>
    </w:lvl>
    <w:lvl w:ilvl="2">
      <w:start w:val="1"/>
      <w:numFmt w:val="decimal"/>
      <w:lvlText w:val="%1.%2.%3."/>
      <w:lvlJc w:val="left"/>
      <w:pPr>
        <w:tabs>
          <w:tab w:val="num" w:pos="0"/>
        </w:tabs>
        <w:ind w:left="720" w:hanging="720"/>
      </w:pPr>
      <w:rPr>
        <w:sz w:val="22"/>
        <w:b/>
        <w:rFonts w:ascii="Calibri" w:hAnsi="Calibri" w:eastAsia="Times New Roman" w:cs="Times New Roman"/>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32">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o"/>
      <w:lvlJc w:val="left"/>
      <w:pPr>
        <w:tabs>
          <w:tab w:val="num" w:pos="0"/>
        </w:tabs>
        <w:ind w:left="1440" w:hanging="360"/>
      </w:pPr>
      <w:rPr>
        <w:rFonts w:ascii="Liberation Serif" w:hAnsi="Liberation Serif" w:cs="Liberation Serif" w:hint="default"/>
      </w:rPr>
    </w:lvl>
    <w:lvl w:ilvl="2">
      <w:start w:val="1"/>
      <w:numFmt w:val="bullet"/>
      <w:lvlText w:val=""/>
      <w:lvlJc w:val="left"/>
      <w:pPr>
        <w:tabs>
          <w:tab w:val="num" w:pos="0"/>
        </w:tabs>
        <w:ind w:left="2160" w:hanging="360"/>
      </w:pPr>
      <w:rPr>
        <w:rFonts w:ascii="Liberation Serif" w:hAnsi="Liberation Serif" w:cs="Liberation Serif"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Liberation Serif" w:hAnsi="Liberation Serif" w:cs="Liberation Serif" w:hint="default"/>
      </w:rPr>
    </w:lvl>
    <w:lvl w:ilvl="5">
      <w:start w:val="1"/>
      <w:numFmt w:val="bullet"/>
      <w:lvlText w:val=""/>
      <w:lvlJc w:val="left"/>
      <w:pPr>
        <w:tabs>
          <w:tab w:val="num" w:pos="0"/>
        </w:tabs>
        <w:ind w:left="4320" w:hanging="360"/>
      </w:pPr>
      <w:rPr>
        <w:rFonts w:ascii="Liberation Serif" w:hAnsi="Liberation Serif" w:cs="Liberation Serif"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Liberation Serif" w:hAnsi="Liberation Serif" w:cs="Liberation Serif" w:hint="default"/>
      </w:rPr>
    </w:lvl>
    <w:lvl w:ilvl="8">
      <w:start w:val="1"/>
      <w:numFmt w:val="bullet"/>
      <w:lvlText w:val=""/>
      <w:lvlJc w:val="left"/>
      <w:pPr>
        <w:tabs>
          <w:tab w:val="num" w:pos="0"/>
        </w:tabs>
        <w:ind w:left="6480" w:hanging="360"/>
      </w:pPr>
      <w:rPr>
        <w:rFonts w:ascii="Liberation Serif" w:hAnsi="Liberation Serif" w:cs="Liberation Serif" w:hint="default"/>
      </w:rPr>
    </w:lvl>
  </w:abstractNum>
  <w:abstractNum w:abstractNumId="33">
    <w:lvl w:ilvl="0">
      <w:start w:val="1"/>
      <w:numFmt w:val="decimal"/>
      <w:lvlText w:val="%1."/>
      <w:lvlJc w:val="left"/>
      <w:pPr>
        <w:tabs>
          <w:tab w:val="num" w:pos="0"/>
        </w:tabs>
        <w:ind w:left="360" w:hanging="360"/>
      </w:pPr>
      <w:rPr>
        <w:b w:val="false"/>
        <w:rFonts w:ascii="Calibri" w:hAnsi="Calibri" w:eastAsia="Times New Roman"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4">
    <w:lvl w:ilvl="0">
      <w:start w:val="1"/>
      <w:numFmt w:val="lowerLetter"/>
      <w:lvlText w:val="%1)"/>
      <w:lvlJc w:val="left"/>
      <w:pPr>
        <w:tabs>
          <w:tab w:val="num" w:pos="0"/>
        </w:tabs>
        <w:ind w:left="360" w:hanging="360"/>
      </w:pPr>
      <w:rPr>
        <w:sz w:val="22"/>
        <w:rFonts w:ascii="Calibri" w:hAnsi="Calibri" w:cs="Calibri"/>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5">
    <w:lvl w:ilvl="0">
      <w:start w:val="1"/>
      <w:numFmt w:val="lowerLetter"/>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6">
    <w:lvl w:ilvl="0">
      <w:start w:val="2"/>
      <w:numFmt w:val="decimal"/>
      <w:lvlText w:val="%1."/>
      <w:lvlJc w:val="left"/>
      <w:pPr>
        <w:tabs>
          <w:tab w:val="num" w:pos="0"/>
        </w:tabs>
        <w:ind w:left="360" w:hanging="360"/>
      </w:pPr>
      <w:rPr>
        <w:sz w:val="22"/>
        <w:rFonts w:ascii="Calibri" w:hAnsi="Calibri" w:cs="Calibri"/>
      </w:rPr>
    </w:lvl>
    <w:lvl w:ilvl="1">
      <w:start w:val="1"/>
      <w:numFmt w:val="decimal"/>
      <w:lvlText w:val="%1.%2."/>
      <w:lvlJc w:val="left"/>
      <w:pPr>
        <w:tabs>
          <w:tab w:val="num" w:pos="0"/>
        </w:tabs>
        <w:ind w:left="360" w:hanging="360"/>
      </w:pPr>
      <w:rPr>
        <w:sz w:val="22"/>
        <w:rFonts w:ascii="Calibri" w:hAnsi="Calibri" w:cs="Calibri"/>
      </w:rPr>
    </w:lvl>
    <w:lvl w:ilvl="2">
      <w:start w:val="1"/>
      <w:numFmt w:val="decimal"/>
      <w:lvlText w:val="%1.%2.%3."/>
      <w:lvlJc w:val="left"/>
      <w:pPr>
        <w:tabs>
          <w:tab w:val="num" w:pos="0"/>
        </w:tabs>
        <w:ind w:left="720" w:hanging="720"/>
      </w:pPr>
      <w:rPr>
        <w:sz w:val="22"/>
        <w:rFonts w:ascii="Calibri" w:hAnsi="Calibri" w:cs="Calibri"/>
      </w:rPr>
    </w:lvl>
    <w:lvl w:ilvl="3">
      <w:start w:val="1"/>
      <w:numFmt w:val="decimal"/>
      <w:lvlText w:val="%1.%2.%3.%4."/>
      <w:lvlJc w:val="left"/>
      <w:pPr>
        <w:tabs>
          <w:tab w:val="num" w:pos="0"/>
        </w:tabs>
        <w:ind w:left="720" w:hanging="720"/>
      </w:pPr>
      <w:rPr>
        <w:sz w:val="22"/>
        <w:rFonts w:ascii="Calibri" w:hAnsi="Calibri" w:cs="Calibri"/>
      </w:rPr>
    </w:lvl>
    <w:lvl w:ilvl="4">
      <w:start w:val="1"/>
      <w:numFmt w:val="decimal"/>
      <w:lvlText w:val="%1.%2.%3.%4.%5."/>
      <w:lvlJc w:val="left"/>
      <w:pPr>
        <w:tabs>
          <w:tab w:val="num" w:pos="0"/>
        </w:tabs>
        <w:ind w:left="1080" w:hanging="1080"/>
      </w:pPr>
      <w:rPr>
        <w:sz w:val="22"/>
        <w:rFonts w:ascii="Calibri" w:hAnsi="Calibri" w:cs="Calibri"/>
      </w:rPr>
    </w:lvl>
    <w:lvl w:ilvl="5">
      <w:start w:val="1"/>
      <w:numFmt w:val="decimal"/>
      <w:lvlText w:val="%1.%2.%3.%4.%5.%6."/>
      <w:lvlJc w:val="left"/>
      <w:pPr>
        <w:tabs>
          <w:tab w:val="num" w:pos="0"/>
        </w:tabs>
        <w:ind w:left="1080" w:hanging="1080"/>
      </w:pPr>
      <w:rPr>
        <w:sz w:val="22"/>
        <w:rFonts w:ascii="Calibri" w:hAnsi="Calibri" w:cs="Calibri"/>
      </w:rPr>
    </w:lvl>
    <w:lvl w:ilvl="6">
      <w:start w:val="1"/>
      <w:numFmt w:val="decimal"/>
      <w:lvlText w:val="%1.%2.%3.%4.%5.%6.%7."/>
      <w:lvlJc w:val="left"/>
      <w:pPr>
        <w:tabs>
          <w:tab w:val="num" w:pos="0"/>
        </w:tabs>
        <w:ind w:left="1440" w:hanging="1440"/>
      </w:pPr>
      <w:rPr>
        <w:sz w:val="22"/>
        <w:rFonts w:ascii="Calibri" w:hAnsi="Calibri" w:cs="Calibri"/>
      </w:rPr>
    </w:lvl>
    <w:lvl w:ilvl="7">
      <w:start w:val="1"/>
      <w:numFmt w:val="decimal"/>
      <w:lvlText w:val="%1.%2.%3.%4.%5.%6.%7.%8."/>
      <w:lvlJc w:val="left"/>
      <w:pPr>
        <w:tabs>
          <w:tab w:val="num" w:pos="0"/>
        </w:tabs>
        <w:ind w:left="1440" w:hanging="1440"/>
      </w:pPr>
      <w:rPr>
        <w:sz w:val="22"/>
        <w:rFonts w:ascii="Calibri" w:hAnsi="Calibri" w:cs="Calibri"/>
      </w:rPr>
    </w:lvl>
    <w:lvl w:ilvl="8">
      <w:start w:val="1"/>
      <w:numFmt w:val="decimal"/>
      <w:lvlText w:val="%1.%2.%3.%4.%5.%6.%7.%8.%9."/>
      <w:lvlJc w:val="left"/>
      <w:pPr>
        <w:tabs>
          <w:tab w:val="num" w:pos="0"/>
        </w:tabs>
        <w:ind w:left="1800" w:hanging="1800"/>
      </w:pPr>
      <w:rPr>
        <w:sz w:val="22"/>
        <w:rFonts w:ascii="Calibri" w:hAnsi="Calibri" w:cs="Calibri"/>
      </w:rPr>
    </w:lvl>
  </w:abstractNum>
  <w:abstractNum w:abstractNumId="3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50"/>
  <w:embedSystemFonts/>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List" w:unhideWhenUsed="0"/>
    <w:lsdException w:name="Title" w:uiPriority="10" w:semiHidden="0" w:unhideWhenUsed="0" w:qFormat="1"/>
    <w:lsdException w:name="Default Paragraph Font" w:unhideWhenUsed="0"/>
    <w:lsdException w:name="Subtitle" w:uiPriority="11" w:semiHidden="0" w:unhideWhenUsed="0" w:qFormat="1"/>
    <w:lsdException w:name="Block Text" w:unhideWhenUsed="0"/>
    <w:lsdException w:name="Strong" w:uiPriority="22" w:semiHidden="0" w:unhideWhenUsed="0" w:qFormat="1"/>
    <w:lsdException w:name="Emphasis" w:uiPriority="20" w:semiHidden="0" w:unhideWhenUsed="0" w:qFormat="1"/>
    <w:lsdException w:name="Plain Text" w:unhideWhenUsed="0"/>
    <w:lsdException w:name="Normal (Web)" w:unhideWhenUsed="0"/>
    <w:lsdException w:name="Balloon Text" w:unhideWhenUsed="0"/>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lineRule="auto" w:line="240" w:before="0" w:after="0"/>
      <w:jc w:val="left"/>
    </w:pPr>
    <w:rPr>
      <w:rFonts w:ascii="Times New Roman" w:hAnsi="Times New Roman" w:eastAsia="Times New Roman" w:cs="Times New Roman"/>
      <w:color w:val="auto"/>
      <w:kern w:val="2"/>
      <w:sz w:val="24"/>
      <w:szCs w:val="24"/>
      <w:lang w:bidi="hi-IN" w:val="pl-PL" w:eastAsia="pl-PL"/>
    </w:rPr>
  </w:style>
  <w:style w:type="character" w:styleId="DefaultParagraphFont" w:default="1">
    <w:name w:val="Default Paragraph Font"/>
    <w:uiPriority w:val="1"/>
    <w:semiHidden/>
    <w:unhideWhenUsed/>
    <w:qFormat/>
    <w:rPr/>
  </w:style>
  <w:style w:type="character" w:styleId="Nagb3f3wek1Znak" w:customStyle="1">
    <w:name w:val="Nagłb3óf3wek 1 Znak"/>
    <w:basedOn w:val="DefaultParagraphFont"/>
    <w:uiPriority w:val="99"/>
    <w:qFormat/>
    <w:rPr>
      <w:rFonts w:ascii="Cambria" w:hAnsi="Cambria" w:eastAsia="Times New Roman" w:cs="Cambria"/>
      <w:b/>
      <w:bCs/>
      <w:sz w:val="32"/>
      <w:szCs w:val="32"/>
    </w:rPr>
  </w:style>
  <w:style w:type="character" w:styleId="Nagb3f3wek2Znak" w:customStyle="1">
    <w:name w:val="Nagłb3óf3wek 2 Znak"/>
    <w:basedOn w:val="DefaultParagraphFont"/>
    <w:uiPriority w:val="99"/>
    <w:qFormat/>
    <w:rPr>
      <w:rFonts w:ascii="Cambria" w:hAnsi="Cambria" w:eastAsia="Times New Roman" w:cs="Cambria"/>
      <w:b/>
      <w:bCs/>
      <w:i/>
      <w:iCs/>
      <w:sz w:val="28"/>
      <w:szCs w:val="28"/>
    </w:rPr>
  </w:style>
  <w:style w:type="character" w:styleId="Nagb3f3wek3Znak" w:customStyle="1">
    <w:name w:val="Nagłb3óf3wek 3 Znak"/>
    <w:basedOn w:val="DefaultParagraphFont"/>
    <w:uiPriority w:val="99"/>
    <w:qFormat/>
    <w:rPr>
      <w:rFonts w:ascii="Cambria" w:hAnsi="Cambria" w:eastAsia="Times New Roman" w:cs="Cambria"/>
      <w:b/>
      <w:bCs/>
      <w:sz w:val="26"/>
      <w:szCs w:val="26"/>
    </w:rPr>
  </w:style>
  <w:style w:type="character" w:styleId="Nagb3f3wek4Znak" w:customStyle="1">
    <w:name w:val="Nagłb3óf3wek 4 Znak"/>
    <w:basedOn w:val="DefaultParagraphFont"/>
    <w:uiPriority w:val="99"/>
    <w:qFormat/>
    <w:rPr>
      <w:rFonts w:ascii="Calibri" w:hAnsi="Calibri" w:eastAsia="Times New Roman" w:cs="Calibri"/>
      <w:b/>
      <w:bCs/>
      <w:sz w:val="28"/>
      <w:szCs w:val="28"/>
    </w:rPr>
  </w:style>
  <w:style w:type="character" w:styleId="TekstpodstawowywcieatyZnak" w:customStyle="1">
    <w:name w:val="Tekst podstawowy wcięeaty Znak"/>
    <w:basedOn w:val="DefaultParagraphFont"/>
    <w:uiPriority w:val="99"/>
    <w:qFormat/>
    <w:rPr>
      <w:rFonts w:cs="Times New Roman"/>
    </w:rPr>
  </w:style>
  <w:style w:type="character" w:styleId="TekstprzypisudolnegoZnak" w:customStyle="1">
    <w:name w:val="Tekst przypisu dolnego Znak"/>
    <w:basedOn w:val="DefaultParagraphFont"/>
    <w:uiPriority w:val="99"/>
    <w:qFormat/>
    <w:rPr>
      <w:rFonts w:cs="Times New Roman"/>
      <w:sz w:val="20"/>
      <w:szCs w:val="20"/>
    </w:rPr>
  </w:style>
  <w:style w:type="character" w:styleId="TekstdymkaZnak" w:customStyle="1">
    <w:name w:val="Tekst dymka Znak"/>
    <w:basedOn w:val="DefaultParagraphFont"/>
    <w:uiPriority w:val="99"/>
    <w:qFormat/>
    <w:rPr>
      <w:rFonts w:ascii="Tahoma" w:hAnsi="Tahoma" w:eastAsia="Times New Roman" w:cs="Tahoma"/>
      <w:sz w:val="16"/>
      <w:szCs w:val="16"/>
    </w:rPr>
  </w:style>
  <w:style w:type="character" w:styleId="StopkaZnak" w:customStyle="1">
    <w:name w:val="Stopka Znak"/>
    <w:basedOn w:val="DefaultParagraphFont"/>
    <w:uiPriority w:val="99"/>
    <w:qFormat/>
    <w:rPr>
      <w:rFonts w:cs="Times New Roman"/>
    </w:rPr>
  </w:style>
  <w:style w:type="character" w:styleId="Reference" w:customStyle="1">
    <w:name w:val="Reference"/>
    <w:uiPriority w:val="99"/>
    <w:qFormat/>
    <w:rPr>
      <w:sz w:val="20"/>
    </w:rPr>
  </w:style>
  <w:style w:type="character" w:styleId="Zwykb3ytekstZnak" w:customStyle="1">
    <w:name w:val="Zwykłb3y tekst Znak"/>
    <w:basedOn w:val="DefaultParagraphFont"/>
    <w:uiPriority w:val="99"/>
    <w:qFormat/>
    <w:rPr>
      <w:rFonts w:ascii="Courier New" w:hAnsi="Courier New" w:eastAsia="Times New Roman" w:cs="Courier New"/>
      <w:sz w:val="20"/>
      <w:szCs w:val="20"/>
    </w:rPr>
  </w:style>
  <w:style w:type="character" w:styleId="TekstpodstawowyZnak" w:customStyle="1">
    <w:name w:val="Tekst podstawowy Znak"/>
    <w:basedOn w:val="DefaultParagraphFont"/>
    <w:uiPriority w:val="99"/>
    <w:qFormat/>
    <w:rPr>
      <w:rFonts w:cs="Times New Roman"/>
    </w:rPr>
  </w:style>
  <w:style w:type="character" w:styleId="Nagb3f3wekZnak" w:customStyle="1">
    <w:name w:val="Nagłb3óf3wek Znak"/>
    <w:basedOn w:val="DefaultParagraphFont"/>
    <w:uiPriority w:val="99"/>
    <w:qFormat/>
    <w:rPr>
      <w:rFonts w:cs="Times New Roman"/>
    </w:rPr>
  </w:style>
  <w:style w:type="character" w:styleId="Reference2" w:customStyle="1">
    <w:name w:val="Reference2"/>
    <w:uiPriority w:val="99"/>
    <w:qFormat/>
    <w:rPr>
      <w:sz w:val="20"/>
    </w:rPr>
  </w:style>
  <w:style w:type="character" w:styleId="Tekstprzypisukof1cowegoZnak" w:customStyle="1">
    <w:name w:val="Tekst przypisu końf1cowego Znak"/>
    <w:basedOn w:val="DefaultParagraphFont"/>
    <w:uiPriority w:val="99"/>
    <w:qFormat/>
    <w:rPr>
      <w:rFonts w:cs="Times New Roman"/>
      <w:sz w:val="20"/>
      <w:szCs w:val="20"/>
    </w:rPr>
  </w:style>
  <w:style w:type="character" w:styleId="Reference1" w:customStyle="1">
    <w:name w:val="Reference1"/>
    <w:uiPriority w:val="99"/>
    <w:qFormat/>
    <w:rPr>
      <w:sz w:val="20"/>
    </w:rPr>
  </w:style>
  <w:style w:type="character" w:styleId="Zakotwiczenieprzypisukof1cowego" w:customStyle="1">
    <w:name w:val="Zakotwiczenie przypisu końf1cowego"/>
    <w:uiPriority w:val="99"/>
    <w:qFormat/>
    <w:rPr>
      <w:vertAlign w:val="superscript"/>
    </w:rPr>
  </w:style>
  <w:style w:type="character" w:styleId="EndnoteCharacters" w:customStyle="1">
    <w:name w:val="Endnote Characters"/>
    <w:basedOn w:val="DefaultParagraphFont"/>
    <w:uiPriority w:val="99"/>
    <w:qFormat/>
    <w:rPr>
      <w:rFonts w:cs="Times New Roman"/>
      <w:vertAlign w:val="superscript"/>
    </w:rPr>
  </w:style>
  <w:style w:type="character" w:styleId="Ngbinding" w:customStyle="1">
    <w:name w:val="ng-binding"/>
    <w:uiPriority w:val="99"/>
    <w:qFormat/>
    <w:rPr/>
  </w:style>
  <w:style w:type="character" w:styleId="CytatintensywnyZnak" w:customStyle="1">
    <w:name w:val="Cytat intensywny Znak"/>
    <w:basedOn w:val="DefaultParagraphFont"/>
    <w:uiPriority w:val="99"/>
    <w:qFormat/>
    <w:rPr>
      <w:rFonts w:cs="Times New Roman"/>
      <w:b/>
      <w:bCs/>
      <w:i/>
      <w:iCs/>
      <w:color w:val="4F81BD"/>
    </w:rPr>
  </w:style>
  <w:style w:type="character" w:styleId="CytatZnak" w:customStyle="1">
    <w:name w:val="Cytat Znak"/>
    <w:basedOn w:val="DefaultParagraphFont"/>
    <w:uiPriority w:val="99"/>
    <w:qFormat/>
    <w:rPr>
      <w:rFonts w:cs="Times New Roman"/>
      <w:i/>
      <w:iCs/>
      <w:color w:val="000000"/>
    </w:rPr>
  </w:style>
  <w:style w:type="character" w:styleId="WW8Num9z0" w:customStyle="1">
    <w:name w:val="WW8Num9z0"/>
    <w:uiPriority w:val="99"/>
    <w:qFormat/>
    <w:rPr>
      <w:rFonts w:ascii="Calibri" w:hAnsi="Calibri" w:eastAsia="Times New Roman"/>
      <w:b/>
      <w:color w:val="000000"/>
    </w:rPr>
  </w:style>
  <w:style w:type="character" w:styleId="WW8Num29z0" w:customStyle="1">
    <w:name w:val="WW8Num29z0"/>
    <w:uiPriority w:val="99"/>
    <w:qFormat/>
    <w:rPr>
      <w:rFonts w:ascii="Calibri" w:hAnsi="Calibri" w:eastAsia="Times New Roman"/>
      <w:color w:val="000000"/>
    </w:rPr>
  </w:style>
  <w:style w:type="character" w:styleId="WW8Num20z0" w:customStyle="1">
    <w:name w:val="WW8Num20z0"/>
    <w:uiPriority w:val="99"/>
    <w:qFormat/>
    <w:rPr>
      <w:rFonts w:ascii="Calibri" w:hAnsi="Calibri" w:eastAsia="Times New Roman"/>
      <w:color w:val="000000"/>
    </w:rPr>
  </w:style>
  <w:style w:type="character" w:styleId="WW8Num25z0" w:customStyle="1">
    <w:name w:val="WW8Num25z0"/>
    <w:uiPriority w:val="99"/>
    <w:qFormat/>
    <w:rPr>
      <w:rFonts w:ascii="Calibri" w:hAnsi="Calibri" w:eastAsia="Times New Roman"/>
      <w:color w:val="000000"/>
    </w:rPr>
  </w:style>
  <w:style w:type="character" w:styleId="TekstdymkaZnak1" w:customStyle="1">
    <w:name w:val="Tekst dymka Znak1"/>
    <w:basedOn w:val="DefaultParagraphFont"/>
    <w:link w:val="Tekstdymka"/>
    <w:uiPriority w:val="99"/>
    <w:semiHidden/>
    <w:qFormat/>
    <w:locked/>
    <w:rPr>
      <w:rFonts w:ascii="Tahoma" w:hAnsi="Tahoma" w:cs="Mangal"/>
      <w:kern w:val="2"/>
      <w:sz w:val="14"/>
      <w:szCs w:val="14"/>
      <w:lang w:bidi="hi-IN"/>
    </w:rPr>
  </w:style>
  <w:style w:type="character" w:styleId="StopkaZnak1" w:customStyle="1">
    <w:name w:val="Stopka Znak1"/>
    <w:basedOn w:val="DefaultParagraphFont"/>
    <w:link w:val="Stopka"/>
    <w:uiPriority w:val="99"/>
    <w:semiHidden/>
    <w:qFormat/>
    <w:locked/>
    <w:rPr>
      <w:rFonts w:ascii="Times New Roman" w:hAnsi="Times New Roman" w:eastAsia="Times New Roman" w:cs="Mangal"/>
      <w:kern w:val="2"/>
      <w:sz w:val="21"/>
      <w:szCs w:val="21"/>
      <w:lang w:bidi="hi-IN"/>
    </w:rPr>
  </w:style>
  <w:style w:type="character" w:styleId="ZwykytekstZnak" w:customStyle="1">
    <w:name w:val="Zwykły tekst Znak"/>
    <w:basedOn w:val="DefaultParagraphFont"/>
    <w:link w:val="Zwykytekst"/>
    <w:uiPriority w:val="99"/>
    <w:semiHidden/>
    <w:qFormat/>
    <w:locked/>
    <w:rPr>
      <w:rFonts w:ascii="Courier New" w:hAnsi="Courier New" w:cs="Mangal"/>
      <w:kern w:val="2"/>
      <w:sz w:val="18"/>
      <w:szCs w:val="18"/>
      <w:lang w:bidi="hi-IN"/>
    </w:rPr>
  </w:style>
  <w:style w:type="character" w:styleId="CytatintensywnyZnak1" w:customStyle="1">
    <w:name w:val="Cytat intensywny Znak1"/>
    <w:basedOn w:val="DefaultParagraphFont"/>
    <w:link w:val="Cytatintensywny"/>
    <w:uiPriority w:val="30"/>
    <w:qFormat/>
    <w:locked/>
    <w:rPr>
      <w:rFonts w:ascii="Times New Roman" w:hAnsi="Times New Roman" w:eastAsia="Times New Roman" w:cs="Mangal"/>
      <w:b/>
      <w:bCs/>
      <w:i/>
      <w:iCs/>
      <w:color w:val="4F81BD" w:themeColor="accent1"/>
      <w:kern w:val="2"/>
      <w:sz w:val="21"/>
      <w:szCs w:val="21"/>
      <w:lang w:bidi="hi-IN"/>
    </w:rPr>
  </w:style>
  <w:style w:type="character" w:styleId="CytatZnak1" w:customStyle="1">
    <w:name w:val="Cytat Znak1"/>
    <w:basedOn w:val="DefaultParagraphFont"/>
    <w:link w:val="Cytat"/>
    <w:uiPriority w:val="29"/>
    <w:qFormat/>
    <w:locked/>
    <w:rPr>
      <w:rFonts w:ascii="Times New Roman" w:hAnsi="Times New Roman" w:eastAsia="Times New Roman" w:cs="Mangal"/>
      <w:i/>
      <w:iCs/>
      <w:color w:val="000000" w:themeColor="text1"/>
      <w:kern w:val="2"/>
      <w:sz w:val="21"/>
      <w:szCs w:val="21"/>
      <w:lang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9ce6tekstu"/>
    <w:uiPriority w:val="99"/>
    <w:pPr/>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uiPriority w:val="99"/>
    <w:qFormat/>
    <w:pPr/>
    <w:rPr>
      <w:lang w:bidi="ar-SA"/>
    </w:rPr>
  </w:style>
  <w:style w:type="paragraph" w:styleId="Nagb3f3wek1" w:customStyle="1">
    <w:name w:val="Nagłb3óf3wek 1"/>
    <w:basedOn w:val="Normal"/>
    <w:uiPriority w:val="99"/>
    <w:qFormat/>
    <w:pPr>
      <w:spacing w:before="440" w:after="60"/>
    </w:pPr>
    <w:rPr>
      <w:rFonts w:ascii="Arial" w:hAnsi="Arial" w:cs="Arial"/>
      <w:b/>
      <w:bCs/>
      <w:sz w:val="34"/>
      <w:szCs w:val="34"/>
      <w:lang w:bidi="ar-SA"/>
    </w:rPr>
  </w:style>
  <w:style w:type="paragraph" w:styleId="Nagb3f3wek2" w:customStyle="1">
    <w:name w:val="Nagłb3óf3wek 2"/>
    <w:basedOn w:val="Normal"/>
    <w:uiPriority w:val="99"/>
    <w:qFormat/>
    <w:pPr>
      <w:spacing w:before="440" w:after="60"/>
    </w:pPr>
    <w:rPr>
      <w:rFonts w:ascii="Arial" w:hAnsi="Arial" w:cs="Arial"/>
      <w:b/>
      <w:bCs/>
      <w:sz w:val="28"/>
      <w:szCs w:val="28"/>
      <w:lang w:bidi="ar-SA"/>
    </w:rPr>
  </w:style>
  <w:style w:type="paragraph" w:styleId="Nagb3f3wek3" w:customStyle="1">
    <w:name w:val="Nagłb3óf3wek 3"/>
    <w:basedOn w:val="Normal"/>
    <w:uiPriority w:val="99"/>
    <w:qFormat/>
    <w:pPr>
      <w:spacing w:before="440" w:after="60"/>
    </w:pPr>
    <w:rPr>
      <w:rFonts w:ascii="Arial" w:hAnsi="Arial" w:cs="Arial"/>
      <w:b/>
      <w:bCs/>
      <w:lang w:bidi="ar-SA"/>
    </w:rPr>
  </w:style>
  <w:style w:type="paragraph" w:styleId="Nagb3f3wek4" w:customStyle="1">
    <w:name w:val="Nagłb3óf3wek 4"/>
    <w:basedOn w:val="Normal"/>
    <w:uiPriority w:val="99"/>
    <w:qFormat/>
    <w:pPr>
      <w:spacing w:before="440" w:after="60"/>
    </w:pPr>
    <w:rPr>
      <w:rFonts w:ascii="Arial" w:hAnsi="Arial" w:cs="Arial"/>
      <w:b/>
      <w:bCs/>
      <w:lang w:bidi="ar-SA"/>
    </w:rPr>
  </w:style>
  <w:style w:type="paragraph" w:styleId="Nagb3f3wek" w:customStyle="1">
    <w:name w:val="Nagłb3óf3wek"/>
    <w:basedOn w:val="Normal"/>
    <w:next w:val="Tre9ce6tekstu"/>
    <w:uiPriority w:val="99"/>
    <w:qFormat/>
    <w:pPr>
      <w:keepNext w:val="true"/>
      <w:spacing w:before="240" w:after="120"/>
    </w:pPr>
    <w:rPr>
      <w:rFonts w:ascii="Liberation Sans" w:hAnsi="Liberation Sans" w:cs="Liberation Sans"/>
      <w:sz w:val="28"/>
      <w:szCs w:val="28"/>
      <w:lang w:bidi="ar-SA"/>
    </w:rPr>
  </w:style>
  <w:style w:type="paragraph" w:styleId="Tre9ce6tekstu" w:customStyle="1">
    <w:name w:val="Treś9cće6 tekstu"/>
    <w:basedOn w:val="Normal"/>
    <w:uiPriority w:val="99"/>
    <w:qFormat/>
    <w:pPr>
      <w:spacing w:before="0" w:after="119"/>
    </w:pPr>
    <w:rPr>
      <w:rFonts w:ascii="Arial" w:hAnsi="Arial" w:cs="Arial"/>
      <w:lang w:bidi="ar-SA"/>
    </w:rPr>
  </w:style>
  <w:style w:type="paragraph" w:styleId="Caption1">
    <w:name w:val="caption"/>
    <w:basedOn w:val="Normal"/>
    <w:uiPriority w:val="99"/>
    <w:qFormat/>
    <w:pPr>
      <w:spacing w:before="120" w:after="120"/>
    </w:pPr>
    <w:rPr>
      <w:i/>
      <w:iCs/>
      <w:lang w:bidi="ar-SA"/>
    </w:rPr>
  </w:style>
  <w:style w:type="paragraph" w:styleId="ChapterHeading" w:customStyle="1">
    <w:name w:val="Chapter Heading"/>
    <w:uiPriority w:val="99"/>
    <w:qFormat/>
    <w:pPr>
      <w:widowControl w:val="false"/>
      <w:tabs>
        <w:tab w:val="clear" w:pos="720"/>
        <w:tab w:val="left" w:pos="1584" w:leader="none"/>
      </w:tabs>
      <w:suppressAutoHyphens w:val="true"/>
      <w:bidi w:val="0"/>
      <w:spacing w:lineRule="auto" w:line="240" w:before="0" w:after="0"/>
      <w:jc w:val="left"/>
    </w:pPr>
    <w:rPr>
      <w:rFonts w:ascii="Calibri" w:hAnsi="Calibri" w:eastAsia="Times New Roman" w:cs="Calibri" w:asciiTheme="minorHAnsi" w:hAnsiTheme="minorHAnsi"/>
      <w:color w:val="auto"/>
      <w:kern w:val="2"/>
      <w:sz w:val="24"/>
      <w:szCs w:val="24"/>
      <w:lang w:bidi="hi-IN" w:val="pl-PL" w:eastAsia="pl-PL"/>
    </w:rPr>
  </w:style>
  <w:style w:type="paragraph" w:styleId="BoxList" w:customStyle="1">
    <w:name w:val="Box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NoSpacing">
    <w:name w:val="No Spacing"/>
    <w:uiPriority w:val="99"/>
    <w:qFormat/>
    <w:pPr>
      <w:widowControl w:val="false"/>
      <w:suppressAutoHyphens w:val="true"/>
      <w:bidi w:val="0"/>
      <w:spacing w:lineRule="auto" w:line="240" w:before="0" w:after="0"/>
      <w:jc w:val="left"/>
    </w:pPr>
    <w:rPr>
      <w:rFonts w:ascii="Arial" w:hAnsi="Arial" w:eastAsia="Times New Roman" w:cs="Arial"/>
      <w:color w:val="auto"/>
      <w:kern w:val="2"/>
      <w:sz w:val="24"/>
      <w:szCs w:val="24"/>
      <w:lang w:bidi="hi-IN" w:val="pl-PL" w:eastAsia="pl-PL"/>
    </w:rPr>
  </w:style>
  <w:style w:type="paragraph" w:styleId="LowerCaseList" w:customStyle="1">
    <w:name w:val="Lower Case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BlockText">
    <w:name w:val="Block Text"/>
    <w:basedOn w:val="Normal"/>
    <w:uiPriority w:val="99"/>
    <w:qFormat/>
    <w:pPr>
      <w:spacing w:before="0" w:after="119"/>
      <w:ind w:left="1440" w:right="1440" w:hanging="0"/>
    </w:pPr>
    <w:rPr>
      <w:rFonts w:ascii="Calibri" w:hAnsi="Calibri" w:cs="Calibri"/>
      <w:lang w:bidi="ar-SA"/>
    </w:rPr>
  </w:style>
  <w:style w:type="paragraph" w:styleId="Wcieacietre9ccitekstu" w:customStyle="1">
    <w:name w:val="Wcięeacie treś9cci tekstu"/>
    <w:basedOn w:val="Normal"/>
    <w:uiPriority w:val="99"/>
    <w:qFormat/>
    <w:pPr>
      <w:ind w:left="1620" w:hanging="1620"/>
    </w:pPr>
    <w:rPr>
      <w:rFonts w:ascii="Arial" w:hAnsi="Arial" w:cs="Arial"/>
      <w:lang w:bidi="ar-SA"/>
    </w:rPr>
  </w:style>
  <w:style w:type="paragraph" w:styleId="TriangleList" w:customStyle="1">
    <w:name w:val="Triangle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BulletList" w:customStyle="1">
    <w:name w:val="Bullet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HeartList" w:customStyle="1">
    <w:name w:val="Heart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SquareList" w:customStyle="1">
    <w:name w:val="Square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ContentsHeader" w:customStyle="1">
    <w:name w:val="Contents Header"/>
    <w:basedOn w:val="Normal"/>
    <w:uiPriority w:val="99"/>
    <w:qFormat/>
    <w:pPr>
      <w:spacing w:before="240" w:after="119"/>
      <w:jc w:val="center"/>
    </w:pPr>
    <w:rPr>
      <w:rFonts w:ascii="Arial" w:hAnsi="Arial" w:cs="Arial"/>
      <w:b/>
      <w:bCs/>
      <w:sz w:val="32"/>
      <w:szCs w:val="32"/>
      <w:lang w:bidi="ar-SA"/>
    </w:rPr>
  </w:style>
  <w:style w:type="paragraph" w:styleId="UpperCaseList" w:customStyle="1">
    <w:name w:val="Upper Case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Przypisdolny" w:customStyle="1">
    <w:name w:val="Footnote Text"/>
    <w:basedOn w:val="Normal"/>
    <w:uiPriority w:val="99"/>
    <w:pPr/>
    <w:rPr>
      <w:sz w:val="20"/>
      <w:szCs w:val="20"/>
      <w:lang w:bidi="ar-SA"/>
    </w:rPr>
  </w:style>
  <w:style w:type="paragraph" w:styleId="NumberedList" w:customStyle="1">
    <w:name w:val="Numbered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DiamondList" w:customStyle="1">
    <w:name w:val="Diamond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Content1" w:customStyle="1">
    <w:name w:val="content1"/>
    <w:basedOn w:val="Normal"/>
    <w:uiPriority w:val="99"/>
    <w:qFormat/>
    <w:pPr>
      <w:ind w:right="272" w:hanging="0"/>
    </w:pPr>
    <w:rPr>
      <w:rFonts w:ascii="Arial" w:hAnsi="Arial" w:cs="Arial"/>
      <w:lang w:bidi="ar-SA"/>
    </w:rPr>
  </w:style>
  <w:style w:type="paragraph" w:styleId="BalloonText">
    <w:name w:val="Balloon Text"/>
    <w:basedOn w:val="Normal"/>
    <w:link w:val="TekstdymkaZnak1"/>
    <w:uiPriority w:val="99"/>
    <w:qFormat/>
    <w:pPr/>
    <w:rPr>
      <w:rFonts w:ascii="Tahoma" w:hAnsi="Tahoma" w:cs="Tahoma"/>
      <w:sz w:val="16"/>
      <w:szCs w:val="16"/>
      <w:lang w:bidi="ar-SA"/>
    </w:rPr>
  </w:style>
  <w:style w:type="paragraph" w:styleId="Gb3f3wkaistopka" w:customStyle="1">
    <w:name w:val="Głb3óf3wka i stopka"/>
    <w:basedOn w:val="Normal"/>
    <w:uiPriority w:val="99"/>
    <w:qFormat/>
    <w:pPr/>
    <w:rPr>
      <w:lang w:bidi="ar-SA"/>
    </w:rPr>
  </w:style>
  <w:style w:type="paragraph" w:styleId="Gwkaistopka">
    <w:name w:val="Główka i stopka"/>
    <w:basedOn w:val="Normal"/>
    <w:qFormat/>
    <w:pPr/>
    <w:rPr/>
  </w:style>
  <w:style w:type="paragraph" w:styleId="Stopka">
    <w:name w:val="Footer"/>
    <w:basedOn w:val="Normal"/>
    <w:link w:val="StopkaZnak1"/>
    <w:uiPriority w:val="99"/>
    <w:pPr>
      <w:tabs>
        <w:tab w:val="clear" w:pos="720"/>
        <w:tab w:val="center" w:pos="4535" w:leader="none"/>
        <w:tab w:val="center" w:pos="9071" w:leader="none"/>
      </w:tabs>
    </w:pPr>
    <w:rPr>
      <w:rFonts w:ascii="Arial" w:hAnsi="Arial" w:cs="Arial"/>
      <w:lang w:bidi="ar-SA"/>
    </w:rPr>
  </w:style>
  <w:style w:type="paragraph" w:styleId="UpperRomanList" w:customStyle="1">
    <w:name w:val="Upper Roman List"/>
    <w:basedOn w:val="NumberedList"/>
    <w:uiPriority w:val="99"/>
    <w:qFormat/>
    <w:pPr/>
    <w:rPr>
      <w:lang w:bidi="ar-SA"/>
    </w:rPr>
  </w:style>
  <w:style w:type="paragraph" w:styleId="HandList" w:customStyle="1">
    <w:name w:val="Hand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NormalWeb">
    <w:name w:val="Normal (Web)"/>
    <w:basedOn w:val="Normal"/>
    <w:uiPriority w:val="99"/>
    <w:qFormat/>
    <w:pPr>
      <w:spacing w:before="99" w:after="99"/>
    </w:pPr>
    <w:rPr>
      <w:lang w:bidi="ar-SA"/>
    </w:rPr>
  </w:style>
  <w:style w:type="paragraph" w:styleId="PlainText">
    <w:name w:val="Plain Text"/>
    <w:basedOn w:val="Normal"/>
    <w:link w:val="ZwykytekstZnak"/>
    <w:uiPriority w:val="99"/>
    <w:qFormat/>
    <w:pPr/>
    <w:rPr>
      <w:rFonts w:ascii="Courier New" w:hAnsi="Courier New" w:cs="Courier New"/>
      <w:lang w:bidi="ar-SA"/>
    </w:rPr>
  </w:style>
  <w:style w:type="paragraph" w:styleId="Xl56" w:customStyle="1">
    <w:name w:val="xl56"/>
    <w:basedOn w:val="Normal"/>
    <w:uiPriority w:val="99"/>
    <w:qFormat/>
    <w:pPr>
      <w:spacing w:before="99" w:after="99"/>
      <w:jc w:val="center"/>
    </w:pPr>
    <w:rPr>
      <w:rFonts w:ascii="Arial Narrow" w:hAnsi="Arial Narrow" w:cs="Arial Narrow"/>
      <w:sz w:val="18"/>
      <w:szCs w:val="18"/>
      <w:lang w:bidi="ar-SA"/>
    </w:rPr>
  </w:style>
  <w:style w:type="paragraph" w:styleId="StarList" w:customStyle="1">
    <w:name w:val="Star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SectionHeading" w:customStyle="1">
    <w:name w:val="Section Heading"/>
    <w:uiPriority w:val="99"/>
    <w:qFormat/>
    <w:pPr>
      <w:widowControl w:val="false"/>
      <w:tabs>
        <w:tab w:val="clear" w:pos="720"/>
        <w:tab w:val="left" w:pos="1584" w:leader="none"/>
      </w:tabs>
      <w:suppressAutoHyphens w:val="true"/>
      <w:bidi w:val="0"/>
      <w:spacing w:lineRule="auto" w:line="240" w:before="0" w:after="0"/>
      <w:jc w:val="left"/>
    </w:pPr>
    <w:rPr>
      <w:rFonts w:ascii="Calibri" w:hAnsi="Calibri" w:eastAsia="Times New Roman" w:cs="Calibri" w:asciiTheme="minorHAnsi" w:hAnsiTheme="minorHAnsi"/>
      <w:color w:val="auto"/>
      <w:kern w:val="2"/>
      <w:sz w:val="24"/>
      <w:szCs w:val="24"/>
      <w:lang w:bidi="hi-IN" w:val="pl-PL" w:eastAsia="pl-PL"/>
    </w:rPr>
  </w:style>
  <w:style w:type="paragraph" w:styleId="Contents1" w:customStyle="1">
    <w:name w:val="Contents 1"/>
    <w:basedOn w:val="Normal"/>
    <w:uiPriority w:val="99"/>
    <w:qFormat/>
    <w:pPr>
      <w:ind w:left="720" w:hanging="430"/>
    </w:pPr>
    <w:rPr>
      <w:rFonts w:ascii="Calibri" w:hAnsi="Calibri" w:cs="Calibri"/>
      <w:lang w:bidi="ar-SA"/>
    </w:rPr>
  </w:style>
  <w:style w:type="paragraph" w:styleId="ImpliesList" w:customStyle="1">
    <w:name w:val="Implies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Gb3f3wka" w:customStyle="1">
    <w:name w:val="Głb3óf3wka"/>
    <w:basedOn w:val="Normal"/>
    <w:uiPriority w:val="99"/>
    <w:qFormat/>
    <w:pPr>
      <w:tabs>
        <w:tab w:val="clear" w:pos="720"/>
        <w:tab w:val="center" w:pos="4535" w:leader="none"/>
        <w:tab w:val="center" w:pos="9071" w:leader="none"/>
      </w:tabs>
    </w:pPr>
    <w:rPr>
      <w:rFonts w:ascii="Arial" w:hAnsi="Arial" w:cs="Arial"/>
      <w:lang w:bidi="ar-SA"/>
    </w:rPr>
  </w:style>
  <w:style w:type="paragraph" w:styleId="TickList" w:customStyle="1">
    <w:name w:val="Tick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ListParagraph">
    <w:name w:val="List Paragraph"/>
    <w:basedOn w:val="Normal"/>
    <w:uiPriority w:val="99"/>
    <w:qFormat/>
    <w:pPr>
      <w:widowControl/>
      <w:spacing w:lineRule="auto" w:line="276" w:before="0" w:after="200"/>
      <w:ind w:left="720" w:hanging="0"/>
      <w:contextualSpacing/>
    </w:pPr>
    <w:rPr>
      <w:rFonts w:ascii="Arial" w:hAnsi="Arial" w:cs="Arial"/>
      <w:sz w:val="22"/>
      <w:szCs w:val="22"/>
      <w:lang w:bidi="ar-SA"/>
    </w:rPr>
  </w:style>
  <w:style w:type="paragraph" w:styleId="Default" w:customStyle="1">
    <w:name w:val="Default"/>
    <w:uiPriority w:val="99"/>
    <w:qFormat/>
    <w:pPr>
      <w:widowControl w:val="false"/>
      <w:suppressAutoHyphens w:val="true"/>
      <w:bidi w:val="0"/>
      <w:spacing w:lineRule="auto" w:line="240" w:before="0" w:after="0"/>
      <w:jc w:val="left"/>
    </w:pPr>
    <w:rPr>
      <w:rFonts w:ascii="Times New Roman" w:hAnsi="Times New Roman" w:eastAsia="Times New Roman" w:cs="Times New Roman"/>
      <w:color w:val="auto"/>
      <w:kern w:val="2"/>
      <w:sz w:val="24"/>
      <w:szCs w:val="24"/>
      <w:lang w:bidi="hi-IN" w:val="pl-PL" w:eastAsia="pl-PL"/>
    </w:rPr>
  </w:style>
  <w:style w:type="paragraph" w:styleId="NumberedHeading2" w:customStyle="1">
    <w:name w:val="Numbered Heading 2"/>
    <w:basedOn w:val="Nagb3f3wek2"/>
    <w:uiPriority w:val="99"/>
    <w:qFormat/>
    <w:pPr>
      <w:tabs>
        <w:tab w:val="clear" w:pos="720"/>
        <w:tab w:val="left" w:pos="431" w:leader="none"/>
      </w:tabs>
    </w:pPr>
    <w:rPr>
      <w:rFonts w:ascii="Calibri" w:hAnsi="Calibri" w:cs="Calibri"/>
    </w:rPr>
  </w:style>
  <w:style w:type="paragraph" w:styleId="NumberedHeading3" w:customStyle="1">
    <w:name w:val="Numbered Heading 3"/>
    <w:basedOn w:val="Nagb3f3wek3"/>
    <w:uiPriority w:val="99"/>
    <w:qFormat/>
    <w:pPr>
      <w:tabs>
        <w:tab w:val="clear" w:pos="720"/>
        <w:tab w:val="left" w:pos="431" w:leader="none"/>
      </w:tabs>
    </w:pPr>
    <w:rPr>
      <w:rFonts w:ascii="Calibri" w:hAnsi="Calibri" w:cs="Calibri"/>
    </w:rPr>
  </w:style>
  <w:style w:type="paragraph" w:styleId="LowerRomanList" w:customStyle="1">
    <w:name w:val="Lower Roman List"/>
    <w:basedOn w:val="Normal"/>
    <w:uiPriority w:val="99"/>
    <w:qFormat/>
    <w:pPr>
      <w:ind w:left="720" w:hanging="430"/>
    </w:pPr>
    <w:rPr>
      <w:rFonts w:ascii="Calibri" w:hAnsi="Calibri" w:cs="Calibri"/>
      <w:lang w:bidi="ar-SA"/>
    </w:rPr>
  </w:style>
  <w:style w:type="paragraph" w:styleId="Przypiskof1cowy" w:customStyle="1">
    <w:name w:val="Przypis końf1cowy"/>
    <w:basedOn w:val="Normal"/>
    <w:uiPriority w:val="99"/>
    <w:qFormat/>
    <w:pPr/>
    <w:rPr>
      <w:rFonts w:ascii="Arial" w:hAnsi="Arial" w:cs="Arial"/>
      <w:sz w:val="20"/>
      <w:szCs w:val="20"/>
      <w:lang w:bidi="ar-SA"/>
    </w:rPr>
  </w:style>
  <w:style w:type="paragraph" w:styleId="NumberedHeading1" w:customStyle="1">
    <w:name w:val="Numbered Heading 1"/>
    <w:basedOn w:val="Nagb3f3wek1"/>
    <w:uiPriority w:val="99"/>
    <w:qFormat/>
    <w:pPr>
      <w:tabs>
        <w:tab w:val="clear" w:pos="720"/>
        <w:tab w:val="left" w:pos="431" w:leader="none"/>
      </w:tabs>
    </w:pPr>
    <w:rPr>
      <w:rFonts w:ascii="Calibri" w:hAnsi="Calibri" w:cs="Calibri"/>
    </w:rPr>
  </w:style>
  <w:style w:type="paragraph" w:styleId="Standardowytekst" w:customStyle="1">
    <w:name w:val="Standardowy.tekst"/>
    <w:uiPriority w:val="99"/>
    <w:qFormat/>
    <w:pPr>
      <w:widowControl w:val="false"/>
      <w:suppressAutoHyphens w:val="true"/>
      <w:bidi w:val="0"/>
      <w:spacing w:lineRule="auto" w:line="240" w:before="0" w:after="0"/>
      <w:jc w:val="both"/>
    </w:pPr>
    <w:rPr>
      <w:rFonts w:ascii="Arial" w:hAnsi="Arial" w:eastAsia="Times New Roman" w:cs="Arial"/>
      <w:color w:val="auto"/>
      <w:kern w:val="2"/>
      <w:sz w:val="18"/>
      <w:szCs w:val="18"/>
      <w:lang w:bidi="hi-IN" w:val="pl-PL" w:eastAsia="pl-PL"/>
    </w:rPr>
  </w:style>
  <w:style w:type="paragraph" w:styleId="DashedList" w:customStyle="1">
    <w:name w:val="Dashed List"/>
    <w:uiPriority w:val="99"/>
    <w:qFormat/>
    <w:pPr>
      <w:widowControl w:val="false"/>
      <w:suppressAutoHyphens w:val="true"/>
      <w:bidi w:val="0"/>
      <w:spacing w:lineRule="auto" w:line="240" w:before="0" w:after="0"/>
      <w:ind w:left="720" w:hanging="430"/>
      <w:jc w:val="left"/>
    </w:pPr>
    <w:rPr>
      <w:rFonts w:ascii="Calibri" w:hAnsi="Calibri" w:eastAsia="Times New Roman" w:cs="Calibri" w:asciiTheme="minorHAnsi" w:hAnsiTheme="minorHAnsi"/>
      <w:color w:val="auto"/>
      <w:kern w:val="2"/>
      <w:sz w:val="24"/>
      <w:szCs w:val="24"/>
      <w:lang w:bidi="hi-IN" w:val="pl-PL" w:eastAsia="pl-PL"/>
    </w:rPr>
  </w:style>
  <w:style w:type="paragraph" w:styleId="Contents3" w:customStyle="1">
    <w:name w:val="Contents 3"/>
    <w:basedOn w:val="Normal"/>
    <w:uiPriority w:val="99"/>
    <w:qFormat/>
    <w:pPr>
      <w:ind w:left="2160" w:hanging="430"/>
    </w:pPr>
    <w:rPr>
      <w:rFonts w:ascii="Calibri" w:hAnsi="Calibri" w:cs="Calibri"/>
      <w:lang w:bidi="ar-SA"/>
    </w:rPr>
  </w:style>
  <w:style w:type="paragraph" w:styleId="Contents2" w:customStyle="1">
    <w:name w:val="Contents 2"/>
    <w:basedOn w:val="Normal"/>
    <w:uiPriority w:val="99"/>
    <w:qFormat/>
    <w:pPr>
      <w:ind w:left="1440" w:hanging="430"/>
    </w:pPr>
    <w:rPr>
      <w:rFonts w:ascii="Calibri" w:hAnsi="Calibri" w:cs="Calibri"/>
      <w:lang w:bidi="ar-SA"/>
    </w:rPr>
  </w:style>
  <w:style w:type="paragraph" w:styleId="Contents4" w:customStyle="1">
    <w:name w:val="Contents 4"/>
    <w:basedOn w:val="Normal"/>
    <w:uiPriority w:val="99"/>
    <w:qFormat/>
    <w:pPr>
      <w:ind w:left="2880" w:hanging="430"/>
    </w:pPr>
    <w:rPr>
      <w:rFonts w:ascii="Calibri" w:hAnsi="Calibri" w:cs="Calibri"/>
      <w:lang w:bidi="ar-SA"/>
    </w:rPr>
  </w:style>
  <w:style w:type="paragraph" w:styleId="Standard" w:customStyle="1">
    <w:name w:val="Standard"/>
    <w:uiPriority w:val="99"/>
    <w:qFormat/>
    <w:pPr>
      <w:widowControl w:val="false"/>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bidi="hi-IN" w:val="pl-PL" w:eastAsia="pl-PL"/>
    </w:rPr>
  </w:style>
  <w:style w:type="paragraph" w:styleId="IntenseQuote">
    <w:name w:val="Intense Quote"/>
    <w:basedOn w:val="Normal"/>
    <w:link w:val="CytatintensywnyZnak1"/>
    <w:uiPriority w:val="99"/>
    <w:qFormat/>
    <w:pPr>
      <w:pBdr>
        <w:bottom w:val="single" w:sz="4" w:space="4" w:color="4F81BD"/>
      </w:pBdr>
      <w:spacing w:before="200" w:after="280"/>
      <w:ind w:left="936" w:right="936" w:hanging="0"/>
    </w:pPr>
    <w:rPr>
      <w:b/>
      <w:bCs/>
      <w:i/>
      <w:iCs/>
      <w:color w:val="4F81BD"/>
      <w:lang w:bidi="ar-SA"/>
    </w:rPr>
  </w:style>
  <w:style w:type="paragraph" w:styleId="Quote">
    <w:name w:val="Quote"/>
    <w:basedOn w:val="Normal"/>
    <w:link w:val="CytatZnak1"/>
    <w:uiPriority w:val="99"/>
    <w:qFormat/>
    <w:pPr/>
    <w:rPr>
      <w:i/>
      <w:iCs/>
      <w:color w:val="000000"/>
      <w:lang w:bidi="ar-SA"/>
    </w:rPr>
  </w:style>
  <w:style w:type="paragraph" w:styleId="Gwka">
    <w:name w:val="Header"/>
    <w:basedOn w:val="Gwkaistopka"/>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LibreOffice/7.0.0.3$Windows_X86_64 LibreOffice_project/8061b3e9204bef6b321a21033174034a5e2ea88e</Application>
  <Pages>15</Pages>
  <Words>6156</Words>
  <Characters>40698</Characters>
  <CharactersWithSpaces>46458</CharactersWithSpaces>
  <Paragraphs>276</Paragraphs>
  <Company>Urząd Gminy Miłkowice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2021-04-27T13:11:00Z</dcterms:created>
  <dc:creator>Edyta Pietras</dc:creator>
  <dc:description/>
  <dc:language>pl-PL</dc:language>
  <cp:lastModifiedBy>Agnieszka</cp:lastModifiedBy>
  <cp:lastPrinted>2017-02-28T12:18:00Z</cp:lastPrinted>
  <dcterms:modified xsi:type="dcterms:W3CDTF">2021-04-27T13:14:00Z</dcterms:modified>
  <cp:revision>4</cp:revision>
  <dc:subject/>
  <dc:title>UMOWA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Urząd Gminy Miłkowice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Operator">
    <vt:lpwstr>Agnieszka</vt:lpwstr>
  </property>
  <property fmtid="{D5CDD505-2E9C-101B-9397-08002B2CF9AE}" pid="8" name="ScaleCrop">
    <vt:bool>0</vt:bool>
  </property>
  <property fmtid="{D5CDD505-2E9C-101B-9397-08002B2CF9AE}" pid="9" name="ShareDoc">
    <vt:bool>0</vt:bool>
  </property>
</Properties>
</file>